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4F966" w14:textId="4AC6DA8A" w:rsidR="00776BDA" w:rsidRPr="00CF4C87" w:rsidRDefault="00C83A7E" w:rsidP="004B150B">
      <w:pPr>
        <w:jc w:val="center"/>
        <w:rPr>
          <w:rFonts w:asciiTheme="minorHAnsi" w:hAnsiTheme="minorHAnsi" w:cstheme="minorHAnsi"/>
          <w:lang w:val="en-US"/>
        </w:rPr>
      </w:pPr>
      <w:r w:rsidRPr="00CF4C87">
        <w:rPr>
          <w:rFonts w:asciiTheme="minorHAnsi" w:hAnsiTheme="minorHAnsi" w:cstheme="minorHAnsi"/>
          <w:lang w:val="en-US"/>
        </w:rPr>
        <w:t xml:space="preserve"> </w:t>
      </w:r>
    </w:p>
    <w:p w14:paraId="57455788" w14:textId="77777777" w:rsidR="004B150B" w:rsidRPr="00CF4C87" w:rsidRDefault="004B150B" w:rsidP="004B150B">
      <w:pPr>
        <w:jc w:val="center"/>
        <w:rPr>
          <w:rFonts w:asciiTheme="minorHAnsi" w:hAnsiTheme="minorHAnsi" w:cstheme="minorHAnsi"/>
          <w:lang w:val="en-US"/>
        </w:rPr>
      </w:pPr>
    </w:p>
    <w:p w14:paraId="1A3BD067" w14:textId="77777777" w:rsidR="004B150B" w:rsidRPr="00CF4C87" w:rsidRDefault="004B150B" w:rsidP="004B150B">
      <w:pPr>
        <w:jc w:val="center"/>
        <w:rPr>
          <w:rFonts w:asciiTheme="minorHAnsi" w:hAnsiTheme="minorHAnsi" w:cstheme="minorHAnsi"/>
          <w:lang w:val="en-US"/>
        </w:rPr>
      </w:pPr>
    </w:p>
    <w:p w14:paraId="21663304" w14:textId="77777777" w:rsidR="004B150B" w:rsidRPr="00CF4C87" w:rsidRDefault="004B150B" w:rsidP="00E030F1">
      <w:pPr>
        <w:rPr>
          <w:rFonts w:asciiTheme="minorHAnsi" w:hAnsiTheme="minorHAnsi" w:cstheme="minorHAnsi"/>
        </w:rPr>
      </w:pPr>
    </w:p>
    <w:p w14:paraId="0F383EDF" w14:textId="77777777" w:rsidR="004B150B" w:rsidRPr="00CF4C87" w:rsidRDefault="004B150B" w:rsidP="004B150B">
      <w:pPr>
        <w:jc w:val="center"/>
        <w:rPr>
          <w:rFonts w:asciiTheme="minorHAnsi" w:hAnsiTheme="minorHAnsi" w:cstheme="minorHAnsi"/>
          <w:lang w:val="en-US"/>
        </w:rPr>
      </w:pPr>
    </w:p>
    <w:p w14:paraId="43EF40B6" w14:textId="77777777" w:rsidR="004B150B" w:rsidRPr="00CF4C87" w:rsidRDefault="004B150B" w:rsidP="004B150B">
      <w:pPr>
        <w:ind w:left="720"/>
        <w:jc w:val="center"/>
        <w:rPr>
          <w:rFonts w:asciiTheme="minorHAnsi" w:hAnsiTheme="minorHAnsi" w:cstheme="minorHAnsi"/>
          <w:b/>
          <w:sz w:val="36"/>
          <w:szCs w:val="36"/>
        </w:rPr>
      </w:pPr>
      <w:r w:rsidRPr="00CF4C87">
        <w:rPr>
          <w:rFonts w:asciiTheme="minorHAnsi" w:hAnsiTheme="minorHAnsi" w:cstheme="minorHAnsi"/>
          <w:b/>
          <w:sz w:val="36"/>
          <w:szCs w:val="36"/>
        </w:rPr>
        <w:t>ОСНОВА ГАЗДОВАЊА ШУМАМА</w:t>
      </w:r>
    </w:p>
    <w:p w14:paraId="4C926606" w14:textId="77777777" w:rsidR="004B150B" w:rsidRPr="00CF4C87" w:rsidRDefault="004B150B" w:rsidP="004B150B">
      <w:pPr>
        <w:ind w:left="720"/>
        <w:jc w:val="center"/>
        <w:rPr>
          <w:rFonts w:asciiTheme="minorHAnsi" w:hAnsiTheme="minorHAnsi" w:cstheme="minorHAnsi"/>
          <w:b/>
          <w:sz w:val="36"/>
          <w:szCs w:val="36"/>
        </w:rPr>
      </w:pPr>
      <w:r w:rsidRPr="00CF4C87">
        <w:rPr>
          <w:rFonts w:asciiTheme="minorHAnsi" w:hAnsiTheme="minorHAnsi" w:cstheme="minorHAnsi"/>
          <w:b/>
          <w:sz w:val="36"/>
          <w:szCs w:val="36"/>
        </w:rPr>
        <w:t>ЗА</w:t>
      </w:r>
    </w:p>
    <w:p w14:paraId="2760E134" w14:textId="77777777" w:rsidR="004B150B" w:rsidRPr="00CF4C87" w:rsidRDefault="004B150B" w:rsidP="004B150B">
      <w:pPr>
        <w:ind w:left="720"/>
        <w:jc w:val="center"/>
        <w:rPr>
          <w:rFonts w:asciiTheme="minorHAnsi" w:hAnsiTheme="minorHAnsi" w:cstheme="minorHAnsi"/>
          <w:b/>
          <w:sz w:val="36"/>
          <w:szCs w:val="36"/>
        </w:rPr>
      </w:pPr>
      <w:r w:rsidRPr="00CF4C87">
        <w:rPr>
          <w:rFonts w:asciiTheme="minorHAnsi" w:hAnsiTheme="minorHAnsi" w:cstheme="minorHAnsi"/>
          <w:b/>
          <w:sz w:val="36"/>
          <w:szCs w:val="36"/>
        </w:rPr>
        <w:t>ГЈ „ШУМЕ СРПСКОГ ПРАВОСЛАВНОГ МАНАСТИРА ВЕЛИКА</w:t>
      </w:r>
    </w:p>
    <w:p w14:paraId="4AAC4661" w14:textId="35860128" w:rsidR="004B150B" w:rsidRPr="00CF4C87" w:rsidRDefault="004B150B" w:rsidP="004B150B">
      <w:pPr>
        <w:ind w:left="720"/>
        <w:jc w:val="center"/>
        <w:rPr>
          <w:rFonts w:asciiTheme="minorHAnsi" w:hAnsiTheme="minorHAnsi" w:cstheme="minorHAnsi"/>
          <w:b/>
          <w:sz w:val="36"/>
          <w:szCs w:val="36"/>
        </w:rPr>
      </w:pPr>
      <w:r w:rsidRPr="00CF4C87">
        <w:rPr>
          <w:rFonts w:asciiTheme="minorHAnsi" w:hAnsiTheme="minorHAnsi" w:cstheme="minorHAnsi"/>
          <w:b/>
          <w:sz w:val="36"/>
          <w:szCs w:val="36"/>
        </w:rPr>
        <w:t>РЕМЕТА И СРПСКОГ ПРАВОСЛАВНОГ МАНАСТИРА</w:t>
      </w:r>
      <w:r w:rsidR="00F27898" w:rsidRPr="00CF4C87">
        <w:rPr>
          <w:rFonts w:asciiTheme="minorHAnsi" w:hAnsiTheme="minorHAnsi" w:cstheme="minorHAnsi"/>
          <w:b/>
          <w:sz w:val="36"/>
          <w:szCs w:val="36"/>
        </w:rPr>
        <w:t xml:space="preserve"> </w:t>
      </w:r>
      <w:r w:rsidRPr="00CF4C87">
        <w:rPr>
          <w:rFonts w:asciiTheme="minorHAnsi" w:hAnsiTheme="minorHAnsi" w:cstheme="minorHAnsi"/>
          <w:b/>
          <w:sz w:val="36"/>
          <w:szCs w:val="36"/>
        </w:rPr>
        <w:t>КРУШЕДОЛ”</w:t>
      </w:r>
    </w:p>
    <w:p w14:paraId="4E14E3CF" w14:textId="77777777" w:rsidR="004B150B" w:rsidRPr="00CF4C87" w:rsidRDefault="004B150B" w:rsidP="004B150B">
      <w:pPr>
        <w:ind w:left="720"/>
        <w:jc w:val="center"/>
        <w:rPr>
          <w:rFonts w:asciiTheme="minorHAnsi" w:hAnsiTheme="minorHAnsi" w:cstheme="minorHAnsi"/>
          <w:b/>
          <w:sz w:val="36"/>
          <w:szCs w:val="36"/>
          <w:lang w:val="en-US"/>
        </w:rPr>
      </w:pPr>
      <w:r w:rsidRPr="00CF4C87">
        <w:rPr>
          <w:rFonts w:asciiTheme="minorHAnsi" w:hAnsiTheme="minorHAnsi" w:cstheme="minorHAnsi"/>
          <w:b/>
          <w:sz w:val="36"/>
          <w:szCs w:val="36"/>
        </w:rPr>
        <w:t>(2027 – 2036)</w:t>
      </w:r>
    </w:p>
    <w:p w14:paraId="776359CF" w14:textId="77777777" w:rsidR="004B150B" w:rsidRPr="00CF4C87" w:rsidRDefault="004B150B" w:rsidP="004B150B">
      <w:pPr>
        <w:ind w:left="720"/>
        <w:jc w:val="center"/>
        <w:rPr>
          <w:rFonts w:asciiTheme="minorHAnsi" w:hAnsiTheme="minorHAnsi" w:cstheme="minorHAnsi"/>
          <w:sz w:val="36"/>
          <w:szCs w:val="36"/>
          <w:lang w:val="en-US"/>
        </w:rPr>
      </w:pPr>
    </w:p>
    <w:p w14:paraId="39795ED3" w14:textId="77777777" w:rsidR="004B150B" w:rsidRPr="00CF4C87" w:rsidRDefault="004B150B" w:rsidP="004B150B">
      <w:pPr>
        <w:ind w:left="720"/>
        <w:jc w:val="center"/>
        <w:rPr>
          <w:rFonts w:asciiTheme="minorHAnsi" w:hAnsiTheme="minorHAnsi" w:cstheme="minorHAnsi"/>
          <w:lang w:val="en-US"/>
        </w:rPr>
      </w:pPr>
    </w:p>
    <w:p w14:paraId="3E419BE9" w14:textId="77777777" w:rsidR="00F27898" w:rsidRPr="00CF4C87" w:rsidRDefault="00F27898" w:rsidP="004B150B">
      <w:pPr>
        <w:ind w:left="720"/>
        <w:jc w:val="center"/>
        <w:rPr>
          <w:rFonts w:asciiTheme="minorHAnsi" w:hAnsiTheme="minorHAnsi" w:cstheme="minorHAnsi"/>
          <w:lang w:val="en-US"/>
        </w:rPr>
      </w:pPr>
    </w:p>
    <w:p w14:paraId="00378B77" w14:textId="77777777" w:rsidR="004B150B" w:rsidRPr="00CF4C87" w:rsidRDefault="004B150B" w:rsidP="004B150B">
      <w:pPr>
        <w:ind w:left="720"/>
        <w:jc w:val="center"/>
        <w:rPr>
          <w:rFonts w:asciiTheme="minorHAnsi" w:hAnsiTheme="minorHAnsi" w:cstheme="minorHAnsi"/>
          <w:lang w:val="en-US"/>
        </w:rPr>
      </w:pPr>
    </w:p>
    <w:p w14:paraId="6DEDFA4B" w14:textId="77777777" w:rsidR="004B150B" w:rsidRPr="00CF4C87" w:rsidRDefault="004B150B" w:rsidP="004B150B">
      <w:pPr>
        <w:ind w:left="720"/>
        <w:jc w:val="center"/>
        <w:rPr>
          <w:rFonts w:asciiTheme="minorHAnsi" w:hAnsiTheme="minorHAnsi" w:cstheme="minorHAnsi"/>
          <w:lang w:val="en-US"/>
        </w:rPr>
      </w:pPr>
    </w:p>
    <w:p w14:paraId="20F4160B" w14:textId="77777777" w:rsidR="004B150B" w:rsidRPr="00CF4C87" w:rsidRDefault="004B150B" w:rsidP="00453B57">
      <w:pPr>
        <w:rPr>
          <w:rFonts w:asciiTheme="minorHAnsi" w:hAnsiTheme="minorHAnsi" w:cstheme="minorHAnsi"/>
          <w:lang w:val="en-US"/>
        </w:rPr>
      </w:pPr>
    </w:p>
    <w:sdt>
      <w:sdtPr>
        <w:rPr>
          <w:rFonts w:asciiTheme="minorHAnsi" w:eastAsiaTheme="minorHAnsi" w:hAnsiTheme="minorHAnsi" w:cstheme="minorHAnsi"/>
          <w:b w:val="0"/>
          <w:bCs w:val="0"/>
          <w:color w:val="auto"/>
          <w:sz w:val="24"/>
          <w:szCs w:val="22"/>
          <w:lang w:val="sr-Cyrl-RS" w:eastAsia="en-US"/>
        </w:rPr>
        <w:id w:val="-1761520519"/>
        <w:docPartObj>
          <w:docPartGallery w:val="Table of Contents"/>
          <w:docPartUnique/>
        </w:docPartObj>
      </w:sdtPr>
      <w:sdtEndPr>
        <w:rPr>
          <w:rFonts w:ascii="Times New Roman" w:hAnsi="Times New Roman" w:cstheme="minorBidi"/>
          <w:noProof/>
        </w:rPr>
      </w:sdtEndPr>
      <w:sdtContent>
        <w:p w14:paraId="1B38870C" w14:textId="60B03211" w:rsidR="00E030F1" w:rsidRPr="00CF4C87" w:rsidRDefault="005F6BBA">
          <w:pPr>
            <w:pStyle w:val="TOCHeading"/>
            <w:rPr>
              <w:rFonts w:asciiTheme="minorHAnsi" w:hAnsiTheme="minorHAnsi" w:cstheme="minorHAnsi"/>
              <w:lang w:val="sr-Cyrl-RS"/>
            </w:rPr>
          </w:pPr>
          <w:r w:rsidRPr="00CF4C87">
            <w:rPr>
              <w:rFonts w:asciiTheme="minorHAnsi" w:hAnsiTheme="minorHAnsi" w:cstheme="minorHAnsi"/>
              <w:lang w:val="sr-Cyrl-RS"/>
            </w:rPr>
            <w:t>Садржај</w:t>
          </w:r>
        </w:p>
        <w:p w14:paraId="73C2B00E" w14:textId="77777777" w:rsidR="00F27D79" w:rsidRPr="00F27D79" w:rsidRDefault="00E030F1">
          <w:pPr>
            <w:pStyle w:val="TOC1"/>
            <w:tabs>
              <w:tab w:val="right" w:leader="dot" w:pos="13944"/>
            </w:tabs>
            <w:rPr>
              <w:rFonts w:asciiTheme="minorHAnsi" w:eastAsiaTheme="minorEastAsia" w:hAnsiTheme="minorHAnsi"/>
              <w:noProof/>
              <w:sz w:val="22"/>
              <w:lang w:val="en-US"/>
            </w:rPr>
          </w:pPr>
          <w:r w:rsidRPr="00AD0A5F">
            <w:rPr>
              <w:rFonts w:asciiTheme="minorHAnsi" w:hAnsiTheme="minorHAnsi" w:cstheme="minorHAnsi"/>
            </w:rPr>
            <w:fldChar w:fldCharType="begin"/>
          </w:r>
          <w:r w:rsidRPr="00AD0A5F">
            <w:rPr>
              <w:rFonts w:asciiTheme="minorHAnsi" w:hAnsiTheme="minorHAnsi" w:cstheme="minorHAnsi"/>
            </w:rPr>
            <w:instrText xml:space="preserve"> TOC \o "1-3" \h \z \u </w:instrText>
          </w:r>
          <w:r w:rsidRPr="00AD0A5F">
            <w:rPr>
              <w:rFonts w:asciiTheme="minorHAnsi" w:hAnsiTheme="minorHAnsi" w:cstheme="minorHAnsi"/>
            </w:rPr>
            <w:fldChar w:fldCharType="separate"/>
          </w:r>
          <w:hyperlink w:anchor="_Toc224494919" w:history="1">
            <w:r w:rsidR="00F27D79" w:rsidRPr="00F27D79">
              <w:rPr>
                <w:rStyle w:val="Hyperlink"/>
                <w:rFonts w:cstheme="minorHAnsi"/>
                <w:noProof/>
              </w:rPr>
              <w:t>1. УВОДНЕ ИНФОРМАЦИЈЕ И НАПОМЕНЕ</w:t>
            </w:r>
            <w:r w:rsidR="00F27D79" w:rsidRPr="00F27D79">
              <w:rPr>
                <w:noProof/>
                <w:webHidden/>
              </w:rPr>
              <w:tab/>
            </w:r>
            <w:r w:rsidR="00F27D79" w:rsidRPr="00F27D79">
              <w:rPr>
                <w:noProof/>
                <w:webHidden/>
              </w:rPr>
              <w:fldChar w:fldCharType="begin"/>
            </w:r>
            <w:r w:rsidR="00F27D79" w:rsidRPr="00F27D79">
              <w:rPr>
                <w:noProof/>
                <w:webHidden/>
              </w:rPr>
              <w:instrText xml:space="preserve"> PAGEREF _Toc224494919 \h </w:instrText>
            </w:r>
            <w:r w:rsidR="00F27D79" w:rsidRPr="00F27D79">
              <w:rPr>
                <w:noProof/>
                <w:webHidden/>
              </w:rPr>
            </w:r>
            <w:r w:rsidR="00F27D79" w:rsidRPr="00F27D79">
              <w:rPr>
                <w:noProof/>
                <w:webHidden/>
              </w:rPr>
              <w:fldChar w:fldCharType="separate"/>
            </w:r>
            <w:r w:rsidR="00F27D79" w:rsidRPr="00F27D79">
              <w:rPr>
                <w:noProof/>
                <w:webHidden/>
              </w:rPr>
              <w:t>10</w:t>
            </w:r>
            <w:r w:rsidR="00F27D79" w:rsidRPr="00F27D79">
              <w:rPr>
                <w:noProof/>
                <w:webHidden/>
              </w:rPr>
              <w:fldChar w:fldCharType="end"/>
            </w:r>
          </w:hyperlink>
        </w:p>
        <w:p w14:paraId="0EE8FD87"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20" w:history="1">
            <w:r w:rsidRPr="00F27D79">
              <w:rPr>
                <w:rStyle w:val="Hyperlink"/>
                <w:rFonts w:cstheme="minorHAnsi"/>
                <w:noProof/>
              </w:rPr>
              <w:t>1.1 Уводне информације</w:t>
            </w:r>
            <w:r w:rsidRPr="00F27D79">
              <w:rPr>
                <w:noProof/>
                <w:webHidden/>
              </w:rPr>
              <w:tab/>
            </w:r>
            <w:r w:rsidRPr="00F27D79">
              <w:rPr>
                <w:noProof/>
                <w:webHidden/>
              </w:rPr>
              <w:fldChar w:fldCharType="begin"/>
            </w:r>
            <w:r w:rsidRPr="00F27D79">
              <w:rPr>
                <w:noProof/>
                <w:webHidden/>
              </w:rPr>
              <w:instrText xml:space="preserve"> PAGEREF _Toc224494920 \h </w:instrText>
            </w:r>
            <w:r w:rsidRPr="00F27D79">
              <w:rPr>
                <w:noProof/>
                <w:webHidden/>
              </w:rPr>
            </w:r>
            <w:r w:rsidRPr="00F27D79">
              <w:rPr>
                <w:noProof/>
                <w:webHidden/>
              </w:rPr>
              <w:fldChar w:fldCharType="separate"/>
            </w:r>
            <w:r w:rsidRPr="00F27D79">
              <w:rPr>
                <w:noProof/>
                <w:webHidden/>
              </w:rPr>
              <w:t>10</w:t>
            </w:r>
            <w:r w:rsidRPr="00F27D79">
              <w:rPr>
                <w:noProof/>
                <w:webHidden/>
              </w:rPr>
              <w:fldChar w:fldCharType="end"/>
            </w:r>
          </w:hyperlink>
        </w:p>
        <w:p w14:paraId="1B52E1DD"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21" w:history="1">
            <w:r w:rsidRPr="00F27D79">
              <w:rPr>
                <w:rStyle w:val="Hyperlink"/>
                <w:rFonts w:cstheme="minorHAnsi"/>
                <w:noProof/>
              </w:rPr>
              <w:t>1.2. Општи опис просторног и поседовног стања</w:t>
            </w:r>
            <w:r w:rsidRPr="00F27D79">
              <w:rPr>
                <w:noProof/>
                <w:webHidden/>
              </w:rPr>
              <w:tab/>
            </w:r>
            <w:r w:rsidRPr="00F27D79">
              <w:rPr>
                <w:noProof/>
                <w:webHidden/>
              </w:rPr>
              <w:fldChar w:fldCharType="begin"/>
            </w:r>
            <w:r w:rsidRPr="00F27D79">
              <w:rPr>
                <w:noProof/>
                <w:webHidden/>
              </w:rPr>
              <w:instrText xml:space="preserve"> PAGEREF _Toc224494921 \h </w:instrText>
            </w:r>
            <w:r w:rsidRPr="00F27D79">
              <w:rPr>
                <w:noProof/>
                <w:webHidden/>
              </w:rPr>
            </w:r>
            <w:r w:rsidRPr="00F27D79">
              <w:rPr>
                <w:noProof/>
                <w:webHidden/>
              </w:rPr>
              <w:fldChar w:fldCharType="separate"/>
            </w:r>
            <w:r w:rsidRPr="00F27D79">
              <w:rPr>
                <w:noProof/>
                <w:webHidden/>
              </w:rPr>
              <w:t>12</w:t>
            </w:r>
            <w:r w:rsidRPr="00F27D79">
              <w:rPr>
                <w:noProof/>
                <w:webHidden/>
              </w:rPr>
              <w:fldChar w:fldCharType="end"/>
            </w:r>
          </w:hyperlink>
        </w:p>
        <w:p w14:paraId="55AF8924"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22" w:history="1">
            <w:r w:rsidRPr="00F27D79">
              <w:rPr>
                <w:rStyle w:val="Hyperlink"/>
                <w:rFonts w:cstheme="minorHAnsi"/>
                <w:noProof/>
              </w:rPr>
              <w:t>1.2.1. Географски положај</w:t>
            </w:r>
            <w:r w:rsidRPr="00F27D79">
              <w:rPr>
                <w:noProof/>
                <w:webHidden/>
              </w:rPr>
              <w:tab/>
            </w:r>
            <w:r w:rsidRPr="00F27D79">
              <w:rPr>
                <w:noProof/>
                <w:webHidden/>
              </w:rPr>
              <w:fldChar w:fldCharType="begin"/>
            </w:r>
            <w:r w:rsidRPr="00F27D79">
              <w:rPr>
                <w:noProof/>
                <w:webHidden/>
              </w:rPr>
              <w:instrText xml:space="preserve"> PAGEREF _Toc224494922 \h </w:instrText>
            </w:r>
            <w:r w:rsidRPr="00F27D79">
              <w:rPr>
                <w:noProof/>
                <w:webHidden/>
              </w:rPr>
            </w:r>
            <w:r w:rsidRPr="00F27D79">
              <w:rPr>
                <w:noProof/>
                <w:webHidden/>
              </w:rPr>
              <w:fldChar w:fldCharType="separate"/>
            </w:r>
            <w:r w:rsidRPr="00F27D79">
              <w:rPr>
                <w:noProof/>
                <w:webHidden/>
              </w:rPr>
              <w:t>12</w:t>
            </w:r>
            <w:r w:rsidRPr="00F27D79">
              <w:rPr>
                <w:noProof/>
                <w:webHidden/>
              </w:rPr>
              <w:fldChar w:fldCharType="end"/>
            </w:r>
          </w:hyperlink>
        </w:p>
        <w:p w14:paraId="4A2D0A36"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23" w:history="1">
            <w:r w:rsidRPr="00F27D79">
              <w:rPr>
                <w:rStyle w:val="Hyperlink"/>
                <w:rFonts w:cstheme="minorHAnsi"/>
                <w:noProof/>
              </w:rPr>
              <w:t>1.2.2. Границе</w:t>
            </w:r>
            <w:r w:rsidRPr="00F27D79">
              <w:rPr>
                <w:noProof/>
                <w:webHidden/>
              </w:rPr>
              <w:tab/>
            </w:r>
            <w:r w:rsidRPr="00F27D79">
              <w:rPr>
                <w:noProof/>
                <w:webHidden/>
              </w:rPr>
              <w:fldChar w:fldCharType="begin"/>
            </w:r>
            <w:r w:rsidRPr="00F27D79">
              <w:rPr>
                <w:noProof/>
                <w:webHidden/>
              </w:rPr>
              <w:instrText xml:space="preserve"> PAGEREF _Toc224494923 \h </w:instrText>
            </w:r>
            <w:r w:rsidRPr="00F27D79">
              <w:rPr>
                <w:noProof/>
                <w:webHidden/>
              </w:rPr>
            </w:r>
            <w:r w:rsidRPr="00F27D79">
              <w:rPr>
                <w:noProof/>
                <w:webHidden/>
              </w:rPr>
              <w:fldChar w:fldCharType="separate"/>
            </w:r>
            <w:r w:rsidRPr="00F27D79">
              <w:rPr>
                <w:noProof/>
                <w:webHidden/>
              </w:rPr>
              <w:t>12</w:t>
            </w:r>
            <w:r w:rsidRPr="00F27D79">
              <w:rPr>
                <w:noProof/>
                <w:webHidden/>
              </w:rPr>
              <w:fldChar w:fldCharType="end"/>
            </w:r>
          </w:hyperlink>
        </w:p>
        <w:p w14:paraId="3CED952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24" w:history="1">
            <w:r w:rsidRPr="00F27D79">
              <w:rPr>
                <w:rStyle w:val="Hyperlink"/>
                <w:rFonts w:cstheme="minorHAnsi"/>
                <w:noProof/>
              </w:rPr>
              <w:t>1.2.3.Површине</w:t>
            </w:r>
            <w:r w:rsidRPr="00F27D79">
              <w:rPr>
                <w:noProof/>
                <w:webHidden/>
              </w:rPr>
              <w:tab/>
            </w:r>
            <w:r w:rsidRPr="00F27D79">
              <w:rPr>
                <w:noProof/>
                <w:webHidden/>
              </w:rPr>
              <w:fldChar w:fldCharType="begin"/>
            </w:r>
            <w:r w:rsidRPr="00F27D79">
              <w:rPr>
                <w:noProof/>
                <w:webHidden/>
              </w:rPr>
              <w:instrText xml:space="preserve"> PAGEREF _Toc224494924 \h </w:instrText>
            </w:r>
            <w:r w:rsidRPr="00F27D79">
              <w:rPr>
                <w:noProof/>
                <w:webHidden/>
              </w:rPr>
            </w:r>
            <w:r w:rsidRPr="00F27D79">
              <w:rPr>
                <w:noProof/>
                <w:webHidden/>
              </w:rPr>
              <w:fldChar w:fldCharType="separate"/>
            </w:r>
            <w:r w:rsidRPr="00F27D79">
              <w:rPr>
                <w:noProof/>
                <w:webHidden/>
              </w:rPr>
              <w:t>13</w:t>
            </w:r>
            <w:r w:rsidRPr="00F27D79">
              <w:rPr>
                <w:noProof/>
                <w:webHidden/>
              </w:rPr>
              <w:fldChar w:fldCharType="end"/>
            </w:r>
          </w:hyperlink>
        </w:p>
        <w:p w14:paraId="0180DE35"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25" w:history="1">
            <w:r w:rsidRPr="00F27D79">
              <w:rPr>
                <w:rStyle w:val="Hyperlink"/>
                <w:rFonts w:cstheme="minorHAnsi"/>
                <w:noProof/>
              </w:rPr>
              <w:t>1.3. Имовинско – правно стање</w:t>
            </w:r>
            <w:r w:rsidRPr="00F27D79">
              <w:rPr>
                <w:noProof/>
                <w:webHidden/>
              </w:rPr>
              <w:tab/>
            </w:r>
            <w:r w:rsidRPr="00F27D79">
              <w:rPr>
                <w:noProof/>
                <w:webHidden/>
              </w:rPr>
              <w:fldChar w:fldCharType="begin"/>
            </w:r>
            <w:r w:rsidRPr="00F27D79">
              <w:rPr>
                <w:noProof/>
                <w:webHidden/>
              </w:rPr>
              <w:instrText xml:space="preserve"> PAGEREF _Toc224494925 \h </w:instrText>
            </w:r>
            <w:r w:rsidRPr="00F27D79">
              <w:rPr>
                <w:noProof/>
                <w:webHidden/>
              </w:rPr>
            </w:r>
            <w:r w:rsidRPr="00F27D79">
              <w:rPr>
                <w:noProof/>
                <w:webHidden/>
              </w:rPr>
              <w:fldChar w:fldCharType="separate"/>
            </w:r>
            <w:r w:rsidRPr="00F27D79">
              <w:rPr>
                <w:noProof/>
                <w:webHidden/>
              </w:rPr>
              <w:t>13</w:t>
            </w:r>
            <w:r w:rsidRPr="00F27D79">
              <w:rPr>
                <w:noProof/>
                <w:webHidden/>
              </w:rPr>
              <w:fldChar w:fldCharType="end"/>
            </w:r>
          </w:hyperlink>
        </w:p>
        <w:p w14:paraId="47D9383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26" w:history="1">
            <w:r w:rsidRPr="00F27D79">
              <w:rPr>
                <w:rStyle w:val="Hyperlink"/>
                <w:rFonts w:cstheme="minorHAnsi"/>
                <w:noProof/>
              </w:rPr>
              <w:t>1.3.1. Манастирски посед</w:t>
            </w:r>
            <w:r w:rsidRPr="00F27D79">
              <w:rPr>
                <w:noProof/>
                <w:webHidden/>
              </w:rPr>
              <w:tab/>
            </w:r>
            <w:r w:rsidRPr="00F27D79">
              <w:rPr>
                <w:noProof/>
                <w:webHidden/>
              </w:rPr>
              <w:fldChar w:fldCharType="begin"/>
            </w:r>
            <w:r w:rsidRPr="00F27D79">
              <w:rPr>
                <w:noProof/>
                <w:webHidden/>
              </w:rPr>
              <w:instrText xml:space="preserve"> PAGEREF _Toc224494926 \h </w:instrText>
            </w:r>
            <w:r w:rsidRPr="00F27D79">
              <w:rPr>
                <w:noProof/>
                <w:webHidden/>
              </w:rPr>
            </w:r>
            <w:r w:rsidRPr="00F27D79">
              <w:rPr>
                <w:noProof/>
                <w:webHidden/>
              </w:rPr>
              <w:fldChar w:fldCharType="separate"/>
            </w:r>
            <w:r w:rsidRPr="00F27D79">
              <w:rPr>
                <w:noProof/>
                <w:webHidden/>
              </w:rPr>
              <w:t>13</w:t>
            </w:r>
            <w:r w:rsidRPr="00F27D79">
              <w:rPr>
                <w:noProof/>
                <w:webHidden/>
              </w:rPr>
              <w:fldChar w:fldCharType="end"/>
            </w:r>
          </w:hyperlink>
        </w:p>
        <w:p w14:paraId="734EB98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27" w:history="1">
            <w:r w:rsidRPr="00F27D79">
              <w:rPr>
                <w:rStyle w:val="Hyperlink"/>
                <w:rFonts w:cstheme="minorHAnsi"/>
                <w:noProof/>
              </w:rPr>
              <w:t>1.3.2. Приватни посед</w:t>
            </w:r>
            <w:r w:rsidRPr="00F27D79">
              <w:rPr>
                <w:noProof/>
                <w:webHidden/>
              </w:rPr>
              <w:tab/>
            </w:r>
            <w:r w:rsidRPr="00F27D79">
              <w:rPr>
                <w:noProof/>
                <w:webHidden/>
              </w:rPr>
              <w:fldChar w:fldCharType="begin"/>
            </w:r>
            <w:r w:rsidRPr="00F27D79">
              <w:rPr>
                <w:noProof/>
                <w:webHidden/>
              </w:rPr>
              <w:instrText xml:space="preserve"> PAGEREF _Toc224494927 \h </w:instrText>
            </w:r>
            <w:r w:rsidRPr="00F27D79">
              <w:rPr>
                <w:noProof/>
                <w:webHidden/>
              </w:rPr>
            </w:r>
            <w:r w:rsidRPr="00F27D79">
              <w:rPr>
                <w:noProof/>
                <w:webHidden/>
              </w:rPr>
              <w:fldChar w:fldCharType="separate"/>
            </w:r>
            <w:r w:rsidRPr="00F27D79">
              <w:rPr>
                <w:noProof/>
                <w:webHidden/>
              </w:rPr>
              <w:t>13</w:t>
            </w:r>
            <w:r w:rsidRPr="00F27D79">
              <w:rPr>
                <w:noProof/>
                <w:webHidden/>
              </w:rPr>
              <w:fldChar w:fldCharType="end"/>
            </w:r>
          </w:hyperlink>
        </w:p>
        <w:p w14:paraId="2E31292B"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28" w:history="1">
            <w:r w:rsidRPr="00F27D79">
              <w:rPr>
                <w:rStyle w:val="Hyperlink"/>
                <w:rFonts w:cstheme="minorHAnsi"/>
                <w:noProof/>
              </w:rPr>
              <w:t>1.4. Опште привредне, економске и културне карактеристике подручја на коме се налази</w:t>
            </w:r>
            <w:r w:rsidRPr="00F27D79">
              <w:rPr>
                <w:noProof/>
                <w:webHidden/>
              </w:rPr>
              <w:tab/>
            </w:r>
            <w:r w:rsidRPr="00F27D79">
              <w:rPr>
                <w:noProof/>
                <w:webHidden/>
              </w:rPr>
              <w:fldChar w:fldCharType="begin"/>
            </w:r>
            <w:r w:rsidRPr="00F27D79">
              <w:rPr>
                <w:noProof/>
                <w:webHidden/>
              </w:rPr>
              <w:instrText xml:space="preserve"> PAGEREF _Toc224494928 \h </w:instrText>
            </w:r>
            <w:r w:rsidRPr="00F27D79">
              <w:rPr>
                <w:noProof/>
                <w:webHidden/>
              </w:rPr>
            </w:r>
            <w:r w:rsidRPr="00F27D79">
              <w:rPr>
                <w:noProof/>
                <w:webHidden/>
              </w:rPr>
              <w:fldChar w:fldCharType="separate"/>
            </w:r>
            <w:r w:rsidRPr="00F27D79">
              <w:rPr>
                <w:noProof/>
                <w:webHidden/>
              </w:rPr>
              <w:t>14</w:t>
            </w:r>
            <w:r w:rsidRPr="00F27D79">
              <w:rPr>
                <w:noProof/>
                <w:webHidden/>
              </w:rPr>
              <w:fldChar w:fldCharType="end"/>
            </w:r>
          </w:hyperlink>
        </w:p>
        <w:p w14:paraId="2F053375"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29" w:history="1">
            <w:r w:rsidRPr="00F27D79">
              <w:rPr>
                <w:rStyle w:val="Hyperlink"/>
                <w:rFonts w:cstheme="minorHAnsi"/>
                <w:noProof/>
              </w:rPr>
              <w:t>1.5. Организациона и материјална опремљеност</w:t>
            </w:r>
            <w:r w:rsidRPr="00F27D79">
              <w:rPr>
                <w:noProof/>
                <w:webHidden/>
              </w:rPr>
              <w:tab/>
            </w:r>
            <w:r w:rsidRPr="00F27D79">
              <w:rPr>
                <w:noProof/>
                <w:webHidden/>
              </w:rPr>
              <w:fldChar w:fldCharType="begin"/>
            </w:r>
            <w:r w:rsidRPr="00F27D79">
              <w:rPr>
                <w:noProof/>
                <w:webHidden/>
              </w:rPr>
              <w:instrText xml:space="preserve"> PAGEREF _Toc224494929 \h </w:instrText>
            </w:r>
            <w:r w:rsidRPr="00F27D79">
              <w:rPr>
                <w:noProof/>
                <w:webHidden/>
              </w:rPr>
            </w:r>
            <w:r w:rsidRPr="00F27D79">
              <w:rPr>
                <w:noProof/>
                <w:webHidden/>
              </w:rPr>
              <w:fldChar w:fldCharType="separate"/>
            </w:r>
            <w:r w:rsidRPr="00F27D79">
              <w:rPr>
                <w:noProof/>
                <w:webHidden/>
              </w:rPr>
              <w:t>14</w:t>
            </w:r>
            <w:r w:rsidRPr="00F27D79">
              <w:rPr>
                <w:noProof/>
                <w:webHidden/>
              </w:rPr>
              <w:fldChar w:fldCharType="end"/>
            </w:r>
          </w:hyperlink>
        </w:p>
        <w:p w14:paraId="7593EB5D"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30" w:history="1">
            <w:r w:rsidRPr="00F27D79">
              <w:rPr>
                <w:rStyle w:val="Hyperlink"/>
                <w:rFonts w:cstheme="minorHAnsi"/>
                <w:noProof/>
              </w:rPr>
              <w:t>1.6. Досадашњи захтеви према шумама и начин њиховог коришћења</w:t>
            </w:r>
            <w:r w:rsidRPr="00F27D79">
              <w:rPr>
                <w:noProof/>
                <w:webHidden/>
              </w:rPr>
              <w:tab/>
            </w:r>
            <w:r w:rsidRPr="00F27D79">
              <w:rPr>
                <w:noProof/>
                <w:webHidden/>
              </w:rPr>
              <w:fldChar w:fldCharType="begin"/>
            </w:r>
            <w:r w:rsidRPr="00F27D79">
              <w:rPr>
                <w:noProof/>
                <w:webHidden/>
              </w:rPr>
              <w:instrText xml:space="preserve"> PAGEREF _Toc224494930 \h </w:instrText>
            </w:r>
            <w:r w:rsidRPr="00F27D79">
              <w:rPr>
                <w:noProof/>
                <w:webHidden/>
              </w:rPr>
            </w:r>
            <w:r w:rsidRPr="00F27D79">
              <w:rPr>
                <w:noProof/>
                <w:webHidden/>
              </w:rPr>
              <w:fldChar w:fldCharType="separate"/>
            </w:r>
            <w:r w:rsidRPr="00F27D79">
              <w:rPr>
                <w:noProof/>
                <w:webHidden/>
              </w:rPr>
              <w:t>14</w:t>
            </w:r>
            <w:r w:rsidRPr="00F27D79">
              <w:rPr>
                <w:noProof/>
                <w:webHidden/>
              </w:rPr>
              <w:fldChar w:fldCharType="end"/>
            </w:r>
          </w:hyperlink>
        </w:p>
        <w:p w14:paraId="46B94326"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31" w:history="1">
            <w:r w:rsidRPr="00F27D79">
              <w:rPr>
                <w:rStyle w:val="Hyperlink"/>
                <w:rFonts w:cstheme="minorHAnsi"/>
                <w:noProof/>
              </w:rPr>
              <w:t>1.7. Могућност пласмана дрвних производа</w:t>
            </w:r>
            <w:r w:rsidRPr="00F27D79">
              <w:rPr>
                <w:noProof/>
                <w:webHidden/>
              </w:rPr>
              <w:tab/>
            </w:r>
            <w:r w:rsidRPr="00F27D79">
              <w:rPr>
                <w:noProof/>
                <w:webHidden/>
              </w:rPr>
              <w:fldChar w:fldCharType="begin"/>
            </w:r>
            <w:r w:rsidRPr="00F27D79">
              <w:rPr>
                <w:noProof/>
                <w:webHidden/>
              </w:rPr>
              <w:instrText xml:space="preserve"> PAGEREF _Toc224494931 \h </w:instrText>
            </w:r>
            <w:r w:rsidRPr="00F27D79">
              <w:rPr>
                <w:noProof/>
                <w:webHidden/>
              </w:rPr>
            </w:r>
            <w:r w:rsidRPr="00F27D79">
              <w:rPr>
                <w:noProof/>
                <w:webHidden/>
              </w:rPr>
              <w:fldChar w:fldCharType="separate"/>
            </w:r>
            <w:r w:rsidRPr="00F27D79">
              <w:rPr>
                <w:noProof/>
                <w:webHidden/>
              </w:rPr>
              <w:t>15</w:t>
            </w:r>
            <w:r w:rsidRPr="00F27D79">
              <w:rPr>
                <w:noProof/>
                <w:webHidden/>
              </w:rPr>
              <w:fldChar w:fldCharType="end"/>
            </w:r>
          </w:hyperlink>
        </w:p>
        <w:p w14:paraId="4C51E617"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32" w:history="1">
            <w:r w:rsidRPr="00F27D79">
              <w:rPr>
                <w:rStyle w:val="Hyperlink"/>
                <w:rFonts w:cstheme="minorHAnsi"/>
                <w:noProof/>
              </w:rPr>
              <w:t>1.8. Рељеф и геоморфолошке карактеристике</w:t>
            </w:r>
            <w:r w:rsidRPr="00F27D79">
              <w:rPr>
                <w:noProof/>
                <w:webHidden/>
              </w:rPr>
              <w:tab/>
            </w:r>
            <w:r w:rsidRPr="00F27D79">
              <w:rPr>
                <w:noProof/>
                <w:webHidden/>
              </w:rPr>
              <w:fldChar w:fldCharType="begin"/>
            </w:r>
            <w:r w:rsidRPr="00F27D79">
              <w:rPr>
                <w:noProof/>
                <w:webHidden/>
              </w:rPr>
              <w:instrText xml:space="preserve"> PAGEREF _Toc224494932 \h </w:instrText>
            </w:r>
            <w:r w:rsidRPr="00F27D79">
              <w:rPr>
                <w:noProof/>
                <w:webHidden/>
              </w:rPr>
            </w:r>
            <w:r w:rsidRPr="00F27D79">
              <w:rPr>
                <w:noProof/>
                <w:webHidden/>
              </w:rPr>
              <w:fldChar w:fldCharType="separate"/>
            </w:r>
            <w:r w:rsidRPr="00F27D79">
              <w:rPr>
                <w:noProof/>
                <w:webHidden/>
              </w:rPr>
              <w:t>15</w:t>
            </w:r>
            <w:r w:rsidRPr="00F27D79">
              <w:rPr>
                <w:noProof/>
                <w:webHidden/>
              </w:rPr>
              <w:fldChar w:fldCharType="end"/>
            </w:r>
          </w:hyperlink>
        </w:p>
        <w:p w14:paraId="7CF4DFA9"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33" w:history="1">
            <w:r w:rsidRPr="00F27D79">
              <w:rPr>
                <w:rStyle w:val="Hyperlink"/>
                <w:rFonts w:cstheme="minorHAnsi"/>
                <w:noProof/>
              </w:rPr>
              <w:t>1.9. Геолошка подлога</w:t>
            </w:r>
            <w:r w:rsidRPr="00F27D79">
              <w:rPr>
                <w:noProof/>
                <w:webHidden/>
              </w:rPr>
              <w:tab/>
            </w:r>
            <w:r w:rsidRPr="00F27D79">
              <w:rPr>
                <w:noProof/>
                <w:webHidden/>
              </w:rPr>
              <w:fldChar w:fldCharType="begin"/>
            </w:r>
            <w:r w:rsidRPr="00F27D79">
              <w:rPr>
                <w:noProof/>
                <w:webHidden/>
              </w:rPr>
              <w:instrText xml:space="preserve"> PAGEREF _Toc224494933 \h </w:instrText>
            </w:r>
            <w:r w:rsidRPr="00F27D79">
              <w:rPr>
                <w:noProof/>
                <w:webHidden/>
              </w:rPr>
            </w:r>
            <w:r w:rsidRPr="00F27D79">
              <w:rPr>
                <w:noProof/>
                <w:webHidden/>
              </w:rPr>
              <w:fldChar w:fldCharType="separate"/>
            </w:r>
            <w:r w:rsidRPr="00F27D79">
              <w:rPr>
                <w:noProof/>
                <w:webHidden/>
              </w:rPr>
              <w:t>16</w:t>
            </w:r>
            <w:r w:rsidRPr="00F27D79">
              <w:rPr>
                <w:noProof/>
                <w:webHidden/>
              </w:rPr>
              <w:fldChar w:fldCharType="end"/>
            </w:r>
          </w:hyperlink>
        </w:p>
        <w:p w14:paraId="59355865"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34" w:history="1">
            <w:r w:rsidRPr="00F27D79">
              <w:rPr>
                <w:rStyle w:val="Hyperlink"/>
                <w:rFonts w:cstheme="minorHAnsi"/>
                <w:noProof/>
              </w:rPr>
              <w:t>1.10. Типови земљишта</w:t>
            </w:r>
            <w:r w:rsidRPr="00F27D79">
              <w:rPr>
                <w:noProof/>
                <w:webHidden/>
              </w:rPr>
              <w:tab/>
            </w:r>
            <w:r w:rsidRPr="00F27D79">
              <w:rPr>
                <w:noProof/>
                <w:webHidden/>
              </w:rPr>
              <w:fldChar w:fldCharType="begin"/>
            </w:r>
            <w:r w:rsidRPr="00F27D79">
              <w:rPr>
                <w:noProof/>
                <w:webHidden/>
              </w:rPr>
              <w:instrText xml:space="preserve"> PAGEREF _Toc224494934 \h </w:instrText>
            </w:r>
            <w:r w:rsidRPr="00F27D79">
              <w:rPr>
                <w:noProof/>
                <w:webHidden/>
              </w:rPr>
            </w:r>
            <w:r w:rsidRPr="00F27D79">
              <w:rPr>
                <w:noProof/>
                <w:webHidden/>
              </w:rPr>
              <w:fldChar w:fldCharType="separate"/>
            </w:r>
            <w:r w:rsidRPr="00F27D79">
              <w:rPr>
                <w:noProof/>
                <w:webHidden/>
              </w:rPr>
              <w:t>17</w:t>
            </w:r>
            <w:r w:rsidRPr="00F27D79">
              <w:rPr>
                <w:noProof/>
                <w:webHidden/>
              </w:rPr>
              <w:fldChar w:fldCharType="end"/>
            </w:r>
          </w:hyperlink>
        </w:p>
        <w:p w14:paraId="6E8CFA39"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35" w:history="1">
            <w:r w:rsidRPr="00F27D79">
              <w:rPr>
                <w:rStyle w:val="Hyperlink"/>
                <w:noProof/>
              </w:rPr>
              <w:t xml:space="preserve">1.11. </w:t>
            </w:r>
            <w:r w:rsidRPr="00F27D79">
              <w:rPr>
                <w:rStyle w:val="Hyperlink"/>
                <w:rFonts w:cstheme="minorHAnsi"/>
                <w:noProof/>
              </w:rPr>
              <w:t>Хидрографске карактеристике</w:t>
            </w:r>
            <w:r w:rsidRPr="00F27D79">
              <w:rPr>
                <w:noProof/>
                <w:webHidden/>
              </w:rPr>
              <w:tab/>
            </w:r>
            <w:r w:rsidRPr="00F27D79">
              <w:rPr>
                <w:noProof/>
                <w:webHidden/>
              </w:rPr>
              <w:fldChar w:fldCharType="begin"/>
            </w:r>
            <w:r w:rsidRPr="00F27D79">
              <w:rPr>
                <w:noProof/>
                <w:webHidden/>
              </w:rPr>
              <w:instrText xml:space="preserve"> PAGEREF _Toc224494935 \h </w:instrText>
            </w:r>
            <w:r w:rsidRPr="00F27D79">
              <w:rPr>
                <w:noProof/>
                <w:webHidden/>
              </w:rPr>
            </w:r>
            <w:r w:rsidRPr="00F27D79">
              <w:rPr>
                <w:noProof/>
                <w:webHidden/>
              </w:rPr>
              <w:fldChar w:fldCharType="separate"/>
            </w:r>
            <w:r w:rsidRPr="00F27D79">
              <w:rPr>
                <w:noProof/>
                <w:webHidden/>
              </w:rPr>
              <w:t>18</w:t>
            </w:r>
            <w:r w:rsidRPr="00F27D79">
              <w:rPr>
                <w:noProof/>
                <w:webHidden/>
              </w:rPr>
              <w:fldChar w:fldCharType="end"/>
            </w:r>
          </w:hyperlink>
        </w:p>
        <w:p w14:paraId="31684D40"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36" w:history="1">
            <w:r w:rsidRPr="00F27D79">
              <w:rPr>
                <w:rStyle w:val="Hyperlink"/>
                <w:rFonts w:cstheme="minorHAnsi"/>
                <w:noProof/>
              </w:rPr>
              <w:t>1.12. Клима</w:t>
            </w:r>
            <w:r w:rsidRPr="00F27D79">
              <w:rPr>
                <w:noProof/>
                <w:webHidden/>
              </w:rPr>
              <w:tab/>
            </w:r>
            <w:r w:rsidRPr="00F27D79">
              <w:rPr>
                <w:noProof/>
                <w:webHidden/>
              </w:rPr>
              <w:fldChar w:fldCharType="begin"/>
            </w:r>
            <w:r w:rsidRPr="00F27D79">
              <w:rPr>
                <w:noProof/>
                <w:webHidden/>
              </w:rPr>
              <w:instrText xml:space="preserve"> PAGEREF _Toc224494936 \h </w:instrText>
            </w:r>
            <w:r w:rsidRPr="00F27D79">
              <w:rPr>
                <w:noProof/>
                <w:webHidden/>
              </w:rPr>
            </w:r>
            <w:r w:rsidRPr="00F27D79">
              <w:rPr>
                <w:noProof/>
                <w:webHidden/>
              </w:rPr>
              <w:fldChar w:fldCharType="separate"/>
            </w:r>
            <w:r w:rsidRPr="00F27D79">
              <w:rPr>
                <w:noProof/>
                <w:webHidden/>
              </w:rPr>
              <w:t>19</w:t>
            </w:r>
            <w:r w:rsidRPr="00F27D79">
              <w:rPr>
                <w:noProof/>
                <w:webHidden/>
              </w:rPr>
              <w:fldChar w:fldCharType="end"/>
            </w:r>
          </w:hyperlink>
        </w:p>
        <w:p w14:paraId="0968635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37" w:history="1">
            <w:r w:rsidRPr="00F27D79">
              <w:rPr>
                <w:rStyle w:val="Hyperlink"/>
                <w:rFonts w:cstheme="minorHAnsi"/>
                <w:noProof/>
              </w:rPr>
              <w:t>1.12.1 Температура Ваздуха</w:t>
            </w:r>
            <w:r w:rsidRPr="00F27D79">
              <w:rPr>
                <w:noProof/>
                <w:webHidden/>
              </w:rPr>
              <w:tab/>
            </w:r>
            <w:r w:rsidRPr="00F27D79">
              <w:rPr>
                <w:noProof/>
                <w:webHidden/>
              </w:rPr>
              <w:fldChar w:fldCharType="begin"/>
            </w:r>
            <w:r w:rsidRPr="00F27D79">
              <w:rPr>
                <w:noProof/>
                <w:webHidden/>
              </w:rPr>
              <w:instrText xml:space="preserve"> PAGEREF _Toc224494937 \h </w:instrText>
            </w:r>
            <w:r w:rsidRPr="00F27D79">
              <w:rPr>
                <w:noProof/>
                <w:webHidden/>
              </w:rPr>
            </w:r>
            <w:r w:rsidRPr="00F27D79">
              <w:rPr>
                <w:noProof/>
                <w:webHidden/>
              </w:rPr>
              <w:fldChar w:fldCharType="separate"/>
            </w:r>
            <w:r w:rsidRPr="00F27D79">
              <w:rPr>
                <w:noProof/>
                <w:webHidden/>
              </w:rPr>
              <w:t>20</w:t>
            </w:r>
            <w:r w:rsidRPr="00F27D79">
              <w:rPr>
                <w:noProof/>
                <w:webHidden/>
              </w:rPr>
              <w:fldChar w:fldCharType="end"/>
            </w:r>
          </w:hyperlink>
        </w:p>
        <w:p w14:paraId="04B811A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38" w:history="1">
            <w:r w:rsidRPr="00F27D79">
              <w:rPr>
                <w:rStyle w:val="Hyperlink"/>
                <w:rFonts w:cstheme="minorHAnsi"/>
                <w:noProof/>
              </w:rPr>
              <w:t>1.12.2 Падавине</w:t>
            </w:r>
            <w:r w:rsidRPr="00F27D79">
              <w:rPr>
                <w:noProof/>
                <w:webHidden/>
              </w:rPr>
              <w:tab/>
            </w:r>
            <w:r w:rsidRPr="00F27D79">
              <w:rPr>
                <w:noProof/>
                <w:webHidden/>
              </w:rPr>
              <w:fldChar w:fldCharType="begin"/>
            </w:r>
            <w:r w:rsidRPr="00F27D79">
              <w:rPr>
                <w:noProof/>
                <w:webHidden/>
              </w:rPr>
              <w:instrText xml:space="preserve"> PAGEREF _Toc224494938 \h </w:instrText>
            </w:r>
            <w:r w:rsidRPr="00F27D79">
              <w:rPr>
                <w:noProof/>
                <w:webHidden/>
              </w:rPr>
            </w:r>
            <w:r w:rsidRPr="00F27D79">
              <w:rPr>
                <w:noProof/>
                <w:webHidden/>
              </w:rPr>
              <w:fldChar w:fldCharType="separate"/>
            </w:r>
            <w:r w:rsidRPr="00F27D79">
              <w:rPr>
                <w:noProof/>
                <w:webHidden/>
              </w:rPr>
              <w:t>20</w:t>
            </w:r>
            <w:r w:rsidRPr="00F27D79">
              <w:rPr>
                <w:noProof/>
                <w:webHidden/>
              </w:rPr>
              <w:fldChar w:fldCharType="end"/>
            </w:r>
          </w:hyperlink>
        </w:p>
        <w:p w14:paraId="248A99C6"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39" w:history="1">
            <w:r w:rsidRPr="00F27D79">
              <w:rPr>
                <w:rStyle w:val="Hyperlink"/>
                <w:rFonts w:cstheme="minorHAnsi"/>
                <w:noProof/>
              </w:rPr>
              <w:t>1.12.3 Влажност ваздуха</w:t>
            </w:r>
            <w:r w:rsidRPr="00F27D79">
              <w:rPr>
                <w:noProof/>
                <w:webHidden/>
              </w:rPr>
              <w:tab/>
            </w:r>
            <w:r w:rsidRPr="00F27D79">
              <w:rPr>
                <w:noProof/>
                <w:webHidden/>
              </w:rPr>
              <w:fldChar w:fldCharType="begin"/>
            </w:r>
            <w:r w:rsidRPr="00F27D79">
              <w:rPr>
                <w:noProof/>
                <w:webHidden/>
              </w:rPr>
              <w:instrText xml:space="preserve"> PAGEREF _Toc224494939 \h </w:instrText>
            </w:r>
            <w:r w:rsidRPr="00F27D79">
              <w:rPr>
                <w:noProof/>
                <w:webHidden/>
              </w:rPr>
            </w:r>
            <w:r w:rsidRPr="00F27D79">
              <w:rPr>
                <w:noProof/>
                <w:webHidden/>
              </w:rPr>
              <w:fldChar w:fldCharType="separate"/>
            </w:r>
            <w:r w:rsidRPr="00F27D79">
              <w:rPr>
                <w:noProof/>
                <w:webHidden/>
              </w:rPr>
              <w:t>21</w:t>
            </w:r>
            <w:r w:rsidRPr="00F27D79">
              <w:rPr>
                <w:noProof/>
                <w:webHidden/>
              </w:rPr>
              <w:fldChar w:fldCharType="end"/>
            </w:r>
          </w:hyperlink>
        </w:p>
        <w:p w14:paraId="743A13C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40" w:history="1">
            <w:r w:rsidRPr="00F27D79">
              <w:rPr>
                <w:rStyle w:val="Hyperlink"/>
                <w:rFonts w:cstheme="minorHAnsi"/>
                <w:noProof/>
              </w:rPr>
              <w:t>1.12.4 Ветрови</w:t>
            </w:r>
            <w:r w:rsidRPr="00F27D79">
              <w:rPr>
                <w:noProof/>
                <w:webHidden/>
              </w:rPr>
              <w:tab/>
            </w:r>
            <w:r w:rsidRPr="00F27D79">
              <w:rPr>
                <w:noProof/>
                <w:webHidden/>
              </w:rPr>
              <w:fldChar w:fldCharType="begin"/>
            </w:r>
            <w:r w:rsidRPr="00F27D79">
              <w:rPr>
                <w:noProof/>
                <w:webHidden/>
              </w:rPr>
              <w:instrText xml:space="preserve"> PAGEREF _Toc224494940 \h </w:instrText>
            </w:r>
            <w:r w:rsidRPr="00F27D79">
              <w:rPr>
                <w:noProof/>
                <w:webHidden/>
              </w:rPr>
            </w:r>
            <w:r w:rsidRPr="00F27D79">
              <w:rPr>
                <w:noProof/>
                <w:webHidden/>
              </w:rPr>
              <w:fldChar w:fldCharType="separate"/>
            </w:r>
            <w:r w:rsidRPr="00F27D79">
              <w:rPr>
                <w:noProof/>
                <w:webHidden/>
              </w:rPr>
              <w:t>22</w:t>
            </w:r>
            <w:r w:rsidRPr="00F27D79">
              <w:rPr>
                <w:noProof/>
                <w:webHidden/>
              </w:rPr>
              <w:fldChar w:fldCharType="end"/>
            </w:r>
          </w:hyperlink>
        </w:p>
        <w:p w14:paraId="73167543"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41" w:history="1">
            <w:r w:rsidRPr="00F27D79">
              <w:rPr>
                <w:rStyle w:val="Hyperlink"/>
                <w:rFonts w:cstheme="minorHAnsi"/>
                <w:noProof/>
              </w:rPr>
              <w:t>1.13. Опште карактеристике шумских екосистема</w:t>
            </w:r>
            <w:r w:rsidRPr="00F27D79">
              <w:rPr>
                <w:noProof/>
                <w:webHidden/>
              </w:rPr>
              <w:tab/>
            </w:r>
            <w:r w:rsidRPr="00F27D79">
              <w:rPr>
                <w:noProof/>
                <w:webHidden/>
              </w:rPr>
              <w:fldChar w:fldCharType="begin"/>
            </w:r>
            <w:r w:rsidRPr="00F27D79">
              <w:rPr>
                <w:noProof/>
                <w:webHidden/>
              </w:rPr>
              <w:instrText xml:space="preserve"> PAGEREF _Toc224494941 \h </w:instrText>
            </w:r>
            <w:r w:rsidRPr="00F27D79">
              <w:rPr>
                <w:noProof/>
                <w:webHidden/>
              </w:rPr>
            </w:r>
            <w:r w:rsidRPr="00F27D79">
              <w:rPr>
                <w:noProof/>
                <w:webHidden/>
              </w:rPr>
              <w:fldChar w:fldCharType="separate"/>
            </w:r>
            <w:r w:rsidRPr="00F27D79">
              <w:rPr>
                <w:noProof/>
                <w:webHidden/>
              </w:rPr>
              <w:t>22</w:t>
            </w:r>
            <w:r w:rsidRPr="00F27D79">
              <w:rPr>
                <w:noProof/>
                <w:webHidden/>
              </w:rPr>
              <w:fldChar w:fldCharType="end"/>
            </w:r>
          </w:hyperlink>
        </w:p>
        <w:p w14:paraId="3F9D8AC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42" w:history="1">
            <w:r w:rsidRPr="00F27D79">
              <w:rPr>
                <w:rStyle w:val="Hyperlink"/>
                <w:rFonts w:cstheme="minorHAnsi"/>
                <w:noProof/>
              </w:rPr>
              <w:t>1.13.1. Биотички услови</w:t>
            </w:r>
            <w:r w:rsidRPr="00F27D79">
              <w:rPr>
                <w:noProof/>
                <w:webHidden/>
              </w:rPr>
              <w:tab/>
            </w:r>
            <w:r w:rsidRPr="00F27D79">
              <w:rPr>
                <w:noProof/>
                <w:webHidden/>
              </w:rPr>
              <w:fldChar w:fldCharType="begin"/>
            </w:r>
            <w:r w:rsidRPr="00F27D79">
              <w:rPr>
                <w:noProof/>
                <w:webHidden/>
              </w:rPr>
              <w:instrText xml:space="preserve"> PAGEREF _Toc224494942 \h </w:instrText>
            </w:r>
            <w:r w:rsidRPr="00F27D79">
              <w:rPr>
                <w:noProof/>
                <w:webHidden/>
              </w:rPr>
            </w:r>
            <w:r w:rsidRPr="00F27D79">
              <w:rPr>
                <w:noProof/>
                <w:webHidden/>
              </w:rPr>
              <w:fldChar w:fldCharType="separate"/>
            </w:r>
            <w:r w:rsidRPr="00F27D79">
              <w:rPr>
                <w:noProof/>
                <w:webHidden/>
              </w:rPr>
              <w:t>22</w:t>
            </w:r>
            <w:r w:rsidRPr="00F27D79">
              <w:rPr>
                <w:noProof/>
                <w:webHidden/>
              </w:rPr>
              <w:fldChar w:fldCharType="end"/>
            </w:r>
          </w:hyperlink>
        </w:p>
        <w:p w14:paraId="19E2668A"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43" w:history="1">
            <w:r w:rsidRPr="00F27D79">
              <w:rPr>
                <w:rStyle w:val="Hyperlink"/>
                <w:rFonts w:cstheme="minorHAnsi"/>
                <w:noProof/>
              </w:rPr>
              <w:t>1.13.2. Шумски екосистеми</w:t>
            </w:r>
            <w:r w:rsidRPr="00F27D79">
              <w:rPr>
                <w:noProof/>
                <w:webHidden/>
              </w:rPr>
              <w:tab/>
            </w:r>
            <w:r w:rsidRPr="00F27D79">
              <w:rPr>
                <w:noProof/>
                <w:webHidden/>
              </w:rPr>
              <w:fldChar w:fldCharType="begin"/>
            </w:r>
            <w:r w:rsidRPr="00F27D79">
              <w:rPr>
                <w:noProof/>
                <w:webHidden/>
              </w:rPr>
              <w:instrText xml:space="preserve"> PAGEREF _Toc224494943 \h </w:instrText>
            </w:r>
            <w:r w:rsidRPr="00F27D79">
              <w:rPr>
                <w:noProof/>
                <w:webHidden/>
              </w:rPr>
            </w:r>
            <w:r w:rsidRPr="00F27D79">
              <w:rPr>
                <w:noProof/>
                <w:webHidden/>
              </w:rPr>
              <w:fldChar w:fldCharType="separate"/>
            </w:r>
            <w:r w:rsidRPr="00F27D79">
              <w:rPr>
                <w:noProof/>
                <w:webHidden/>
              </w:rPr>
              <w:t>22</w:t>
            </w:r>
            <w:r w:rsidRPr="00F27D79">
              <w:rPr>
                <w:noProof/>
                <w:webHidden/>
              </w:rPr>
              <w:fldChar w:fldCharType="end"/>
            </w:r>
          </w:hyperlink>
        </w:p>
        <w:p w14:paraId="1D8478FA" w14:textId="77777777" w:rsidR="00F27D79" w:rsidRPr="00F27D79" w:rsidRDefault="00F27D79">
          <w:pPr>
            <w:pStyle w:val="TOC1"/>
            <w:tabs>
              <w:tab w:val="right" w:leader="dot" w:pos="13944"/>
            </w:tabs>
            <w:rPr>
              <w:rFonts w:asciiTheme="minorHAnsi" w:eastAsiaTheme="minorEastAsia" w:hAnsiTheme="minorHAnsi"/>
              <w:noProof/>
              <w:sz w:val="22"/>
              <w:lang w:val="en-US"/>
            </w:rPr>
          </w:pPr>
          <w:hyperlink w:anchor="_Toc224494944" w:history="1">
            <w:r w:rsidRPr="00F27D79">
              <w:rPr>
                <w:rStyle w:val="Hyperlink"/>
                <w:rFonts w:cstheme="minorHAnsi"/>
                <w:noProof/>
              </w:rPr>
              <w:t>2. СТАЊЕ ШУМА, АНАЛИЗА СТАЊА И СПРОВЕДЕНИХ МЕРА ГАЗДОВАЊА</w:t>
            </w:r>
            <w:r w:rsidRPr="00F27D79">
              <w:rPr>
                <w:noProof/>
                <w:webHidden/>
              </w:rPr>
              <w:tab/>
            </w:r>
            <w:r w:rsidRPr="00F27D79">
              <w:rPr>
                <w:noProof/>
                <w:webHidden/>
              </w:rPr>
              <w:fldChar w:fldCharType="begin"/>
            </w:r>
            <w:r w:rsidRPr="00F27D79">
              <w:rPr>
                <w:noProof/>
                <w:webHidden/>
              </w:rPr>
              <w:instrText xml:space="preserve"> PAGEREF _Toc224494944 \h </w:instrText>
            </w:r>
            <w:r w:rsidRPr="00F27D79">
              <w:rPr>
                <w:noProof/>
                <w:webHidden/>
              </w:rPr>
            </w:r>
            <w:r w:rsidRPr="00F27D79">
              <w:rPr>
                <w:noProof/>
                <w:webHidden/>
              </w:rPr>
              <w:fldChar w:fldCharType="separate"/>
            </w:r>
            <w:r w:rsidRPr="00F27D79">
              <w:rPr>
                <w:noProof/>
                <w:webHidden/>
              </w:rPr>
              <w:t>24</w:t>
            </w:r>
            <w:r w:rsidRPr="00F27D79">
              <w:rPr>
                <w:noProof/>
                <w:webHidden/>
              </w:rPr>
              <w:fldChar w:fldCharType="end"/>
            </w:r>
          </w:hyperlink>
        </w:p>
        <w:p w14:paraId="7E21D52D"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45" w:history="1">
            <w:r w:rsidRPr="00F27D79">
              <w:rPr>
                <w:rStyle w:val="Hyperlink"/>
                <w:rFonts w:cstheme="minorHAnsi"/>
                <w:noProof/>
              </w:rPr>
              <w:t>2.1. Стање шума</w:t>
            </w:r>
            <w:r w:rsidRPr="00F27D79">
              <w:rPr>
                <w:noProof/>
                <w:webHidden/>
              </w:rPr>
              <w:tab/>
            </w:r>
            <w:r w:rsidRPr="00F27D79">
              <w:rPr>
                <w:noProof/>
                <w:webHidden/>
              </w:rPr>
              <w:fldChar w:fldCharType="begin"/>
            </w:r>
            <w:r w:rsidRPr="00F27D79">
              <w:rPr>
                <w:noProof/>
                <w:webHidden/>
              </w:rPr>
              <w:instrText xml:space="preserve"> PAGEREF _Toc224494945 \h </w:instrText>
            </w:r>
            <w:r w:rsidRPr="00F27D79">
              <w:rPr>
                <w:noProof/>
                <w:webHidden/>
              </w:rPr>
            </w:r>
            <w:r w:rsidRPr="00F27D79">
              <w:rPr>
                <w:noProof/>
                <w:webHidden/>
              </w:rPr>
              <w:fldChar w:fldCharType="separate"/>
            </w:r>
            <w:r w:rsidRPr="00F27D79">
              <w:rPr>
                <w:noProof/>
                <w:webHidden/>
              </w:rPr>
              <w:t>24</w:t>
            </w:r>
            <w:r w:rsidRPr="00F27D79">
              <w:rPr>
                <w:noProof/>
                <w:webHidden/>
              </w:rPr>
              <w:fldChar w:fldCharType="end"/>
            </w:r>
          </w:hyperlink>
        </w:p>
        <w:p w14:paraId="72FC0EB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46" w:history="1">
            <w:r w:rsidRPr="00F27D79">
              <w:rPr>
                <w:rStyle w:val="Hyperlink"/>
                <w:rFonts w:cstheme="minorHAnsi"/>
                <w:noProof/>
              </w:rPr>
              <w:t>2.1.1. Стање шума по намени</w:t>
            </w:r>
            <w:r w:rsidRPr="00F27D79">
              <w:rPr>
                <w:noProof/>
                <w:webHidden/>
              </w:rPr>
              <w:tab/>
            </w:r>
            <w:r w:rsidRPr="00F27D79">
              <w:rPr>
                <w:noProof/>
                <w:webHidden/>
              </w:rPr>
              <w:fldChar w:fldCharType="begin"/>
            </w:r>
            <w:r w:rsidRPr="00F27D79">
              <w:rPr>
                <w:noProof/>
                <w:webHidden/>
              </w:rPr>
              <w:instrText xml:space="preserve"> PAGEREF _Toc224494946 \h </w:instrText>
            </w:r>
            <w:r w:rsidRPr="00F27D79">
              <w:rPr>
                <w:noProof/>
                <w:webHidden/>
              </w:rPr>
            </w:r>
            <w:r w:rsidRPr="00F27D79">
              <w:rPr>
                <w:noProof/>
                <w:webHidden/>
              </w:rPr>
              <w:fldChar w:fldCharType="separate"/>
            </w:r>
            <w:r w:rsidRPr="00F27D79">
              <w:rPr>
                <w:noProof/>
                <w:webHidden/>
              </w:rPr>
              <w:t>24</w:t>
            </w:r>
            <w:r w:rsidRPr="00F27D79">
              <w:rPr>
                <w:noProof/>
                <w:webHidden/>
              </w:rPr>
              <w:fldChar w:fldCharType="end"/>
            </w:r>
          </w:hyperlink>
        </w:p>
        <w:p w14:paraId="4ACC72F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47" w:history="1">
            <w:r w:rsidRPr="00F27D79">
              <w:rPr>
                <w:rStyle w:val="Hyperlink"/>
                <w:rFonts w:cstheme="minorHAnsi"/>
                <w:noProof/>
              </w:rPr>
              <w:t>2.1.1.1. Стање шума по глобалној намени</w:t>
            </w:r>
            <w:r w:rsidRPr="00F27D79">
              <w:rPr>
                <w:noProof/>
                <w:webHidden/>
              </w:rPr>
              <w:tab/>
            </w:r>
            <w:r w:rsidRPr="00F27D79">
              <w:rPr>
                <w:noProof/>
                <w:webHidden/>
              </w:rPr>
              <w:fldChar w:fldCharType="begin"/>
            </w:r>
            <w:r w:rsidRPr="00F27D79">
              <w:rPr>
                <w:noProof/>
                <w:webHidden/>
              </w:rPr>
              <w:instrText xml:space="preserve"> PAGEREF _Toc224494947 \h </w:instrText>
            </w:r>
            <w:r w:rsidRPr="00F27D79">
              <w:rPr>
                <w:noProof/>
                <w:webHidden/>
              </w:rPr>
            </w:r>
            <w:r w:rsidRPr="00F27D79">
              <w:rPr>
                <w:noProof/>
                <w:webHidden/>
              </w:rPr>
              <w:fldChar w:fldCharType="separate"/>
            </w:r>
            <w:r w:rsidRPr="00F27D79">
              <w:rPr>
                <w:noProof/>
                <w:webHidden/>
              </w:rPr>
              <w:t>24</w:t>
            </w:r>
            <w:r w:rsidRPr="00F27D79">
              <w:rPr>
                <w:noProof/>
                <w:webHidden/>
              </w:rPr>
              <w:fldChar w:fldCharType="end"/>
            </w:r>
          </w:hyperlink>
        </w:p>
        <w:p w14:paraId="20645A4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48" w:history="1">
            <w:r w:rsidRPr="00F27D79">
              <w:rPr>
                <w:rStyle w:val="Hyperlink"/>
                <w:rFonts w:cstheme="minorHAnsi"/>
                <w:noProof/>
              </w:rPr>
              <w:t>2.1.1.2. Стање шума по основној намени</w:t>
            </w:r>
            <w:r w:rsidRPr="00F27D79">
              <w:rPr>
                <w:noProof/>
                <w:webHidden/>
              </w:rPr>
              <w:tab/>
            </w:r>
            <w:r w:rsidRPr="00F27D79">
              <w:rPr>
                <w:noProof/>
                <w:webHidden/>
              </w:rPr>
              <w:fldChar w:fldCharType="begin"/>
            </w:r>
            <w:r w:rsidRPr="00F27D79">
              <w:rPr>
                <w:noProof/>
                <w:webHidden/>
              </w:rPr>
              <w:instrText xml:space="preserve"> PAGEREF _Toc224494948 \h </w:instrText>
            </w:r>
            <w:r w:rsidRPr="00F27D79">
              <w:rPr>
                <w:noProof/>
                <w:webHidden/>
              </w:rPr>
            </w:r>
            <w:r w:rsidRPr="00F27D79">
              <w:rPr>
                <w:noProof/>
                <w:webHidden/>
              </w:rPr>
              <w:fldChar w:fldCharType="separate"/>
            </w:r>
            <w:r w:rsidRPr="00F27D79">
              <w:rPr>
                <w:noProof/>
                <w:webHidden/>
              </w:rPr>
              <w:t>24</w:t>
            </w:r>
            <w:r w:rsidRPr="00F27D79">
              <w:rPr>
                <w:noProof/>
                <w:webHidden/>
              </w:rPr>
              <w:fldChar w:fldCharType="end"/>
            </w:r>
          </w:hyperlink>
        </w:p>
        <w:p w14:paraId="44E7639A"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49" w:history="1">
            <w:r w:rsidRPr="00F27D79">
              <w:rPr>
                <w:rStyle w:val="Hyperlink"/>
                <w:rFonts w:cstheme="minorHAnsi"/>
                <w:noProof/>
              </w:rPr>
              <w:t>2.1.2. Стања шума по газдинским типовима</w:t>
            </w:r>
            <w:r w:rsidRPr="00F27D79">
              <w:rPr>
                <w:noProof/>
                <w:webHidden/>
              </w:rPr>
              <w:tab/>
            </w:r>
            <w:r w:rsidRPr="00F27D79">
              <w:rPr>
                <w:noProof/>
                <w:webHidden/>
              </w:rPr>
              <w:fldChar w:fldCharType="begin"/>
            </w:r>
            <w:r w:rsidRPr="00F27D79">
              <w:rPr>
                <w:noProof/>
                <w:webHidden/>
              </w:rPr>
              <w:instrText xml:space="preserve"> PAGEREF _Toc224494949 \h </w:instrText>
            </w:r>
            <w:r w:rsidRPr="00F27D79">
              <w:rPr>
                <w:noProof/>
                <w:webHidden/>
              </w:rPr>
            </w:r>
            <w:r w:rsidRPr="00F27D79">
              <w:rPr>
                <w:noProof/>
                <w:webHidden/>
              </w:rPr>
              <w:fldChar w:fldCharType="separate"/>
            </w:r>
            <w:r w:rsidRPr="00F27D79">
              <w:rPr>
                <w:noProof/>
                <w:webHidden/>
              </w:rPr>
              <w:t>25</w:t>
            </w:r>
            <w:r w:rsidRPr="00F27D79">
              <w:rPr>
                <w:noProof/>
                <w:webHidden/>
              </w:rPr>
              <w:fldChar w:fldCharType="end"/>
            </w:r>
          </w:hyperlink>
        </w:p>
        <w:p w14:paraId="7BE4EBA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0" w:history="1">
            <w:r w:rsidRPr="00F27D79">
              <w:rPr>
                <w:rStyle w:val="Hyperlink"/>
                <w:rFonts w:cstheme="minorHAnsi"/>
                <w:noProof/>
              </w:rPr>
              <w:t>2.1.3. Стање шума по пореклу и очуваности</w:t>
            </w:r>
            <w:r w:rsidRPr="00F27D79">
              <w:rPr>
                <w:noProof/>
                <w:webHidden/>
              </w:rPr>
              <w:tab/>
            </w:r>
            <w:r w:rsidRPr="00F27D79">
              <w:rPr>
                <w:noProof/>
                <w:webHidden/>
              </w:rPr>
              <w:fldChar w:fldCharType="begin"/>
            </w:r>
            <w:r w:rsidRPr="00F27D79">
              <w:rPr>
                <w:noProof/>
                <w:webHidden/>
              </w:rPr>
              <w:instrText xml:space="preserve"> PAGEREF _Toc224494950 \h </w:instrText>
            </w:r>
            <w:r w:rsidRPr="00F27D79">
              <w:rPr>
                <w:noProof/>
                <w:webHidden/>
              </w:rPr>
            </w:r>
            <w:r w:rsidRPr="00F27D79">
              <w:rPr>
                <w:noProof/>
                <w:webHidden/>
              </w:rPr>
              <w:fldChar w:fldCharType="separate"/>
            </w:r>
            <w:r w:rsidRPr="00F27D79">
              <w:rPr>
                <w:noProof/>
                <w:webHidden/>
              </w:rPr>
              <w:t>26</w:t>
            </w:r>
            <w:r w:rsidRPr="00F27D79">
              <w:rPr>
                <w:noProof/>
                <w:webHidden/>
              </w:rPr>
              <w:fldChar w:fldCharType="end"/>
            </w:r>
          </w:hyperlink>
        </w:p>
        <w:p w14:paraId="183238C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1" w:history="1">
            <w:r w:rsidRPr="00F27D79">
              <w:rPr>
                <w:rStyle w:val="Hyperlink"/>
                <w:rFonts w:cstheme="minorHAnsi"/>
                <w:noProof/>
              </w:rPr>
              <w:t>2.1.4. Стање шума по смеси</w:t>
            </w:r>
            <w:r w:rsidRPr="00F27D79">
              <w:rPr>
                <w:noProof/>
                <w:webHidden/>
              </w:rPr>
              <w:tab/>
            </w:r>
            <w:r w:rsidRPr="00F27D79">
              <w:rPr>
                <w:noProof/>
                <w:webHidden/>
              </w:rPr>
              <w:fldChar w:fldCharType="begin"/>
            </w:r>
            <w:r w:rsidRPr="00F27D79">
              <w:rPr>
                <w:noProof/>
                <w:webHidden/>
              </w:rPr>
              <w:instrText xml:space="preserve"> PAGEREF _Toc224494951 \h </w:instrText>
            </w:r>
            <w:r w:rsidRPr="00F27D79">
              <w:rPr>
                <w:noProof/>
                <w:webHidden/>
              </w:rPr>
            </w:r>
            <w:r w:rsidRPr="00F27D79">
              <w:rPr>
                <w:noProof/>
                <w:webHidden/>
              </w:rPr>
              <w:fldChar w:fldCharType="separate"/>
            </w:r>
            <w:r w:rsidRPr="00F27D79">
              <w:rPr>
                <w:noProof/>
                <w:webHidden/>
              </w:rPr>
              <w:t>29</w:t>
            </w:r>
            <w:r w:rsidRPr="00F27D79">
              <w:rPr>
                <w:noProof/>
                <w:webHidden/>
              </w:rPr>
              <w:fldChar w:fldCharType="end"/>
            </w:r>
          </w:hyperlink>
        </w:p>
        <w:p w14:paraId="59B9A1A1"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2" w:history="1">
            <w:r w:rsidRPr="00F27D79">
              <w:rPr>
                <w:rStyle w:val="Hyperlink"/>
                <w:rFonts w:cstheme="minorHAnsi"/>
                <w:noProof/>
              </w:rPr>
              <w:t>2.1.5. Стање шума по врстама дрвећа</w:t>
            </w:r>
            <w:r w:rsidRPr="00F27D79">
              <w:rPr>
                <w:noProof/>
                <w:webHidden/>
              </w:rPr>
              <w:tab/>
            </w:r>
            <w:r w:rsidRPr="00F27D79">
              <w:rPr>
                <w:noProof/>
                <w:webHidden/>
              </w:rPr>
              <w:fldChar w:fldCharType="begin"/>
            </w:r>
            <w:r w:rsidRPr="00F27D79">
              <w:rPr>
                <w:noProof/>
                <w:webHidden/>
              </w:rPr>
              <w:instrText xml:space="preserve"> PAGEREF _Toc224494952 \h </w:instrText>
            </w:r>
            <w:r w:rsidRPr="00F27D79">
              <w:rPr>
                <w:noProof/>
                <w:webHidden/>
              </w:rPr>
            </w:r>
            <w:r w:rsidRPr="00F27D79">
              <w:rPr>
                <w:noProof/>
                <w:webHidden/>
              </w:rPr>
              <w:fldChar w:fldCharType="separate"/>
            </w:r>
            <w:r w:rsidRPr="00F27D79">
              <w:rPr>
                <w:noProof/>
                <w:webHidden/>
              </w:rPr>
              <w:t>30</w:t>
            </w:r>
            <w:r w:rsidRPr="00F27D79">
              <w:rPr>
                <w:noProof/>
                <w:webHidden/>
              </w:rPr>
              <w:fldChar w:fldCharType="end"/>
            </w:r>
          </w:hyperlink>
        </w:p>
        <w:p w14:paraId="417A8E2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3" w:history="1">
            <w:r w:rsidRPr="00F27D79">
              <w:rPr>
                <w:rStyle w:val="Hyperlink"/>
                <w:rFonts w:cstheme="minorHAnsi"/>
                <w:noProof/>
              </w:rPr>
              <w:t>2.1.6.Стање шума по дебљинској структури</w:t>
            </w:r>
            <w:r w:rsidRPr="00F27D79">
              <w:rPr>
                <w:noProof/>
                <w:webHidden/>
              </w:rPr>
              <w:tab/>
            </w:r>
            <w:r w:rsidRPr="00F27D79">
              <w:rPr>
                <w:noProof/>
                <w:webHidden/>
              </w:rPr>
              <w:fldChar w:fldCharType="begin"/>
            </w:r>
            <w:r w:rsidRPr="00F27D79">
              <w:rPr>
                <w:noProof/>
                <w:webHidden/>
              </w:rPr>
              <w:instrText xml:space="preserve"> PAGEREF _Toc224494953 \h </w:instrText>
            </w:r>
            <w:r w:rsidRPr="00F27D79">
              <w:rPr>
                <w:noProof/>
                <w:webHidden/>
              </w:rPr>
            </w:r>
            <w:r w:rsidRPr="00F27D79">
              <w:rPr>
                <w:noProof/>
                <w:webHidden/>
              </w:rPr>
              <w:fldChar w:fldCharType="separate"/>
            </w:r>
            <w:r w:rsidRPr="00F27D79">
              <w:rPr>
                <w:noProof/>
                <w:webHidden/>
              </w:rPr>
              <w:t>32</w:t>
            </w:r>
            <w:r w:rsidRPr="00F27D79">
              <w:rPr>
                <w:noProof/>
                <w:webHidden/>
              </w:rPr>
              <w:fldChar w:fldCharType="end"/>
            </w:r>
          </w:hyperlink>
        </w:p>
        <w:p w14:paraId="15AD5BB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4" w:history="1">
            <w:r w:rsidRPr="00F27D79">
              <w:rPr>
                <w:rStyle w:val="Hyperlink"/>
                <w:rFonts w:cstheme="minorHAnsi"/>
                <w:noProof/>
              </w:rPr>
              <w:t>2.1.7.Стање шума по добној структури</w:t>
            </w:r>
            <w:r w:rsidRPr="00F27D79">
              <w:rPr>
                <w:noProof/>
                <w:webHidden/>
              </w:rPr>
              <w:tab/>
            </w:r>
            <w:r w:rsidRPr="00F27D79">
              <w:rPr>
                <w:noProof/>
                <w:webHidden/>
              </w:rPr>
              <w:fldChar w:fldCharType="begin"/>
            </w:r>
            <w:r w:rsidRPr="00F27D79">
              <w:rPr>
                <w:noProof/>
                <w:webHidden/>
              </w:rPr>
              <w:instrText xml:space="preserve"> PAGEREF _Toc224494954 \h </w:instrText>
            </w:r>
            <w:r w:rsidRPr="00F27D79">
              <w:rPr>
                <w:noProof/>
                <w:webHidden/>
              </w:rPr>
            </w:r>
            <w:r w:rsidRPr="00F27D79">
              <w:rPr>
                <w:noProof/>
                <w:webHidden/>
              </w:rPr>
              <w:fldChar w:fldCharType="separate"/>
            </w:r>
            <w:r w:rsidRPr="00F27D79">
              <w:rPr>
                <w:noProof/>
                <w:webHidden/>
              </w:rPr>
              <w:t>35</w:t>
            </w:r>
            <w:r w:rsidRPr="00F27D79">
              <w:rPr>
                <w:noProof/>
                <w:webHidden/>
              </w:rPr>
              <w:fldChar w:fldCharType="end"/>
            </w:r>
          </w:hyperlink>
        </w:p>
        <w:p w14:paraId="36A56A7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5" w:history="1">
            <w:r w:rsidRPr="00F27D79">
              <w:rPr>
                <w:rStyle w:val="Hyperlink"/>
                <w:rFonts w:cstheme="minorHAnsi"/>
                <w:noProof/>
              </w:rPr>
              <w:t>2.1.8. Стање вештачки подигнутих састојина</w:t>
            </w:r>
            <w:r w:rsidRPr="00F27D79">
              <w:rPr>
                <w:noProof/>
                <w:webHidden/>
              </w:rPr>
              <w:tab/>
            </w:r>
            <w:r w:rsidRPr="00F27D79">
              <w:rPr>
                <w:noProof/>
                <w:webHidden/>
              </w:rPr>
              <w:fldChar w:fldCharType="begin"/>
            </w:r>
            <w:r w:rsidRPr="00F27D79">
              <w:rPr>
                <w:noProof/>
                <w:webHidden/>
              </w:rPr>
              <w:instrText xml:space="preserve"> PAGEREF _Toc224494955 \h </w:instrText>
            </w:r>
            <w:r w:rsidRPr="00F27D79">
              <w:rPr>
                <w:noProof/>
                <w:webHidden/>
              </w:rPr>
            </w:r>
            <w:r w:rsidRPr="00F27D79">
              <w:rPr>
                <w:noProof/>
                <w:webHidden/>
              </w:rPr>
              <w:fldChar w:fldCharType="separate"/>
            </w:r>
            <w:r w:rsidRPr="00F27D79">
              <w:rPr>
                <w:noProof/>
                <w:webHidden/>
              </w:rPr>
              <w:t>37</w:t>
            </w:r>
            <w:r w:rsidRPr="00F27D79">
              <w:rPr>
                <w:noProof/>
                <w:webHidden/>
              </w:rPr>
              <w:fldChar w:fldCharType="end"/>
            </w:r>
          </w:hyperlink>
        </w:p>
        <w:p w14:paraId="02F2BE17"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6" w:history="1">
            <w:r w:rsidRPr="00F27D79">
              <w:rPr>
                <w:rStyle w:val="Hyperlink"/>
                <w:rFonts w:cstheme="minorHAnsi"/>
                <w:noProof/>
              </w:rPr>
              <w:t>2.1.9. Здравствено стање шума</w:t>
            </w:r>
            <w:r w:rsidRPr="00F27D79">
              <w:rPr>
                <w:noProof/>
                <w:webHidden/>
              </w:rPr>
              <w:tab/>
            </w:r>
            <w:r w:rsidRPr="00F27D79">
              <w:rPr>
                <w:noProof/>
                <w:webHidden/>
              </w:rPr>
              <w:fldChar w:fldCharType="begin"/>
            </w:r>
            <w:r w:rsidRPr="00F27D79">
              <w:rPr>
                <w:noProof/>
                <w:webHidden/>
              </w:rPr>
              <w:instrText xml:space="preserve"> PAGEREF _Toc224494956 \h </w:instrText>
            </w:r>
            <w:r w:rsidRPr="00F27D79">
              <w:rPr>
                <w:noProof/>
                <w:webHidden/>
              </w:rPr>
            </w:r>
            <w:r w:rsidRPr="00F27D79">
              <w:rPr>
                <w:noProof/>
                <w:webHidden/>
              </w:rPr>
              <w:fldChar w:fldCharType="separate"/>
            </w:r>
            <w:r w:rsidRPr="00F27D79">
              <w:rPr>
                <w:noProof/>
                <w:webHidden/>
              </w:rPr>
              <w:t>38</w:t>
            </w:r>
            <w:r w:rsidRPr="00F27D79">
              <w:rPr>
                <w:noProof/>
                <w:webHidden/>
              </w:rPr>
              <w:fldChar w:fldCharType="end"/>
            </w:r>
          </w:hyperlink>
        </w:p>
        <w:p w14:paraId="35731DD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7" w:history="1">
            <w:r w:rsidRPr="00F27D79">
              <w:rPr>
                <w:rStyle w:val="Hyperlink"/>
                <w:rFonts w:cstheme="minorHAnsi"/>
                <w:noProof/>
              </w:rPr>
              <w:t>2.1.9.1. Степен угрожености од биљних болести и штеточина</w:t>
            </w:r>
            <w:r w:rsidRPr="00F27D79">
              <w:rPr>
                <w:noProof/>
                <w:webHidden/>
              </w:rPr>
              <w:tab/>
            </w:r>
            <w:r w:rsidRPr="00F27D79">
              <w:rPr>
                <w:noProof/>
                <w:webHidden/>
              </w:rPr>
              <w:fldChar w:fldCharType="begin"/>
            </w:r>
            <w:r w:rsidRPr="00F27D79">
              <w:rPr>
                <w:noProof/>
                <w:webHidden/>
              </w:rPr>
              <w:instrText xml:space="preserve"> PAGEREF _Toc224494957 \h </w:instrText>
            </w:r>
            <w:r w:rsidRPr="00F27D79">
              <w:rPr>
                <w:noProof/>
                <w:webHidden/>
              </w:rPr>
            </w:r>
            <w:r w:rsidRPr="00F27D79">
              <w:rPr>
                <w:noProof/>
                <w:webHidden/>
              </w:rPr>
              <w:fldChar w:fldCharType="separate"/>
            </w:r>
            <w:r w:rsidRPr="00F27D79">
              <w:rPr>
                <w:noProof/>
                <w:webHidden/>
              </w:rPr>
              <w:t>38</w:t>
            </w:r>
            <w:r w:rsidRPr="00F27D79">
              <w:rPr>
                <w:noProof/>
                <w:webHidden/>
              </w:rPr>
              <w:fldChar w:fldCharType="end"/>
            </w:r>
          </w:hyperlink>
        </w:p>
        <w:p w14:paraId="1C4BD43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8" w:history="1">
            <w:r w:rsidRPr="00F27D79">
              <w:rPr>
                <w:rStyle w:val="Hyperlink"/>
                <w:rFonts w:cstheme="minorHAnsi"/>
                <w:noProof/>
              </w:rPr>
              <w:t>2.1.9.2. Угрежонест шума од елементарних непогода</w:t>
            </w:r>
            <w:r w:rsidRPr="00F27D79">
              <w:rPr>
                <w:noProof/>
                <w:webHidden/>
              </w:rPr>
              <w:tab/>
            </w:r>
            <w:r w:rsidRPr="00F27D79">
              <w:rPr>
                <w:noProof/>
                <w:webHidden/>
              </w:rPr>
              <w:fldChar w:fldCharType="begin"/>
            </w:r>
            <w:r w:rsidRPr="00F27D79">
              <w:rPr>
                <w:noProof/>
                <w:webHidden/>
              </w:rPr>
              <w:instrText xml:space="preserve"> PAGEREF _Toc224494958 \h </w:instrText>
            </w:r>
            <w:r w:rsidRPr="00F27D79">
              <w:rPr>
                <w:noProof/>
                <w:webHidden/>
              </w:rPr>
            </w:r>
            <w:r w:rsidRPr="00F27D79">
              <w:rPr>
                <w:noProof/>
                <w:webHidden/>
              </w:rPr>
              <w:fldChar w:fldCharType="separate"/>
            </w:r>
            <w:r w:rsidRPr="00F27D79">
              <w:rPr>
                <w:noProof/>
                <w:webHidden/>
              </w:rPr>
              <w:t>39</w:t>
            </w:r>
            <w:r w:rsidRPr="00F27D79">
              <w:rPr>
                <w:noProof/>
                <w:webHidden/>
              </w:rPr>
              <w:fldChar w:fldCharType="end"/>
            </w:r>
          </w:hyperlink>
        </w:p>
        <w:p w14:paraId="2419F59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59" w:history="1">
            <w:r w:rsidRPr="00F27D79">
              <w:rPr>
                <w:rStyle w:val="Hyperlink"/>
                <w:rFonts w:cstheme="minorHAnsi"/>
                <w:noProof/>
              </w:rPr>
              <w:t>2.1.9.3. Стање шума према угрожености од пожара</w:t>
            </w:r>
            <w:r w:rsidRPr="00F27D79">
              <w:rPr>
                <w:noProof/>
                <w:webHidden/>
              </w:rPr>
              <w:tab/>
            </w:r>
            <w:r w:rsidRPr="00F27D79">
              <w:rPr>
                <w:noProof/>
                <w:webHidden/>
              </w:rPr>
              <w:fldChar w:fldCharType="begin"/>
            </w:r>
            <w:r w:rsidRPr="00F27D79">
              <w:rPr>
                <w:noProof/>
                <w:webHidden/>
              </w:rPr>
              <w:instrText xml:space="preserve"> PAGEREF _Toc224494959 \h </w:instrText>
            </w:r>
            <w:r w:rsidRPr="00F27D79">
              <w:rPr>
                <w:noProof/>
                <w:webHidden/>
              </w:rPr>
            </w:r>
            <w:r w:rsidRPr="00F27D79">
              <w:rPr>
                <w:noProof/>
                <w:webHidden/>
              </w:rPr>
              <w:fldChar w:fldCharType="separate"/>
            </w:r>
            <w:r w:rsidRPr="00F27D79">
              <w:rPr>
                <w:noProof/>
                <w:webHidden/>
              </w:rPr>
              <w:t>40</w:t>
            </w:r>
            <w:r w:rsidRPr="00F27D79">
              <w:rPr>
                <w:noProof/>
                <w:webHidden/>
              </w:rPr>
              <w:fldChar w:fldCharType="end"/>
            </w:r>
          </w:hyperlink>
        </w:p>
        <w:p w14:paraId="12EE6125"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0" w:history="1">
            <w:r w:rsidRPr="00F27D79">
              <w:rPr>
                <w:rStyle w:val="Hyperlink"/>
                <w:rFonts w:cstheme="minorHAnsi"/>
                <w:noProof/>
              </w:rPr>
              <w:t>2.1.10. Стање необраслих површина</w:t>
            </w:r>
            <w:r w:rsidRPr="00F27D79">
              <w:rPr>
                <w:noProof/>
                <w:webHidden/>
              </w:rPr>
              <w:tab/>
            </w:r>
            <w:r w:rsidRPr="00F27D79">
              <w:rPr>
                <w:noProof/>
                <w:webHidden/>
              </w:rPr>
              <w:fldChar w:fldCharType="begin"/>
            </w:r>
            <w:r w:rsidRPr="00F27D79">
              <w:rPr>
                <w:noProof/>
                <w:webHidden/>
              </w:rPr>
              <w:instrText xml:space="preserve"> PAGEREF _Toc224494960 \h </w:instrText>
            </w:r>
            <w:r w:rsidRPr="00F27D79">
              <w:rPr>
                <w:noProof/>
                <w:webHidden/>
              </w:rPr>
            </w:r>
            <w:r w:rsidRPr="00F27D79">
              <w:rPr>
                <w:noProof/>
                <w:webHidden/>
              </w:rPr>
              <w:fldChar w:fldCharType="separate"/>
            </w:r>
            <w:r w:rsidRPr="00F27D79">
              <w:rPr>
                <w:noProof/>
                <w:webHidden/>
              </w:rPr>
              <w:t>41</w:t>
            </w:r>
            <w:r w:rsidRPr="00F27D79">
              <w:rPr>
                <w:noProof/>
                <w:webHidden/>
              </w:rPr>
              <w:fldChar w:fldCharType="end"/>
            </w:r>
          </w:hyperlink>
        </w:p>
        <w:p w14:paraId="5E117506"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1" w:history="1">
            <w:r w:rsidRPr="00F27D79">
              <w:rPr>
                <w:rStyle w:val="Hyperlink"/>
                <w:rFonts w:cstheme="minorHAnsi"/>
                <w:noProof/>
              </w:rPr>
              <w:t>2.1.11. Стање ловишта на подручју газдинске јединице</w:t>
            </w:r>
            <w:r w:rsidRPr="00F27D79">
              <w:rPr>
                <w:noProof/>
                <w:webHidden/>
              </w:rPr>
              <w:tab/>
            </w:r>
            <w:r w:rsidRPr="00F27D79">
              <w:rPr>
                <w:noProof/>
                <w:webHidden/>
              </w:rPr>
              <w:fldChar w:fldCharType="begin"/>
            </w:r>
            <w:r w:rsidRPr="00F27D79">
              <w:rPr>
                <w:noProof/>
                <w:webHidden/>
              </w:rPr>
              <w:instrText xml:space="preserve"> PAGEREF _Toc224494961 \h </w:instrText>
            </w:r>
            <w:r w:rsidRPr="00F27D79">
              <w:rPr>
                <w:noProof/>
                <w:webHidden/>
              </w:rPr>
            </w:r>
            <w:r w:rsidRPr="00F27D79">
              <w:rPr>
                <w:noProof/>
                <w:webHidden/>
              </w:rPr>
              <w:fldChar w:fldCharType="separate"/>
            </w:r>
            <w:r w:rsidRPr="00F27D79">
              <w:rPr>
                <w:noProof/>
                <w:webHidden/>
              </w:rPr>
              <w:t>41</w:t>
            </w:r>
            <w:r w:rsidRPr="00F27D79">
              <w:rPr>
                <w:noProof/>
                <w:webHidden/>
              </w:rPr>
              <w:fldChar w:fldCharType="end"/>
            </w:r>
          </w:hyperlink>
        </w:p>
        <w:p w14:paraId="5EC343F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2" w:history="1">
            <w:r w:rsidRPr="00F27D79">
              <w:rPr>
                <w:rStyle w:val="Hyperlink"/>
                <w:rFonts w:cstheme="minorHAnsi"/>
                <w:noProof/>
              </w:rPr>
              <w:t>2.1.12. Стање саобраћаница и отвореност газдинске јединице</w:t>
            </w:r>
            <w:r w:rsidRPr="00F27D79">
              <w:rPr>
                <w:noProof/>
                <w:webHidden/>
              </w:rPr>
              <w:tab/>
            </w:r>
            <w:r w:rsidRPr="00F27D79">
              <w:rPr>
                <w:noProof/>
                <w:webHidden/>
              </w:rPr>
              <w:fldChar w:fldCharType="begin"/>
            </w:r>
            <w:r w:rsidRPr="00F27D79">
              <w:rPr>
                <w:noProof/>
                <w:webHidden/>
              </w:rPr>
              <w:instrText xml:space="preserve"> PAGEREF _Toc224494962 \h </w:instrText>
            </w:r>
            <w:r w:rsidRPr="00F27D79">
              <w:rPr>
                <w:noProof/>
                <w:webHidden/>
              </w:rPr>
            </w:r>
            <w:r w:rsidRPr="00F27D79">
              <w:rPr>
                <w:noProof/>
                <w:webHidden/>
              </w:rPr>
              <w:fldChar w:fldCharType="separate"/>
            </w:r>
            <w:r w:rsidRPr="00F27D79">
              <w:rPr>
                <w:noProof/>
                <w:webHidden/>
              </w:rPr>
              <w:t>41</w:t>
            </w:r>
            <w:r w:rsidRPr="00F27D79">
              <w:rPr>
                <w:noProof/>
                <w:webHidden/>
              </w:rPr>
              <w:fldChar w:fldCharType="end"/>
            </w:r>
          </w:hyperlink>
        </w:p>
        <w:p w14:paraId="04124973"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3" w:history="1">
            <w:r w:rsidRPr="00F27D79">
              <w:rPr>
                <w:rStyle w:val="Hyperlink"/>
                <w:rFonts w:cstheme="minorHAnsi"/>
                <w:noProof/>
              </w:rPr>
              <w:t>2.1.12.1. Спољашња отвореност шумског комплекса саобраћајницама</w:t>
            </w:r>
            <w:r w:rsidRPr="00F27D79">
              <w:rPr>
                <w:noProof/>
                <w:webHidden/>
              </w:rPr>
              <w:tab/>
            </w:r>
            <w:r w:rsidRPr="00F27D79">
              <w:rPr>
                <w:noProof/>
                <w:webHidden/>
              </w:rPr>
              <w:fldChar w:fldCharType="begin"/>
            </w:r>
            <w:r w:rsidRPr="00F27D79">
              <w:rPr>
                <w:noProof/>
                <w:webHidden/>
              </w:rPr>
              <w:instrText xml:space="preserve"> PAGEREF _Toc224494963 \h </w:instrText>
            </w:r>
            <w:r w:rsidRPr="00F27D79">
              <w:rPr>
                <w:noProof/>
                <w:webHidden/>
              </w:rPr>
            </w:r>
            <w:r w:rsidRPr="00F27D79">
              <w:rPr>
                <w:noProof/>
                <w:webHidden/>
              </w:rPr>
              <w:fldChar w:fldCharType="separate"/>
            </w:r>
            <w:r w:rsidRPr="00F27D79">
              <w:rPr>
                <w:noProof/>
                <w:webHidden/>
              </w:rPr>
              <w:t>42</w:t>
            </w:r>
            <w:r w:rsidRPr="00F27D79">
              <w:rPr>
                <w:noProof/>
                <w:webHidden/>
              </w:rPr>
              <w:fldChar w:fldCharType="end"/>
            </w:r>
          </w:hyperlink>
        </w:p>
        <w:p w14:paraId="4C986C8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4" w:history="1">
            <w:r w:rsidRPr="00F27D79">
              <w:rPr>
                <w:rStyle w:val="Hyperlink"/>
                <w:rFonts w:cstheme="minorHAnsi"/>
                <w:noProof/>
              </w:rPr>
              <w:t>2.1.12.2. Унутрашња отвореност шумског комплекса саобраћајницама</w:t>
            </w:r>
            <w:r w:rsidRPr="00F27D79">
              <w:rPr>
                <w:noProof/>
                <w:webHidden/>
              </w:rPr>
              <w:tab/>
            </w:r>
            <w:r w:rsidRPr="00F27D79">
              <w:rPr>
                <w:noProof/>
                <w:webHidden/>
              </w:rPr>
              <w:fldChar w:fldCharType="begin"/>
            </w:r>
            <w:r w:rsidRPr="00F27D79">
              <w:rPr>
                <w:noProof/>
                <w:webHidden/>
              </w:rPr>
              <w:instrText xml:space="preserve"> PAGEREF _Toc224494964 \h </w:instrText>
            </w:r>
            <w:r w:rsidRPr="00F27D79">
              <w:rPr>
                <w:noProof/>
                <w:webHidden/>
              </w:rPr>
            </w:r>
            <w:r w:rsidRPr="00F27D79">
              <w:rPr>
                <w:noProof/>
                <w:webHidden/>
              </w:rPr>
              <w:fldChar w:fldCharType="separate"/>
            </w:r>
            <w:r w:rsidRPr="00F27D79">
              <w:rPr>
                <w:noProof/>
                <w:webHidden/>
              </w:rPr>
              <w:t>42</w:t>
            </w:r>
            <w:r w:rsidRPr="00F27D79">
              <w:rPr>
                <w:noProof/>
                <w:webHidden/>
              </w:rPr>
              <w:fldChar w:fldCharType="end"/>
            </w:r>
          </w:hyperlink>
        </w:p>
        <w:p w14:paraId="0E88A09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5" w:history="1">
            <w:r w:rsidRPr="00F27D79">
              <w:rPr>
                <w:rStyle w:val="Hyperlink"/>
                <w:rFonts w:cstheme="minorHAnsi"/>
                <w:noProof/>
              </w:rPr>
              <w:t>2.1.12.3. Анализа стања постојећих путних праваца</w:t>
            </w:r>
            <w:r w:rsidRPr="00F27D79">
              <w:rPr>
                <w:noProof/>
                <w:webHidden/>
              </w:rPr>
              <w:tab/>
            </w:r>
            <w:r w:rsidRPr="00F27D79">
              <w:rPr>
                <w:noProof/>
                <w:webHidden/>
              </w:rPr>
              <w:fldChar w:fldCharType="begin"/>
            </w:r>
            <w:r w:rsidRPr="00F27D79">
              <w:rPr>
                <w:noProof/>
                <w:webHidden/>
              </w:rPr>
              <w:instrText xml:space="preserve"> PAGEREF _Toc224494965 \h </w:instrText>
            </w:r>
            <w:r w:rsidRPr="00F27D79">
              <w:rPr>
                <w:noProof/>
                <w:webHidden/>
              </w:rPr>
            </w:r>
            <w:r w:rsidRPr="00F27D79">
              <w:rPr>
                <w:noProof/>
                <w:webHidden/>
              </w:rPr>
              <w:fldChar w:fldCharType="separate"/>
            </w:r>
            <w:r w:rsidRPr="00F27D79">
              <w:rPr>
                <w:noProof/>
                <w:webHidden/>
              </w:rPr>
              <w:t>43</w:t>
            </w:r>
            <w:r w:rsidRPr="00F27D79">
              <w:rPr>
                <w:noProof/>
                <w:webHidden/>
              </w:rPr>
              <w:fldChar w:fldCharType="end"/>
            </w:r>
          </w:hyperlink>
        </w:p>
        <w:p w14:paraId="2A86362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6" w:history="1">
            <w:r w:rsidRPr="00F27D79">
              <w:rPr>
                <w:rStyle w:val="Hyperlink"/>
                <w:rFonts w:cstheme="minorHAnsi"/>
                <w:noProof/>
              </w:rPr>
              <w:t>2.1.13. Приказ стања недрвних производа</w:t>
            </w:r>
            <w:r w:rsidRPr="00F27D79">
              <w:rPr>
                <w:noProof/>
                <w:webHidden/>
              </w:rPr>
              <w:tab/>
            </w:r>
            <w:r w:rsidRPr="00F27D79">
              <w:rPr>
                <w:noProof/>
                <w:webHidden/>
              </w:rPr>
              <w:fldChar w:fldCharType="begin"/>
            </w:r>
            <w:r w:rsidRPr="00F27D79">
              <w:rPr>
                <w:noProof/>
                <w:webHidden/>
              </w:rPr>
              <w:instrText xml:space="preserve"> PAGEREF _Toc224494966 \h </w:instrText>
            </w:r>
            <w:r w:rsidRPr="00F27D79">
              <w:rPr>
                <w:noProof/>
                <w:webHidden/>
              </w:rPr>
            </w:r>
            <w:r w:rsidRPr="00F27D79">
              <w:rPr>
                <w:noProof/>
                <w:webHidden/>
              </w:rPr>
              <w:fldChar w:fldCharType="separate"/>
            </w:r>
            <w:r w:rsidRPr="00F27D79">
              <w:rPr>
                <w:noProof/>
                <w:webHidden/>
              </w:rPr>
              <w:t>43</w:t>
            </w:r>
            <w:r w:rsidRPr="00F27D79">
              <w:rPr>
                <w:noProof/>
                <w:webHidden/>
              </w:rPr>
              <w:fldChar w:fldCharType="end"/>
            </w:r>
          </w:hyperlink>
        </w:p>
        <w:p w14:paraId="79D903F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7" w:history="1">
            <w:r w:rsidRPr="00F27D79">
              <w:rPr>
                <w:rStyle w:val="Hyperlink"/>
                <w:rFonts w:cstheme="minorHAnsi"/>
                <w:noProof/>
              </w:rPr>
              <w:t>2.1.14 Општи осврт на затечено стање</w:t>
            </w:r>
            <w:r w:rsidRPr="00F27D79">
              <w:rPr>
                <w:noProof/>
                <w:webHidden/>
              </w:rPr>
              <w:tab/>
            </w:r>
            <w:r w:rsidRPr="00F27D79">
              <w:rPr>
                <w:noProof/>
                <w:webHidden/>
              </w:rPr>
              <w:fldChar w:fldCharType="begin"/>
            </w:r>
            <w:r w:rsidRPr="00F27D79">
              <w:rPr>
                <w:noProof/>
                <w:webHidden/>
              </w:rPr>
              <w:instrText xml:space="preserve"> PAGEREF _Toc224494967 \h </w:instrText>
            </w:r>
            <w:r w:rsidRPr="00F27D79">
              <w:rPr>
                <w:noProof/>
                <w:webHidden/>
              </w:rPr>
            </w:r>
            <w:r w:rsidRPr="00F27D79">
              <w:rPr>
                <w:noProof/>
                <w:webHidden/>
              </w:rPr>
              <w:fldChar w:fldCharType="separate"/>
            </w:r>
            <w:r w:rsidRPr="00F27D79">
              <w:rPr>
                <w:noProof/>
                <w:webHidden/>
              </w:rPr>
              <w:t>43</w:t>
            </w:r>
            <w:r w:rsidRPr="00F27D79">
              <w:rPr>
                <w:noProof/>
                <w:webHidden/>
              </w:rPr>
              <w:fldChar w:fldCharType="end"/>
            </w:r>
          </w:hyperlink>
        </w:p>
        <w:p w14:paraId="157AB7C3"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68" w:history="1">
            <w:r w:rsidRPr="00F27D79">
              <w:rPr>
                <w:rStyle w:val="Hyperlink"/>
                <w:rFonts w:cstheme="minorHAnsi"/>
                <w:noProof/>
              </w:rPr>
              <w:t>2.2. Анализа стања и спроведених мера газдовања</w:t>
            </w:r>
            <w:r w:rsidRPr="00F27D79">
              <w:rPr>
                <w:noProof/>
                <w:webHidden/>
              </w:rPr>
              <w:tab/>
            </w:r>
            <w:r w:rsidRPr="00F27D79">
              <w:rPr>
                <w:noProof/>
                <w:webHidden/>
              </w:rPr>
              <w:fldChar w:fldCharType="begin"/>
            </w:r>
            <w:r w:rsidRPr="00F27D79">
              <w:rPr>
                <w:noProof/>
                <w:webHidden/>
              </w:rPr>
              <w:instrText xml:space="preserve"> PAGEREF _Toc224494968 \h </w:instrText>
            </w:r>
            <w:r w:rsidRPr="00F27D79">
              <w:rPr>
                <w:noProof/>
                <w:webHidden/>
              </w:rPr>
            </w:r>
            <w:r w:rsidRPr="00F27D79">
              <w:rPr>
                <w:noProof/>
                <w:webHidden/>
              </w:rPr>
              <w:fldChar w:fldCharType="separate"/>
            </w:r>
            <w:r w:rsidRPr="00F27D79">
              <w:rPr>
                <w:noProof/>
                <w:webHidden/>
              </w:rPr>
              <w:t>45</w:t>
            </w:r>
            <w:r w:rsidRPr="00F27D79">
              <w:rPr>
                <w:noProof/>
                <w:webHidden/>
              </w:rPr>
              <w:fldChar w:fldCharType="end"/>
            </w:r>
          </w:hyperlink>
        </w:p>
        <w:p w14:paraId="1FE865D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69" w:history="1">
            <w:r w:rsidRPr="00F27D79">
              <w:rPr>
                <w:rStyle w:val="Hyperlink"/>
                <w:rFonts w:cstheme="minorHAnsi"/>
                <w:noProof/>
              </w:rPr>
              <w:t>2.2.1. Промене шумског фонда по површини</w:t>
            </w:r>
            <w:r w:rsidRPr="00F27D79">
              <w:rPr>
                <w:noProof/>
                <w:webHidden/>
              </w:rPr>
              <w:tab/>
            </w:r>
            <w:r w:rsidRPr="00F27D79">
              <w:rPr>
                <w:noProof/>
                <w:webHidden/>
              </w:rPr>
              <w:fldChar w:fldCharType="begin"/>
            </w:r>
            <w:r w:rsidRPr="00F27D79">
              <w:rPr>
                <w:noProof/>
                <w:webHidden/>
              </w:rPr>
              <w:instrText xml:space="preserve"> PAGEREF _Toc224494969 \h </w:instrText>
            </w:r>
            <w:r w:rsidRPr="00F27D79">
              <w:rPr>
                <w:noProof/>
                <w:webHidden/>
              </w:rPr>
            </w:r>
            <w:r w:rsidRPr="00F27D79">
              <w:rPr>
                <w:noProof/>
                <w:webHidden/>
              </w:rPr>
              <w:fldChar w:fldCharType="separate"/>
            </w:r>
            <w:r w:rsidRPr="00F27D79">
              <w:rPr>
                <w:noProof/>
                <w:webHidden/>
              </w:rPr>
              <w:t>45</w:t>
            </w:r>
            <w:r w:rsidRPr="00F27D79">
              <w:rPr>
                <w:noProof/>
                <w:webHidden/>
              </w:rPr>
              <w:fldChar w:fldCharType="end"/>
            </w:r>
          </w:hyperlink>
        </w:p>
        <w:p w14:paraId="3196E2A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0" w:history="1">
            <w:r w:rsidRPr="00F27D79">
              <w:rPr>
                <w:rStyle w:val="Hyperlink"/>
                <w:rFonts w:cstheme="minorHAnsi"/>
                <w:noProof/>
              </w:rPr>
              <w:t>2.2.2. Промене шумског фонда по запремини и запреминском прирасту</w:t>
            </w:r>
            <w:r w:rsidRPr="00F27D79">
              <w:rPr>
                <w:noProof/>
                <w:webHidden/>
              </w:rPr>
              <w:tab/>
            </w:r>
            <w:r w:rsidRPr="00F27D79">
              <w:rPr>
                <w:noProof/>
                <w:webHidden/>
              </w:rPr>
              <w:fldChar w:fldCharType="begin"/>
            </w:r>
            <w:r w:rsidRPr="00F27D79">
              <w:rPr>
                <w:noProof/>
                <w:webHidden/>
              </w:rPr>
              <w:instrText xml:space="preserve"> PAGEREF _Toc224494970 \h </w:instrText>
            </w:r>
            <w:r w:rsidRPr="00F27D79">
              <w:rPr>
                <w:noProof/>
                <w:webHidden/>
              </w:rPr>
            </w:r>
            <w:r w:rsidRPr="00F27D79">
              <w:rPr>
                <w:noProof/>
                <w:webHidden/>
              </w:rPr>
              <w:fldChar w:fldCharType="separate"/>
            </w:r>
            <w:r w:rsidRPr="00F27D79">
              <w:rPr>
                <w:noProof/>
                <w:webHidden/>
              </w:rPr>
              <w:t>45</w:t>
            </w:r>
            <w:r w:rsidRPr="00F27D79">
              <w:rPr>
                <w:noProof/>
                <w:webHidden/>
              </w:rPr>
              <w:fldChar w:fldCharType="end"/>
            </w:r>
          </w:hyperlink>
        </w:p>
        <w:p w14:paraId="048332AA"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71" w:history="1">
            <w:r w:rsidRPr="00F27D79">
              <w:rPr>
                <w:rStyle w:val="Hyperlink"/>
                <w:rFonts w:cstheme="minorHAnsi"/>
                <w:noProof/>
              </w:rPr>
              <w:t>2.3. Однос планираних и остварених радова у досадашњем газдовању</w:t>
            </w:r>
            <w:r w:rsidRPr="00F27D79">
              <w:rPr>
                <w:noProof/>
                <w:webHidden/>
              </w:rPr>
              <w:tab/>
            </w:r>
            <w:r w:rsidRPr="00F27D79">
              <w:rPr>
                <w:noProof/>
                <w:webHidden/>
              </w:rPr>
              <w:fldChar w:fldCharType="begin"/>
            </w:r>
            <w:r w:rsidRPr="00F27D79">
              <w:rPr>
                <w:noProof/>
                <w:webHidden/>
              </w:rPr>
              <w:instrText xml:space="preserve"> PAGEREF _Toc224494971 \h </w:instrText>
            </w:r>
            <w:r w:rsidRPr="00F27D79">
              <w:rPr>
                <w:noProof/>
                <w:webHidden/>
              </w:rPr>
            </w:r>
            <w:r w:rsidRPr="00F27D79">
              <w:rPr>
                <w:noProof/>
                <w:webHidden/>
              </w:rPr>
              <w:fldChar w:fldCharType="separate"/>
            </w:r>
            <w:r w:rsidRPr="00F27D79">
              <w:rPr>
                <w:noProof/>
                <w:webHidden/>
              </w:rPr>
              <w:t>47</w:t>
            </w:r>
            <w:r w:rsidRPr="00F27D79">
              <w:rPr>
                <w:noProof/>
                <w:webHidden/>
              </w:rPr>
              <w:fldChar w:fldCharType="end"/>
            </w:r>
          </w:hyperlink>
        </w:p>
        <w:p w14:paraId="383B4421"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2" w:history="1">
            <w:r w:rsidRPr="00F27D79">
              <w:rPr>
                <w:rStyle w:val="Hyperlink"/>
                <w:rFonts w:cstheme="minorHAnsi"/>
                <w:noProof/>
              </w:rPr>
              <w:t>2.3.1. Досадашњи радови на гајењу шума</w:t>
            </w:r>
            <w:r w:rsidRPr="00F27D79">
              <w:rPr>
                <w:noProof/>
                <w:webHidden/>
              </w:rPr>
              <w:tab/>
            </w:r>
            <w:r w:rsidRPr="00F27D79">
              <w:rPr>
                <w:noProof/>
                <w:webHidden/>
              </w:rPr>
              <w:fldChar w:fldCharType="begin"/>
            </w:r>
            <w:r w:rsidRPr="00F27D79">
              <w:rPr>
                <w:noProof/>
                <w:webHidden/>
              </w:rPr>
              <w:instrText xml:space="preserve"> PAGEREF _Toc224494972 \h </w:instrText>
            </w:r>
            <w:r w:rsidRPr="00F27D79">
              <w:rPr>
                <w:noProof/>
                <w:webHidden/>
              </w:rPr>
            </w:r>
            <w:r w:rsidRPr="00F27D79">
              <w:rPr>
                <w:noProof/>
                <w:webHidden/>
              </w:rPr>
              <w:fldChar w:fldCharType="separate"/>
            </w:r>
            <w:r w:rsidRPr="00F27D79">
              <w:rPr>
                <w:noProof/>
                <w:webHidden/>
              </w:rPr>
              <w:t>47</w:t>
            </w:r>
            <w:r w:rsidRPr="00F27D79">
              <w:rPr>
                <w:noProof/>
                <w:webHidden/>
              </w:rPr>
              <w:fldChar w:fldCharType="end"/>
            </w:r>
          </w:hyperlink>
        </w:p>
        <w:p w14:paraId="54B16B7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3" w:history="1">
            <w:r w:rsidRPr="00F27D79">
              <w:rPr>
                <w:rStyle w:val="Hyperlink"/>
                <w:rFonts w:cstheme="minorHAnsi"/>
                <w:noProof/>
              </w:rPr>
              <w:t>2.3.2. Досадашњи радови на коришћењу шума</w:t>
            </w:r>
            <w:r w:rsidRPr="00F27D79">
              <w:rPr>
                <w:noProof/>
                <w:webHidden/>
              </w:rPr>
              <w:tab/>
            </w:r>
            <w:r w:rsidRPr="00F27D79">
              <w:rPr>
                <w:noProof/>
                <w:webHidden/>
              </w:rPr>
              <w:fldChar w:fldCharType="begin"/>
            </w:r>
            <w:r w:rsidRPr="00F27D79">
              <w:rPr>
                <w:noProof/>
                <w:webHidden/>
              </w:rPr>
              <w:instrText xml:space="preserve"> PAGEREF _Toc224494973 \h </w:instrText>
            </w:r>
            <w:r w:rsidRPr="00F27D79">
              <w:rPr>
                <w:noProof/>
                <w:webHidden/>
              </w:rPr>
            </w:r>
            <w:r w:rsidRPr="00F27D79">
              <w:rPr>
                <w:noProof/>
                <w:webHidden/>
              </w:rPr>
              <w:fldChar w:fldCharType="separate"/>
            </w:r>
            <w:r w:rsidRPr="00F27D79">
              <w:rPr>
                <w:noProof/>
                <w:webHidden/>
              </w:rPr>
              <w:t>48</w:t>
            </w:r>
            <w:r w:rsidRPr="00F27D79">
              <w:rPr>
                <w:noProof/>
                <w:webHidden/>
              </w:rPr>
              <w:fldChar w:fldCharType="end"/>
            </w:r>
          </w:hyperlink>
        </w:p>
        <w:p w14:paraId="3573DCD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4" w:history="1">
            <w:r w:rsidRPr="00F27D79">
              <w:rPr>
                <w:rStyle w:val="Hyperlink"/>
                <w:rFonts w:cstheme="minorHAnsi"/>
                <w:noProof/>
              </w:rPr>
              <w:t>2.3.3. Досадашњи радови на заштити шума</w:t>
            </w:r>
            <w:r w:rsidRPr="00F27D79">
              <w:rPr>
                <w:noProof/>
                <w:webHidden/>
              </w:rPr>
              <w:tab/>
            </w:r>
            <w:r w:rsidRPr="00F27D79">
              <w:rPr>
                <w:noProof/>
                <w:webHidden/>
              </w:rPr>
              <w:fldChar w:fldCharType="begin"/>
            </w:r>
            <w:r w:rsidRPr="00F27D79">
              <w:rPr>
                <w:noProof/>
                <w:webHidden/>
              </w:rPr>
              <w:instrText xml:space="preserve"> PAGEREF _Toc224494974 \h </w:instrText>
            </w:r>
            <w:r w:rsidRPr="00F27D79">
              <w:rPr>
                <w:noProof/>
                <w:webHidden/>
              </w:rPr>
            </w:r>
            <w:r w:rsidRPr="00F27D79">
              <w:rPr>
                <w:noProof/>
                <w:webHidden/>
              </w:rPr>
              <w:fldChar w:fldCharType="separate"/>
            </w:r>
            <w:r w:rsidRPr="00F27D79">
              <w:rPr>
                <w:noProof/>
                <w:webHidden/>
              </w:rPr>
              <w:t>51</w:t>
            </w:r>
            <w:r w:rsidRPr="00F27D79">
              <w:rPr>
                <w:noProof/>
                <w:webHidden/>
              </w:rPr>
              <w:fldChar w:fldCharType="end"/>
            </w:r>
          </w:hyperlink>
        </w:p>
        <w:p w14:paraId="38ECEC11"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5" w:history="1">
            <w:r w:rsidRPr="00F27D79">
              <w:rPr>
                <w:rStyle w:val="Hyperlink"/>
                <w:rFonts w:cstheme="minorHAnsi"/>
                <w:noProof/>
              </w:rPr>
              <w:t>2.3.4. Општи осврт на досадашње газдовање</w:t>
            </w:r>
            <w:r w:rsidRPr="00F27D79">
              <w:rPr>
                <w:noProof/>
                <w:webHidden/>
              </w:rPr>
              <w:tab/>
            </w:r>
            <w:r w:rsidRPr="00F27D79">
              <w:rPr>
                <w:noProof/>
                <w:webHidden/>
              </w:rPr>
              <w:fldChar w:fldCharType="begin"/>
            </w:r>
            <w:r w:rsidRPr="00F27D79">
              <w:rPr>
                <w:noProof/>
                <w:webHidden/>
              </w:rPr>
              <w:instrText xml:space="preserve"> PAGEREF _Toc224494975 \h </w:instrText>
            </w:r>
            <w:r w:rsidRPr="00F27D79">
              <w:rPr>
                <w:noProof/>
                <w:webHidden/>
              </w:rPr>
            </w:r>
            <w:r w:rsidRPr="00F27D79">
              <w:rPr>
                <w:noProof/>
                <w:webHidden/>
              </w:rPr>
              <w:fldChar w:fldCharType="separate"/>
            </w:r>
            <w:r w:rsidRPr="00F27D79">
              <w:rPr>
                <w:noProof/>
                <w:webHidden/>
              </w:rPr>
              <w:t>51</w:t>
            </w:r>
            <w:r w:rsidRPr="00F27D79">
              <w:rPr>
                <w:noProof/>
                <w:webHidden/>
              </w:rPr>
              <w:fldChar w:fldCharType="end"/>
            </w:r>
          </w:hyperlink>
        </w:p>
        <w:p w14:paraId="74292396"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76" w:history="1">
            <w:r w:rsidRPr="00F27D79">
              <w:rPr>
                <w:rStyle w:val="Hyperlink"/>
                <w:rFonts w:cstheme="minorHAnsi"/>
                <w:noProof/>
              </w:rPr>
              <w:t>2.4. Вредности шума</w:t>
            </w:r>
            <w:r w:rsidRPr="00F27D79">
              <w:rPr>
                <w:noProof/>
                <w:webHidden/>
              </w:rPr>
              <w:tab/>
            </w:r>
            <w:r w:rsidRPr="00F27D79">
              <w:rPr>
                <w:noProof/>
                <w:webHidden/>
              </w:rPr>
              <w:fldChar w:fldCharType="begin"/>
            </w:r>
            <w:r w:rsidRPr="00F27D79">
              <w:rPr>
                <w:noProof/>
                <w:webHidden/>
              </w:rPr>
              <w:instrText xml:space="preserve"> PAGEREF _Toc224494976 \h </w:instrText>
            </w:r>
            <w:r w:rsidRPr="00F27D79">
              <w:rPr>
                <w:noProof/>
                <w:webHidden/>
              </w:rPr>
            </w:r>
            <w:r w:rsidRPr="00F27D79">
              <w:rPr>
                <w:noProof/>
                <w:webHidden/>
              </w:rPr>
              <w:fldChar w:fldCharType="separate"/>
            </w:r>
            <w:r w:rsidRPr="00F27D79">
              <w:rPr>
                <w:noProof/>
                <w:webHidden/>
              </w:rPr>
              <w:t>52</w:t>
            </w:r>
            <w:r w:rsidRPr="00F27D79">
              <w:rPr>
                <w:noProof/>
                <w:webHidden/>
              </w:rPr>
              <w:fldChar w:fldCharType="end"/>
            </w:r>
          </w:hyperlink>
        </w:p>
        <w:p w14:paraId="69472268"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7" w:history="1">
            <w:r w:rsidRPr="00F27D79">
              <w:rPr>
                <w:rStyle w:val="Hyperlink"/>
                <w:rFonts w:cstheme="minorHAnsi"/>
                <w:noProof/>
              </w:rPr>
              <w:t>2.4.1. Квалификациона структура укупне дрвне запремине</w:t>
            </w:r>
            <w:r w:rsidRPr="00F27D79">
              <w:rPr>
                <w:noProof/>
                <w:webHidden/>
              </w:rPr>
              <w:tab/>
            </w:r>
            <w:r w:rsidRPr="00F27D79">
              <w:rPr>
                <w:noProof/>
                <w:webHidden/>
              </w:rPr>
              <w:fldChar w:fldCharType="begin"/>
            </w:r>
            <w:r w:rsidRPr="00F27D79">
              <w:rPr>
                <w:noProof/>
                <w:webHidden/>
              </w:rPr>
              <w:instrText xml:space="preserve"> PAGEREF _Toc224494977 \h </w:instrText>
            </w:r>
            <w:r w:rsidRPr="00F27D79">
              <w:rPr>
                <w:noProof/>
                <w:webHidden/>
              </w:rPr>
            </w:r>
            <w:r w:rsidRPr="00F27D79">
              <w:rPr>
                <w:noProof/>
                <w:webHidden/>
              </w:rPr>
              <w:fldChar w:fldCharType="separate"/>
            </w:r>
            <w:r w:rsidRPr="00F27D79">
              <w:rPr>
                <w:noProof/>
                <w:webHidden/>
              </w:rPr>
              <w:t>52</w:t>
            </w:r>
            <w:r w:rsidRPr="00F27D79">
              <w:rPr>
                <w:noProof/>
                <w:webHidden/>
              </w:rPr>
              <w:fldChar w:fldCharType="end"/>
            </w:r>
          </w:hyperlink>
        </w:p>
        <w:p w14:paraId="68FFE5C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8" w:history="1">
            <w:r w:rsidRPr="00F27D79">
              <w:rPr>
                <w:rStyle w:val="Hyperlink"/>
                <w:rFonts w:cstheme="minorHAnsi"/>
                <w:noProof/>
              </w:rPr>
              <w:t>2.4.2.Јединична вредност сортимената</w:t>
            </w:r>
            <w:r w:rsidRPr="00F27D79">
              <w:rPr>
                <w:noProof/>
                <w:webHidden/>
              </w:rPr>
              <w:tab/>
            </w:r>
            <w:r w:rsidRPr="00F27D79">
              <w:rPr>
                <w:noProof/>
                <w:webHidden/>
              </w:rPr>
              <w:fldChar w:fldCharType="begin"/>
            </w:r>
            <w:r w:rsidRPr="00F27D79">
              <w:rPr>
                <w:noProof/>
                <w:webHidden/>
              </w:rPr>
              <w:instrText xml:space="preserve"> PAGEREF _Toc224494978 \h </w:instrText>
            </w:r>
            <w:r w:rsidRPr="00F27D79">
              <w:rPr>
                <w:noProof/>
                <w:webHidden/>
              </w:rPr>
            </w:r>
            <w:r w:rsidRPr="00F27D79">
              <w:rPr>
                <w:noProof/>
                <w:webHidden/>
              </w:rPr>
              <w:fldChar w:fldCharType="separate"/>
            </w:r>
            <w:r w:rsidRPr="00F27D79">
              <w:rPr>
                <w:noProof/>
                <w:webHidden/>
              </w:rPr>
              <w:t>53</w:t>
            </w:r>
            <w:r w:rsidRPr="00F27D79">
              <w:rPr>
                <w:noProof/>
                <w:webHidden/>
              </w:rPr>
              <w:fldChar w:fldCharType="end"/>
            </w:r>
          </w:hyperlink>
        </w:p>
        <w:p w14:paraId="3C1F79C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79" w:history="1">
            <w:r w:rsidRPr="00F27D79">
              <w:rPr>
                <w:rStyle w:val="Hyperlink"/>
                <w:rFonts w:cstheme="minorHAnsi"/>
                <w:noProof/>
              </w:rPr>
              <w:t>2.4.3. Вредност дрвних сортимената</w:t>
            </w:r>
            <w:r w:rsidRPr="00F27D79">
              <w:rPr>
                <w:noProof/>
                <w:webHidden/>
              </w:rPr>
              <w:tab/>
            </w:r>
            <w:r w:rsidRPr="00F27D79">
              <w:rPr>
                <w:noProof/>
                <w:webHidden/>
              </w:rPr>
              <w:fldChar w:fldCharType="begin"/>
            </w:r>
            <w:r w:rsidRPr="00F27D79">
              <w:rPr>
                <w:noProof/>
                <w:webHidden/>
              </w:rPr>
              <w:instrText xml:space="preserve"> PAGEREF _Toc224494979 \h </w:instrText>
            </w:r>
            <w:r w:rsidRPr="00F27D79">
              <w:rPr>
                <w:noProof/>
                <w:webHidden/>
              </w:rPr>
            </w:r>
            <w:r w:rsidRPr="00F27D79">
              <w:rPr>
                <w:noProof/>
                <w:webHidden/>
              </w:rPr>
              <w:fldChar w:fldCharType="separate"/>
            </w:r>
            <w:r w:rsidRPr="00F27D79">
              <w:rPr>
                <w:noProof/>
                <w:webHidden/>
              </w:rPr>
              <w:t>53</w:t>
            </w:r>
            <w:r w:rsidRPr="00F27D79">
              <w:rPr>
                <w:noProof/>
                <w:webHidden/>
              </w:rPr>
              <w:fldChar w:fldCharType="end"/>
            </w:r>
          </w:hyperlink>
        </w:p>
        <w:p w14:paraId="1E90C49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80" w:history="1">
            <w:r w:rsidRPr="00F27D79">
              <w:rPr>
                <w:rStyle w:val="Hyperlink"/>
                <w:rFonts w:cstheme="minorHAnsi"/>
                <w:noProof/>
              </w:rPr>
              <w:t>2.4.4. Трошкови производње</w:t>
            </w:r>
            <w:r w:rsidRPr="00F27D79">
              <w:rPr>
                <w:noProof/>
                <w:webHidden/>
              </w:rPr>
              <w:tab/>
            </w:r>
            <w:r w:rsidRPr="00F27D79">
              <w:rPr>
                <w:noProof/>
                <w:webHidden/>
              </w:rPr>
              <w:fldChar w:fldCharType="begin"/>
            </w:r>
            <w:r w:rsidRPr="00F27D79">
              <w:rPr>
                <w:noProof/>
                <w:webHidden/>
              </w:rPr>
              <w:instrText xml:space="preserve"> PAGEREF _Toc224494980 \h </w:instrText>
            </w:r>
            <w:r w:rsidRPr="00F27D79">
              <w:rPr>
                <w:noProof/>
                <w:webHidden/>
              </w:rPr>
            </w:r>
            <w:r w:rsidRPr="00F27D79">
              <w:rPr>
                <w:noProof/>
                <w:webHidden/>
              </w:rPr>
              <w:fldChar w:fldCharType="separate"/>
            </w:r>
            <w:r w:rsidRPr="00F27D79">
              <w:rPr>
                <w:noProof/>
                <w:webHidden/>
              </w:rPr>
              <w:t>54</w:t>
            </w:r>
            <w:r w:rsidRPr="00F27D79">
              <w:rPr>
                <w:noProof/>
                <w:webHidden/>
              </w:rPr>
              <w:fldChar w:fldCharType="end"/>
            </w:r>
          </w:hyperlink>
        </w:p>
        <w:p w14:paraId="32D32FF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81" w:history="1">
            <w:r w:rsidRPr="00F27D79">
              <w:rPr>
                <w:rStyle w:val="Hyperlink"/>
                <w:rFonts w:eastAsia="Cambria" w:cstheme="minorHAnsi"/>
                <w:noProof/>
              </w:rPr>
              <w:t>2.4.5. Укупна вредност дрвних сортимената</w:t>
            </w:r>
            <w:r w:rsidRPr="00F27D79">
              <w:rPr>
                <w:noProof/>
                <w:webHidden/>
              </w:rPr>
              <w:tab/>
            </w:r>
            <w:r w:rsidRPr="00F27D79">
              <w:rPr>
                <w:noProof/>
                <w:webHidden/>
              </w:rPr>
              <w:fldChar w:fldCharType="begin"/>
            </w:r>
            <w:r w:rsidRPr="00F27D79">
              <w:rPr>
                <w:noProof/>
                <w:webHidden/>
              </w:rPr>
              <w:instrText xml:space="preserve"> PAGEREF _Toc224494981 \h </w:instrText>
            </w:r>
            <w:r w:rsidRPr="00F27D79">
              <w:rPr>
                <w:noProof/>
                <w:webHidden/>
              </w:rPr>
            </w:r>
            <w:r w:rsidRPr="00F27D79">
              <w:rPr>
                <w:noProof/>
                <w:webHidden/>
              </w:rPr>
              <w:fldChar w:fldCharType="separate"/>
            </w:r>
            <w:r w:rsidRPr="00F27D79">
              <w:rPr>
                <w:noProof/>
                <w:webHidden/>
              </w:rPr>
              <w:t>54</w:t>
            </w:r>
            <w:r w:rsidRPr="00F27D79">
              <w:rPr>
                <w:noProof/>
                <w:webHidden/>
              </w:rPr>
              <w:fldChar w:fldCharType="end"/>
            </w:r>
          </w:hyperlink>
        </w:p>
        <w:p w14:paraId="6AE3353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82" w:history="1">
            <w:r w:rsidRPr="00F27D79">
              <w:rPr>
                <w:rStyle w:val="Hyperlink"/>
                <w:rFonts w:cstheme="minorHAnsi"/>
                <w:noProof/>
              </w:rPr>
              <w:t>2.4.6. Вредност младих састојина без запремине</w:t>
            </w:r>
            <w:r w:rsidRPr="00F27D79">
              <w:rPr>
                <w:noProof/>
                <w:webHidden/>
              </w:rPr>
              <w:tab/>
            </w:r>
            <w:r w:rsidRPr="00F27D79">
              <w:rPr>
                <w:noProof/>
                <w:webHidden/>
              </w:rPr>
              <w:fldChar w:fldCharType="begin"/>
            </w:r>
            <w:r w:rsidRPr="00F27D79">
              <w:rPr>
                <w:noProof/>
                <w:webHidden/>
              </w:rPr>
              <w:instrText xml:space="preserve"> PAGEREF _Toc224494982 \h </w:instrText>
            </w:r>
            <w:r w:rsidRPr="00F27D79">
              <w:rPr>
                <w:noProof/>
                <w:webHidden/>
              </w:rPr>
            </w:r>
            <w:r w:rsidRPr="00F27D79">
              <w:rPr>
                <w:noProof/>
                <w:webHidden/>
              </w:rPr>
              <w:fldChar w:fldCharType="separate"/>
            </w:r>
            <w:r w:rsidRPr="00F27D79">
              <w:rPr>
                <w:noProof/>
                <w:webHidden/>
              </w:rPr>
              <w:t>55</w:t>
            </w:r>
            <w:r w:rsidRPr="00F27D79">
              <w:rPr>
                <w:noProof/>
                <w:webHidden/>
              </w:rPr>
              <w:fldChar w:fldCharType="end"/>
            </w:r>
          </w:hyperlink>
        </w:p>
        <w:p w14:paraId="297EA607"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83" w:history="1">
            <w:r w:rsidRPr="00F27D79">
              <w:rPr>
                <w:rStyle w:val="Hyperlink"/>
                <w:rFonts w:cstheme="minorHAnsi"/>
                <w:noProof/>
              </w:rPr>
              <w:t>2.4.7. Укупна вредност шума</w:t>
            </w:r>
            <w:r w:rsidRPr="00F27D79">
              <w:rPr>
                <w:noProof/>
                <w:webHidden/>
              </w:rPr>
              <w:tab/>
            </w:r>
            <w:r w:rsidRPr="00F27D79">
              <w:rPr>
                <w:noProof/>
                <w:webHidden/>
              </w:rPr>
              <w:fldChar w:fldCharType="begin"/>
            </w:r>
            <w:r w:rsidRPr="00F27D79">
              <w:rPr>
                <w:noProof/>
                <w:webHidden/>
              </w:rPr>
              <w:instrText xml:space="preserve"> PAGEREF _Toc224494983 \h </w:instrText>
            </w:r>
            <w:r w:rsidRPr="00F27D79">
              <w:rPr>
                <w:noProof/>
                <w:webHidden/>
              </w:rPr>
            </w:r>
            <w:r w:rsidRPr="00F27D79">
              <w:rPr>
                <w:noProof/>
                <w:webHidden/>
              </w:rPr>
              <w:fldChar w:fldCharType="separate"/>
            </w:r>
            <w:r w:rsidRPr="00F27D79">
              <w:rPr>
                <w:noProof/>
                <w:webHidden/>
              </w:rPr>
              <w:t>55</w:t>
            </w:r>
            <w:r w:rsidRPr="00F27D79">
              <w:rPr>
                <w:noProof/>
                <w:webHidden/>
              </w:rPr>
              <w:fldChar w:fldCharType="end"/>
            </w:r>
          </w:hyperlink>
        </w:p>
        <w:p w14:paraId="7AB422D8" w14:textId="77777777" w:rsidR="00F27D79" w:rsidRPr="00F27D79" w:rsidRDefault="00F27D79">
          <w:pPr>
            <w:pStyle w:val="TOC1"/>
            <w:tabs>
              <w:tab w:val="right" w:leader="dot" w:pos="13944"/>
            </w:tabs>
            <w:rPr>
              <w:rFonts w:asciiTheme="minorHAnsi" w:eastAsiaTheme="minorEastAsia" w:hAnsiTheme="minorHAnsi"/>
              <w:noProof/>
              <w:sz w:val="22"/>
              <w:lang w:val="en-US"/>
            </w:rPr>
          </w:pPr>
          <w:hyperlink w:anchor="_Toc224494984" w:history="1">
            <w:r w:rsidRPr="00F27D79">
              <w:rPr>
                <w:rStyle w:val="Hyperlink"/>
                <w:rFonts w:cstheme="minorHAnsi"/>
                <w:noProof/>
              </w:rPr>
              <w:t>3. ФУНКЦИЈЕ ШУМА</w:t>
            </w:r>
            <w:r w:rsidRPr="00F27D79">
              <w:rPr>
                <w:noProof/>
                <w:webHidden/>
              </w:rPr>
              <w:tab/>
            </w:r>
            <w:r w:rsidRPr="00F27D79">
              <w:rPr>
                <w:noProof/>
                <w:webHidden/>
              </w:rPr>
              <w:fldChar w:fldCharType="begin"/>
            </w:r>
            <w:r w:rsidRPr="00F27D79">
              <w:rPr>
                <w:noProof/>
                <w:webHidden/>
              </w:rPr>
              <w:instrText xml:space="preserve"> PAGEREF _Toc224494984 \h </w:instrText>
            </w:r>
            <w:r w:rsidRPr="00F27D79">
              <w:rPr>
                <w:noProof/>
                <w:webHidden/>
              </w:rPr>
            </w:r>
            <w:r w:rsidRPr="00F27D79">
              <w:rPr>
                <w:noProof/>
                <w:webHidden/>
              </w:rPr>
              <w:fldChar w:fldCharType="separate"/>
            </w:r>
            <w:r w:rsidRPr="00F27D79">
              <w:rPr>
                <w:noProof/>
                <w:webHidden/>
              </w:rPr>
              <w:t>56</w:t>
            </w:r>
            <w:r w:rsidRPr="00F27D79">
              <w:rPr>
                <w:noProof/>
                <w:webHidden/>
              </w:rPr>
              <w:fldChar w:fldCharType="end"/>
            </w:r>
          </w:hyperlink>
        </w:p>
        <w:p w14:paraId="6BA9C389"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85" w:history="1">
            <w:r w:rsidRPr="00F27D79">
              <w:rPr>
                <w:rStyle w:val="Hyperlink"/>
                <w:rFonts w:cstheme="minorHAnsi"/>
                <w:noProof/>
              </w:rPr>
              <w:t>3.1. Основне поставке и критеријуми при просторно-функционалном реонирању шума и шумских станишта у газдинској јединици</w:t>
            </w:r>
            <w:r w:rsidRPr="00F27D79">
              <w:rPr>
                <w:noProof/>
                <w:webHidden/>
              </w:rPr>
              <w:tab/>
            </w:r>
            <w:r w:rsidRPr="00F27D79">
              <w:rPr>
                <w:noProof/>
                <w:webHidden/>
              </w:rPr>
              <w:fldChar w:fldCharType="begin"/>
            </w:r>
            <w:r w:rsidRPr="00F27D79">
              <w:rPr>
                <w:noProof/>
                <w:webHidden/>
              </w:rPr>
              <w:instrText xml:space="preserve"> PAGEREF _Toc224494985 \h </w:instrText>
            </w:r>
            <w:r w:rsidRPr="00F27D79">
              <w:rPr>
                <w:noProof/>
                <w:webHidden/>
              </w:rPr>
            </w:r>
            <w:r w:rsidRPr="00F27D79">
              <w:rPr>
                <w:noProof/>
                <w:webHidden/>
              </w:rPr>
              <w:fldChar w:fldCharType="separate"/>
            </w:r>
            <w:r w:rsidRPr="00F27D79">
              <w:rPr>
                <w:noProof/>
                <w:webHidden/>
              </w:rPr>
              <w:t>56</w:t>
            </w:r>
            <w:r w:rsidRPr="00F27D79">
              <w:rPr>
                <w:noProof/>
                <w:webHidden/>
              </w:rPr>
              <w:fldChar w:fldCharType="end"/>
            </w:r>
          </w:hyperlink>
        </w:p>
        <w:p w14:paraId="6ABF3D67"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86" w:history="1">
            <w:r w:rsidRPr="00F27D79">
              <w:rPr>
                <w:rStyle w:val="Hyperlink"/>
                <w:rFonts w:cstheme="minorHAnsi"/>
                <w:noProof/>
              </w:rPr>
              <w:t>3.2. Функције шума и намена површина у газдинској јединици</w:t>
            </w:r>
            <w:r w:rsidRPr="00F27D79">
              <w:rPr>
                <w:noProof/>
                <w:webHidden/>
              </w:rPr>
              <w:tab/>
            </w:r>
            <w:r w:rsidRPr="00F27D79">
              <w:rPr>
                <w:noProof/>
                <w:webHidden/>
              </w:rPr>
              <w:fldChar w:fldCharType="begin"/>
            </w:r>
            <w:r w:rsidRPr="00F27D79">
              <w:rPr>
                <w:noProof/>
                <w:webHidden/>
              </w:rPr>
              <w:instrText xml:space="preserve"> PAGEREF _Toc224494986 \h </w:instrText>
            </w:r>
            <w:r w:rsidRPr="00F27D79">
              <w:rPr>
                <w:noProof/>
                <w:webHidden/>
              </w:rPr>
            </w:r>
            <w:r w:rsidRPr="00F27D79">
              <w:rPr>
                <w:noProof/>
                <w:webHidden/>
              </w:rPr>
              <w:fldChar w:fldCharType="separate"/>
            </w:r>
            <w:r w:rsidRPr="00F27D79">
              <w:rPr>
                <w:noProof/>
                <w:webHidden/>
              </w:rPr>
              <w:t>57</w:t>
            </w:r>
            <w:r w:rsidRPr="00F27D79">
              <w:rPr>
                <w:noProof/>
                <w:webHidden/>
              </w:rPr>
              <w:fldChar w:fldCharType="end"/>
            </w:r>
          </w:hyperlink>
        </w:p>
        <w:p w14:paraId="45A38224"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87" w:history="1">
            <w:r w:rsidRPr="00F27D79">
              <w:rPr>
                <w:rStyle w:val="Hyperlink"/>
                <w:rFonts w:cstheme="minorHAnsi"/>
                <w:noProof/>
              </w:rPr>
              <w:t>3.2.1 Глобална и основна намена</w:t>
            </w:r>
            <w:r w:rsidRPr="00F27D79">
              <w:rPr>
                <w:noProof/>
                <w:webHidden/>
              </w:rPr>
              <w:tab/>
            </w:r>
            <w:r w:rsidRPr="00F27D79">
              <w:rPr>
                <w:noProof/>
                <w:webHidden/>
              </w:rPr>
              <w:fldChar w:fldCharType="begin"/>
            </w:r>
            <w:r w:rsidRPr="00F27D79">
              <w:rPr>
                <w:noProof/>
                <w:webHidden/>
              </w:rPr>
              <w:instrText xml:space="preserve"> PAGEREF _Toc224494987 \h </w:instrText>
            </w:r>
            <w:r w:rsidRPr="00F27D79">
              <w:rPr>
                <w:noProof/>
                <w:webHidden/>
              </w:rPr>
            </w:r>
            <w:r w:rsidRPr="00F27D79">
              <w:rPr>
                <w:noProof/>
                <w:webHidden/>
              </w:rPr>
              <w:fldChar w:fldCharType="separate"/>
            </w:r>
            <w:r w:rsidRPr="00F27D79">
              <w:rPr>
                <w:noProof/>
                <w:webHidden/>
              </w:rPr>
              <w:t>57</w:t>
            </w:r>
            <w:r w:rsidRPr="00F27D79">
              <w:rPr>
                <w:noProof/>
                <w:webHidden/>
              </w:rPr>
              <w:fldChar w:fldCharType="end"/>
            </w:r>
          </w:hyperlink>
        </w:p>
        <w:p w14:paraId="2CC4843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88" w:history="1">
            <w:r w:rsidRPr="00F27D79">
              <w:rPr>
                <w:rStyle w:val="Hyperlink"/>
                <w:noProof/>
              </w:rPr>
              <w:t>3.2.2 Услови заштите природе</w:t>
            </w:r>
            <w:r w:rsidRPr="00F27D79">
              <w:rPr>
                <w:noProof/>
                <w:webHidden/>
              </w:rPr>
              <w:tab/>
            </w:r>
            <w:r w:rsidRPr="00F27D79">
              <w:rPr>
                <w:noProof/>
                <w:webHidden/>
              </w:rPr>
              <w:fldChar w:fldCharType="begin"/>
            </w:r>
            <w:r w:rsidRPr="00F27D79">
              <w:rPr>
                <w:noProof/>
                <w:webHidden/>
              </w:rPr>
              <w:instrText xml:space="preserve"> PAGEREF _Toc224494988 \h </w:instrText>
            </w:r>
            <w:r w:rsidRPr="00F27D79">
              <w:rPr>
                <w:noProof/>
                <w:webHidden/>
              </w:rPr>
            </w:r>
            <w:r w:rsidRPr="00F27D79">
              <w:rPr>
                <w:noProof/>
                <w:webHidden/>
              </w:rPr>
              <w:fldChar w:fldCharType="separate"/>
            </w:r>
            <w:r w:rsidRPr="00F27D79">
              <w:rPr>
                <w:noProof/>
                <w:webHidden/>
              </w:rPr>
              <w:t>58</w:t>
            </w:r>
            <w:r w:rsidRPr="00F27D79">
              <w:rPr>
                <w:noProof/>
                <w:webHidden/>
              </w:rPr>
              <w:fldChar w:fldCharType="end"/>
            </w:r>
          </w:hyperlink>
        </w:p>
        <w:p w14:paraId="0A11AD85"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89" w:history="1">
            <w:r w:rsidRPr="00F27D79">
              <w:rPr>
                <w:rStyle w:val="Hyperlink"/>
                <w:rFonts w:cstheme="minorHAnsi"/>
                <w:noProof/>
              </w:rPr>
              <w:t>3.3. Циљеви газдовања</w:t>
            </w:r>
            <w:r w:rsidRPr="00F27D79">
              <w:rPr>
                <w:noProof/>
                <w:webHidden/>
              </w:rPr>
              <w:tab/>
            </w:r>
            <w:r w:rsidRPr="00F27D79">
              <w:rPr>
                <w:noProof/>
                <w:webHidden/>
              </w:rPr>
              <w:fldChar w:fldCharType="begin"/>
            </w:r>
            <w:r w:rsidRPr="00F27D79">
              <w:rPr>
                <w:noProof/>
                <w:webHidden/>
              </w:rPr>
              <w:instrText xml:space="preserve"> PAGEREF _Toc224494989 \h </w:instrText>
            </w:r>
            <w:r w:rsidRPr="00F27D79">
              <w:rPr>
                <w:noProof/>
                <w:webHidden/>
              </w:rPr>
            </w:r>
            <w:r w:rsidRPr="00F27D79">
              <w:rPr>
                <w:noProof/>
                <w:webHidden/>
              </w:rPr>
              <w:fldChar w:fldCharType="separate"/>
            </w:r>
            <w:r w:rsidRPr="00F27D79">
              <w:rPr>
                <w:noProof/>
                <w:webHidden/>
              </w:rPr>
              <w:t>59</w:t>
            </w:r>
            <w:r w:rsidRPr="00F27D79">
              <w:rPr>
                <w:noProof/>
                <w:webHidden/>
              </w:rPr>
              <w:fldChar w:fldCharType="end"/>
            </w:r>
          </w:hyperlink>
        </w:p>
        <w:p w14:paraId="633A71E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0" w:history="1">
            <w:r w:rsidRPr="00F27D79">
              <w:rPr>
                <w:rStyle w:val="Hyperlink"/>
                <w:rFonts w:cstheme="minorHAnsi"/>
                <w:noProof/>
              </w:rPr>
              <w:t>3.3.1 Општи циљеви газдовања</w:t>
            </w:r>
            <w:r w:rsidRPr="00F27D79">
              <w:rPr>
                <w:noProof/>
                <w:webHidden/>
              </w:rPr>
              <w:tab/>
            </w:r>
            <w:r w:rsidRPr="00F27D79">
              <w:rPr>
                <w:noProof/>
                <w:webHidden/>
              </w:rPr>
              <w:fldChar w:fldCharType="begin"/>
            </w:r>
            <w:r w:rsidRPr="00F27D79">
              <w:rPr>
                <w:noProof/>
                <w:webHidden/>
              </w:rPr>
              <w:instrText xml:space="preserve"> PAGEREF _Toc224494990 \h </w:instrText>
            </w:r>
            <w:r w:rsidRPr="00F27D79">
              <w:rPr>
                <w:noProof/>
                <w:webHidden/>
              </w:rPr>
            </w:r>
            <w:r w:rsidRPr="00F27D79">
              <w:rPr>
                <w:noProof/>
                <w:webHidden/>
              </w:rPr>
              <w:fldChar w:fldCharType="separate"/>
            </w:r>
            <w:r w:rsidRPr="00F27D79">
              <w:rPr>
                <w:noProof/>
                <w:webHidden/>
              </w:rPr>
              <w:t>59</w:t>
            </w:r>
            <w:r w:rsidRPr="00F27D79">
              <w:rPr>
                <w:noProof/>
                <w:webHidden/>
              </w:rPr>
              <w:fldChar w:fldCharType="end"/>
            </w:r>
          </w:hyperlink>
        </w:p>
        <w:p w14:paraId="542F7EC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1" w:history="1">
            <w:r w:rsidRPr="00F27D79">
              <w:rPr>
                <w:rStyle w:val="Hyperlink"/>
                <w:rFonts w:cstheme="minorHAnsi"/>
                <w:noProof/>
              </w:rPr>
              <w:t>3.3.2 Посебни циљеви газдовања</w:t>
            </w:r>
            <w:r w:rsidRPr="00F27D79">
              <w:rPr>
                <w:noProof/>
                <w:webHidden/>
              </w:rPr>
              <w:tab/>
            </w:r>
            <w:r w:rsidRPr="00F27D79">
              <w:rPr>
                <w:noProof/>
                <w:webHidden/>
              </w:rPr>
              <w:fldChar w:fldCharType="begin"/>
            </w:r>
            <w:r w:rsidRPr="00F27D79">
              <w:rPr>
                <w:noProof/>
                <w:webHidden/>
              </w:rPr>
              <w:instrText xml:space="preserve"> PAGEREF _Toc224494991 \h </w:instrText>
            </w:r>
            <w:r w:rsidRPr="00F27D79">
              <w:rPr>
                <w:noProof/>
                <w:webHidden/>
              </w:rPr>
            </w:r>
            <w:r w:rsidRPr="00F27D79">
              <w:rPr>
                <w:noProof/>
                <w:webHidden/>
              </w:rPr>
              <w:fldChar w:fldCharType="separate"/>
            </w:r>
            <w:r w:rsidRPr="00F27D79">
              <w:rPr>
                <w:noProof/>
                <w:webHidden/>
              </w:rPr>
              <w:t>59</w:t>
            </w:r>
            <w:r w:rsidRPr="00F27D79">
              <w:rPr>
                <w:noProof/>
                <w:webHidden/>
              </w:rPr>
              <w:fldChar w:fldCharType="end"/>
            </w:r>
          </w:hyperlink>
        </w:p>
        <w:p w14:paraId="3D209C46"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4992" w:history="1">
            <w:r w:rsidRPr="00F27D79">
              <w:rPr>
                <w:rStyle w:val="Hyperlink"/>
                <w:noProof/>
              </w:rPr>
              <w:t>3.4. Узгојне, уређајне и специфичне мере газдовања</w:t>
            </w:r>
            <w:r w:rsidRPr="00F27D79">
              <w:rPr>
                <w:noProof/>
                <w:webHidden/>
              </w:rPr>
              <w:tab/>
            </w:r>
            <w:r w:rsidRPr="00F27D79">
              <w:rPr>
                <w:noProof/>
                <w:webHidden/>
              </w:rPr>
              <w:fldChar w:fldCharType="begin"/>
            </w:r>
            <w:r w:rsidRPr="00F27D79">
              <w:rPr>
                <w:noProof/>
                <w:webHidden/>
              </w:rPr>
              <w:instrText xml:space="preserve"> PAGEREF _Toc224494992 \h </w:instrText>
            </w:r>
            <w:r w:rsidRPr="00F27D79">
              <w:rPr>
                <w:noProof/>
                <w:webHidden/>
              </w:rPr>
            </w:r>
            <w:r w:rsidRPr="00F27D79">
              <w:rPr>
                <w:noProof/>
                <w:webHidden/>
              </w:rPr>
              <w:fldChar w:fldCharType="separate"/>
            </w:r>
            <w:r w:rsidRPr="00F27D79">
              <w:rPr>
                <w:noProof/>
                <w:webHidden/>
              </w:rPr>
              <w:t>62</w:t>
            </w:r>
            <w:r w:rsidRPr="00F27D79">
              <w:rPr>
                <w:noProof/>
                <w:webHidden/>
              </w:rPr>
              <w:fldChar w:fldCharType="end"/>
            </w:r>
          </w:hyperlink>
        </w:p>
        <w:p w14:paraId="2717F17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3" w:history="1">
            <w:r w:rsidRPr="00F27D79">
              <w:rPr>
                <w:rStyle w:val="Hyperlink"/>
                <w:rFonts w:cstheme="minorHAnsi"/>
                <w:noProof/>
              </w:rPr>
              <w:t>3.4.1. Мере узгојне природе</w:t>
            </w:r>
            <w:r w:rsidRPr="00F27D79">
              <w:rPr>
                <w:noProof/>
                <w:webHidden/>
              </w:rPr>
              <w:tab/>
            </w:r>
            <w:r w:rsidRPr="00F27D79">
              <w:rPr>
                <w:noProof/>
                <w:webHidden/>
              </w:rPr>
              <w:fldChar w:fldCharType="begin"/>
            </w:r>
            <w:r w:rsidRPr="00F27D79">
              <w:rPr>
                <w:noProof/>
                <w:webHidden/>
              </w:rPr>
              <w:instrText xml:space="preserve"> PAGEREF _Toc224494993 \h </w:instrText>
            </w:r>
            <w:r w:rsidRPr="00F27D79">
              <w:rPr>
                <w:noProof/>
                <w:webHidden/>
              </w:rPr>
            </w:r>
            <w:r w:rsidRPr="00F27D79">
              <w:rPr>
                <w:noProof/>
                <w:webHidden/>
              </w:rPr>
              <w:fldChar w:fldCharType="separate"/>
            </w:r>
            <w:r w:rsidRPr="00F27D79">
              <w:rPr>
                <w:noProof/>
                <w:webHidden/>
              </w:rPr>
              <w:t>62</w:t>
            </w:r>
            <w:r w:rsidRPr="00F27D79">
              <w:rPr>
                <w:noProof/>
                <w:webHidden/>
              </w:rPr>
              <w:fldChar w:fldCharType="end"/>
            </w:r>
          </w:hyperlink>
        </w:p>
        <w:p w14:paraId="5C961E84"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4" w:history="1">
            <w:r w:rsidRPr="00F27D79">
              <w:rPr>
                <w:rStyle w:val="Hyperlink"/>
                <w:rFonts w:cstheme="minorHAnsi"/>
                <w:noProof/>
              </w:rPr>
              <w:t>3.4.1.1. Избор система газдовања</w:t>
            </w:r>
            <w:r w:rsidRPr="00F27D79">
              <w:rPr>
                <w:noProof/>
                <w:webHidden/>
              </w:rPr>
              <w:tab/>
            </w:r>
            <w:r w:rsidRPr="00F27D79">
              <w:rPr>
                <w:noProof/>
                <w:webHidden/>
              </w:rPr>
              <w:fldChar w:fldCharType="begin"/>
            </w:r>
            <w:r w:rsidRPr="00F27D79">
              <w:rPr>
                <w:noProof/>
                <w:webHidden/>
              </w:rPr>
              <w:instrText xml:space="preserve"> PAGEREF _Toc224494994 \h </w:instrText>
            </w:r>
            <w:r w:rsidRPr="00F27D79">
              <w:rPr>
                <w:noProof/>
                <w:webHidden/>
              </w:rPr>
            </w:r>
            <w:r w:rsidRPr="00F27D79">
              <w:rPr>
                <w:noProof/>
                <w:webHidden/>
              </w:rPr>
              <w:fldChar w:fldCharType="separate"/>
            </w:r>
            <w:r w:rsidRPr="00F27D79">
              <w:rPr>
                <w:noProof/>
                <w:webHidden/>
              </w:rPr>
              <w:t>63</w:t>
            </w:r>
            <w:r w:rsidRPr="00F27D79">
              <w:rPr>
                <w:noProof/>
                <w:webHidden/>
              </w:rPr>
              <w:fldChar w:fldCharType="end"/>
            </w:r>
          </w:hyperlink>
        </w:p>
        <w:p w14:paraId="061D9D13"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5" w:history="1">
            <w:r w:rsidRPr="00F27D79">
              <w:rPr>
                <w:rStyle w:val="Hyperlink"/>
                <w:rFonts w:cstheme="minorHAnsi"/>
                <w:noProof/>
              </w:rPr>
              <w:t>3.4.1.2. Избор узгојног и структурног облика</w:t>
            </w:r>
            <w:r w:rsidRPr="00F27D79">
              <w:rPr>
                <w:noProof/>
                <w:webHidden/>
              </w:rPr>
              <w:tab/>
            </w:r>
            <w:r w:rsidRPr="00F27D79">
              <w:rPr>
                <w:noProof/>
                <w:webHidden/>
              </w:rPr>
              <w:fldChar w:fldCharType="begin"/>
            </w:r>
            <w:r w:rsidRPr="00F27D79">
              <w:rPr>
                <w:noProof/>
                <w:webHidden/>
              </w:rPr>
              <w:instrText xml:space="preserve"> PAGEREF _Toc224494995 \h </w:instrText>
            </w:r>
            <w:r w:rsidRPr="00F27D79">
              <w:rPr>
                <w:noProof/>
                <w:webHidden/>
              </w:rPr>
            </w:r>
            <w:r w:rsidRPr="00F27D79">
              <w:rPr>
                <w:noProof/>
                <w:webHidden/>
              </w:rPr>
              <w:fldChar w:fldCharType="separate"/>
            </w:r>
            <w:r w:rsidRPr="00F27D79">
              <w:rPr>
                <w:noProof/>
                <w:webHidden/>
              </w:rPr>
              <w:t>63</w:t>
            </w:r>
            <w:r w:rsidRPr="00F27D79">
              <w:rPr>
                <w:noProof/>
                <w:webHidden/>
              </w:rPr>
              <w:fldChar w:fldCharType="end"/>
            </w:r>
          </w:hyperlink>
        </w:p>
        <w:p w14:paraId="391FA3B1"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6" w:history="1">
            <w:r w:rsidRPr="00F27D79">
              <w:rPr>
                <w:rStyle w:val="Hyperlink"/>
                <w:rFonts w:cstheme="minorHAnsi"/>
                <w:noProof/>
              </w:rPr>
              <w:t>3.4.1.3. Избор врста дрвећа</w:t>
            </w:r>
            <w:r w:rsidRPr="00F27D79">
              <w:rPr>
                <w:noProof/>
                <w:webHidden/>
              </w:rPr>
              <w:tab/>
            </w:r>
            <w:r w:rsidRPr="00F27D79">
              <w:rPr>
                <w:noProof/>
                <w:webHidden/>
              </w:rPr>
              <w:fldChar w:fldCharType="begin"/>
            </w:r>
            <w:r w:rsidRPr="00F27D79">
              <w:rPr>
                <w:noProof/>
                <w:webHidden/>
              </w:rPr>
              <w:instrText xml:space="preserve"> PAGEREF _Toc224494996 \h </w:instrText>
            </w:r>
            <w:r w:rsidRPr="00F27D79">
              <w:rPr>
                <w:noProof/>
                <w:webHidden/>
              </w:rPr>
            </w:r>
            <w:r w:rsidRPr="00F27D79">
              <w:rPr>
                <w:noProof/>
                <w:webHidden/>
              </w:rPr>
              <w:fldChar w:fldCharType="separate"/>
            </w:r>
            <w:r w:rsidRPr="00F27D79">
              <w:rPr>
                <w:noProof/>
                <w:webHidden/>
              </w:rPr>
              <w:t>63</w:t>
            </w:r>
            <w:r w:rsidRPr="00F27D79">
              <w:rPr>
                <w:noProof/>
                <w:webHidden/>
              </w:rPr>
              <w:fldChar w:fldCharType="end"/>
            </w:r>
          </w:hyperlink>
        </w:p>
        <w:p w14:paraId="0DD78336"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7" w:history="1">
            <w:r w:rsidRPr="00F27D79">
              <w:rPr>
                <w:rStyle w:val="Hyperlink"/>
                <w:rFonts w:cstheme="minorHAnsi"/>
                <w:noProof/>
              </w:rPr>
              <w:t>3.4.1.4. Избор начина сече обнављања и коришћења</w:t>
            </w:r>
            <w:r w:rsidRPr="00F27D79">
              <w:rPr>
                <w:noProof/>
                <w:webHidden/>
              </w:rPr>
              <w:tab/>
            </w:r>
            <w:r w:rsidRPr="00F27D79">
              <w:rPr>
                <w:noProof/>
                <w:webHidden/>
              </w:rPr>
              <w:fldChar w:fldCharType="begin"/>
            </w:r>
            <w:r w:rsidRPr="00F27D79">
              <w:rPr>
                <w:noProof/>
                <w:webHidden/>
              </w:rPr>
              <w:instrText xml:space="preserve"> PAGEREF _Toc224494997 \h </w:instrText>
            </w:r>
            <w:r w:rsidRPr="00F27D79">
              <w:rPr>
                <w:noProof/>
                <w:webHidden/>
              </w:rPr>
            </w:r>
            <w:r w:rsidRPr="00F27D79">
              <w:rPr>
                <w:noProof/>
                <w:webHidden/>
              </w:rPr>
              <w:fldChar w:fldCharType="separate"/>
            </w:r>
            <w:r w:rsidRPr="00F27D79">
              <w:rPr>
                <w:noProof/>
                <w:webHidden/>
              </w:rPr>
              <w:t>64</w:t>
            </w:r>
            <w:r w:rsidRPr="00F27D79">
              <w:rPr>
                <w:noProof/>
                <w:webHidden/>
              </w:rPr>
              <w:fldChar w:fldCharType="end"/>
            </w:r>
          </w:hyperlink>
        </w:p>
        <w:p w14:paraId="1FD17427"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8" w:history="1">
            <w:r w:rsidRPr="00F27D79">
              <w:rPr>
                <w:rStyle w:val="Hyperlink"/>
                <w:rFonts w:cstheme="minorHAnsi"/>
                <w:noProof/>
              </w:rPr>
              <w:t>3.4.1.5. Избор начина неге</w:t>
            </w:r>
            <w:r w:rsidRPr="00F27D79">
              <w:rPr>
                <w:noProof/>
                <w:webHidden/>
              </w:rPr>
              <w:tab/>
            </w:r>
            <w:r w:rsidRPr="00F27D79">
              <w:rPr>
                <w:noProof/>
                <w:webHidden/>
              </w:rPr>
              <w:fldChar w:fldCharType="begin"/>
            </w:r>
            <w:r w:rsidRPr="00F27D79">
              <w:rPr>
                <w:noProof/>
                <w:webHidden/>
              </w:rPr>
              <w:instrText xml:space="preserve"> PAGEREF _Toc224494998 \h </w:instrText>
            </w:r>
            <w:r w:rsidRPr="00F27D79">
              <w:rPr>
                <w:noProof/>
                <w:webHidden/>
              </w:rPr>
            </w:r>
            <w:r w:rsidRPr="00F27D79">
              <w:rPr>
                <w:noProof/>
                <w:webHidden/>
              </w:rPr>
              <w:fldChar w:fldCharType="separate"/>
            </w:r>
            <w:r w:rsidRPr="00F27D79">
              <w:rPr>
                <w:noProof/>
                <w:webHidden/>
              </w:rPr>
              <w:t>65</w:t>
            </w:r>
            <w:r w:rsidRPr="00F27D79">
              <w:rPr>
                <w:noProof/>
                <w:webHidden/>
              </w:rPr>
              <w:fldChar w:fldCharType="end"/>
            </w:r>
          </w:hyperlink>
        </w:p>
        <w:p w14:paraId="4161C53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4999" w:history="1">
            <w:r w:rsidRPr="00F27D79">
              <w:rPr>
                <w:rStyle w:val="Hyperlink"/>
                <w:noProof/>
              </w:rPr>
              <w:t>3.4.1.6. Избор стабала будућности</w:t>
            </w:r>
            <w:r w:rsidRPr="00F27D79">
              <w:rPr>
                <w:noProof/>
                <w:webHidden/>
              </w:rPr>
              <w:tab/>
            </w:r>
            <w:r w:rsidRPr="00F27D79">
              <w:rPr>
                <w:noProof/>
                <w:webHidden/>
              </w:rPr>
              <w:fldChar w:fldCharType="begin"/>
            </w:r>
            <w:r w:rsidRPr="00F27D79">
              <w:rPr>
                <w:noProof/>
                <w:webHidden/>
              </w:rPr>
              <w:instrText xml:space="preserve"> PAGEREF _Toc224494999 \h </w:instrText>
            </w:r>
            <w:r w:rsidRPr="00F27D79">
              <w:rPr>
                <w:noProof/>
                <w:webHidden/>
              </w:rPr>
            </w:r>
            <w:r w:rsidRPr="00F27D79">
              <w:rPr>
                <w:noProof/>
                <w:webHidden/>
              </w:rPr>
              <w:fldChar w:fldCharType="separate"/>
            </w:r>
            <w:r w:rsidRPr="00F27D79">
              <w:rPr>
                <w:noProof/>
                <w:webHidden/>
              </w:rPr>
              <w:t>65</w:t>
            </w:r>
            <w:r w:rsidRPr="00F27D79">
              <w:rPr>
                <w:noProof/>
                <w:webHidden/>
              </w:rPr>
              <w:fldChar w:fldCharType="end"/>
            </w:r>
          </w:hyperlink>
        </w:p>
        <w:p w14:paraId="5ED7F95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0" w:history="1">
            <w:r w:rsidRPr="00F27D79">
              <w:rPr>
                <w:rStyle w:val="Hyperlink"/>
                <w:noProof/>
              </w:rPr>
              <w:t>3.4.1.7. Генералне смернице за узгојне мере</w:t>
            </w:r>
            <w:r w:rsidRPr="00F27D79">
              <w:rPr>
                <w:noProof/>
                <w:webHidden/>
              </w:rPr>
              <w:tab/>
            </w:r>
            <w:r w:rsidRPr="00F27D79">
              <w:rPr>
                <w:noProof/>
                <w:webHidden/>
              </w:rPr>
              <w:fldChar w:fldCharType="begin"/>
            </w:r>
            <w:r w:rsidRPr="00F27D79">
              <w:rPr>
                <w:noProof/>
                <w:webHidden/>
              </w:rPr>
              <w:instrText xml:space="preserve"> PAGEREF _Toc224495000 \h </w:instrText>
            </w:r>
            <w:r w:rsidRPr="00F27D79">
              <w:rPr>
                <w:noProof/>
                <w:webHidden/>
              </w:rPr>
            </w:r>
            <w:r w:rsidRPr="00F27D79">
              <w:rPr>
                <w:noProof/>
                <w:webHidden/>
              </w:rPr>
              <w:fldChar w:fldCharType="separate"/>
            </w:r>
            <w:r w:rsidRPr="00F27D79">
              <w:rPr>
                <w:noProof/>
                <w:webHidden/>
              </w:rPr>
              <w:t>66</w:t>
            </w:r>
            <w:r w:rsidRPr="00F27D79">
              <w:rPr>
                <w:noProof/>
                <w:webHidden/>
              </w:rPr>
              <w:fldChar w:fldCharType="end"/>
            </w:r>
          </w:hyperlink>
        </w:p>
        <w:p w14:paraId="1E8666F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1" w:history="1">
            <w:r w:rsidRPr="00F27D79">
              <w:rPr>
                <w:rStyle w:val="Hyperlink"/>
                <w:rFonts w:cstheme="minorHAnsi"/>
                <w:noProof/>
              </w:rPr>
              <w:t>3.4.2. Мере уређајне природе</w:t>
            </w:r>
            <w:r w:rsidRPr="00F27D79">
              <w:rPr>
                <w:noProof/>
                <w:webHidden/>
              </w:rPr>
              <w:tab/>
            </w:r>
            <w:r w:rsidRPr="00F27D79">
              <w:rPr>
                <w:noProof/>
                <w:webHidden/>
              </w:rPr>
              <w:fldChar w:fldCharType="begin"/>
            </w:r>
            <w:r w:rsidRPr="00F27D79">
              <w:rPr>
                <w:noProof/>
                <w:webHidden/>
              </w:rPr>
              <w:instrText xml:space="preserve"> PAGEREF _Toc224495001 \h </w:instrText>
            </w:r>
            <w:r w:rsidRPr="00F27D79">
              <w:rPr>
                <w:noProof/>
                <w:webHidden/>
              </w:rPr>
            </w:r>
            <w:r w:rsidRPr="00F27D79">
              <w:rPr>
                <w:noProof/>
                <w:webHidden/>
              </w:rPr>
              <w:fldChar w:fldCharType="separate"/>
            </w:r>
            <w:r w:rsidRPr="00F27D79">
              <w:rPr>
                <w:noProof/>
                <w:webHidden/>
              </w:rPr>
              <w:t>67</w:t>
            </w:r>
            <w:r w:rsidRPr="00F27D79">
              <w:rPr>
                <w:noProof/>
                <w:webHidden/>
              </w:rPr>
              <w:fldChar w:fldCharType="end"/>
            </w:r>
          </w:hyperlink>
        </w:p>
        <w:p w14:paraId="2527CC3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2" w:history="1">
            <w:r w:rsidRPr="00F27D79">
              <w:rPr>
                <w:rStyle w:val="Hyperlink"/>
                <w:noProof/>
                <w:lang w:val="en-US"/>
              </w:rPr>
              <w:t xml:space="preserve">3.4.2.1 </w:t>
            </w:r>
            <w:r w:rsidRPr="00F27D79">
              <w:rPr>
                <w:rStyle w:val="Hyperlink"/>
                <w:noProof/>
              </w:rPr>
              <w:t>Избор опходње и дужине подмладног раздобља</w:t>
            </w:r>
            <w:r w:rsidRPr="00F27D79">
              <w:rPr>
                <w:noProof/>
                <w:webHidden/>
              </w:rPr>
              <w:tab/>
            </w:r>
            <w:r w:rsidRPr="00F27D79">
              <w:rPr>
                <w:noProof/>
                <w:webHidden/>
              </w:rPr>
              <w:fldChar w:fldCharType="begin"/>
            </w:r>
            <w:r w:rsidRPr="00F27D79">
              <w:rPr>
                <w:noProof/>
                <w:webHidden/>
              </w:rPr>
              <w:instrText xml:space="preserve"> PAGEREF _Toc224495002 \h </w:instrText>
            </w:r>
            <w:r w:rsidRPr="00F27D79">
              <w:rPr>
                <w:noProof/>
                <w:webHidden/>
              </w:rPr>
            </w:r>
            <w:r w:rsidRPr="00F27D79">
              <w:rPr>
                <w:noProof/>
                <w:webHidden/>
              </w:rPr>
              <w:fldChar w:fldCharType="separate"/>
            </w:r>
            <w:r w:rsidRPr="00F27D79">
              <w:rPr>
                <w:noProof/>
                <w:webHidden/>
              </w:rPr>
              <w:t>67</w:t>
            </w:r>
            <w:r w:rsidRPr="00F27D79">
              <w:rPr>
                <w:noProof/>
                <w:webHidden/>
              </w:rPr>
              <w:fldChar w:fldCharType="end"/>
            </w:r>
          </w:hyperlink>
        </w:p>
        <w:p w14:paraId="02D261A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3" w:history="1">
            <w:r w:rsidRPr="00F27D79">
              <w:rPr>
                <w:rStyle w:val="Hyperlink"/>
                <w:noProof/>
                <w:lang w:val="en-US"/>
              </w:rPr>
              <w:t xml:space="preserve">3.4.2.2. </w:t>
            </w:r>
            <w:r w:rsidRPr="00F27D79">
              <w:rPr>
                <w:rStyle w:val="Hyperlink"/>
                <w:noProof/>
              </w:rPr>
              <w:t>Одређивање конверзионог раздобља</w:t>
            </w:r>
            <w:r w:rsidRPr="00F27D79">
              <w:rPr>
                <w:noProof/>
                <w:webHidden/>
              </w:rPr>
              <w:tab/>
            </w:r>
            <w:r w:rsidRPr="00F27D79">
              <w:rPr>
                <w:noProof/>
                <w:webHidden/>
              </w:rPr>
              <w:fldChar w:fldCharType="begin"/>
            </w:r>
            <w:r w:rsidRPr="00F27D79">
              <w:rPr>
                <w:noProof/>
                <w:webHidden/>
              </w:rPr>
              <w:instrText xml:space="preserve"> PAGEREF _Toc224495003 \h </w:instrText>
            </w:r>
            <w:r w:rsidRPr="00F27D79">
              <w:rPr>
                <w:noProof/>
                <w:webHidden/>
              </w:rPr>
            </w:r>
            <w:r w:rsidRPr="00F27D79">
              <w:rPr>
                <w:noProof/>
                <w:webHidden/>
              </w:rPr>
              <w:fldChar w:fldCharType="separate"/>
            </w:r>
            <w:r w:rsidRPr="00F27D79">
              <w:rPr>
                <w:noProof/>
                <w:webHidden/>
              </w:rPr>
              <w:t>67</w:t>
            </w:r>
            <w:r w:rsidRPr="00F27D79">
              <w:rPr>
                <w:noProof/>
                <w:webHidden/>
              </w:rPr>
              <w:fldChar w:fldCharType="end"/>
            </w:r>
          </w:hyperlink>
        </w:p>
        <w:p w14:paraId="5BFA01D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4" w:history="1">
            <w:r w:rsidRPr="00F27D79">
              <w:rPr>
                <w:rStyle w:val="Hyperlink"/>
                <w:noProof/>
                <w:lang w:val="en-US"/>
              </w:rPr>
              <w:t xml:space="preserve">3.4.2.3. </w:t>
            </w:r>
            <w:r w:rsidRPr="00F27D79">
              <w:rPr>
                <w:rStyle w:val="Hyperlink"/>
                <w:noProof/>
              </w:rPr>
              <w:t>Однос обрасле и необрасле површине</w:t>
            </w:r>
            <w:r w:rsidRPr="00F27D79">
              <w:rPr>
                <w:noProof/>
                <w:webHidden/>
              </w:rPr>
              <w:tab/>
            </w:r>
            <w:r w:rsidRPr="00F27D79">
              <w:rPr>
                <w:noProof/>
                <w:webHidden/>
              </w:rPr>
              <w:fldChar w:fldCharType="begin"/>
            </w:r>
            <w:r w:rsidRPr="00F27D79">
              <w:rPr>
                <w:noProof/>
                <w:webHidden/>
              </w:rPr>
              <w:instrText xml:space="preserve"> PAGEREF _Toc224495004 \h </w:instrText>
            </w:r>
            <w:r w:rsidRPr="00F27D79">
              <w:rPr>
                <w:noProof/>
                <w:webHidden/>
              </w:rPr>
            </w:r>
            <w:r w:rsidRPr="00F27D79">
              <w:rPr>
                <w:noProof/>
                <w:webHidden/>
              </w:rPr>
              <w:fldChar w:fldCharType="separate"/>
            </w:r>
            <w:r w:rsidRPr="00F27D79">
              <w:rPr>
                <w:noProof/>
                <w:webHidden/>
              </w:rPr>
              <w:t>68</w:t>
            </w:r>
            <w:r w:rsidRPr="00F27D79">
              <w:rPr>
                <w:noProof/>
                <w:webHidden/>
              </w:rPr>
              <w:fldChar w:fldCharType="end"/>
            </w:r>
          </w:hyperlink>
        </w:p>
        <w:p w14:paraId="21246BD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5" w:history="1">
            <w:r w:rsidRPr="00F27D79">
              <w:rPr>
                <w:rStyle w:val="Hyperlink"/>
                <w:noProof/>
                <w:lang w:val="en-US"/>
              </w:rPr>
              <w:t xml:space="preserve">3.4.2.4. </w:t>
            </w:r>
            <w:r w:rsidRPr="00F27D79">
              <w:rPr>
                <w:rStyle w:val="Hyperlink"/>
                <w:noProof/>
              </w:rPr>
              <w:t>Реконструкционо раздобљe</w:t>
            </w:r>
            <w:r w:rsidRPr="00F27D79">
              <w:rPr>
                <w:noProof/>
                <w:webHidden/>
              </w:rPr>
              <w:tab/>
            </w:r>
            <w:r w:rsidRPr="00F27D79">
              <w:rPr>
                <w:noProof/>
                <w:webHidden/>
              </w:rPr>
              <w:fldChar w:fldCharType="begin"/>
            </w:r>
            <w:r w:rsidRPr="00F27D79">
              <w:rPr>
                <w:noProof/>
                <w:webHidden/>
              </w:rPr>
              <w:instrText xml:space="preserve"> PAGEREF _Toc224495005 \h </w:instrText>
            </w:r>
            <w:r w:rsidRPr="00F27D79">
              <w:rPr>
                <w:noProof/>
                <w:webHidden/>
              </w:rPr>
            </w:r>
            <w:r w:rsidRPr="00F27D79">
              <w:rPr>
                <w:noProof/>
                <w:webHidden/>
              </w:rPr>
              <w:fldChar w:fldCharType="separate"/>
            </w:r>
            <w:r w:rsidRPr="00F27D79">
              <w:rPr>
                <w:noProof/>
                <w:webHidden/>
              </w:rPr>
              <w:t>68</w:t>
            </w:r>
            <w:r w:rsidRPr="00F27D79">
              <w:rPr>
                <w:noProof/>
                <w:webHidden/>
              </w:rPr>
              <w:fldChar w:fldCharType="end"/>
            </w:r>
          </w:hyperlink>
        </w:p>
        <w:p w14:paraId="0D4A21C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6" w:history="1">
            <w:r w:rsidRPr="00F27D79">
              <w:rPr>
                <w:rStyle w:val="Hyperlink"/>
                <w:noProof/>
                <w:lang w:val="en-US"/>
              </w:rPr>
              <w:t xml:space="preserve">3.4.2.5. </w:t>
            </w:r>
            <w:r w:rsidRPr="00F27D79">
              <w:rPr>
                <w:rStyle w:val="Hyperlink"/>
                <w:noProof/>
              </w:rPr>
              <w:t>Избор пречника сечиве зрелости</w:t>
            </w:r>
            <w:r w:rsidRPr="00F27D79">
              <w:rPr>
                <w:noProof/>
                <w:webHidden/>
              </w:rPr>
              <w:tab/>
            </w:r>
            <w:r w:rsidRPr="00F27D79">
              <w:rPr>
                <w:noProof/>
                <w:webHidden/>
              </w:rPr>
              <w:fldChar w:fldCharType="begin"/>
            </w:r>
            <w:r w:rsidRPr="00F27D79">
              <w:rPr>
                <w:noProof/>
                <w:webHidden/>
              </w:rPr>
              <w:instrText xml:space="preserve"> PAGEREF _Toc224495006 \h </w:instrText>
            </w:r>
            <w:r w:rsidRPr="00F27D79">
              <w:rPr>
                <w:noProof/>
                <w:webHidden/>
              </w:rPr>
            </w:r>
            <w:r w:rsidRPr="00F27D79">
              <w:rPr>
                <w:noProof/>
                <w:webHidden/>
              </w:rPr>
              <w:fldChar w:fldCharType="separate"/>
            </w:r>
            <w:r w:rsidRPr="00F27D79">
              <w:rPr>
                <w:noProof/>
                <w:webHidden/>
              </w:rPr>
              <w:t>68</w:t>
            </w:r>
            <w:r w:rsidRPr="00F27D79">
              <w:rPr>
                <w:noProof/>
                <w:webHidden/>
              </w:rPr>
              <w:fldChar w:fldCharType="end"/>
            </w:r>
          </w:hyperlink>
        </w:p>
        <w:p w14:paraId="6FFF7143" w14:textId="77777777" w:rsidR="00F27D79" w:rsidRPr="00F27D79" w:rsidRDefault="00F27D79">
          <w:pPr>
            <w:pStyle w:val="TOC1"/>
            <w:tabs>
              <w:tab w:val="right" w:leader="dot" w:pos="13944"/>
            </w:tabs>
            <w:rPr>
              <w:rFonts w:asciiTheme="minorHAnsi" w:eastAsiaTheme="minorEastAsia" w:hAnsiTheme="minorHAnsi"/>
              <w:noProof/>
              <w:sz w:val="22"/>
              <w:lang w:val="en-US"/>
            </w:rPr>
          </w:pPr>
          <w:hyperlink w:anchor="_Toc224495007" w:history="1">
            <w:r w:rsidRPr="00F27D79">
              <w:rPr>
                <w:rStyle w:val="Hyperlink"/>
                <w:rFonts w:cstheme="minorHAnsi"/>
                <w:noProof/>
              </w:rPr>
              <w:t>4. ПЛАНОВИ ГАЗДОВАЊА И ПРОЦЕНА ОЧЕКИВАНИХ ЕФЕКАТА</w:t>
            </w:r>
            <w:r w:rsidRPr="00F27D79">
              <w:rPr>
                <w:noProof/>
                <w:webHidden/>
              </w:rPr>
              <w:tab/>
            </w:r>
            <w:r w:rsidRPr="00F27D79">
              <w:rPr>
                <w:noProof/>
                <w:webHidden/>
              </w:rPr>
              <w:fldChar w:fldCharType="begin"/>
            </w:r>
            <w:r w:rsidRPr="00F27D79">
              <w:rPr>
                <w:noProof/>
                <w:webHidden/>
              </w:rPr>
              <w:instrText xml:space="preserve"> PAGEREF _Toc224495007 \h </w:instrText>
            </w:r>
            <w:r w:rsidRPr="00F27D79">
              <w:rPr>
                <w:noProof/>
                <w:webHidden/>
              </w:rPr>
            </w:r>
            <w:r w:rsidRPr="00F27D79">
              <w:rPr>
                <w:noProof/>
                <w:webHidden/>
              </w:rPr>
              <w:fldChar w:fldCharType="separate"/>
            </w:r>
            <w:r w:rsidRPr="00F27D79">
              <w:rPr>
                <w:noProof/>
                <w:webHidden/>
              </w:rPr>
              <w:t>69</w:t>
            </w:r>
            <w:r w:rsidRPr="00F27D79">
              <w:rPr>
                <w:noProof/>
                <w:webHidden/>
              </w:rPr>
              <w:fldChar w:fldCharType="end"/>
            </w:r>
          </w:hyperlink>
        </w:p>
        <w:p w14:paraId="35A91598"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08" w:history="1">
            <w:r w:rsidRPr="00F27D79">
              <w:rPr>
                <w:rStyle w:val="Hyperlink"/>
                <w:rFonts w:cstheme="minorHAnsi"/>
                <w:noProof/>
              </w:rPr>
              <w:t>4.1. План газдовања шумама</w:t>
            </w:r>
            <w:r w:rsidRPr="00F27D79">
              <w:rPr>
                <w:noProof/>
                <w:webHidden/>
              </w:rPr>
              <w:tab/>
            </w:r>
            <w:r w:rsidRPr="00F27D79">
              <w:rPr>
                <w:noProof/>
                <w:webHidden/>
              </w:rPr>
              <w:fldChar w:fldCharType="begin"/>
            </w:r>
            <w:r w:rsidRPr="00F27D79">
              <w:rPr>
                <w:noProof/>
                <w:webHidden/>
              </w:rPr>
              <w:instrText xml:space="preserve"> PAGEREF _Toc224495008 \h </w:instrText>
            </w:r>
            <w:r w:rsidRPr="00F27D79">
              <w:rPr>
                <w:noProof/>
                <w:webHidden/>
              </w:rPr>
            </w:r>
            <w:r w:rsidRPr="00F27D79">
              <w:rPr>
                <w:noProof/>
                <w:webHidden/>
              </w:rPr>
              <w:fldChar w:fldCharType="separate"/>
            </w:r>
            <w:r w:rsidRPr="00F27D79">
              <w:rPr>
                <w:noProof/>
                <w:webHidden/>
              </w:rPr>
              <w:t>69</w:t>
            </w:r>
            <w:r w:rsidRPr="00F27D79">
              <w:rPr>
                <w:noProof/>
                <w:webHidden/>
              </w:rPr>
              <w:fldChar w:fldCharType="end"/>
            </w:r>
          </w:hyperlink>
        </w:p>
        <w:p w14:paraId="32AE449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09" w:history="1">
            <w:r w:rsidRPr="00F27D79">
              <w:rPr>
                <w:rStyle w:val="Hyperlink"/>
                <w:rFonts w:cstheme="minorHAnsi"/>
                <w:noProof/>
              </w:rPr>
              <w:t>4.1.1. План гајења шума</w:t>
            </w:r>
            <w:r w:rsidRPr="00F27D79">
              <w:rPr>
                <w:noProof/>
                <w:webHidden/>
              </w:rPr>
              <w:tab/>
            </w:r>
            <w:r w:rsidRPr="00F27D79">
              <w:rPr>
                <w:noProof/>
                <w:webHidden/>
              </w:rPr>
              <w:fldChar w:fldCharType="begin"/>
            </w:r>
            <w:r w:rsidRPr="00F27D79">
              <w:rPr>
                <w:noProof/>
                <w:webHidden/>
              </w:rPr>
              <w:instrText xml:space="preserve"> PAGEREF _Toc224495009 \h </w:instrText>
            </w:r>
            <w:r w:rsidRPr="00F27D79">
              <w:rPr>
                <w:noProof/>
                <w:webHidden/>
              </w:rPr>
            </w:r>
            <w:r w:rsidRPr="00F27D79">
              <w:rPr>
                <w:noProof/>
                <w:webHidden/>
              </w:rPr>
              <w:fldChar w:fldCharType="separate"/>
            </w:r>
            <w:r w:rsidRPr="00F27D79">
              <w:rPr>
                <w:noProof/>
                <w:webHidden/>
              </w:rPr>
              <w:t>69</w:t>
            </w:r>
            <w:r w:rsidRPr="00F27D79">
              <w:rPr>
                <w:noProof/>
                <w:webHidden/>
              </w:rPr>
              <w:fldChar w:fldCharType="end"/>
            </w:r>
          </w:hyperlink>
        </w:p>
        <w:p w14:paraId="628AC6B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0" w:history="1">
            <w:r w:rsidRPr="00F27D79">
              <w:rPr>
                <w:rStyle w:val="Hyperlink"/>
                <w:rFonts w:cstheme="minorHAnsi"/>
                <w:noProof/>
              </w:rPr>
              <w:t>4.1.1.1. План обнављања и подизања нових шума</w:t>
            </w:r>
            <w:r w:rsidRPr="00F27D79">
              <w:rPr>
                <w:noProof/>
                <w:webHidden/>
              </w:rPr>
              <w:tab/>
            </w:r>
            <w:r w:rsidRPr="00F27D79">
              <w:rPr>
                <w:noProof/>
                <w:webHidden/>
              </w:rPr>
              <w:fldChar w:fldCharType="begin"/>
            </w:r>
            <w:r w:rsidRPr="00F27D79">
              <w:rPr>
                <w:noProof/>
                <w:webHidden/>
              </w:rPr>
              <w:instrText xml:space="preserve"> PAGEREF _Toc224495010 \h </w:instrText>
            </w:r>
            <w:r w:rsidRPr="00F27D79">
              <w:rPr>
                <w:noProof/>
                <w:webHidden/>
              </w:rPr>
            </w:r>
            <w:r w:rsidRPr="00F27D79">
              <w:rPr>
                <w:noProof/>
                <w:webHidden/>
              </w:rPr>
              <w:fldChar w:fldCharType="separate"/>
            </w:r>
            <w:r w:rsidRPr="00F27D79">
              <w:rPr>
                <w:noProof/>
                <w:webHidden/>
              </w:rPr>
              <w:t>69</w:t>
            </w:r>
            <w:r w:rsidRPr="00F27D79">
              <w:rPr>
                <w:noProof/>
                <w:webHidden/>
              </w:rPr>
              <w:fldChar w:fldCharType="end"/>
            </w:r>
          </w:hyperlink>
        </w:p>
        <w:p w14:paraId="00F68DF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1" w:history="1">
            <w:r w:rsidRPr="00F27D79">
              <w:rPr>
                <w:rStyle w:val="Hyperlink"/>
                <w:rFonts w:cstheme="minorHAnsi"/>
                <w:noProof/>
              </w:rPr>
              <w:t>4.1.1.2. План расадничке производње</w:t>
            </w:r>
            <w:r w:rsidRPr="00F27D79">
              <w:rPr>
                <w:noProof/>
                <w:webHidden/>
              </w:rPr>
              <w:tab/>
            </w:r>
            <w:r w:rsidRPr="00F27D79">
              <w:rPr>
                <w:noProof/>
                <w:webHidden/>
              </w:rPr>
              <w:fldChar w:fldCharType="begin"/>
            </w:r>
            <w:r w:rsidRPr="00F27D79">
              <w:rPr>
                <w:noProof/>
                <w:webHidden/>
              </w:rPr>
              <w:instrText xml:space="preserve"> PAGEREF _Toc224495011 \h </w:instrText>
            </w:r>
            <w:r w:rsidRPr="00F27D79">
              <w:rPr>
                <w:noProof/>
                <w:webHidden/>
              </w:rPr>
            </w:r>
            <w:r w:rsidRPr="00F27D79">
              <w:rPr>
                <w:noProof/>
                <w:webHidden/>
              </w:rPr>
              <w:fldChar w:fldCharType="separate"/>
            </w:r>
            <w:r w:rsidRPr="00F27D79">
              <w:rPr>
                <w:noProof/>
                <w:webHidden/>
              </w:rPr>
              <w:t>70</w:t>
            </w:r>
            <w:r w:rsidRPr="00F27D79">
              <w:rPr>
                <w:noProof/>
                <w:webHidden/>
              </w:rPr>
              <w:fldChar w:fldCharType="end"/>
            </w:r>
          </w:hyperlink>
        </w:p>
        <w:p w14:paraId="0DAFE4CA"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2" w:history="1">
            <w:r w:rsidRPr="00F27D79">
              <w:rPr>
                <w:rStyle w:val="Hyperlink"/>
                <w:rFonts w:cstheme="minorHAnsi"/>
                <w:noProof/>
              </w:rPr>
              <w:t>4.1.1.3. План неге шума</w:t>
            </w:r>
            <w:r w:rsidRPr="00F27D79">
              <w:rPr>
                <w:noProof/>
                <w:webHidden/>
              </w:rPr>
              <w:tab/>
            </w:r>
            <w:r w:rsidRPr="00F27D79">
              <w:rPr>
                <w:noProof/>
                <w:webHidden/>
              </w:rPr>
              <w:fldChar w:fldCharType="begin"/>
            </w:r>
            <w:r w:rsidRPr="00F27D79">
              <w:rPr>
                <w:noProof/>
                <w:webHidden/>
              </w:rPr>
              <w:instrText xml:space="preserve"> PAGEREF _Toc224495012 \h </w:instrText>
            </w:r>
            <w:r w:rsidRPr="00F27D79">
              <w:rPr>
                <w:noProof/>
                <w:webHidden/>
              </w:rPr>
            </w:r>
            <w:r w:rsidRPr="00F27D79">
              <w:rPr>
                <w:noProof/>
                <w:webHidden/>
              </w:rPr>
              <w:fldChar w:fldCharType="separate"/>
            </w:r>
            <w:r w:rsidRPr="00F27D79">
              <w:rPr>
                <w:noProof/>
                <w:webHidden/>
              </w:rPr>
              <w:t>70</w:t>
            </w:r>
            <w:r w:rsidRPr="00F27D79">
              <w:rPr>
                <w:noProof/>
                <w:webHidden/>
              </w:rPr>
              <w:fldChar w:fldCharType="end"/>
            </w:r>
          </w:hyperlink>
        </w:p>
        <w:p w14:paraId="2FE8E07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3" w:history="1">
            <w:r w:rsidRPr="00F27D79">
              <w:rPr>
                <w:rStyle w:val="Hyperlink"/>
                <w:rFonts w:cstheme="minorHAnsi"/>
                <w:noProof/>
              </w:rPr>
              <w:t>4.1.2. План заштите шума</w:t>
            </w:r>
            <w:r w:rsidRPr="00F27D79">
              <w:rPr>
                <w:noProof/>
                <w:webHidden/>
              </w:rPr>
              <w:tab/>
            </w:r>
            <w:r w:rsidRPr="00F27D79">
              <w:rPr>
                <w:noProof/>
                <w:webHidden/>
              </w:rPr>
              <w:fldChar w:fldCharType="begin"/>
            </w:r>
            <w:r w:rsidRPr="00F27D79">
              <w:rPr>
                <w:noProof/>
                <w:webHidden/>
              </w:rPr>
              <w:instrText xml:space="preserve"> PAGEREF _Toc224495013 \h </w:instrText>
            </w:r>
            <w:r w:rsidRPr="00F27D79">
              <w:rPr>
                <w:noProof/>
                <w:webHidden/>
              </w:rPr>
            </w:r>
            <w:r w:rsidRPr="00F27D79">
              <w:rPr>
                <w:noProof/>
                <w:webHidden/>
              </w:rPr>
              <w:fldChar w:fldCharType="separate"/>
            </w:r>
            <w:r w:rsidRPr="00F27D79">
              <w:rPr>
                <w:noProof/>
                <w:webHidden/>
              </w:rPr>
              <w:t>71</w:t>
            </w:r>
            <w:r w:rsidRPr="00F27D79">
              <w:rPr>
                <w:noProof/>
                <w:webHidden/>
              </w:rPr>
              <w:fldChar w:fldCharType="end"/>
            </w:r>
          </w:hyperlink>
        </w:p>
        <w:p w14:paraId="13F90F37"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4" w:history="1">
            <w:r w:rsidRPr="00F27D79">
              <w:rPr>
                <w:rStyle w:val="Hyperlink"/>
                <w:rFonts w:cstheme="minorHAnsi"/>
                <w:noProof/>
              </w:rPr>
              <w:t>4.1.2.1. Заштита шума од штетних инсеката и биљних болести</w:t>
            </w:r>
            <w:r w:rsidRPr="00F27D79">
              <w:rPr>
                <w:noProof/>
                <w:webHidden/>
              </w:rPr>
              <w:tab/>
            </w:r>
            <w:r w:rsidRPr="00F27D79">
              <w:rPr>
                <w:noProof/>
                <w:webHidden/>
              </w:rPr>
              <w:fldChar w:fldCharType="begin"/>
            </w:r>
            <w:r w:rsidRPr="00F27D79">
              <w:rPr>
                <w:noProof/>
                <w:webHidden/>
              </w:rPr>
              <w:instrText xml:space="preserve"> PAGEREF _Toc224495014 \h </w:instrText>
            </w:r>
            <w:r w:rsidRPr="00F27D79">
              <w:rPr>
                <w:noProof/>
                <w:webHidden/>
              </w:rPr>
            </w:r>
            <w:r w:rsidRPr="00F27D79">
              <w:rPr>
                <w:noProof/>
                <w:webHidden/>
              </w:rPr>
              <w:fldChar w:fldCharType="separate"/>
            </w:r>
            <w:r w:rsidRPr="00F27D79">
              <w:rPr>
                <w:noProof/>
                <w:webHidden/>
              </w:rPr>
              <w:t>71</w:t>
            </w:r>
            <w:r w:rsidRPr="00F27D79">
              <w:rPr>
                <w:noProof/>
                <w:webHidden/>
              </w:rPr>
              <w:fldChar w:fldCharType="end"/>
            </w:r>
          </w:hyperlink>
        </w:p>
        <w:p w14:paraId="54C96D1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5" w:history="1">
            <w:r w:rsidRPr="00F27D79">
              <w:rPr>
                <w:rStyle w:val="Hyperlink"/>
                <w:rFonts w:cstheme="minorHAnsi"/>
                <w:noProof/>
              </w:rPr>
              <w:t>4.1.2.2. Заштита шума од пожара</w:t>
            </w:r>
            <w:r w:rsidRPr="00F27D79">
              <w:rPr>
                <w:noProof/>
                <w:webHidden/>
              </w:rPr>
              <w:tab/>
            </w:r>
            <w:r w:rsidRPr="00F27D79">
              <w:rPr>
                <w:noProof/>
                <w:webHidden/>
              </w:rPr>
              <w:fldChar w:fldCharType="begin"/>
            </w:r>
            <w:r w:rsidRPr="00F27D79">
              <w:rPr>
                <w:noProof/>
                <w:webHidden/>
              </w:rPr>
              <w:instrText xml:space="preserve"> PAGEREF _Toc224495015 \h </w:instrText>
            </w:r>
            <w:r w:rsidRPr="00F27D79">
              <w:rPr>
                <w:noProof/>
                <w:webHidden/>
              </w:rPr>
            </w:r>
            <w:r w:rsidRPr="00F27D79">
              <w:rPr>
                <w:noProof/>
                <w:webHidden/>
              </w:rPr>
              <w:fldChar w:fldCharType="separate"/>
            </w:r>
            <w:r w:rsidRPr="00F27D79">
              <w:rPr>
                <w:noProof/>
                <w:webHidden/>
              </w:rPr>
              <w:t>72</w:t>
            </w:r>
            <w:r w:rsidRPr="00F27D79">
              <w:rPr>
                <w:noProof/>
                <w:webHidden/>
              </w:rPr>
              <w:fldChar w:fldCharType="end"/>
            </w:r>
          </w:hyperlink>
        </w:p>
        <w:p w14:paraId="4E6BAF3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6" w:history="1">
            <w:r w:rsidRPr="00F27D79">
              <w:rPr>
                <w:rStyle w:val="Hyperlink"/>
                <w:rFonts w:cstheme="minorHAnsi"/>
                <w:noProof/>
              </w:rPr>
              <w:t>4.1.3. План коришћења шума</w:t>
            </w:r>
            <w:r w:rsidRPr="00F27D79">
              <w:rPr>
                <w:noProof/>
                <w:webHidden/>
              </w:rPr>
              <w:tab/>
            </w:r>
            <w:r w:rsidRPr="00F27D79">
              <w:rPr>
                <w:noProof/>
                <w:webHidden/>
              </w:rPr>
              <w:fldChar w:fldCharType="begin"/>
            </w:r>
            <w:r w:rsidRPr="00F27D79">
              <w:rPr>
                <w:noProof/>
                <w:webHidden/>
              </w:rPr>
              <w:instrText xml:space="preserve"> PAGEREF _Toc224495016 \h </w:instrText>
            </w:r>
            <w:r w:rsidRPr="00F27D79">
              <w:rPr>
                <w:noProof/>
                <w:webHidden/>
              </w:rPr>
            </w:r>
            <w:r w:rsidRPr="00F27D79">
              <w:rPr>
                <w:noProof/>
                <w:webHidden/>
              </w:rPr>
              <w:fldChar w:fldCharType="separate"/>
            </w:r>
            <w:r w:rsidRPr="00F27D79">
              <w:rPr>
                <w:noProof/>
                <w:webHidden/>
              </w:rPr>
              <w:t>72</w:t>
            </w:r>
            <w:r w:rsidRPr="00F27D79">
              <w:rPr>
                <w:noProof/>
                <w:webHidden/>
              </w:rPr>
              <w:fldChar w:fldCharType="end"/>
            </w:r>
          </w:hyperlink>
        </w:p>
        <w:p w14:paraId="142E9426"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7" w:history="1">
            <w:r w:rsidRPr="00F27D79">
              <w:rPr>
                <w:rStyle w:val="Hyperlink"/>
                <w:rFonts w:cstheme="minorHAnsi"/>
                <w:noProof/>
              </w:rPr>
              <w:t>4.1.3.1. План сеча обнављања шума</w:t>
            </w:r>
            <w:r w:rsidRPr="00F27D79">
              <w:rPr>
                <w:noProof/>
                <w:webHidden/>
              </w:rPr>
              <w:tab/>
            </w:r>
            <w:r w:rsidRPr="00F27D79">
              <w:rPr>
                <w:noProof/>
                <w:webHidden/>
              </w:rPr>
              <w:fldChar w:fldCharType="begin"/>
            </w:r>
            <w:r w:rsidRPr="00F27D79">
              <w:rPr>
                <w:noProof/>
                <w:webHidden/>
              </w:rPr>
              <w:instrText xml:space="preserve"> PAGEREF _Toc224495017 \h </w:instrText>
            </w:r>
            <w:r w:rsidRPr="00F27D79">
              <w:rPr>
                <w:noProof/>
                <w:webHidden/>
              </w:rPr>
            </w:r>
            <w:r w:rsidRPr="00F27D79">
              <w:rPr>
                <w:noProof/>
                <w:webHidden/>
              </w:rPr>
              <w:fldChar w:fldCharType="separate"/>
            </w:r>
            <w:r w:rsidRPr="00F27D79">
              <w:rPr>
                <w:noProof/>
                <w:webHidden/>
              </w:rPr>
              <w:t>72</w:t>
            </w:r>
            <w:r w:rsidRPr="00F27D79">
              <w:rPr>
                <w:noProof/>
                <w:webHidden/>
              </w:rPr>
              <w:fldChar w:fldCharType="end"/>
            </w:r>
          </w:hyperlink>
        </w:p>
        <w:p w14:paraId="59F6393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8" w:history="1">
            <w:r w:rsidRPr="00F27D79">
              <w:rPr>
                <w:rStyle w:val="Hyperlink"/>
                <w:rFonts w:cstheme="minorHAnsi"/>
                <w:noProof/>
              </w:rPr>
              <w:t>4.1.3.2. План проредних сеча</w:t>
            </w:r>
            <w:r w:rsidRPr="00F27D79">
              <w:rPr>
                <w:noProof/>
                <w:webHidden/>
              </w:rPr>
              <w:tab/>
            </w:r>
            <w:r w:rsidRPr="00F27D79">
              <w:rPr>
                <w:noProof/>
                <w:webHidden/>
              </w:rPr>
              <w:fldChar w:fldCharType="begin"/>
            </w:r>
            <w:r w:rsidRPr="00F27D79">
              <w:rPr>
                <w:noProof/>
                <w:webHidden/>
              </w:rPr>
              <w:instrText xml:space="preserve"> PAGEREF _Toc224495018 \h </w:instrText>
            </w:r>
            <w:r w:rsidRPr="00F27D79">
              <w:rPr>
                <w:noProof/>
                <w:webHidden/>
              </w:rPr>
            </w:r>
            <w:r w:rsidRPr="00F27D79">
              <w:rPr>
                <w:noProof/>
                <w:webHidden/>
              </w:rPr>
              <w:fldChar w:fldCharType="separate"/>
            </w:r>
            <w:r w:rsidRPr="00F27D79">
              <w:rPr>
                <w:noProof/>
                <w:webHidden/>
              </w:rPr>
              <w:t>75</w:t>
            </w:r>
            <w:r w:rsidRPr="00F27D79">
              <w:rPr>
                <w:noProof/>
                <w:webHidden/>
              </w:rPr>
              <w:fldChar w:fldCharType="end"/>
            </w:r>
          </w:hyperlink>
        </w:p>
        <w:p w14:paraId="55FEC548"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19" w:history="1">
            <w:r w:rsidRPr="00F27D79">
              <w:rPr>
                <w:rStyle w:val="Hyperlink"/>
                <w:rFonts w:cstheme="minorHAnsi"/>
                <w:noProof/>
              </w:rPr>
              <w:t>4.1.3.3. Укупан план сеча по газдинским типовима</w:t>
            </w:r>
            <w:r w:rsidRPr="00F27D79">
              <w:rPr>
                <w:noProof/>
                <w:webHidden/>
              </w:rPr>
              <w:tab/>
            </w:r>
            <w:r w:rsidRPr="00F27D79">
              <w:rPr>
                <w:noProof/>
                <w:webHidden/>
              </w:rPr>
              <w:fldChar w:fldCharType="begin"/>
            </w:r>
            <w:r w:rsidRPr="00F27D79">
              <w:rPr>
                <w:noProof/>
                <w:webHidden/>
              </w:rPr>
              <w:instrText xml:space="preserve"> PAGEREF _Toc224495019 \h </w:instrText>
            </w:r>
            <w:r w:rsidRPr="00F27D79">
              <w:rPr>
                <w:noProof/>
                <w:webHidden/>
              </w:rPr>
            </w:r>
            <w:r w:rsidRPr="00F27D79">
              <w:rPr>
                <w:noProof/>
                <w:webHidden/>
              </w:rPr>
              <w:fldChar w:fldCharType="separate"/>
            </w:r>
            <w:r w:rsidRPr="00F27D79">
              <w:rPr>
                <w:noProof/>
                <w:webHidden/>
              </w:rPr>
              <w:t>77</w:t>
            </w:r>
            <w:r w:rsidRPr="00F27D79">
              <w:rPr>
                <w:noProof/>
                <w:webHidden/>
              </w:rPr>
              <w:fldChar w:fldCharType="end"/>
            </w:r>
          </w:hyperlink>
        </w:p>
        <w:p w14:paraId="29E3391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0" w:history="1">
            <w:r w:rsidRPr="00F27D79">
              <w:rPr>
                <w:rStyle w:val="Hyperlink"/>
                <w:rFonts w:eastAsia="Times New Roman" w:cstheme="minorHAnsi"/>
                <w:noProof/>
              </w:rPr>
              <w:t>4.1.3.4. Укупан план сече по врстама дрвећа</w:t>
            </w:r>
            <w:r w:rsidRPr="00F27D79">
              <w:rPr>
                <w:noProof/>
                <w:webHidden/>
              </w:rPr>
              <w:tab/>
            </w:r>
            <w:r w:rsidRPr="00F27D79">
              <w:rPr>
                <w:noProof/>
                <w:webHidden/>
              </w:rPr>
              <w:fldChar w:fldCharType="begin"/>
            </w:r>
            <w:r w:rsidRPr="00F27D79">
              <w:rPr>
                <w:noProof/>
                <w:webHidden/>
              </w:rPr>
              <w:instrText xml:space="preserve"> PAGEREF _Toc224495020 \h </w:instrText>
            </w:r>
            <w:r w:rsidRPr="00F27D79">
              <w:rPr>
                <w:noProof/>
                <w:webHidden/>
              </w:rPr>
            </w:r>
            <w:r w:rsidRPr="00F27D79">
              <w:rPr>
                <w:noProof/>
                <w:webHidden/>
              </w:rPr>
              <w:fldChar w:fldCharType="separate"/>
            </w:r>
            <w:r w:rsidRPr="00F27D79">
              <w:rPr>
                <w:noProof/>
                <w:webHidden/>
              </w:rPr>
              <w:t>77</w:t>
            </w:r>
            <w:r w:rsidRPr="00F27D79">
              <w:rPr>
                <w:noProof/>
                <w:webHidden/>
              </w:rPr>
              <w:fldChar w:fldCharType="end"/>
            </w:r>
          </w:hyperlink>
        </w:p>
        <w:p w14:paraId="0D130533"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1" w:history="1">
            <w:r w:rsidRPr="00F27D79">
              <w:rPr>
                <w:rStyle w:val="Hyperlink"/>
                <w:rFonts w:cstheme="minorHAnsi"/>
                <w:noProof/>
              </w:rPr>
              <w:t>4.1.4. План изградње и одржавања шумских саобраћајница</w:t>
            </w:r>
            <w:r w:rsidRPr="00F27D79">
              <w:rPr>
                <w:noProof/>
                <w:webHidden/>
              </w:rPr>
              <w:tab/>
            </w:r>
            <w:r w:rsidRPr="00F27D79">
              <w:rPr>
                <w:noProof/>
                <w:webHidden/>
              </w:rPr>
              <w:fldChar w:fldCharType="begin"/>
            </w:r>
            <w:r w:rsidRPr="00F27D79">
              <w:rPr>
                <w:noProof/>
                <w:webHidden/>
              </w:rPr>
              <w:instrText xml:space="preserve"> PAGEREF _Toc224495021 \h </w:instrText>
            </w:r>
            <w:r w:rsidRPr="00F27D79">
              <w:rPr>
                <w:noProof/>
                <w:webHidden/>
              </w:rPr>
            </w:r>
            <w:r w:rsidRPr="00F27D79">
              <w:rPr>
                <w:noProof/>
                <w:webHidden/>
              </w:rPr>
              <w:fldChar w:fldCharType="separate"/>
            </w:r>
            <w:r w:rsidRPr="00F27D79">
              <w:rPr>
                <w:noProof/>
                <w:webHidden/>
              </w:rPr>
              <w:t>79</w:t>
            </w:r>
            <w:r w:rsidRPr="00F27D79">
              <w:rPr>
                <w:noProof/>
                <w:webHidden/>
              </w:rPr>
              <w:fldChar w:fldCharType="end"/>
            </w:r>
          </w:hyperlink>
        </w:p>
        <w:p w14:paraId="2DBB2C14"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2" w:history="1">
            <w:r w:rsidRPr="00F27D79">
              <w:rPr>
                <w:rStyle w:val="Hyperlink"/>
                <w:rFonts w:cstheme="minorHAnsi"/>
                <w:noProof/>
              </w:rPr>
              <w:t>4.1.5. План унапређења ловне дивљачи</w:t>
            </w:r>
            <w:r w:rsidRPr="00F27D79">
              <w:rPr>
                <w:noProof/>
                <w:webHidden/>
              </w:rPr>
              <w:tab/>
            </w:r>
            <w:r w:rsidRPr="00F27D79">
              <w:rPr>
                <w:noProof/>
                <w:webHidden/>
              </w:rPr>
              <w:fldChar w:fldCharType="begin"/>
            </w:r>
            <w:r w:rsidRPr="00F27D79">
              <w:rPr>
                <w:noProof/>
                <w:webHidden/>
              </w:rPr>
              <w:instrText xml:space="preserve"> PAGEREF _Toc224495022 \h </w:instrText>
            </w:r>
            <w:r w:rsidRPr="00F27D79">
              <w:rPr>
                <w:noProof/>
                <w:webHidden/>
              </w:rPr>
            </w:r>
            <w:r w:rsidRPr="00F27D79">
              <w:rPr>
                <w:noProof/>
                <w:webHidden/>
              </w:rPr>
              <w:fldChar w:fldCharType="separate"/>
            </w:r>
            <w:r w:rsidRPr="00F27D79">
              <w:rPr>
                <w:noProof/>
                <w:webHidden/>
              </w:rPr>
              <w:t>79</w:t>
            </w:r>
            <w:r w:rsidRPr="00F27D79">
              <w:rPr>
                <w:noProof/>
                <w:webHidden/>
              </w:rPr>
              <w:fldChar w:fldCharType="end"/>
            </w:r>
          </w:hyperlink>
        </w:p>
        <w:p w14:paraId="0096B7B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3" w:history="1">
            <w:r w:rsidRPr="00F27D79">
              <w:rPr>
                <w:rStyle w:val="Hyperlink"/>
                <w:rFonts w:cstheme="minorHAnsi"/>
                <w:noProof/>
              </w:rPr>
              <w:t>4.1.6. План уређивања шума</w:t>
            </w:r>
            <w:r w:rsidRPr="00F27D79">
              <w:rPr>
                <w:noProof/>
                <w:webHidden/>
              </w:rPr>
              <w:tab/>
            </w:r>
            <w:r w:rsidRPr="00F27D79">
              <w:rPr>
                <w:noProof/>
                <w:webHidden/>
              </w:rPr>
              <w:fldChar w:fldCharType="begin"/>
            </w:r>
            <w:r w:rsidRPr="00F27D79">
              <w:rPr>
                <w:noProof/>
                <w:webHidden/>
              </w:rPr>
              <w:instrText xml:space="preserve"> PAGEREF _Toc224495023 \h </w:instrText>
            </w:r>
            <w:r w:rsidRPr="00F27D79">
              <w:rPr>
                <w:noProof/>
                <w:webHidden/>
              </w:rPr>
            </w:r>
            <w:r w:rsidRPr="00F27D79">
              <w:rPr>
                <w:noProof/>
                <w:webHidden/>
              </w:rPr>
              <w:fldChar w:fldCharType="separate"/>
            </w:r>
            <w:r w:rsidRPr="00F27D79">
              <w:rPr>
                <w:noProof/>
                <w:webHidden/>
              </w:rPr>
              <w:t>79</w:t>
            </w:r>
            <w:r w:rsidRPr="00F27D79">
              <w:rPr>
                <w:noProof/>
                <w:webHidden/>
              </w:rPr>
              <w:fldChar w:fldCharType="end"/>
            </w:r>
          </w:hyperlink>
        </w:p>
        <w:p w14:paraId="3113712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4" w:history="1">
            <w:r w:rsidRPr="00F27D79">
              <w:rPr>
                <w:rStyle w:val="Hyperlink"/>
                <w:rFonts w:cstheme="minorHAnsi"/>
                <w:noProof/>
              </w:rPr>
              <w:t>4.1.7. План коришћења осталих шумских производа</w:t>
            </w:r>
            <w:r w:rsidRPr="00F27D79">
              <w:rPr>
                <w:noProof/>
                <w:webHidden/>
              </w:rPr>
              <w:tab/>
            </w:r>
            <w:r w:rsidRPr="00F27D79">
              <w:rPr>
                <w:noProof/>
                <w:webHidden/>
              </w:rPr>
              <w:fldChar w:fldCharType="begin"/>
            </w:r>
            <w:r w:rsidRPr="00F27D79">
              <w:rPr>
                <w:noProof/>
                <w:webHidden/>
              </w:rPr>
              <w:instrText xml:space="preserve"> PAGEREF _Toc224495024 \h </w:instrText>
            </w:r>
            <w:r w:rsidRPr="00F27D79">
              <w:rPr>
                <w:noProof/>
                <w:webHidden/>
              </w:rPr>
            </w:r>
            <w:r w:rsidRPr="00F27D79">
              <w:rPr>
                <w:noProof/>
                <w:webHidden/>
              </w:rPr>
              <w:fldChar w:fldCharType="separate"/>
            </w:r>
            <w:r w:rsidRPr="00F27D79">
              <w:rPr>
                <w:noProof/>
                <w:webHidden/>
              </w:rPr>
              <w:t>79</w:t>
            </w:r>
            <w:r w:rsidRPr="00F27D79">
              <w:rPr>
                <w:noProof/>
                <w:webHidden/>
              </w:rPr>
              <w:fldChar w:fldCharType="end"/>
            </w:r>
          </w:hyperlink>
        </w:p>
        <w:p w14:paraId="51E9A8E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5" w:history="1">
            <w:r w:rsidRPr="00F27D79">
              <w:rPr>
                <w:rStyle w:val="Hyperlink"/>
                <w:rFonts w:cstheme="minorHAnsi"/>
                <w:noProof/>
              </w:rPr>
              <w:t>4.1.8. Очекивани ефекти планираног газдовања</w:t>
            </w:r>
            <w:r w:rsidRPr="00F27D79">
              <w:rPr>
                <w:noProof/>
                <w:webHidden/>
              </w:rPr>
              <w:tab/>
            </w:r>
            <w:r w:rsidRPr="00F27D79">
              <w:rPr>
                <w:noProof/>
                <w:webHidden/>
              </w:rPr>
              <w:fldChar w:fldCharType="begin"/>
            </w:r>
            <w:r w:rsidRPr="00F27D79">
              <w:rPr>
                <w:noProof/>
                <w:webHidden/>
              </w:rPr>
              <w:instrText xml:space="preserve"> PAGEREF _Toc224495025 \h </w:instrText>
            </w:r>
            <w:r w:rsidRPr="00F27D79">
              <w:rPr>
                <w:noProof/>
                <w:webHidden/>
              </w:rPr>
            </w:r>
            <w:r w:rsidRPr="00F27D79">
              <w:rPr>
                <w:noProof/>
                <w:webHidden/>
              </w:rPr>
              <w:fldChar w:fldCharType="separate"/>
            </w:r>
            <w:r w:rsidRPr="00F27D79">
              <w:rPr>
                <w:noProof/>
                <w:webHidden/>
              </w:rPr>
              <w:t>79</w:t>
            </w:r>
            <w:r w:rsidRPr="00F27D79">
              <w:rPr>
                <w:noProof/>
                <w:webHidden/>
              </w:rPr>
              <w:fldChar w:fldCharType="end"/>
            </w:r>
          </w:hyperlink>
        </w:p>
        <w:p w14:paraId="0C02B926"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26" w:history="1">
            <w:r w:rsidRPr="00F27D79">
              <w:rPr>
                <w:rStyle w:val="Hyperlink"/>
                <w:rFonts w:cstheme="minorHAnsi"/>
                <w:noProof/>
              </w:rPr>
              <w:t>4.2. Економско финансиска анализа – просечно годишње</w:t>
            </w:r>
            <w:r w:rsidRPr="00F27D79">
              <w:rPr>
                <w:noProof/>
                <w:webHidden/>
              </w:rPr>
              <w:tab/>
            </w:r>
            <w:r w:rsidRPr="00F27D79">
              <w:rPr>
                <w:noProof/>
                <w:webHidden/>
              </w:rPr>
              <w:fldChar w:fldCharType="begin"/>
            </w:r>
            <w:r w:rsidRPr="00F27D79">
              <w:rPr>
                <w:noProof/>
                <w:webHidden/>
              </w:rPr>
              <w:instrText xml:space="preserve"> PAGEREF _Toc224495026 \h </w:instrText>
            </w:r>
            <w:r w:rsidRPr="00F27D79">
              <w:rPr>
                <w:noProof/>
                <w:webHidden/>
              </w:rPr>
            </w:r>
            <w:r w:rsidRPr="00F27D79">
              <w:rPr>
                <w:noProof/>
                <w:webHidden/>
              </w:rPr>
              <w:fldChar w:fldCharType="separate"/>
            </w:r>
            <w:r w:rsidRPr="00F27D79">
              <w:rPr>
                <w:noProof/>
                <w:webHidden/>
              </w:rPr>
              <w:t>80</w:t>
            </w:r>
            <w:r w:rsidRPr="00F27D79">
              <w:rPr>
                <w:noProof/>
                <w:webHidden/>
              </w:rPr>
              <w:fldChar w:fldCharType="end"/>
            </w:r>
          </w:hyperlink>
        </w:p>
        <w:p w14:paraId="5F859A47"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7" w:history="1">
            <w:r w:rsidRPr="00F27D79">
              <w:rPr>
                <w:rStyle w:val="Hyperlink"/>
                <w:rFonts w:cstheme="minorHAnsi"/>
                <w:noProof/>
              </w:rPr>
              <w:t>4.2.1. Врста и обим планираних радова</w:t>
            </w:r>
            <w:r w:rsidRPr="00F27D79">
              <w:rPr>
                <w:noProof/>
                <w:webHidden/>
              </w:rPr>
              <w:tab/>
            </w:r>
            <w:r w:rsidRPr="00F27D79">
              <w:rPr>
                <w:noProof/>
                <w:webHidden/>
              </w:rPr>
              <w:fldChar w:fldCharType="begin"/>
            </w:r>
            <w:r w:rsidRPr="00F27D79">
              <w:rPr>
                <w:noProof/>
                <w:webHidden/>
              </w:rPr>
              <w:instrText xml:space="preserve"> PAGEREF _Toc224495027 \h </w:instrText>
            </w:r>
            <w:r w:rsidRPr="00F27D79">
              <w:rPr>
                <w:noProof/>
                <w:webHidden/>
              </w:rPr>
            </w:r>
            <w:r w:rsidRPr="00F27D79">
              <w:rPr>
                <w:noProof/>
                <w:webHidden/>
              </w:rPr>
              <w:fldChar w:fldCharType="separate"/>
            </w:r>
            <w:r w:rsidRPr="00F27D79">
              <w:rPr>
                <w:noProof/>
                <w:webHidden/>
              </w:rPr>
              <w:t>80</w:t>
            </w:r>
            <w:r w:rsidRPr="00F27D79">
              <w:rPr>
                <w:noProof/>
                <w:webHidden/>
              </w:rPr>
              <w:fldChar w:fldCharType="end"/>
            </w:r>
          </w:hyperlink>
        </w:p>
        <w:p w14:paraId="237C8DD5"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8" w:history="1">
            <w:r w:rsidRPr="00F27D79">
              <w:rPr>
                <w:rStyle w:val="Hyperlink"/>
                <w:rFonts w:cstheme="minorHAnsi"/>
                <w:noProof/>
              </w:rPr>
              <w:t>4.2.1.1. Квалификациона структура дрвне запремине</w:t>
            </w:r>
            <w:r w:rsidRPr="00F27D79">
              <w:rPr>
                <w:noProof/>
                <w:webHidden/>
              </w:rPr>
              <w:tab/>
            </w:r>
            <w:r w:rsidRPr="00F27D79">
              <w:rPr>
                <w:noProof/>
                <w:webHidden/>
              </w:rPr>
              <w:fldChar w:fldCharType="begin"/>
            </w:r>
            <w:r w:rsidRPr="00F27D79">
              <w:rPr>
                <w:noProof/>
                <w:webHidden/>
              </w:rPr>
              <w:instrText xml:space="preserve"> PAGEREF _Toc224495028 \h </w:instrText>
            </w:r>
            <w:r w:rsidRPr="00F27D79">
              <w:rPr>
                <w:noProof/>
                <w:webHidden/>
              </w:rPr>
            </w:r>
            <w:r w:rsidRPr="00F27D79">
              <w:rPr>
                <w:noProof/>
                <w:webHidden/>
              </w:rPr>
              <w:fldChar w:fldCharType="separate"/>
            </w:r>
            <w:r w:rsidRPr="00F27D79">
              <w:rPr>
                <w:noProof/>
                <w:webHidden/>
              </w:rPr>
              <w:t>80</w:t>
            </w:r>
            <w:r w:rsidRPr="00F27D79">
              <w:rPr>
                <w:noProof/>
                <w:webHidden/>
              </w:rPr>
              <w:fldChar w:fldCharType="end"/>
            </w:r>
          </w:hyperlink>
        </w:p>
        <w:p w14:paraId="7C59D767"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29" w:history="1">
            <w:r w:rsidRPr="00F27D79">
              <w:rPr>
                <w:rStyle w:val="Hyperlink"/>
                <w:rFonts w:cstheme="minorHAnsi"/>
                <w:noProof/>
              </w:rPr>
              <w:t>4.2.1.2. План гајења и заштите шума – просечно годишње</w:t>
            </w:r>
            <w:r w:rsidRPr="00F27D79">
              <w:rPr>
                <w:noProof/>
                <w:webHidden/>
              </w:rPr>
              <w:tab/>
            </w:r>
            <w:r w:rsidRPr="00F27D79">
              <w:rPr>
                <w:noProof/>
                <w:webHidden/>
              </w:rPr>
              <w:fldChar w:fldCharType="begin"/>
            </w:r>
            <w:r w:rsidRPr="00F27D79">
              <w:rPr>
                <w:noProof/>
                <w:webHidden/>
              </w:rPr>
              <w:instrText xml:space="preserve"> PAGEREF _Toc224495029 \h </w:instrText>
            </w:r>
            <w:r w:rsidRPr="00F27D79">
              <w:rPr>
                <w:noProof/>
                <w:webHidden/>
              </w:rPr>
            </w:r>
            <w:r w:rsidRPr="00F27D79">
              <w:rPr>
                <w:noProof/>
                <w:webHidden/>
              </w:rPr>
              <w:fldChar w:fldCharType="separate"/>
            </w:r>
            <w:r w:rsidRPr="00F27D79">
              <w:rPr>
                <w:noProof/>
                <w:webHidden/>
              </w:rPr>
              <w:t>81</w:t>
            </w:r>
            <w:r w:rsidRPr="00F27D79">
              <w:rPr>
                <w:noProof/>
                <w:webHidden/>
              </w:rPr>
              <w:fldChar w:fldCharType="end"/>
            </w:r>
          </w:hyperlink>
        </w:p>
        <w:p w14:paraId="1DA97F0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0" w:history="1">
            <w:r w:rsidRPr="00F27D79">
              <w:rPr>
                <w:rStyle w:val="Hyperlink"/>
                <w:rFonts w:cstheme="minorHAnsi"/>
                <w:noProof/>
              </w:rPr>
              <w:t xml:space="preserve">4.2.1.3. План садог материјала </w:t>
            </w:r>
            <w:r w:rsidRPr="00F27D79">
              <w:rPr>
                <w:rStyle w:val="Hyperlink"/>
                <w:rFonts w:eastAsia="Times" w:cstheme="minorHAnsi"/>
                <w:noProof/>
              </w:rPr>
              <w:t>– просечно годишње</w:t>
            </w:r>
            <w:r w:rsidRPr="00F27D79">
              <w:rPr>
                <w:noProof/>
                <w:webHidden/>
              </w:rPr>
              <w:tab/>
            </w:r>
            <w:r w:rsidRPr="00F27D79">
              <w:rPr>
                <w:noProof/>
                <w:webHidden/>
              </w:rPr>
              <w:fldChar w:fldCharType="begin"/>
            </w:r>
            <w:r w:rsidRPr="00F27D79">
              <w:rPr>
                <w:noProof/>
                <w:webHidden/>
              </w:rPr>
              <w:instrText xml:space="preserve"> PAGEREF _Toc224495030 \h </w:instrText>
            </w:r>
            <w:r w:rsidRPr="00F27D79">
              <w:rPr>
                <w:noProof/>
                <w:webHidden/>
              </w:rPr>
            </w:r>
            <w:r w:rsidRPr="00F27D79">
              <w:rPr>
                <w:noProof/>
                <w:webHidden/>
              </w:rPr>
              <w:fldChar w:fldCharType="separate"/>
            </w:r>
            <w:r w:rsidRPr="00F27D79">
              <w:rPr>
                <w:noProof/>
                <w:webHidden/>
              </w:rPr>
              <w:t>82</w:t>
            </w:r>
            <w:r w:rsidRPr="00F27D79">
              <w:rPr>
                <w:noProof/>
                <w:webHidden/>
              </w:rPr>
              <w:fldChar w:fldCharType="end"/>
            </w:r>
          </w:hyperlink>
        </w:p>
        <w:p w14:paraId="0A7A3B7C"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1" w:history="1">
            <w:r w:rsidRPr="00F27D79">
              <w:rPr>
                <w:rStyle w:val="Hyperlink"/>
                <w:rFonts w:eastAsia="Times" w:cstheme="minorHAnsi"/>
                <w:noProof/>
              </w:rPr>
              <w:t>4.2.1.4. План уређивања шума – просечно годишње</w:t>
            </w:r>
            <w:r w:rsidRPr="00F27D79">
              <w:rPr>
                <w:noProof/>
                <w:webHidden/>
              </w:rPr>
              <w:tab/>
            </w:r>
            <w:r w:rsidRPr="00F27D79">
              <w:rPr>
                <w:noProof/>
                <w:webHidden/>
              </w:rPr>
              <w:fldChar w:fldCharType="begin"/>
            </w:r>
            <w:r w:rsidRPr="00F27D79">
              <w:rPr>
                <w:noProof/>
                <w:webHidden/>
              </w:rPr>
              <w:instrText xml:space="preserve"> PAGEREF _Toc224495031 \h </w:instrText>
            </w:r>
            <w:r w:rsidRPr="00F27D79">
              <w:rPr>
                <w:noProof/>
                <w:webHidden/>
              </w:rPr>
            </w:r>
            <w:r w:rsidRPr="00F27D79">
              <w:rPr>
                <w:noProof/>
                <w:webHidden/>
              </w:rPr>
              <w:fldChar w:fldCharType="separate"/>
            </w:r>
            <w:r w:rsidRPr="00F27D79">
              <w:rPr>
                <w:noProof/>
                <w:webHidden/>
              </w:rPr>
              <w:t>82</w:t>
            </w:r>
            <w:r w:rsidRPr="00F27D79">
              <w:rPr>
                <w:noProof/>
                <w:webHidden/>
              </w:rPr>
              <w:fldChar w:fldCharType="end"/>
            </w:r>
          </w:hyperlink>
        </w:p>
        <w:p w14:paraId="0E48A9AA"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2" w:history="1">
            <w:r w:rsidRPr="00F27D79">
              <w:rPr>
                <w:rStyle w:val="Hyperlink"/>
                <w:rFonts w:cstheme="minorHAnsi"/>
                <w:noProof/>
              </w:rPr>
              <w:t>4.2.2. Утврђивање трошкова производње</w:t>
            </w:r>
            <w:r w:rsidRPr="00F27D79">
              <w:rPr>
                <w:noProof/>
                <w:webHidden/>
              </w:rPr>
              <w:tab/>
            </w:r>
            <w:r w:rsidRPr="00F27D79">
              <w:rPr>
                <w:noProof/>
                <w:webHidden/>
              </w:rPr>
              <w:fldChar w:fldCharType="begin"/>
            </w:r>
            <w:r w:rsidRPr="00F27D79">
              <w:rPr>
                <w:noProof/>
                <w:webHidden/>
              </w:rPr>
              <w:instrText xml:space="preserve"> PAGEREF _Toc224495032 \h </w:instrText>
            </w:r>
            <w:r w:rsidRPr="00F27D79">
              <w:rPr>
                <w:noProof/>
                <w:webHidden/>
              </w:rPr>
            </w:r>
            <w:r w:rsidRPr="00F27D79">
              <w:rPr>
                <w:noProof/>
                <w:webHidden/>
              </w:rPr>
              <w:fldChar w:fldCharType="separate"/>
            </w:r>
            <w:r w:rsidRPr="00F27D79">
              <w:rPr>
                <w:noProof/>
                <w:webHidden/>
              </w:rPr>
              <w:t>82</w:t>
            </w:r>
            <w:r w:rsidRPr="00F27D79">
              <w:rPr>
                <w:noProof/>
                <w:webHidden/>
              </w:rPr>
              <w:fldChar w:fldCharType="end"/>
            </w:r>
          </w:hyperlink>
        </w:p>
        <w:p w14:paraId="14A19948"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3" w:history="1">
            <w:r w:rsidRPr="00F27D79">
              <w:rPr>
                <w:rStyle w:val="Hyperlink"/>
                <w:rFonts w:cstheme="minorHAnsi"/>
                <w:noProof/>
              </w:rPr>
              <w:t>4.2.2.1. Трошкови радова на гајењу шума</w:t>
            </w:r>
            <w:r w:rsidRPr="00F27D79">
              <w:rPr>
                <w:noProof/>
                <w:webHidden/>
              </w:rPr>
              <w:tab/>
            </w:r>
            <w:r w:rsidRPr="00F27D79">
              <w:rPr>
                <w:noProof/>
                <w:webHidden/>
              </w:rPr>
              <w:fldChar w:fldCharType="begin"/>
            </w:r>
            <w:r w:rsidRPr="00F27D79">
              <w:rPr>
                <w:noProof/>
                <w:webHidden/>
              </w:rPr>
              <w:instrText xml:space="preserve"> PAGEREF _Toc224495033 \h </w:instrText>
            </w:r>
            <w:r w:rsidRPr="00F27D79">
              <w:rPr>
                <w:noProof/>
                <w:webHidden/>
              </w:rPr>
            </w:r>
            <w:r w:rsidRPr="00F27D79">
              <w:rPr>
                <w:noProof/>
                <w:webHidden/>
              </w:rPr>
              <w:fldChar w:fldCharType="separate"/>
            </w:r>
            <w:r w:rsidRPr="00F27D79">
              <w:rPr>
                <w:noProof/>
                <w:webHidden/>
              </w:rPr>
              <w:t>83</w:t>
            </w:r>
            <w:r w:rsidRPr="00F27D79">
              <w:rPr>
                <w:noProof/>
                <w:webHidden/>
              </w:rPr>
              <w:fldChar w:fldCharType="end"/>
            </w:r>
          </w:hyperlink>
        </w:p>
        <w:p w14:paraId="16820D51"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4" w:history="1">
            <w:r w:rsidRPr="00F27D79">
              <w:rPr>
                <w:rStyle w:val="Hyperlink"/>
                <w:rFonts w:cstheme="minorHAnsi"/>
                <w:noProof/>
              </w:rPr>
              <w:t>4.2.2.2. Трошкови производње дрвних соримената</w:t>
            </w:r>
            <w:r w:rsidRPr="00F27D79">
              <w:rPr>
                <w:noProof/>
                <w:webHidden/>
              </w:rPr>
              <w:tab/>
            </w:r>
            <w:r w:rsidRPr="00F27D79">
              <w:rPr>
                <w:noProof/>
                <w:webHidden/>
              </w:rPr>
              <w:fldChar w:fldCharType="begin"/>
            </w:r>
            <w:r w:rsidRPr="00F27D79">
              <w:rPr>
                <w:noProof/>
                <w:webHidden/>
              </w:rPr>
              <w:instrText xml:space="preserve"> PAGEREF _Toc224495034 \h </w:instrText>
            </w:r>
            <w:r w:rsidRPr="00F27D79">
              <w:rPr>
                <w:noProof/>
                <w:webHidden/>
              </w:rPr>
            </w:r>
            <w:r w:rsidRPr="00F27D79">
              <w:rPr>
                <w:noProof/>
                <w:webHidden/>
              </w:rPr>
              <w:fldChar w:fldCharType="separate"/>
            </w:r>
            <w:r w:rsidRPr="00F27D79">
              <w:rPr>
                <w:noProof/>
                <w:webHidden/>
              </w:rPr>
              <w:t>84</w:t>
            </w:r>
            <w:r w:rsidRPr="00F27D79">
              <w:rPr>
                <w:noProof/>
                <w:webHidden/>
              </w:rPr>
              <w:fldChar w:fldCharType="end"/>
            </w:r>
          </w:hyperlink>
        </w:p>
        <w:p w14:paraId="16458BB5"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5" w:history="1">
            <w:r w:rsidRPr="00F27D79">
              <w:rPr>
                <w:rStyle w:val="Hyperlink"/>
                <w:rFonts w:cstheme="minorHAnsi"/>
                <w:noProof/>
              </w:rPr>
              <w:t xml:space="preserve">4.2.2.3. Трошкови </w:t>
            </w:r>
            <w:r w:rsidRPr="00F27D79">
              <w:rPr>
                <w:rStyle w:val="Hyperlink"/>
                <w:rFonts w:eastAsia="Times" w:cstheme="minorHAnsi"/>
                <w:noProof/>
              </w:rPr>
              <w:t>садног материјала – просечно годишње</w:t>
            </w:r>
            <w:r w:rsidRPr="00F27D79">
              <w:rPr>
                <w:noProof/>
                <w:webHidden/>
              </w:rPr>
              <w:tab/>
            </w:r>
            <w:r w:rsidRPr="00F27D79">
              <w:rPr>
                <w:noProof/>
                <w:webHidden/>
              </w:rPr>
              <w:fldChar w:fldCharType="begin"/>
            </w:r>
            <w:r w:rsidRPr="00F27D79">
              <w:rPr>
                <w:noProof/>
                <w:webHidden/>
              </w:rPr>
              <w:instrText xml:space="preserve"> PAGEREF _Toc224495035 \h </w:instrText>
            </w:r>
            <w:r w:rsidRPr="00F27D79">
              <w:rPr>
                <w:noProof/>
                <w:webHidden/>
              </w:rPr>
            </w:r>
            <w:r w:rsidRPr="00F27D79">
              <w:rPr>
                <w:noProof/>
                <w:webHidden/>
              </w:rPr>
              <w:fldChar w:fldCharType="separate"/>
            </w:r>
            <w:r w:rsidRPr="00F27D79">
              <w:rPr>
                <w:noProof/>
                <w:webHidden/>
              </w:rPr>
              <w:t>84</w:t>
            </w:r>
            <w:r w:rsidRPr="00F27D79">
              <w:rPr>
                <w:noProof/>
                <w:webHidden/>
              </w:rPr>
              <w:fldChar w:fldCharType="end"/>
            </w:r>
          </w:hyperlink>
        </w:p>
        <w:p w14:paraId="050D69D6"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6" w:history="1">
            <w:r w:rsidRPr="00F27D79">
              <w:rPr>
                <w:rStyle w:val="Hyperlink"/>
                <w:rFonts w:eastAsia="Times" w:cstheme="minorHAnsi"/>
                <w:noProof/>
              </w:rPr>
              <w:t>4.2.2.4. Трошкови уређивања шума – просечно годишње</w:t>
            </w:r>
            <w:r w:rsidRPr="00F27D79">
              <w:rPr>
                <w:noProof/>
                <w:webHidden/>
              </w:rPr>
              <w:tab/>
            </w:r>
            <w:r w:rsidRPr="00F27D79">
              <w:rPr>
                <w:noProof/>
                <w:webHidden/>
              </w:rPr>
              <w:fldChar w:fldCharType="begin"/>
            </w:r>
            <w:r w:rsidRPr="00F27D79">
              <w:rPr>
                <w:noProof/>
                <w:webHidden/>
              </w:rPr>
              <w:instrText xml:space="preserve"> PAGEREF _Toc224495036 \h </w:instrText>
            </w:r>
            <w:r w:rsidRPr="00F27D79">
              <w:rPr>
                <w:noProof/>
                <w:webHidden/>
              </w:rPr>
            </w:r>
            <w:r w:rsidRPr="00F27D79">
              <w:rPr>
                <w:noProof/>
                <w:webHidden/>
              </w:rPr>
              <w:fldChar w:fldCharType="separate"/>
            </w:r>
            <w:r w:rsidRPr="00F27D79">
              <w:rPr>
                <w:noProof/>
                <w:webHidden/>
              </w:rPr>
              <w:t>85</w:t>
            </w:r>
            <w:r w:rsidRPr="00F27D79">
              <w:rPr>
                <w:noProof/>
                <w:webHidden/>
              </w:rPr>
              <w:fldChar w:fldCharType="end"/>
            </w:r>
          </w:hyperlink>
        </w:p>
        <w:p w14:paraId="6EA1EA5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7" w:history="1">
            <w:r w:rsidRPr="00F27D79">
              <w:rPr>
                <w:rStyle w:val="Hyperlink"/>
                <w:rFonts w:eastAsia="Times" w:cstheme="minorHAnsi"/>
                <w:noProof/>
              </w:rPr>
              <w:t>4.2.2.5. Средства за обнову – репродукцију шума (биолошке инвестиције) – просечно годишње</w:t>
            </w:r>
            <w:r w:rsidRPr="00F27D79">
              <w:rPr>
                <w:noProof/>
                <w:webHidden/>
              </w:rPr>
              <w:tab/>
            </w:r>
            <w:r w:rsidRPr="00F27D79">
              <w:rPr>
                <w:noProof/>
                <w:webHidden/>
              </w:rPr>
              <w:fldChar w:fldCharType="begin"/>
            </w:r>
            <w:r w:rsidRPr="00F27D79">
              <w:rPr>
                <w:noProof/>
                <w:webHidden/>
              </w:rPr>
              <w:instrText xml:space="preserve"> PAGEREF _Toc224495037 \h </w:instrText>
            </w:r>
            <w:r w:rsidRPr="00F27D79">
              <w:rPr>
                <w:noProof/>
                <w:webHidden/>
              </w:rPr>
            </w:r>
            <w:r w:rsidRPr="00F27D79">
              <w:rPr>
                <w:noProof/>
                <w:webHidden/>
              </w:rPr>
              <w:fldChar w:fldCharType="separate"/>
            </w:r>
            <w:r w:rsidRPr="00F27D79">
              <w:rPr>
                <w:noProof/>
                <w:webHidden/>
              </w:rPr>
              <w:t>85</w:t>
            </w:r>
            <w:r w:rsidRPr="00F27D79">
              <w:rPr>
                <w:noProof/>
                <w:webHidden/>
              </w:rPr>
              <w:fldChar w:fldCharType="end"/>
            </w:r>
          </w:hyperlink>
        </w:p>
        <w:p w14:paraId="54A8F7C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8" w:history="1">
            <w:r w:rsidRPr="00F27D79">
              <w:rPr>
                <w:rStyle w:val="Hyperlink"/>
                <w:rFonts w:eastAsia="Times" w:cstheme="minorHAnsi"/>
                <w:noProof/>
              </w:rPr>
              <w:t>4.2.2.6. Накнада за коришћење шума и шумског земљишта</w:t>
            </w:r>
            <w:r w:rsidRPr="00F27D79">
              <w:rPr>
                <w:rStyle w:val="Hyperlink"/>
                <w:rFonts w:cstheme="minorHAnsi"/>
                <w:noProof/>
              </w:rPr>
              <w:t xml:space="preserve"> </w:t>
            </w:r>
            <w:r w:rsidRPr="00F27D79">
              <w:rPr>
                <w:rStyle w:val="Hyperlink"/>
                <w:rFonts w:eastAsia="Times" w:cstheme="minorHAnsi"/>
                <w:noProof/>
              </w:rPr>
              <w:t>– просечно годишње</w:t>
            </w:r>
            <w:r w:rsidRPr="00F27D79">
              <w:rPr>
                <w:noProof/>
                <w:webHidden/>
              </w:rPr>
              <w:tab/>
            </w:r>
            <w:r w:rsidRPr="00F27D79">
              <w:rPr>
                <w:noProof/>
                <w:webHidden/>
              </w:rPr>
              <w:fldChar w:fldCharType="begin"/>
            </w:r>
            <w:r w:rsidRPr="00F27D79">
              <w:rPr>
                <w:noProof/>
                <w:webHidden/>
              </w:rPr>
              <w:instrText xml:space="preserve"> PAGEREF _Toc224495038 \h </w:instrText>
            </w:r>
            <w:r w:rsidRPr="00F27D79">
              <w:rPr>
                <w:noProof/>
                <w:webHidden/>
              </w:rPr>
            </w:r>
            <w:r w:rsidRPr="00F27D79">
              <w:rPr>
                <w:noProof/>
                <w:webHidden/>
              </w:rPr>
              <w:fldChar w:fldCharType="separate"/>
            </w:r>
            <w:r w:rsidRPr="00F27D79">
              <w:rPr>
                <w:noProof/>
                <w:webHidden/>
              </w:rPr>
              <w:t>85</w:t>
            </w:r>
            <w:r w:rsidRPr="00F27D79">
              <w:rPr>
                <w:noProof/>
                <w:webHidden/>
              </w:rPr>
              <w:fldChar w:fldCharType="end"/>
            </w:r>
          </w:hyperlink>
        </w:p>
        <w:p w14:paraId="71359E9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39" w:history="1">
            <w:r w:rsidRPr="00F27D79">
              <w:rPr>
                <w:rStyle w:val="Hyperlink"/>
                <w:rFonts w:eastAsia="Times" w:cstheme="minorHAnsi"/>
                <w:noProof/>
              </w:rPr>
              <w:t>4.2.2.7. Укупни трошкови – просечно годишње</w:t>
            </w:r>
            <w:r w:rsidRPr="00F27D79">
              <w:rPr>
                <w:noProof/>
                <w:webHidden/>
              </w:rPr>
              <w:tab/>
            </w:r>
            <w:r w:rsidRPr="00F27D79">
              <w:rPr>
                <w:noProof/>
                <w:webHidden/>
              </w:rPr>
              <w:fldChar w:fldCharType="begin"/>
            </w:r>
            <w:r w:rsidRPr="00F27D79">
              <w:rPr>
                <w:noProof/>
                <w:webHidden/>
              </w:rPr>
              <w:instrText xml:space="preserve"> PAGEREF _Toc224495039 \h </w:instrText>
            </w:r>
            <w:r w:rsidRPr="00F27D79">
              <w:rPr>
                <w:noProof/>
                <w:webHidden/>
              </w:rPr>
            </w:r>
            <w:r w:rsidRPr="00F27D79">
              <w:rPr>
                <w:noProof/>
                <w:webHidden/>
              </w:rPr>
              <w:fldChar w:fldCharType="separate"/>
            </w:r>
            <w:r w:rsidRPr="00F27D79">
              <w:rPr>
                <w:noProof/>
                <w:webHidden/>
              </w:rPr>
              <w:t>85</w:t>
            </w:r>
            <w:r w:rsidRPr="00F27D79">
              <w:rPr>
                <w:noProof/>
                <w:webHidden/>
              </w:rPr>
              <w:fldChar w:fldCharType="end"/>
            </w:r>
          </w:hyperlink>
        </w:p>
        <w:p w14:paraId="31132F1A"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0" w:history="1">
            <w:r w:rsidRPr="00F27D79">
              <w:rPr>
                <w:rStyle w:val="Hyperlink"/>
                <w:rFonts w:cstheme="minorHAnsi"/>
                <w:noProof/>
              </w:rPr>
              <w:t>4.2.3. Формирање укупног прихода – просечно годишње</w:t>
            </w:r>
            <w:r w:rsidRPr="00F27D79">
              <w:rPr>
                <w:noProof/>
                <w:webHidden/>
              </w:rPr>
              <w:tab/>
            </w:r>
            <w:r w:rsidRPr="00F27D79">
              <w:rPr>
                <w:noProof/>
                <w:webHidden/>
              </w:rPr>
              <w:fldChar w:fldCharType="begin"/>
            </w:r>
            <w:r w:rsidRPr="00F27D79">
              <w:rPr>
                <w:noProof/>
                <w:webHidden/>
              </w:rPr>
              <w:instrText xml:space="preserve"> PAGEREF _Toc224495040 \h </w:instrText>
            </w:r>
            <w:r w:rsidRPr="00F27D79">
              <w:rPr>
                <w:noProof/>
                <w:webHidden/>
              </w:rPr>
            </w:r>
            <w:r w:rsidRPr="00F27D79">
              <w:rPr>
                <w:noProof/>
                <w:webHidden/>
              </w:rPr>
              <w:fldChar w:fldCharType="separate"/>
            </w:r>
            <w:r w:rsidRPr="00F27D79">
              <w:rPr>
                <w:noProof/>
                <w:webHidden/>
              </w:rPr>
              <w:t>86</w:t>
            </w:r>
            <w:r w:rsidRPr="00F27D79">
              <w:rPr>
                <w:noProof/>
                <w:webHidden/>
              </w:rPr>
              <w:fldChar w:fldCharType="end"/>
            </w:r>
          </w:hyperlink>
        </w:p>
        <w:p w14:paraId="4802BD28"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1" w:history="1">
            <w:r w:rsidRPr="00F27D79">
              <w:rPr>
                <w:rStyle w:val="Hyperlink"/>
                <w:rFonts w:cstheme="minorHAnsi"/>
                <w:noProof/>
              </w:rPr>
              <w:t>4.2.3.1. Приказ јединичних цена дрвних сортимената</w:t>
            </w:r>
            <w:r w:rsidRPr="00F27D79">
              <w:rPr>
                <w:noProof/>
                <w:webHidden/>
              </w:rPr>
              <w:tab/>
            </w:r>
            <w:r w:rsidRPr="00F27D79">
              <w:rPr>
                <w:noProof/>
                <w:webHidden/>
              </w:rPr>
              <w:fldChar w:fldCharType="begin"/>
            </w:r>
            <w:r w:rsidRPr="00F27D79">
              <w:rPr>
                <w:noProof/>
                <w:webHidden/>
              </w:rPr>
              <w:instrText xml:space="preserve"> PAGEREF _Toc224495041 \h </w:instrText>
            </w:r>
            <w:r w:rsidRPr="00F27D79">
              <w:rPr>
                <w:noProof/>
                <w:webHidden/>
              </w:rPr>
            </w:r>
            <w:r w:rsidRPr="00F27D79">
              <w:rPr>
                <w:noProof/>
                <w:webHidden/>
              </w:rPr>
              <w:fldChar w:fldCharType="separate"/>
            </w:r>
            <w:r w:rsidRPr="00F27D79">
              <w:rPr>
                <w:noProof/>
                <w:webHidden/>
              </w:rPr>
              <w:t>86</w:t>
            </w:r>
            <w:r w:rsidRPr="00F27D79">
              <w:rPr>
                <w:noProof/>
                <w:webHidden/>
              </w:rPr>
              <w:fldChar w:fldCharType="end"/>
            </w:r>
          </w:hyperlink>
        </w:p>
        <w:p w14:paraId="2C1F70AA"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2" w:history="1">
            <w:r w:rsidRPr="00F27D79">
              <w:rPr>
                <w:rStyle w:val="Hyperlink"/>
                <w:rFonts w:cstheme="minorHAnsi"/>
                <w:noProof/>
              </w:rPr>
              <w:t>4.2.3.2. Приход од продаје дрвета</w:t>
            </w:r>
            <w:r w:rsidRPr="00F27D79">
              <w:rPr>
                <w:noProof/>
                <w:webHidden/>
              </w:rPr>
              <w:tab/>
            </w:r>
            <w:r w:rsidRPr="00F27D79">
              <w:rPr>
                <w:noProof/>
                <w:webHidden/>
              </w:rPr>
              <w:fldChar w:fldCharType="begin"/>
            </w:r>
            <w:r w:rsidRPr="00F27D79">
              <w:rPr>
                <w:noProof/>
                <w:webHidden/>
              </w:rPr>
              <w:instrText xml:space="preserve"> PAGEREF _Toc224495042 \h </w:instrText>
            </w:r>
            <w:r w:rsidRPr="00F27D79">
              <w:rPr>
                <w:noProof/>
                <w:webHidden/>
              </w:rPr>
            </w:r>
            <w:r w:rsidRPr="00F27D79">
              <w:rPr>
                <w:noProof/>
                <w:webHidden/>
              </w:rPr>
              <w:fldChar w:fldCharType="separate"/>
            </w:r>
            <w:r w:rsidRPr="00F27D79">
              <w:rPr>
                <w:noProof/>
                <w:webHidden/>
              </w:rPr>
              <w:t>87</w:t>
            </w:r>
            <w:r w:rsidRPr="00F27D79">
              <w:rPr>
                <w:noProof/>
                <w:webHidden/>
              </w:rPr>
              <w:fldChar w:fldCharType="end"/>
            </w:r>
          </w:hyperlink>
        </w:p>
        <w:p w14:paraId="4D31E806"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3" w:history="1">
            <w:r w:rsidRPr="00F27D79">
              <w:rPr>
                <w:rStyle w:val="Hyperlink"/>
                <w:rFonts w:eastAsia="Times" w:cstheme="minorHAnsi"/>
                <w:noProof/>
              </w:rPr>
              <w:t>4.2.3.3. Приходи средстава за обнову - репродукцију шума (биолошке инвестиције) – просечно годишње</w:t>
            </w:r>
            <w:r w:rsidRPr="00F27D79">
              <w:rPr>
                <w:noProof/>
                <w:webHidden/>
              </w:rPr>
              <w:tab/>
            </w:r>
            <w:r w:rsidRPr="00F27D79">
              <w:rPr>
                <w:noProof/>
                <w:webHidden/>
              </w:rPr>
              <w:fldChar w:fldCharType="begin"/>
            </w:r>
            <w:r w:rsidRPr="00F27D79">
              <w:rPr>
                <w:noProof/>
                <w:webHidden/>
              </w:rPr>
              <w:instrText xml:space="preserve"> PAGEREF _Toc224495043 \h </w:instrText>
            </w:r>
            <w:r w:rsidRPr="00F27D79">
              <w:rPr>
                <w:noProof/>
                <w:webHidden/>
              </w:rPr>
            </w:r>
            <w:r w:rsidRPr="00F27D79">
              <w:rPr>
                <w:noProof/>
                <w:webHidden/>
              </w:rPr>
              <w:fldChar w:fldCharType="separate"/>
            </w:r>
            <w:r w:rsidRPr="00F27D79">
              <w:rPr>
                <w:noProof/>
                <w:webHidden/>
              </w:rPr>
              <w:t>87</w:t>
            </w:r>
            <w:r w:rsidRPr="00F27D79">
              <w:rPr>
                <w:noProof/>
                <w:webHidden/>
              </w:rPr>
              <w:fldChar w:fldCharType="end"/>
            </w:r>
          </w:hyperlink>
        </w:p>
        <w:p w14:paraId="0E9F05D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4" w:history="1">
            <w:r w:rsidRPr="00F27D79">
              <w:rPr>
                <w:rStyle w:val="Hyperlink"/>
                <w:rFonts w:eastAsia="Times" w:cstheme="minorHAnsi"/>
                <w:noProof/>
              </w:rPr>
              <w:t>4.2.3.4. Укупан приход – просечно годишње</w:t>
            </w:r>
            <w:r w:rsidRPr="00F27D79">
              <w:rPr>
                <w:noProof/>
                <w:webHidden/>
              </w:rPr>
              <w:tab/>
            </w:r>
            <w:r w:rsidRPr="00F27D79">
              <w:rPr>
                <w:noProof/>
                <w:webHidden/>
              </w:rPr>
              <w:fldChar w:fldCharType="begin"/>
            </w:r>
            <w:r w:rsidRPr="00F27D79">
              <w:rPr>
                <w:noProof/>
                <w:webHidden/>
              </w:rPr>
              <w:instrText xml:space="preserve"> PAGEREF _Toc224495044 \h </w:instrText>
            </w:r>
            <w:r w:rsidRPr="00F27D79">
              <w:rPr>
                <w:noProof/>
                <w:webHidden/>
              </w:rPr>
            </w:r>
            <w:r w:rsidRPr="00F27D79">
              <w:rPr>
                <w:noProof/>
                <w:webHidden/>
              </w:rPr>
              <w:fldChar w:fldCharType="separate"/>
            </w:r>
            <w:r w:rsidRPr="00F27D79">
              <w:rPr>
                <w:noProof/>
                <w:webHidden/>
              </w:rPr>
              <w:t>87</w:t>
            </w:r>
            <w:r w:rsidRPr="00F27D79">
              <w:rPr>
                <w:noProof/>
                <w:webHidden/>
              </w:rPr>
              <w:fldChar w:fldCharType="end"/>
            </w:r>
          </w:hyperlink>
        </w:p>
        <w:p w14:paraId="05B01D3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5" w:history="1">
            <w:r w:rsidRPr="00F27D79">
              <w:rPr>
                <w:rStyle w:val="Hyperlink"/>
                <w:rFonts w:cstheme="minorHAnsi"/>
                <w:noProof/>
              </w:rPr>
              <w:t>4.2.4. Расподела укупног прихода – биланс</w:t>
            </w:r>
            <w:r w:rsidRPr="00F27D79">
              <w:rPr>
                <w:noProof/>
                <w:webHidden/>
              </w:rPr>
              <w:tab/>
            </w:r>
            <w:r w:rsidRPr="00F27D79">
              <w:rPr>
                <w:noProof/>
                <w:webHidden/>
              </w:rPr>
              <w:fldChar w:fldCharType="begin"/>
            </w:r>
            <w:r w:rsidRPr="00F27D79">
              <w:rPr>
                <w:noProof/>
                <w:webHidden/>
              </w:rPr>
              <w:instrText xml:space="preserve"> PAGEREF _Toc224495045 \h </w:instrText>
            </w:r>
            <w:r w:rsidRPr="00F27D79">
              <w:rPr>
                <w:noProof/>
                <w:webHidden/>
              </w:rPr>
            </w:r>
            <w:r w:rsidRPr="00F27D79">
              <w:rPr>
                <w:noProof/>
                <w:webHidden/>
              </w:rPr>
              <w:fldChar w:fldCharType="separate"/>
            </w:r>
            <w:r w:rsidRPr="00F27D79">
              <w:rPr>
                <w:noProof/>
                <w:webHidden/>
              </w:rPr>
              <w:t>88</w:t>
            </w:r>
            <w:r w:rsidRPr="00F27D79">
              <w:rPr>
                <w:noProof/>
                <w:webHidden/>
              </w:rPr>
              <w:fldChar w:fldCharType="end"/>
            </w:r>
          </w:hyperlink>
        </w:p>
        <w:p w14:paraId="505E8AF8" w14:textId="77777777" w:rsidR="00F27D79" w:rsidRPr="00F27D79" w:rsidRDefault="00F27D79">
          <w:pPr>
            <w:pStyle w:val="TOC1"/>
            <w:tabs>
              <w:tab w:val="right" w:leader="dot" w:pos="13944"/>
            </w:tabs>
            <w:rPr>
              <w:rFonts w:asciiTheme="minorHAnsi" w:eastAsiaTheme="minorEastAsia" w:hAnsiTheme="minorHAnsi"/>
              <w:noProof/>
              <w:sz w:val="22"/>
              <w:lang w:val="en-US"/>
            </w:rPr>
          </w:pPr>
          <w:hyperlink w:anchor="_Toc224495046" w:history="1">
            <w:r w:rsidRPr="00F27D79">
              <w:rPr>
                <w:rStyle w:val="Hyperlink"/>
                <w:rFonts w:eastAsia="Times New Roman" w:cstheme="minorHAnsi"/>
                <w:bCs/>
                <w:caps/>
                <w:noProof/>
                <w:spacing w:val="20"/>
                <w:kern w:val="32"/>
              </w:rPr>
              <w:t xml:space="preserve">5. </w:t>
            </w:r>
            <w:r w:rsidRPr="00F27D79">
              <w:rPr>
                <w:rStyle w:val="Hyperlink"/>
                <w:rFonts w:cstheme="minorHAnsi"/>
                <w:bCs/>
                <w:caps/>
                <w:noProof/>
                <w:spacing w:val="20"/>
                <w:kern w:val="32"/>
              </w:rPr>
              <w:t>СМЕРНИЦЕ ЗА СПРОВОЂЕЊЕ ПЛАНИРАНИХ РАДОВА</w:t>
            </w:r>
            <w:r w:rsidRPr="00F27D79">
              <w:rPr>
                <w:noProof/>
                <w:webHidden/>
              </w:rPr>
              <w:tab/>
            </w:r>
            <w:r w:rsidRPr="00F27D79">
              <w:rPr>
                <w:noProof/>
                <w:webHidden/>
              </w:rPr>
              <w:fldChar w:fldCharType="begin"/>
            </w:r>
            <w:r w:rsidRPr="00F27D79">
              <w:rPr>
                <w:noProof/>
                <w:webHidden/>
              </w:rPr>
              <w:instrText xml:space="preserve"> PAGEREF _Toc224495046 \h </w:instrText>
            </w:r>
            <w:r w:rsidRPr="00F27D79">
              <w:rPr>
                <w:noProof/>
                <w:webHidden/>
              </w:rPr>
            </w:r>
            <w:r w:rsidRPr="00F27D79">
              <w:rPr>
                <w:noProof/>
                <w:webHidden/>
              </w:rPr>
              <w:fldChar w:fldCharType="separate"/>
            </w:r>
            <w:r w:rsidRPr="00F27D79">
              <w:rPr>
                <w:noProof/>
                <w:webHidden/>
              </w:rPr>
              <w:t>89</w:t>
            </w:r>
            <w:r w:rsidRPr="00F27D79">
              <w:rPr>
                <w:noProof/>
                <w:webHidden/>
              </w:rPr>
              <w:fldChar w:fldCharType="end"/>
            </w:r>
          </w:hyperlink>
        </w:p>
        <w:p w14:paraId="560635D1"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47" w:history="1">
            <w:r w:rsidRPr="00F27D79">
              <w:rPr>
                <w:rStyle w:val="Hyperlink"/>
                <w:rFonts w:cstheme="minorHAnsi"/>
                <w:noProof/>
              </w:rPr>
              <w:t>5.1 Смернице за извођење радова на подизању и обнављању шума</w:t>
            </w:r>
            <w:r w:rsidRPr="00F27D79">
              <w:rPr>
                <w:noProof/>
                <w:webHidden/>
              </w:rPr>
              <w:tab/>
            </w:r>
            <w:r w:rsidRPr="00F27D79">
              <w:rPr>
                <w:noProof/>
                <w:webHidden/>
              </w:rPr>
              <w:fldChar w:fldCharType="begin"/>
            </w:r>
            <w:r w:rsidRPr="00F27D79">
              <w:rPr>
                <w:noProof/>
                <w:webHidden/>
              </w:rPr>
              <w:instrText xml:space="preserve"> PAGEREF _Toc224495047 \h </w:instrText>
            </w:r>
            <w:r w:rsidRPr="00F27D79">
              <w:rPr>
                <w:noProof/>
                <w:webHidden/>
              </w:rPr>
            </w:r>
            <w:r w:rsidRPr="00F27D79">
              <w:rPr>
                <w:noProof/>
                <w:webHidden/>
              </w:rPr>
              <w:fldChar w:fldCharType="separate"/>
            </w:r>
            <w:r w:rsidRPr="00F27D79">
              <w:rPr>
                <w:noProof/>
                <w:webHidden/>
              </w:rPr>
              <w:t>89</w:t>
            </w:r>
            <w:r w:rsidRPr="00F27D79">
              <w:rPr>
                <w:noProof/>
                <w:webHidden/>
              </w:rPr>
              <w:fldChar w:fldCharType="end"/>
            </w:r>
          </w:hyperlink>
        </w:p>
        <w:p w14:paraId="474B7814"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8" w:history="1">
            <w:r w:rsidRPr="00F27D79">
              <w:rPr>
                <w:rStyle w:val="Hyperlink"/>
                <w:rFonts w:cstheme="minorHAnsi"/>
                <w:noProof/>
              </w:rPr>
              <w:t>5.1.1 Припрема терена за пошумљавање</w:t>
            </w:r>
            <w:r w:rsidRPr="00F27D79">
              <w:rPr>
                <w:noProof/>
                <w:webHidden/>
              </w:rPr>
              <w:tab/>
            </w:r>
            <w:r w:rsidRPr="00F27D79">
              <w:rPr>
                <w:noProof/>
                <w:webHidden/>
              </w:rPr>
              <w:fldChar w:fldCharType="begin"/>
            </w:r>
            <w:r w:rsidRPr="00F27D79">
              <w:rPr>
                <w:noProof/>
                <w:webHidden/>
              </w:rPr>
              <w:instrText xml:space="preserve"> PAGEREF _Toc224495048 \h </w:instrText>
            </w:r>
            <w:r w:rsidRPr="00F27D79">
              <w:rPr>
                <w:noProof/>
                <w:webHidden/>
              </w:rPr>
            </w:r>
            <w:r w:rsidRPr="00F27D79">
              <w:rPr>
                <w:noProof/>
                <w:webHidden/>
              </w:rPr>
              <w:fldChar w:fldCharType="separate"/>
            </w:r>
            <w:r w:rsidRPr="00F27D79">
              <w:rPr>
                <w:noProof/>
                <w:webHidden/>
              </w:rPr>
              <w:t>89</w:t>
            </w:r>
            <w:r w:rsidRPr="00F27D79">
              <w:rPr>
                <w:noProof/>
                <w:webHidden/>
              </w:rPr>
              <w:fldChar w:fldCharType="end"/>
            </w:r>
          </w:hyperlink>
        </w:p>
        <w:p w14:paraId="354A795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49" w:history="1">
            <w:r w:rsidRPr="00F27D79">
              <w:rPr>
                <w:rStyle w:val="Hyperlink"/>
                <w:rFonts w:cstheme="minorHAnsi"/>
                <w:noProof/>
              </w:rPr>
              <w:t>5.1.2 Пошумљавање</w:t>
            </w:r>
            <w:r w:rsidRPr="00F27D79">
              <w:rPr>
                <w:noProof/>
                <w:webHidden/>
              </w:rPr>
              <w:tab/>
            </w:r>
            <w:r w:rsidRPr="00F27D79">
              <w:rPr>
                <w:noProof/>
                <w:webHidden/>
              </w:rPr>
              <w:fldChar w:fldCharType="begin"/>
            </w:r>
            <w:r w:rsidRPr="00F27D79">
              <w:rPr>
                <w:noProof/>
                <w:webHidden/>
              </w:rPr>
              <w:instrText xml:space="preserve"> PAGEREF _Toc224495049 \h </w:instrText>
            </w:r>
            <w:r w:rsidRPr="00F27D79">
              <w:rPr>
                <w:noProof/>
                <w:webHidden/>
              </w:rPr>
            </w:r>
            <w:r w:rsidRPr="00F27D79">
              <w:rPr>
                <w:noProof/>
                <w:webHidden/>
              </w:rPr>
              <w:fldChar w:fldCharType="separate"/>
            </w:r>
            <w:r w:rsidRPr="00F27D79">
              <w:rPr>
                <w:noProof/>
                <w:webHidden/>
              </w:rPr>
              <w:t>89</w:t>
            </w:r>
            <w:r w:rsidRPr="00F27D79">
              <w:rPr>
                <w:noProof/>
                <w:webHidden/>
              </w:rPr>
              <w:fldChar w:fldCharType="end"/>
            </w:r>
          </w:hyperlink>
        </w:p>
        <w:p w14:paraId="051E1C42"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0" w:history="1">
            <w:r w:rsidRPr="00F27D79">
              <w:rPr>
                <w:rStyle w:val="Hyperlink"/>
                <w:rFonts w:cstheme="minorHAnsi"/>
                <w:noProof/>
              </w:rPr>
              <w:t>5.1.3 Попуњавање</w:t>
            </w:r>
            <w:r w:rsidRPr="00F27D79">
              <w:rPr>
                <w:noProof/>
                <w:webHidden/>
              </w:rPr>
              <w:tab/>
            </w:r>
            <w:r w:rsidRPr="00F27D79">
              <w:rPr>
                <w:noProof/>
                <w:webHidden/>
              </w:rPr>
              <w:fldChar w:fldCharType="begin"/>
            </w:r>
            <w:r w:rsidRPr="00F27D79">
              <w:rPr>
                <w:noProof/>
                <w:webHidden/>
              </w:rPr>
              <w:instrText xml:space="preserve"> PAGEREF _Toc224495050 \h </w:instrText>
            </w:r>
            <w:r w:rsidRPr="00F27D79">
              <w:rPr>
                <w:noProof/>
                <w:webHidden/>
              </w:rPr>
            </w:r>
            <w:r w:rsidRPr="00F27D79">
              <w:rPr>
                <w:noProof/>
                <w:webHidden/>
              </w:rPr>
              <w:fldChar w:fldCharType="separate"/>
            </w:r>
            <w:r w:rsidRPr="00F27D79">
              <w:rPr>
                <w:noProof/>
                <w:webHidden/>
              </w:rPr>
              <w:t>90</w:t>
            </w:r>
            <w:r w:rsidRPr="00F27D79">
              <w:rPr>
                <w:noProof/>
                <w:webHidden/>
              </w:rPr>
              <w:fldChar w:fldCharType="end"/>
            </w:r>
          </w:hyperlink>
        </w:p>
        <w:p w14:paraId="6F2ECA0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1" w:history="1">
            <w:r w:rsidRPr="00F27D79">
              <w:rPr>
                <w:rStyle w:val="Hyperlink"/>
                <w:rFonts w:cstheme="minorHAnsi"/>
                <w:noProof/>
              </w:rPr>
              <w:t>5.1.4 Окопавање и прашење</w:t>
            </w:r>
            <w:r w:rsidRPr="00F27D79">
              <w:rPr>
                <w:noProof/>
                <w:webHidden/>
              </w:rPr>
              <w:tab/>
            </w:r>
            <w:r w:rsidRPr="00F27D79">
              <w:rPr>
                <w:noProof/>
                <w:webHidden/>
              </w:rPr>
              <w:fldChar w:fldCharType="begin"/>
            </w:r>
            <w:r w:rsidRPr="00F27D79">
              <w:rPr>
                <w:noProof/>
                <w:webHidden/>
              </w:rPr>
              <w:instrText xml:space="preserve"> PAGEREF _Toc224495051 \h </w:instrText>
            </w:r>
            <w:r w:rsidRPr="00F27D79">
              <w:rPr>
                <w:noProof/>
                <w:webHidden/>
              </w:rPr>
            </w:r>
            <w:r w:rsidRPr="00F27D79">
              <w:rPr>
                <w:noProof/>
                <w:webHidden/>
              </w:rPr>
              <w:fldChar w:fldCharType="separate"/>
            </w:r>
            <w:r w:rsidRPr="00F27D79">
              <w:rPr>
                <w:noProof/>
                <w:webHidden/>
              </w:rPr>
              <w:t>91</w:t>
            </w:r>
            <w:r w:rsidRPr="00F27D79">
              <w:rPr>
                <w:noProof/>
                <w:webHidden/>
              </w:rPr>
              <w:fldChar w:fldCharType="end"/>
            </w:r>
          </w:hyperlink>
        </w:p>
        <w:p w14:paraId="7109FF6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2" w:history="1">
            <w:r w:rsidRPr="00F27D79">
              <w:rPr>
                <w:rStyle w:val="Hyperlink"/>
                <w:rFonts w:cstheme="minorHAnsi"/>
                <w:noProof/>
              </w:rPr>
              <w:t>5.1.5 Сеча изданака</w:t>
            </w:r>
            <w:r w:rsidRPr="00F27D79">
              <w:rPr>
                <w:noProof/>
                <w:webHidden/>
              </w:rPr>
              <w:tab/>
            </w:r>
            <w:r w:rsidRPr="00F27D79">
              <w:rPr>
                <w:noProof/>
                <w:webHidden/>
              </w:rPr>
              <w:fldChar w:fldCharType="begin"/>
            </w:r>
            <w:r w:rsidRPr="00F27D79">
              <w:rPr>
                <w:noProof/>
                <w:webHidden/>
              </w:rPr>
              <w:instrText xml:space="preserve"> PAGEREF _Toc224495052 \h </w:instrText>
            </w:r>
            <w:r w:rsidRPr="00F27D79">
              <w:rPr>
                <w:noProof/>
                <w:webHidden/>
              </w:rPr>
            </w:r>
            <w:r w:rsidRPr="00F27D79">
              <w:rPr>
                <w:noProof/>
                <w:webHidden/>
              </w:rPr>
              <w:fldChar w:fldCharType="separate"/>
            </w:r>
            <w:r w:rsidRPr="00F27D79">
              <w:rPr>
                <w:noProof/>
                <w:webHidden/>
              </w:rPr>
              <w:t>91</w:t>
            </w:r>
            <w:r w:rsidRPr="00F27D79">
              <w:rPr>
                <w:noProof/>
                <w:webHidden/>
              </w:rPr>
              <w:fldChar w:fldCharType="end"/>
            </w:r>
          </w:hyperlink>
        </w:p>
        <w:p w14:paraId="27990D55"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3" w:history="1">
            <w:r w:rsidRPr="00F27D79">
              <w:rPr>
                <w:rStyle w:val="Hyperlink"/>
                <w:rFonts w:cstheme="minorHAnsi"/>
                <w:noProof/>
              </w:rPr>
              <w:t>5.1.6 Сеча подраста</w:t>
            </w:r>
            <w:r w:rsidRPr="00F27D79">
              <w:rPr>
                <w:noProof/>
                <w:webHidden/>
              </w:rPr>
              <w:tab/>
            </w:r>
            <w:r w:rsidRPr="00F27D79">
              <w:rPr>
                <w:noProof/>
                <w:webHidden/>
              </w:rPr>
              <w:fldChar w:fldCharType="begin"/>
            </w:r>
            <w:r w:rsidRPr="00F27D79">
              <w:rPr>
                <w:noProof/>
                <w:webHidden/>
              </w:rPr>
              <w:instrText xml:space="preserve"> PAGEREF _Toc224495053 \h </w:instrText>
            </w:r>
            <w:r w:rsidRPr="00F27D79">
              <w:rPr>
                <w:noProof/>
                <w:webHidden/>
              </w:rPr>
            </w:r>
            <w:r w:rsidRPr="00F27D79">
              <w:rPr>
                <w:noProof/>
                <w:webHidden/>
              </w:rPr>
              <w:fldChar w:fldCharType="separate"/>
            </w:r>
            <w:r w:rsidRPr="00F27D79">
              <w:rPr>
                <w:noProof/>
                <w:webHidden/>
              </w:rPr>
              <w:t>91</w:t>
            </w:r>
            <w:r w:rsidRPr="00F27D79">
              <w:rPr>
                <w:noProof/>
                <w:webHidden/>
              </w:rPr>
              <w:fldChar w:fldCharType="end"/>
            </w:r>
          </w:hyperlink>
        </w:p>
        <w:p w14:paraId="35A13EC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4" w:history="1">
            <w:r w:rsidRPr="00F27D79">
              <w:rPr>
                <w:rStyle w:val="Hyperlink"/>
                <w:rFonts w:cstheme="minorHAnsi"/>
                <w:noProof/>
              </w:rPr>
              <w:t>5.1.7 Сакупљање режиског отпада у функцији обнављања шума</w:t>
            </w:r>
            <w:r w:rsidRPr="00F27D79">
              <w:rPr>
                <w:noProof/>
                <w:webHidden/>
              </w:rPr>
              <w:tab/>
            </w:r>
            <w:r w:rsidRPr="00F27D79">
              <w:rPr>
                <w:noProof/>
                <w:webHidden/>
              </w:rPr>
              <w:fldChar w:fldCharType="begin"/>
            </w:r>
            <w:r w:rsidRPr="00F27D79">
              <w:rPr>
                <w:noProof/>
                <w:webHidden/>
              </w:rPr>
              <w:instrText xml:space="preserve"> PAGEREF _Toc224495054 \h </w:instrText>
            </w:r>
            <w:r w:rsidRPr="00F27D79">
              <w:rPr>
                <w:noProof/>
                <w:webHidden/>
              </w:rPr>
            </w:r>
            <w:r w:rsidRPr="00F27D79">
              <w:rPr>
                <w:noProof/>
                <w:webHidden/>
              </w:rPr>
              <w:fldChar w:fldCharType="separate"/>
            </w:r>
            <w:r w:rsidRPr="00F27D79">
              <w:rPr>
                <w:noProof/>
                <w:webHidden/>
              </w:rPr>
              <w:t>92</w:t>
            </w:r>
            <w:r w:rsidRPr="00F27D79">
              <w:rPr>
                <w:noProof/>
                <w:webHidden/>
              </w:rPr>
              <w:fldChar w:fldCharType="end"/>
            </w:r>
          </w:hyperlink>
        </w:p>
        <w:p w14:paraId="05F274BF"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55" w:history="1">
            <w:r w:rsidRPr="00F27D79">
              <w:rPr>
                <w:rStyle w:val="Hyperlink"/>
                <w:rFonts w:cstheme="minorHAnsi"/>
                <w:noProof/>
              </w:rPr>
              <w:t>5.2 Смернице за извођење радова  на сечама обнављања</w:t>
            </w:r>
            <w:r w:rsidRPr="00F27D79">
              <w:rPr>
                <w:noProof/>
                <w:webHidden/>
              </w:rPr>
              <w:tab/>
            </w:r>
            <w:r w:rsidRPr="00F27D79">
              <w:rPr>
                <w:noProof/>
                <w:webHidden/>
              </w:rPr>
              <w:fldChar w:fldCharType="begin"/>
            </w:r>
            <w:r w:rsidRPr="00F27D79">
              <w:rPr>
                <w:noProof/>
                <w:webHidden/>
              </w:rPr>
              <w:instrText xml:space="preserve"> PAGEREF _Toc224495055 \h </w:instrText>
            </w:r>
            <w:r w:rsidRPr="00F27D79">
              <w:rPr>
                <w:noProof/>
                <w:webHidden/>
              </w:rPr>
            </w:r>
            <w:r w:rsidRPr="00F27D79">
              <w:rPr>
                <w:noProof/>
                <w:webHidden/>
              </w:rPr>
              <w:fldChar w:fldCharType="separate"/>
            </w:r>
            <w:r w:rsidRPr="00F27D79">
              <w:rPr>
                <w:noProof/>
                <w:webHidden/>
              </w:rPr>
              <w:t>92</w:t>
            </w:r>
            <w:r w:rsidRPr="00F27D79">
              <w:rPr>
                <w:noProof/>
                <w:webHidden/>
              </w:rPr>
              <w:fldChar w:fldCharType="end"/>
            </w:r>
          </w:hyperlink>
        </w:p>
        <w:p w14:paraId="4175810E" w14:textId="77777777" w:rsidR="00F27D79" w:rsidRPr="00F27D79" w:rsidRDefault="00F27D79">
          <w:pPr>
            <w:pStyle w:val="TOC3"/>
            <w:tabs>
              <w:tab w:val="left" w:pos="1320"/>
              <w:tab w:val="right" w:leader="dot" w:pos="13944"/>
            </w:tabs>
            <w:rPr>
              <w:rFonts w:asciiTheme="minorHAnsi" w:eastAsiaTheme="minorEastAsia" w:hAnsiTheme="minorHAnsi"/>
              <w:noProof/>
              <w:sz w:val="22"/>
              <w:lang w:val="en-US"/>
            </w:rPr>
          </w:pPr>
          <w:hyperlink w:anchor="_Toc224495056" w:history="1">
            <w:r w:rsidRPr="00F27D79">
              <w:rPr>
                <w:rStyle w:val="Hyperlink"/>
                <w:rFonts w:cstheme="minorHAnsi"/>
                <w:noProof/>
              </w:rPr>
              <w:t xml:space="preserve">5.2.1 </w:t>
            </w:r>
            <w:r w:rsidRPr="00F27D79">
              <w:rPr>
                <w:rFonts w:asciiTheme="minorHAnsi" w:eastAsiaTheme="minorEastAsia" w:hAnsiTheme="minorHAnsi"/>
                <w:noProof/>
                <w:sz w:val="22"/>
                <w:lang w:val="en-US"/>
              </w:rPr>
              <w:tab/>
            </w:r>
            <w:r w:rsidRPr="00F27D79">
              <w:rPr>
                <w:rStyle w:val="Hyperlink"/>
                <w:rFonts w:cstheme="minorHAnsi"/>
                <w:noProof/>
              </w:rPr>
              <w:t>Оплодна сеча кратког периода за обнављање</w:t>
            </w:r>
            <w:r w:rsidRPr="00F27D79">
              <w:rPr>
                <w:noProof/>
                <w:webHidden/>
              </w:rPr>
              <w:tab/>
            </w:r>
            <w:r w:rsidRPr="00F27D79">
              <w:rPr>
                <w:noProof/>
                <w:webHidden/>
              </w:rPr>
              <w:fldChar w:fldCharType="begin"/>
            </w:r>
            <w:r w:rsidRPr="00F27D79">
              <w:rPr>
                <w:noProof/>
                <w:webHidden/>
              </w:rPr>
              <w:instrText xml:space="preserve"> PAGEREF _Toc224495056 \h </w:instrText>
            </w:r>
            <w:r w:rsidRPr="00F27D79">
              <w:rPr>
                <w:noProof/>
                <w:webHidden/>
              </w:rPr>
            </w:r>
            <w:r w:rsidRPr="00F27D79">
              <w:rPr>
                <w:noProof/>
                <w:webHidden/>
              </w:rPr>
              <w:fldChar w:fldCharType="separate"/>
            </w:r>
            <w:r w:rsidRPr="00F27D79">
              <w:rPr>
                <w:noProof/>
                <w:webHidden/>
              </w:rPr>
              <w:t>92</w:t>
            </w:r>
            <w:r w:rsidRPr="00F27D79">
              <w:rPr>
                <w:noProof/>
                <w:webHidden/>
              </w:rPr>
              <w:fldChar w:fldCharType="end"/>
            </w:r>
          </w:hyperlink>
        </w:p>
        <w:p w14:paraId="53E4BC5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7" w:history="1">
            <w:r w:rsidRPr="00F27D79">
              <w:rPr>
                <w:rStyle w:val="Hyperlink"/>
                <w:rFonts w:eastAsiaTheme="majorEastAsia" w:cstheme="minorHAnsi"/>
                <w:bCs/>
                <w:noProof/>
              </w:rPr>
              <w:t>5.2.1.1 Припремни сек</w:t>
            </w:r>
            <w:r w:rsidRPr="00F27D79">
              <w:rPr>
                <w:noProof/>
                <w:webHidden/>
              </w:rPr>
              <w:tab/>
            </w:r>
            <w:r w:rsidRPr="00F27D79">
              <w:rPr>
                <w:noProof/>
                <w:webHidden/>
              </w:rPr>
              <w:fldChar w:fldCharType="begin"/>
            </w:r>
            <w:r w:rsidRPr="00F27D79">
              <w:rPr>
                <w:noProof/>
                <w:webHidden/>
              </w:rPr>
              <w:instrText xml:space="preserve"> PAGEREF _Toc224495057 \h </w:instrText>
            </w:r>
            <w:r w:rsidRPr="00F27D79">
              <w:rPr>
                <w:noProof/>
                <w:webHidden/>
              </w:rPr>
            </w:r>
            <w:r w:rsidRPr="00F27D79">
              <w:rPr>
                <w:noProof/>
                <w:webHidden/>
              </w:rPr>
              <w:fldChar w:fldCharType="separate"/>
            </w:r>
            <w:r w:rsidRPr="00F27D79">
              <w:rPr>
                <w:noProof/>
                <w:webHidden/>
              </w:rPr>
              <w:t>92</w:t>
            </w:r>
            <w:r w:rsidRPr="00F27D79">
              <w:rPr>
                <w:noProof/>
                <w:webHidden/>
              </w:rPr>
              <w:fldChar w:fldCharType="end"/>
            </w:r>
          </w:hyperlink>
        </w:p>
        <w:p w14:paraId="091B4A87"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8" w:history="1">
            <w:r w:rsidRPr="00F27D79">
              <w:rPr>
                <w:rStyle w:val="Hyperlink"/>
                <w:rFonts w:cstheme="minorHAnsi"/>
                <w:noProof/>
              </w:rPr>
              <w:t>5.2.1.2 Припремно-оплодни сек</w:t>
            </w:r>
            <w:r w:rsidRPr="00F27D79">
              <w:rPr>
                <w:noProof/>
                <w:webHidden/>
              </w:rPr>
              <w:tab/>
            </w:r>
            <w:r w:rsidRPr="00F27D79">
              <w:rPr>
                <w:noProof/>
                <w:webHidden/>
              </w:rPr>
              <w:fldChar w:fldCharType="begin"/>
            </w:r>
            <w:r w:rsidRPr="00F27D79">
              <w:rPr>
                <w:noProof/>
                <w:webHidden/>
              </w:rPr>
              <w:instrText xml:space="preserve"> PAGEREF _Toc224495058 \h </w:instrText>
            </w:r>
            <w:r w:rsidRPr="00F27D79">
              <w:rPr>
                <w:noProof/>
                <w:webHidden/>
              </w:rPr>
            </w:r>
            <w:r w:rsidRPr="00F27D79">
              <w:rPr>
                <w:noProof/>
                <w:webHidden/>
              </w:rPr>
              <w:fldChar w:fldCharType="separate"/>
            </w:r>
            <w:r w:rsidRPr="00F27D79">
              <w:rPr>
                <w:noProof/>
                <w:webHidden/>
              </w:rPr>
              <w:t>93</w:t>
            </w:r>
            <w:r w:rsidRPr="00F27D79">
              <w:rPr>
                <w:noProof/>
                <w:webHidden/>
              </w:rPr>
              <w:fldChar w:fldCharType="end"/>
            </w:r>
          </w:hyperlink>
        </w:p>
        <w:p w14:paraId="7706D17D"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59" w:history="1">
            <w:r w:rsidRPr="00F27D79">
              <w:rPr>
                <w:rStyle w:val="Hyperlink"/>
                <w:rFonts w:cstheme="minorHAnsi"/>
                <w:noProof/>
              </w:rPr>
              <w:t>5.2.1.3 Оплодни сек</w:t>
            </w:r>
            <w:r w:rsidRPr="00F27D79">
              <w:rPr>
                <w:noProof/>
                <w:webHidden/>
              </w:rPr>
              <w:tab/>
            </w:r>
            <w:r w:rsidRPr="00F27D79">
              <w:rPr>
                <w:noProof/>
                <w:webHidden/>
              </w:rPr>
              <w:fldChar w:fldCharType="begin"/>
            </w:r>
            <w:r w:rsidRPr="00F27D79">
              <w:rPr>
                <w:noProof/>
                <w:webHidden/>
              </w:rPr>
              <w:instrText xml:space="preserve"> PAGEREF _Toc224495059 \h </w:instrText>
            </w:r>
            <w:r w:rsidRPr="00F27D79">
              <w:rPr>
                <w:noProof/>
                <w:webHidden/>
              </w:rPr>
            </w:r>
            <w:r w:rsidRPr="00F27D79">
              <w:rPr>
                <w:noProof/>
                <w:webHidden/>
              </w:rPr>
              <w:fldChar w:fldCharType="separate"/>
            </w:r>
            <w:r w:rsidRPr="00F27D79">
              <w:rPr>
                <w:noProof/>
                <w:webHidden/>
              </w:rPr>
              <w:t>93</w:t>
            </w:r>
            <w:r w:rsidRPr="00F27D79">
              <w:rPr>
                <w:noProof/>
                <w:webHidden/>
              </w:rPr>
              <w:fldChar w:fldCharType="end"/>
            </w:r>
          </w:hyperlink>
        </w:p>
        <w:p w14:paraId="5B9FAE4E"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60" w:history="1">
            <w:r w:rsidRPr="00F27D79">
              <w:rPr>
                <w:rStyle w:val="Hyperlink"/>
                <w:rFonts w:cstheme="minorHAnsi"/>
                <w:noProof/>
              </w:rPr>
              <w:t>5.2.1.4 Оплодно завршни сек</w:t>
            </w:r>
            <w:r w:rsidRPr="00F27D79">
              <w:rPr>
                <w:noProof/>
                <w:webHidden/>
              </w:rPr>
              <w:tab/>
            </w:r>
            <w:r w:rsidRPr="00F27D79">
              <w:rPr>
                <w:noProof/>
                <w:webHidden/>
              </w:rPr>
              <w:fldChar w:fldCharType="begin"/>
            </w:r>
            <w:r w:rsidRPr="00F27D79">
              <w:rPr>
                <w:noProof/>
                <w:webHidden/>
              </w:rPr>
              <w:instrText xml:space="preserve"> PAGEREF _Toc224495060 \h </w:instrText>
            </w:r>
            <w:r w:rsidRPr="00F27D79">
              <w:rPr>
                <w:noProof/>
                <w:webHidden/>
              </w:rPr>
            </w:r>
            <w:r w:rsidRPr="00F27D79">
              <w:rPr>
                <w:noProof/>
                <w:webHidden/>
              </w:rPr>
              <w:fldChar w:fldCharType="separate"/>
            </w:r>
            <w:r w:rsidRPr="00F27D79">
              <w:rPr>
                <w:noProof/>
                <w:webHidden/>
              </w:rPr>
              <w:t>94</w:t>
            </w:r>
            <w:r w:rsidRPr="00F27D79">
              <w:rPr>
                <w:noProof/>
                <w:webHidden/>
              </w:rPr>
              <w:fldChar w:fldCharType="end"/>
            </w:r>
          </w:hyperlink>
        </w:p>
        <w:p w14:paraId="17EED6F5"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61" w:history="1">
            <w:r w:rsidRPr="00F27D79">
              <w:rPr>
                <w:rStyle w:val="Hyperlink"/>
                <w:rFonts w:cstheme="minorHAnsi"/>
                <w:noProof/>
              </w:rPr>
              <w:t>5.2.1.5 Накнадни сек</w:t>
            </w:r>
            <w:r w:rsidRPr="00F27D79">
              <w:rPr>
                <w:noProof/>
                <w:webHidden/>
              </w:rPr>
              <w:tab/>
            </w:r>
            <w:r w:rsidRPr="00F27D79">
              <w:rPr>
                <w:noProof/>
                <w:webHidden/>
              </w:rPr>
              <w:fldChar w:fldCharType="begin"/>
            </w:r>
            <w:r w:rsidRPr="00F27D79">
              <w:rPr>
                <w:noProof/>
                <w:webHidden/>
              </w:rPr>
              <w:instrText xml:space="preserve"> PAGEREF _Toc224495061 \h </w:instrText>
            </w:r>
            <w:r w:rsidRPr="00F27D79">
              <w:rPr>
                <w:noProof/>
                <w:webHidden/>
              </w:rPr>
            </w:r>
            <w:r w:rsidRPr="00F27D79">
              <w:rPr>
                <w:noProof/>
                <w:webHidden/>
              </w:rPr>
              <w:fldChar w:fldCharType="separate"/>
            </w:r>
            <w:r w:rsidRPr="00F27D79">
              <w:rPr>
                <w:noProof/>
                <w:webHidden/>
              </w:rPr>
              <w:t>94</w:t>
            </w:r>
            <w:r w:rsidRPr="00F27D79">
              <w:rPr>
                <w:noProof/>
                <w:webHidden/>
              </w:rPr>
              <w:fldChar w:fldCharType="end"/>
            </w:r>
          </w:hyperlink>
        </w:p>
        <w:p w14:paraId="40B928B4"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62" w:history="1">
            <w:r w:rsidRPr="00F27D79">
              <w:rPr>
                <w:rStyle w:val="Hyperlink"/>
                <w:rFonts w:cstheme="minorHAnsi"/>
                <w:noProof/>
              </w:rPr>
              <w:t>5.2.1.6 Завршни сек</w:t>
            </w:r>
            <w:r w:rsidRPr="00F27D79">
              <w:rPr>
                <w:noProof/>
                <w:webHidden/>
              </w:rPr>
              <w:tab/>
            </w:r>
            <w:r w:rsidRPr="00F27D79">
              <w:rPr>
                <w:noProof/>
                <w:webHidden/>
              </w:rPr>
              <w:fldChar w:fldCharType="begin"/>
            </w:r>
            <w:r w:rsidRPr="00F27D79">
              <w:rPr>
                <w:noProof/>
                <w:webHidden/>
              </w:rPr>
              <w:instrText xml:space="preserve"> PAGEREF _Toc224495062 \h </w:instrText>
            </w:r>
            <w:r w:rsidRPr="00F27D79">
              <w:rPr>
                <w:noProof/>
                <w:webHidden/>
              </w:rPr>
            </w:r>
            <w:r w:rsidRPr="00F27D79">
              <w:rPr>
                <w:noProof/>
                <w:webHidden/>
              </w:rPr>
              <w:fldChar w:fldCharType="separate"/>
            </w:r>
            <w:r w:rsidRPr="00F27D79">
              <w:rPr>
                <w:noProof/>
                <w:webHidden/>
              </w:rPr>
              <w:t>94</w:t>
            </w:r>
            <w:r w:rsidRPr="00F27D79">
              <w:rPr>
                <w:noProof/>
                <w:webHidden/>
              </w:rPr>
              <w:fldChar w:fldCharType="end"/>
            </w:r>
          </w:hyperlink>
        </w:p>
        <w:p w14:paraId="1A5B67F8"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63" w:history="1">
            <w:r w:rsidRPr="00F27D79">
              <w:rPr>
                <w:rStyle w:val="Hyperlink"/>
                <w:rFonts w:cstheme="minorHAnsi"/>
                <w:noProof/>
              </w:rPr>
              <w:t>5.2.1.7 Завршни сек у два наврата</w:t>
            </w:r>
            <w:r w:rsidRPr="00F27D79">
              <w:rPr>
                <w:noProof/>
                <w:webHidden/>
              </w:rPr>
              <w:tab/>
            </w:r>
            <w:r w:rsidRPr="00F27D79">
              <w:rPr>
                <w:noProof/>
                <w:webHidden/>
              </w:rPr>
              <w:fldChar w:fldCharType="begin"/>
            </w:r>
            <w:r w:rsidRPr="00F27D79">
              <w:rPr>
                <w:noProof/>
                <w:webHidden/>
              </w:rPr>
              <w:instrText xml:space="preserve"> PAGEREF _Toc224495063 \h </w:instrText>
            </w:r>
            <w:r w:rsidRPr="00F27D79">
              <w:rPr>
                <w:noProof/>
                <w:webHidden/>
              </w:rPr>
            </w:r>
            <w:r w:rsidRPr="00F27D79">
              <w:rPr>
                <w:noProof/>
                <w:webHidden/>
              </w:rPr>
              <w:fldChar w:fldCharType="separate"/>
            </w:r>
            <w:r w:rsidRPr="00F27D79">
              <w:rPr>
                <w:noProof/>
                <w:webHidden/>
              </w:rPr>
              <w:t>95</w:t>
            </w:r>
            <w:r w:rsidRPr="00F27D79">
              <w:rPr>
                <w:noProof/>
                <w:webHidden/>
              </w:rPr>
              <w:fldChar w:fldCharType="end"/>
            </w:r>
          </w:hyperlink>
        </w:p>
        <w:p w14:paraId="3FB0621F"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64" w:history="1">
            <w:r w:rsidRPr="00F27D79">
              <w:rPr>
                <w:rStyle w:val="Hyperlink"/>
                <w:rFonts w:cstheme="minorHAnsi"/>
                <w:noProof/>
              </w:rPr>
              <w:t>5.2.2 Чиста сеча</w:t>
            </w:r>
            <w:r w:rsidRPr="00F27D79">
              <w:rPr>
                <w:noProof/>
                <w:webHidden/>
              </w:rPr>
              <w:tab/>
            </w:r>
            <w:r w:rsidRPr="00F27D79">
              <w:rPr>
                <w:noProof/>
                <w:webHidden/>
              </w:rPr>
              <w:fldChar w:fldCharType="begin"/>
            </w:r>
            <w:r w:rsidRPr="00F27D79">
              <w:rPr>
                <w:noProof/>
                <w:webHidden/>
              </w:rPr>
              <w:instrText xml:space="preserve"> PAGEREF _Toc224495064 \h </w:instrText>
            </w:r>
            <w:r w:rsidRPr="00F27D79">
              <w:rPr>
                <w:noProof/>
                <w:webHidden/>
              </w:rPr>
            </w:r>
            <w:r w:rsidRPr="00F27D79">
              <w:rPr>
                <w:noProof/>
                <w:webHidden/>
              </w:rPr>
              <w:fldChar w:fldCharType="separate"/>
            </w:r>
            <w:r w:rsidRPr="00F27D79">
              <w:rPr>
                <w:noProof/>
                <w:webHidden/>
              </w:rPr>
              <w:t>95</w:t>
            </w:r>
            <w:r w:rsidRPr="00F27D79">
              <w:rPr>
                <w:noProof/>
                <w:webHidden/>
              </w:rPr>
              <w:fldChar w:fldCharType="end"/>
            </w:r>
          </w:hyperlink>
        </w:p>
        <w:p w14:paraId="6CB10E9C"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65" w:history="1">
            <w:r w:rsidRPr="00F27D79">
              <w:rPr>
                <w:rStyle w:val="Hyperlink"/>
                <w:rFonts w:eastAsiaTheme="majorEastAsia" w:cstheme="minorHAnsi"/>
                <w:bCs/>
                <w:noProof/>
              </w:rPr>
              <w:t>5.2.3 Чиста сеча багрема са котличењем</w:t>
            </w:r>
            <w:r w:rsidRPr="00F27D79">
              <w:rPr>
                <w:noProof/>
                <w:webHidden/>
              </w:rPr>
              <w:tab/>
            </w:r>
            <w:r w:rsidRPr="00F27D79">
              <w:rPr>
                <w:noProof/>
                <w:webHidden/>
              </w:rPr>
              <w:fldChar w:fldCharType="begin"/>
            </w:r>
            <w:r w:rsidRPr="00F27D79">
              <w:rPr>
                <w:noProof/>
                <w:webHidden/>
              </w:rPr>
              <w:instrText xml:space="preserve"> PAGEREF _Toc224495065 \h </w:instrText>
            </w:r>
            <w:r w:rsidRPr="00F27D79">
              <w:rPr>
                <w:noProof/>
                <w:webHidden/>
              </w:rPr>
            </w:r>
            <w:r w:rsidRPr="00F27D79">
              <w:rPr>
                <w:noProof/>
                <w:webHidden/>
              </w:rPr>
              <w:fldChar w:fldCharType="separate"/>
            </w:r>
            <w:r w:rsidRPr="00F27D79">
              <w:rPr>
                <w:noProof/>
                <w:webHidden/>
              </w:rPr>
              <w:t>95</w:t>
            </w:r>
            <w:r w:rsidRPr="00F27D79">
              <w:rPr>
                <w:noProof/>
                <w:webHidden/>
              </w:rPr>
              <w:fldChar w:fldCharType="end"/>
            </w:r>
          </w:hyperlink>
        </w:p>
        <w:p w14:paraId="5F8A5E39"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66" w:history="1">
            <w:r w:rsidRPr="00F27D79">
              <w:rPr>
                <w:rStyle w:val="Hyperlink"/>
                <w:rFonts w:cstheme="minorHAnsi"/>
                <w:noProof/>
              </w:rPr>
              <w:t>5.3 Смернице за извођење радова на нези шума</w:t>
            </w:r>
            <w:r w:rsidRPr="00F27D79">
              <w:rPr>
                <w:noProof/>
                <w:webHidden/>
              </w:rPr>
              <w:tab/>
            </w:r>
            <w:r w:rsidRPr="00F27D79">
              <w:rPr>
                <w:noProof/>
                <w:webHidden/>
              </w:rPr>
              <w:fldChar w:fldCharType="begin"/>
            </w:r>
            <w:r w:rsidRPr="00F27D79">
              <w:rPr>
                <w:noProof/>
                <w:webHidden/>
              </w:rPr>
              <w:instrText xml:space="preserve"> PAGEREF _Toc224495066 \h </w:instrText>
            </w:r>
            <w:r w:rsidRPr="00F27D79">
              <w:rPr>
                <w:noProof/>
                <w:webHidden/>
              </w:rPr>
            </w:r>
            <w:r w:rsidRPr="00F27D79">
              <w:rPr>
                <w:noProof/>
                <w:webHidden/>
              </w:rPr>
              <w:fldChar w:fldCharType="separate"/>
            </w:r>
            <w:r w:rsidRPr="00F27D79">
              <w:rPr>
                <w:noProof/>
                <w:webHidden/>
              </w:rPr>
              <w:t>96</w:t>
            </w:r>
            <w:r w:rsidRPr="00F27D79">
              <w:rPr>
                <w:noProof/>
                <w:webHidden/>
              </w:rPr>
              <w:fldChar w:fldCharType="end"/>
            </w:r>
          </w:hyperlink>
        </w:p>
        <w:p w14:paraId="5A4D8B98"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67" w:history="1">
            <w:r w:rsidRPr="00F27D79">
              <w:rPr>
                <w:rStyle w:val="Hyperlink"/>
                <w:rFonts w:eastAsiaTheme="majorEastAsia" w:cstheme="minorHAnsi"/>
                <w:bCs/>
                <w:noProof/>
              </w:rPr>
              <w:t>5.3.1 Осветљавање подмладка</w:t>
            </w:r>
            <w:r w:rsidRPr="00F27D79">
              <w:rPr>
                <w:noProof/>
                <w:webHidden/>
              </w:rPr>
              <w:tab/>
            </w:r>
            <w:r w:rsidRPr="00F27D79">
              <w:rPr>
                <w:noProof/>
                <w:webHidden/>
              </w:rPr>
              <w:fldChar w:fldCharType="begin"/>
            </w:r>
            <w:r w:rsidRPr="00F27D79">
              <w:rPr>
                <w:noProof/>
                <w:webHidden/>
              </w:rPr>
              <w:instrText xml:space="preserve"> PAGEREF _Toc224495067 \h </w:instrText>
            </w:r>
            <w:r w:rsidRPr="00F27D79">
              <w:rPr>
                <w:noProof/>
                <w:webHidden/>
              </w:rPr>
            </w:r>
            <w:r w:rsidRPr="00F27D79">
              <w:rPr>
                <w:noProof/>
                <w:webHidden/>
              </w:rPr>
              <w:fldChar w:fldCharType="separate"/>
            </w:r>
            <w:r w:rsidRPr="00F27D79">
              <w:rPr>
                <w:noProof/>
                <w:webHidden/>
              </w:rPr>
              <w:t>96</w:t>
            </w:r>
            <w:r w:rsidRPr="00F27D79">
              <w:rPr>
                <w:noProof/>
                <w:webHidden/>
              </w:rPr>
              <w:fldChar w:fldCharType="end"/>
            </w:r>
          </w:hyperlink>
        </w:p>
        <w:p w14:paraId="6BF12CB8"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68" w:history="1">
            <w:r w:rsidRPr="00F27D79">
              <w:rPr>
                <w:rStyle w:val="Hyperlink"/>
                <w:rFonts w:cstheme="minorHAnsi"/>
                <w:noProof/>
              </w:rPr>
              <w:t>5.3.1.1 Осветљавање подмладка китњака</w:t>
            </w:r>
            <w:r w:rsidRPr="00F27D79">
              <w:rPr>
                <w:noProof/>
                <w:webHidden/>
              </w:rPr>
              <w:tab/>
            </w:r>
            <w:r w:rsidRPr="00F27D79">
              <w:rPr>
                <w:noProof/>
                <w:webHidden/>
              </w:rPr>
              <w:fldChar w:fldCharType="begin"/>
            </w:r>
            <w:r w:rsidRPr="00F27D79">
              <w:rPr>
                <w:noProof/>
                <w:webHidden/>
              </w:rPr>
              <w:instrText xml:space="preserve"> PAGEREF _Toc224495068 \h </w:instrText>
            </w:r>
            <w:r w:rsidRPr="00F27D79">
              <w:rPr>
                <w:noProof/>
                <w:webHidden/>
              </w:rPr>
            </w:r>
            <w:r w:rsidRPr="00F27D79">
              <w:rPr>
                <w:noProof/>
                <w:webHidden/>
              </w:rPr>
              <w:fldChar w:fldCharType="separate"/>
            </w:r>
            <w:r w:rsidRPr="00F27D79">
              <w:rPr>
                <w:noProof/>
                <w:webHidden/>
              </w:rPr>
              <w:t>96</w:t>
            </w:r>
            <w:r w:rsidRPr="00F27D79">
              <w:rPr>
                <w:noProof/>
                <w:webHidden/>
              </w:rPr>
              <w:fldChar w:fldCharType="end"/>
            </w:r>
          </w:hyperlink>
        </w:p>
        <w:p w14:paraId="1E4D7B44"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69" w:history="1">
            <w:r w:rsidRPr="00F27D79">
              <w:rPr>
                <w:rStyle w:val="Hyperlink"/>
                <w:rFonts w:eastAsiaTheme="majorEastAsia" w:cstheme="minorHAnsi"/>
                <w:bCs/>
                <w:noProof/>
              </w:rPr>
              <w:t>5.3.1.2 Осветљавање подмладка букве</w:t>
            </w:r>
            <w:r w:rsidRPr="00F27D79">
              <w:rPr>
                <w:noProof/>
                <w:webHidden/>
              </w:rPr>
              <w:tab/>
            </w:r>
            <w:r w:rsidRPr="00F27D79">
              <w:rPr>
                <w:noProof/>
                <w:webHidden/>
              </w:rPr>
              <w:fldChar w:fldCharType="begin"/>
            </w:r>
            <w:r w:rsidRPr="00F27D79">
              <w:rPr>
                <w:noProof/>
                <w:webHidden/>
              </w:rPr>
              <w:instrText xml:space="preserve"> PAGEREF _Toc224495069 \h </w:instrText>
            </w:r>
            <w:r w:rsidRPr="00F27D79">
              <w:rPr>
                <w:noProof/>
                <w:webHidden/>
              </w:rPr>
            </w:r>
            <w:r w:rsidRPr="00F27D79">
              <w:rPr>
                <w:noProof/>
                <w:webHidden/>
              </w:rPr>
              <w:fldChar w:fldCharType="separate"/>
            </w:r>
            <w:r w:rsidRPr="00F27D79">
              <w:rPr>
                <w:noProof/>
                <w:webHidden/>
              </w:rPr>
              <w:t>96</w:t>
            </w:r>
            <w:r w:rsidRPr="00F27D79">
              <w:rPr>
                <w:noProof/>
                <w:webHidden/>
              </w:rPr>
              <w:fldChar w:fldCharType="end"/>
            </w:r>
          </w:hyperlink>
        </w:p>
        <w:p w14:paraId="1D7EB340"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70" w:history="1">
            <w:r w:rsidRPr="00F27D79">
              <w:rPr>
                <w:rStyle w:val="Hyperlink"/>
                <w:rFonts w:eastAsiaTheme="majorEastAsia" w:cstheme="minorHAnsi"/>
                <w:bCs/>
                <w:noProof/>
              </w:rPr>
              <w:t>5.3.2 Чишћење младика</w:t>
            </w:r>
            <w:r w:rsidRPr="00F27D79">
              <w:rPr>
                <w:noProof/>
                <w:webHidden/>
              </w:rPr>
              <w:tab/>
            </w:r>
            <w:r w:rsidRPr="00F27D79">
              <w:rPr>
                <w:noProof/>
                <w:webHidden/>
              </w:rPr>
              <w:fldChar w:fldCharType="begin"/>
            </w:r>
            <w:r w:rsidRPr="00F27D79">
              <w:rPr>
                <w:noProof/>
                <w:webHidden/>
              </w:rPr>
              <w:instrText xml:space="preserve"> PAGEREF _Toc224495070 \h </w:instrText>
            </w:r>
            <w:r w:rsidRPr="00F27D79">
              <w:rPr>
                <w:noProof/>
                <w:webHidden/>
              </w:rPr>
            </w:r>
            <w:r w:rsidRPr="00F27D79">
              <w:rPr>
                <w:noProof/>
                <w:webHidden/>
              </w:rPr>
              <w:fldChar w:fldCharType="separate"/>
            </w:r>
            <w:r w:rsidRPr="00F27D79">
              <w:rPr>
                <w:noProof/>
                <w:webHidden/>
              </w:rPr>
              <w:t>97</w:t>
            </w:r>
            <w:r w:rsidRPr="00F27D79">
              <w:rPr>
                <w:noProof/>
                <w:webHidden/>
              </w:rPr>
              <w:fldChar w:fldCharType="end"/>
            </w:r>
          </w:hyperlink>
        </w:p>
        <w:p w14:paraId="20AF6609"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71" w:history="1">
            <w:r w:rsidRPr="00F27D79">
              <w:rPr>
                <w:rStyle w:val="Hyperlink"/>
                <w:rFonts w:eastAsiaTheme="majorEastAsia" w:cstheme="minorHAnsi"/>
                <w:bCs/>
                <w:noProof/>
              </w:rPr>
              <w:t>5.3.2.1 Чишћење младика китњака</w:t>
            </w:r>
            <w:r w:rsidRPr="00F27D79">
              <w:rPr>
                <w:noProof/>
                <w:webHidden/>
              </w:rPr>
              <w:tab/>
            </w:r>
            <w:r w:rsidRPr="00F27D79">
              <w:rPr>
                <w:noProof/>
                <w:webHidden/>
              </w:rPr>
              <w:fldChar w:fldCharType="begin"/>
            </w:r>
            <w:r w:rsidRPr="00F27D79">
              <w:rPr>
                <w:noProof/>
                <w:webHidden/>
              </w:rPr>
              <w:instrText xml:space="preserve"> PAGEREF _Toc224495071 \h </w:instrText>
            </w:r>
            <w:r w:rsidRPr="00F27D79">
              <w:rPr>
                <w:noProof/>
                <w:webHidden/>
              </w:rPr>
            </w:r>
            <w:r w:rsidRPr="00F27D79">
              <w:rPr>
                <w:noProof/>
                <w:webHidden/>
              </w:rPr>
              <w:fldChar w:fldCharType="separate"/>
            </w:r>
            <w:r w:rsidRPr="00F27D79">
              <w:rPr>
                <w:noProof/>
                <w:webHidden/>
              </w:rPr>
              <w:t>97</w:t>
            </w:r>
            <w:r w:rsidRPr="00F27D79">
              <w:rPr>
                <w:noProof/>
                <w:webHidden/>
              </w:rPr>
              <w:fldChar w:fldCharType="end"/>
            </w:r>
          </w:hyperlink>
        </w:p>
        <w:p w14:paraId="03EA1B33"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72" w:history="1">
            <w:r w:rsidRPr="00F27D79">
              <w:rPr>
                <w:rStyle w:val="Hyperlink"/>
                <w:rFonts w:eastAsiaTheme="majorEastAsia" w:cstheme="minorHAnsi"/>
                <w:bCs/>
                <w:noProof/>
              </w:rPr>
              <w:t>5.3.2.2 Чишћење младика  букве</w:t>
            </w:r>
            <w:r w:rsidRPr="00F27D79">
              <w:rPr>
                <w:noProof/>
                <w:webHidden/>
              </w:rPr>
              <w:tab/>
            </w:r>
            <w:r w:rsidRPr="00F27D79">
              <w:rPr>
                <w:noProof/>
                <w:webHidden/>
              </w:rPr>
              <w:fldChar w:fldCharType="begin"/>
            </w:r>
            <w:r w:rsidRPr="00F27D79">
              <w:rPr>
                <w:noProof/>
                <w:webHidden/>
              </w:rPr>
              <w:instrText xml:space="preserve"> PAGEREF _Toc224495072 \h </w:instrText>
            </w:r>
            <w:r w:rsidRPr="00F27D79">
              <w:rPr>
                <w:noProof/>
                <w:webHidden/>
              </w:rPr>
            </w:r>
            <w:r w:rsidRPr="00F27D79">
              <w:rPr>
                <w:noProof/>
                <w:webHidden/>
              </w:rPr>
              <w:fldChar w:fldCharType="separate"/>
            </w:r>
            <w:r w:rsidRPr="00F27D79">
              <w:rPr>
                <w:noProof/>
                <w:webHidden/>
              </w:rPr>
              <w:t>97</w:t>
            </w:r>
            <w:r w:rsidRPr="00F27D79">
              <w:rPr>
                <w:noProof/>
                <w:webHidden/>
              </w:rPr>
              <w:fldChar w:fldCharType="end"/>
            </w:r>
          </w:hyperlink>
        </w:p>
        <w:p w14:paraId="47222248"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73" w:history="1">
            <w:r w:rsidRPr="00F27D79">
              <w:rPr>
                <w:rStyle w:val="Hyperlink"/>
                <w:rFonts w:eastAsiaTheme="majorEastAsia" w:cstheme="minorHAnsi"/>
                <w:bCs/>
                <w:noProof/>
              </w:rPr>
              <w:t>5.3.3 Прва селективна прореда са издвајањем и обележавањем стабала будућност</w:t>
            </w:r>
            <w:r w:rsidRPr="00F27D79">
              <w:rPr>
                <w:noProof/>
                <w:webHidden/>
              </w:rPr>
              <w:tab/>
            </w:r>
            <w:r w:rsidRPr="00F27D79">
              <w:rPr>
                <w:noProof/>
                <w:webHidden/>
              </w:rPr>
              <w:fldChar w:fldCharType="begin"/>
            </w:r>
            <w:r w:rsidRPr="00F27D79">
              <w:rPr>
                <w:noProof/>
                <w:webHidden/>
              </w:rPr>
              <w:instrText xml:space="preserve"> PAGEREF _Toc224495073 \h </w:instrText>
            </w:r>
            <w:r w:rsidRPr="00F27D79">
              <w:rPr>
                <w:noProof/>
                <w:webHidden/>
              </w:rPr>
            </w:r>
            <w:r w:rsidRPr="00F27D79">
              <w:rPr>
                <w:noProof/>
                <w:webHidden/>
              </w:rPr>
              <w:fldChar w:fldCharType="separate"/>
            </w:r>
            <w:r w:rsidRPr="00F27D79">
              <w:rPr>
                <w:noProof/>
                <w:webHidden/>
              </w:rPr>
              <w:t>98</w:t>
            </w:r>
            <w:r w:rsidRPr="00F27D79">
              <w:rPr>
                <w:noProof/>
                <w:webHidden/>
              </w:rPr>
              <w:fldChar w:fldCharType="end"/>
            </w:r>
          </w:hyperlink>
        </w:p>
        <w:p w14:paraId="038A0B30"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74" w:history="1">
            <w:r w:rsidRPr="00F27D79">
              <w:rPr>
                <w:rStyle w:val="Hyperlink"/>
                <w:rFonts w:cstheme="minorHAnsi"/>
                <w:noProof/>
              </w:rPr>
              <w:t>5.3.4 Смернице за спровођење санитарних прореда</w:t>
            </w:r>
            <w:r w:rsidRPr="00F27D79">
              <w:rPr>
                <w:noProof/>
                <w:webHidden/>
              </w:rPr>
              <w:tab/>
            </w:r>
            <w:r w:rsidRPr="00F27D79">
              <w:rPr>
                <w:noProof/>
                <w:webHidden/>
              </w:rPr>
              <w:fldChar w:fldCharType="begin"/>
            </w:r>
            <w:r w:rsidRPr="00F27D79">
              <w:rPr>
                <w:noProof/>
                <w:webHidden/>
              </w:rPr>
              <w:instrText xml:space="preserve"> PAGEREF _Toc224495074 \h </w:instrText>
            </w:r>
            <w:r w:rsidRPr="00F27D79">
              <w:rPr>
                <w:noProof/>
                <w:webHidden/>
              </w:rPr>
            </w:r>
            <w:r w:rsidRPr="00F27D79">
              <w:rPr>
                <w:noProof/>
                <w:webHidden/>
              </w:rPr>
              <w:fldChar w:fldCharType="separate"/>
            </w:r>
            <w:r w:rsidRPr="00F27D79">
              <w:rPr>
                <w:noProof/>
                <w:webHidden/>
              </w:rPr>
              <w:t>98</w:t>
            </w:r>
            <w:r w:rsidRPr="00F27D79">
              <w:rPr>
                <w:noProof/>
                <w:webHidden/>
              </w:rPr>
              <w:fldChar w:fldCharType="end"/>
            </w:r>
          </w:hyperlink>
        </w:p>
        <w:p w14:paraId="61DBDA8C"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75" w:history="1">
            <w:r w:rsidRPr="00F27D79">
              <w:rPr>
                <w:rStyle w:val="Hyperlink"/>
                <w:rFonts w:cstheme="minorHAnsi"/>
                <w:noProof/>
              </w:rPr>
              <w:t>5.4 Сасецање бршљана</w:t>
            </w:r>
            <w:r w:rsidRPr="00F27D79">
              <w:rPr>
                <w:noProof/>
                <w:webHidden/>
              </w:rPr>
              <w:tab/>
            </w:r>
            <w:r w:rsidRPr="00F27D79">
              <w:rPr>
                <w:noProof/>
                <w:webHidden/>
              </w:rPr>
              <w:fldChar w:fldCharType="begin"/>
            </w:r>
            <w:r w:rsidRPr="00F27D79">
              <w:rPr>
                <w:noProof/>
                <w:webHidden/>
              </w:rPr>
              <w:instrText xml:space="preserve"> PAGEREF _Toc224495075 \h </w:instrText>
            </w:r>
            <w:r w:rsidRPr="00F27D79">
              <w:rPr>
                <w:noProof/>
                <w:webHidden/>
              </w:rPr>
            </w:r>
            <w:r w:rsidRPr="00F27D79">
              <w:rPr>
                <w:noProof/>
                <w:webHidden/>
              </w:rPr>
              <w:fldChar w:fldCharType="separate"/>
            </w:r>
            <w:r w:rsidRPr="00F27D79">
              <w:rPr>
                <w:noProof/>
                <w:webHidden/>
              </w:rPr>
              <w:t>98</w:t>
            </w:r>
            <w:r w:rsidRPr="00F27D79">
              <w:rPr>
                <w:noProof/>
                <w:webHidden/>
              </w:rPr>
              <w:fldChar w:fldCharType="end"/>
            </w:r>
          </w:hyperlink>
        </w:p>
        <w:p w14:paraId="4A5C09D8" w14:textId="77777777" w:rsidR="00F27D79" w:rsidRPr="00F27D79" w:rsidRDefault="00F27D79">
          <w:pPr>
            <w:pStyle w:val="TOC2"/>
            <w:tabs>
              <w:tab w:val="left" w:pos="880"/>
              <w:tab w:val="right" w:leader="dot" w:pos="13944"/>
            </w:tabs>
            <w:rPr>
              <w:rFonts w:asciiTheme="minorHAnsi" w:eastAsiaTheme="minorEastAsia" w:hAnsiTheme="minorHAnsi"/>
              <w:noProof/>
              <w:sz w:val="22"/>
              <w:lang w:val="en-US"/>
            </w:rPr>
          </w:pPr>
          <w:hyperlink w:anchor="_Toc224495076" w:history="1">
            <w:r w:rsidRPr="00F27D79">
              <w:rPr>
                <w:rStyle w:val="Hyperlink"/>
                <w:rFonts w:eastAsiaTheme="majorEastAsia" w:cstheme="minorHAnsi"/>
                <w:bCs/>
                <w:noProof/>
              </w:rPr>
              <w:t>5.5</w:t>
            </w:r>
            <w:r w:rsidRPr="00F27D79">
              <w:rPr>
                <w:rFonts w:asciiTheme="minorHAnsi" w:eastAsiaTheme="minorEastAsia" w:hAnsiTheme="minorHAnsi"/>
                <w:noProof/>
                <w:sz w:val="22"/>
                <w:lang w:val="en-US"/>
              </w:rPr>
              <w:tab/>
            </w:r>
            <w:r w:rsidRPr="00F27D79">
              <w:rPr>
                <w:rStyle w:val="Hyperlink"/>
                <w:rFonts w:eastAsiaTheme="majorEastAsia" w:cstheme="minorHAnsi"/>
                <w:bCs/>
                <w:noProof/>
              </w:rPr>
              <w:t>Успостављање шумског реда</w:t>
            </w:r>
            <w:r w:rsidRPr="00F27D79">
              <w:rPr>
                <w:noProof/>
                <w:webHidden/>
              </w:rPr>
              <w:tab/>
            </w:r>
            <w:r w:rsidRPr="00F27D79">
              <w:rPr>
                <w:noProof/>
                <w:webHidden/>
              </w:rPr>
              <w:fldChar w:fldCharType="begin"/>
            </w:r>
            <w:r w:rsidRPr="00F27D79">
              <w:rPr>
                <w:noProof/>
                <w:webHidden/>
              </w:rPr>
              <w:instrText xml:space="preserve"> PAGEREF _Toc224495076 \h </w:instrText>
            </w:r>
            <w:r w:rsidRPr="00F27D79">
              <w:rPr>
                <w:noProof/>
                <w:webHidden/>
              </w:rPr>
            </w:r>
            <w:r w:rsidRPr="00F27D79">
              <w:rPr>
                <w:noProof/>
                <w:webHidden/>
              </w:rPr>
              <w:fldChar w:fldCharType="separate"/>
            </w:r>
            <w:r w:rsidRPr="00F27D79">
              <w:rPr>
                <w:noProof/>
                <w:webHidden/>
              </w:rPr>
              <w:t>98</w:t>
            </w:r>
            <w:r w:rsidRPr="00F27D79">
              <w:rPr>
                <w:noProof/>
                <w:webHidden/>
              </w:rPr>
              <w:fldChar w:fldCharType="end"/>
            </w:r>
          </w:hyperlink>
        </w:p>
        <w:p w14:paraId="47F28D44"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77" w:history="1">
            <w:r w:rsidRPr="00F27D79">
              <w:rPr>
                <w:rStyle w:val="Hyperlink"/>
                <w:rFonts w:cstheme="minorHAnsi"/>
                <w:noProof/>
                <w:lang w:val="sr-Cyrl-BA"/>
              </w:rPr>
              <w:t>5.6. Израда извођаког пројекта</w:t>
            </w:r>
            <w:r w:rsidRPr="00F27D79">
              <w:rPr>
                <w:noProof/>
                <w:webHidden/>
              </w:rPr>
              <w:tab/>
            </w:r>
            <w:r w:rsidRPr="00F27D79">
              <w:rPr>
                <w:noProof/>
                <w:webHidden/>
              </w:rPr>
              <w:fldChar w:fldCharType="begin"/>
            </w:r>
            <w:r w:rsidRPr="00F27D79">
              <w:rPr>
                <w:noProof/>
                <w:webHidden/>
              </w:rPr>
              <w:instrText xml:space="preserve"> PAGEREF _Toc224495077 \h </w:instrText>
            </w:r>
            <w:r w:rsidRPr="00F27D79">
              <w:rPr>
                <w:noProof/>
                <w:webHidden/>
              </w:rPr>
            </w:r>
            <w:r w:rsidRPr="00F27D79">
              <w:rPr>
                <w:noProof/>
                <w:webHidden/>
              </w:rPr>
              <w:fldChar w:fldCharType="separate"/>
            </w:r>
            <w:r w:rsidRPr="00F27D79">
              <w:rPr>
                <w:noProof/>
                <w:webHidden/>
              </w:rPr>
              <w:t>99</w:t>
            </w:r>
            <w:r w:rsidRPr="00F27D79">
              <w:rPr>
                <w:noProof/>
                <w:webHidden/>
              </w:rPr>
              <w:fldChar w:fldCharType="end"/>
            </w:r>
          </w:hyperlink>
        </w:p>
        <w:p w14:paraId="3F2255D3"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78" w:history="1">
            <w:r w:rsidRPr="00F27D79">
              <w:rPr>
                <w:rStyle w:val="Hyperlink"/>
                <w:rFonts w:cstheme="minorHAnsi"/>
                <w:noProof/>
              </w:rPr>
              <w:t>5.7 Смернице за спровођење плана коришћења шума</w:t>
            </w:r>
            <w:r w:rsidRPr="00F27D79">
              <w:rPr>
                <w:noProof/>
                <w:webHidden/>
              </w:rPr>
              <w:tab/>
            </w:r>
            <w:r w:rsidRPr="00F27D79">
              <w:rPr>
                <w:noProof/>
                <w:webHidden/>
              </w:rPr>
              <w:fldChar w:fldCharType="begin"/>
            </w:r>
            <w:r w:rsidRPr="00F27D79">
              <w:rPr>
                <w:noProof/>
                <w:webHidden/>
              </w:rPr>
              <w:instrText xml:space="preserve"> PAGEREF _Toc224495078 \h </w:instrText>
            </w:r>
            <w:r w:rsidRPr="00F27D79">
              <w:rPr>
                <w:noProof/>
                <w:webHidden/>
              </w:rPr>
            </w:r>
            <w:r w:rsidRPr="00F27D79">
              <w:rPr>
                <w:noProof/>
                <w:webHidden/>
              </w:rPr>
              <w:fldChar w:fldCharType="separate"/>
            </w:r>
            <w:r w:rsidRPr="00F27D79">
              <w:rPr>
                <w:noProof/>
                <w:webHidden/>
              </w:rPr>
              <w:t>100</w:t>
            </w:r>
            <w:r w:rsidRPr="00F27D79">
              <w:rPr>
                <w:noProof/>
                <w:webHidden/>
              </w:rPr>
              <w:fldChar w:fldCharType="end"/>
            </w:r>
          </w:hyperlink>
        </w:p>
        <w:p w14:paraId="23435D9D"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79" w:history="1">
            <w:r w:rsidRPr="00F27D79">
              <w:rPr>
                <w:rStyle w:val="Hyperlink"/>
                <w:rFonts w:eastAsiaTheme="majorEastAsia" w:cstheme="minorHAnsi"/>
                <w:bCs/>
                <w:noProof/>
              </w:rPr>
              <w:t>5.7.1 Сеча и израда дрвних сортимената – ФI</w:t>
            </w:r>
            <w:r w:rsidRPr="00F27D79">
              <w:rPr>
                <w:noProof/>
                <w:webHidden/>
              </w:rPr>
              <w:tab/>
            </w:r>
            <w:r w:rsidRPr="00F27D79">
              <w:rPr>
                <w:noProof/>
                <w:webHidden/>
              </w:rPr>
              <w:fldChar w:fldCharType="begin"/>
            </w:r>
            <w:r w:rsidRPr="00F27D79">
              <w:rPr>
                <w:noProof/>
                <w:webHidden/>
              </w:rPr>
              <w:instrText xml:space="preserve"> PAGEREF _Toc224495079 \h </w:instrText>
            </w:r>
            <w:r w:rsidRPr="00F27D79">
              <w:rPr>
                <w:noProof/>
                <w:webHidden/>
              </w:rPr>
            </w:r>
            <w:r w:rsidRPr="00F27D79">
              <w:rPr>
                <w:noProof/>
                <w:webHidden/>
              </w:rPr>
              <w:fldChar w:fldCharType="separate"/>
            </w:r>
            <w:r w:rsidRPr="00F27D79">
              <w:rPr>
                <w:noProof/>
                <w:webHidden/>
              </w:rPr>
              <w:t>100</w:t>
            </w:r>
            <w:r w:rsidRPr="00F27D79">
              <w:rPr>
                <w:noProof/>
                <w:webHidden/>
              </w:rPr>
              <w:fldChar w:fldCharType="end"/>
            </w:r>
          </w:hyperlink>
        </w:p>
        <w:p w14:paraId="6A6B2155"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80" w:history="1">
            <w:r w:rsidRPr="00F27D79">
              <w:rPr>
                <w:rStyle w:val="Hyperlink"/>
                <w:rFonts w:cstheme="minorHAnsi"/>
                <w:noProof/>
              </w:rPr>
              <w:t xml:space="preserve">5.7.1.1 </w:t>
            </w:r>
            <w:r w:rsidRPr="00F27D79">
              <w:rPr>
                <w:rStyle w:val="Hyperlink"/>
                <w:rFonts w:cstheme="minorHAnsi"/>
                <w:noProof/>
                <w:lang w:val="en-GB"/>
              </w:rPr>
              <w:t>С</w:t>
            </w:r>
            <w:r w:rsidRPr="00F27D79">
              <w:rPr>
                <w:rStyle w:val="Hyperlink"/>
                <w:rFonts w:cstheme="minorHAnsi"/>
                <w:noProof/>
              </w:rPr>
              <w:t>еча</w:t>
            </w:r>
            <w:r w:rsidRPr="00F27D79">
              <w:rPr>
                <w:noProof/>
                <w:webHidden/>
              </w:rPr>
              <w:tab/>
            </w:r>
            <w:r w:rsidRPr="00F27D79">
              <w:rPr>
                <w:noProof/>
                <w:webHidden/>
              </w:rPr>
              <w:fldChar w:fldCharType="begin"/>
            </w:r>
            <w:r w:rsidRPr="00F27D79">
              <w:rPr>
                <w:noProof/>
                <w:webHidden/>
              </w:rPr>
              <w:instrText xml:space="preserve"> PAGEREF _Toc224495080 \h </w:instrText>
            </w:r>
            <w:r w:rsidRPr="00F27D79">
              <w:rPr>
                <w:noProof/>
                <w:webHidden/>
              </w:rPr>
            </w:r>
            <w:r w:rsidRPr="00F27D79">
              <w:rPr>
                <w:noProof/>
                <w:webHidden/>
              </w:rPr>
              <w:fldChar w:fldCharType="separate"/>
            </w:r>
            <w:r w:rsidRPr="00F27D79">
              <w:rPr>
                <w:noProof/>
                <w:webHidden/>
              </w:rPr>
              <w:t>100</w:t>
            </w:r>
            <w:r w:rsidRPr="00F27D79">
              <w:rPr>
                <w:noProof/>
                <w:webHidden/>
              </w:rPr>
              <w:fldChar w:fldCharType="end"/>
            </w:r>
          </w:hyperlink>
        </w:p>
        <w:p w14:paraId="2AEA96CB"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81" w:history="1">
            <w:r w:rsidRPr="00F27D79">
              <w:rPr>
                <w:rStyle w:val="Hyperlink"/>
                <w:rFonts w:cstheme="minorHAnsi"/>
                <w:noProof/>
              </w:rPr>
              <w:t>5.7.1.2 Израда дрвних сортимената</w:t>
            </w:r>
            <w:r w:rsidRPr="00F27D79">
              <w:rPr>
                <w:noProof/>
                <w:webHidden/>
              </w:rPr>
              <w:tab/>
            </w:r>
            <w:r w:rsidRPr="00F27D79">
              <w:rPr>
                <w:noProof/>
                <w:webHidden/>
              </w:rPr>
              <w:fldChar w:fldCharType="begin"/>
            </w:r>
            <w:r w:rsidRPr="00F27D79">
              <w:rPr>
                <w:noProof/>
                <w:webHidden/>
              </w:rPr>
              <w:instrText xml:space="preserve"> PAGEREF _Toc224495081 \h </w:instrText>
            </w:r>
            <w:r w:rsidRPr="00F27D79">
              <w:rPr>
                <w:noProof/>
                <w:webHidden/>
              </w:rPr>
            </w:r>
            <w:r w:rsidRPr="00F27D79">
              <w:rPr>
                <w:noProof/>
                <w:webHidden/>
              </w:rPr>
              <w:fldChar w:fldCharType="separate"/>
            </w:r>
            <w:r w:rsidRPr="00F27D79">
              <w:rPr>
                <w:noProof/>
                <w:webHidden/>
              </w:rPr>
              <w:t>101</w:t>
            </w:r>
            <w:r w:rsidRPr="00F27D79">
              <w:rPr>
                <w:noProof/>
                <w:webHidden/>
              </w:rPr>
              <w:fldChar w:fldCharType="end"/>
            </w:r>
          </w:hyperlink>
        </w:p>
        <w:p w14:paraId="04A7A638" w14:textId="77777777" w:rsidR="00F27D79" w:rsidRPr="00F27D79" w:rsidRDefault="00F27D79">
          <w:pPr>
            <w:pStyle w:val="TOC3"/>
            <w:tabs>
              <w:tab w:val="right" w:leader="dot" w:pos="13944"/>
            </w:tabs>
            <w:rPr>
              <w:rFonts w:asciiTheme="minorHAnsi" w:eastAsiaTheme="minorEastAsia" w:hAnsiTheme="minorHAnsi"/>
              <w:noProof/>
              <w:sz w:val="22"/>
              <w:lang w:val="en-US"/>
            </w:rPr>
          </w:pPr>
          <w:hyperlink w:anchor="_Toc224495082" w:history="1">
            <w:r w:rsidRPr="00F27D79">
              <w:rPr>
                <w:rStyle w:val="Hyperlink"/>
                <w:rFonts w:cstheme="minorHAnsi"/>
                <w:noProof/>
              </w:rPr>
              <w:t>5.7.2 Извлачење и изношење дрвних сортимената Ф-II</w:t>
            </w:r>
            <w:r w:rsidRPr="00F27D79">
              <w:rPr>
                <w:noProof/>
                <w:webHidden/>
              </w:rPr>
              <w:tab/>
            </w:r>
            <w:r w:rsidRPr="00F27D79">
              <w:rPr>
                <w:noProof/>
                <w:webHidden/>
              </w:rPr>
              <w:fldChar w:fldCharType="begin"/>
            </w:r>
            <w:r w:rsidRPr="00F27D79">
              <w:rPr>
                <w:noProof/>
                <w:webHidden/>
              </w:rPr>
              <w:instrText xml:space="preserve"> PAGEREF _Toc224495082 \h </w:instrText>
            </w:r>
            <w:r w:rsidRPr="00F27D79">
              <w:rPr>
                <w:noProof/>
                <w:webHidden/>
              </w:rPr>
            </w:r>
            <w:r w:rsidRPr="00F27D79">
              <w:rPr>
                <w:noProof/>
                <w:webHidden/>
              </w:rPr>
              <w:fldChar w:fldCharType="separate"/>
            </w:r>
            <w:r w:rsidRPr="00F27D79">
              <w:rPr>
                <w:noProof/>
                <w:webHidden/>
              </w:rPr>
              <w:t>101</w:t>
            </w:r>
            <w:r w:rsidRPr="00F27D79">
              <w:rPr>
                <w:noProof/>
                <w:webHidden/>
              </w:rPr>
              <w:fldChar w:fldCharType="end"/>
            </w:r>
          </w:hyperlink>
        </w:p>
        <w:p w14:paraId="2EA055DC"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83" w:history="1">
            <w:r w:rsidRPr="00F27D79">
              <w:rPr>
                <w:rStyle w:val="Hyperlink"/>
                <w:rFonts w:cstheme="minorHAnsi"/>
                <w:noProof/>
              </w:rPr>
              <w:t>5.8 Смернице за отпремање дрвних сортимената</w:t>
            </w:r>
            <w:r w:rsidRPr="00F27D79">
              <w:rPr>
                <w:noProof/>
                <w:webHidden/>
              </w:rPr>
              <w:tab/>
            </w:r>
            <w:r w:rsidRPr="00F27D79">
              <w:rPr>
                <w:noProof/>
                <w:webHidden/>
              </w:rPr>
              <w:fldChar w:fldCharType="begin"/>
            </w:r>
            <w:r w:rsidRPr="00F27D79">
              <w:rPr>
                <w:noProof/>
                <w:webHidden/>
              </w:rPr>
              <w:instrText xml:space="preserve"> PAGEREF _Toc224495083 \h </w:instrText>
            </w:r>
            <w:r w:rsidRPr="00F27D79">
              <w:rPr>
                <w:noProof/>
                <w:webHidden/>
              </w:rPr>
            </w:r>
            <w:r w:rsidRPr="00F27D79">
              <w:rPr>
                <w:noProof/>
                <w:webHidden/>
              </w:rPr>
              <w:fldChar w:fldCharType="separate"/>
            </w:r>
            <w:r w:rsidRPr="00F27D79">
              <w:rPr>
                <w:noProof/>
                <w:webHidden/>
              </w:rPr>
              <w:t>102</w:t>
            </w:r>
            <w:r w:rsidRPr="00F27D79">
              <w:rPr>
                <w:noProof/>
                <w:webHidden/>
              </w:rPr>
              <w:fldChar w:fldCharType="end"/>
            </w:r>
          </w:hyperlink>
        </w:p>
        <w:p w14:paraId="580AB682"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84" w:history="1">
            <w:r w:rsidRPr="00F27D79">
              <w:rPr>
                <w:rStyle w:val="Hyperlink"/>
                <w:rFonts w:cstheme="minorHAnsi"/>
                <w:noProof/>
              </w:rPr>
              <w:t>5.9 Заштита на раду</w:t>
            </w:r>
            <w:r w:rsidRPr="00F27D79">
              <w:rPr>
                <w:noProof/>
                <w:webHidden/>
              </w:rPr>
              <w:tab/>
            </w:r>
            <w:r w:rsidRPr="00F27D79">
              <w:rPr>
                <w:noProof/>
                <w:webHidden/>
              </w:rPr>
              <w:fldChar w:fldCharType="begin"/>
            </w:r>
            <w:r w:rsidRPr="00F27D79">
              <w:rPr>
                <w:noProof/>
                <w:webHidden/>
              </w:rPr>
              <w:instrText xml:space="preserve"> PAGEREF _Toc224495084 \h </w:instrText>
            </w:r>
            <w:r w:rsidRPr="00F27D79">
              <w:rPr>
                <w:noProof/>
                <w:webHidden/>
              </w:rPr>
            </w:r>
            <w:r w:rsidRPr="00F27D79">
              <w:rPr>
                <w:noProof/>
                <w:webHidden/>
              </w:rPr>
              <w:fldChar w:fldCharType="separate"/>
            </w:r>
            <w:r w:rsidRPr="00F27D79">
              <w:rPr>
                <w:noProof/>
                <w:webHidden/>
              </w:rPr>
              <w:t>102</w:t>
            </w:r>
            <w:r w:rsidRPr="00F27D79">
              <w:rPr>
                <w:noProof/>
                <w:webHidden/>
              </w:rPr>
              <w:fldChar w:fldCharType="end"/>
            </w:r>
          </w:hyperlink>
        </w:p>
        <w:p w14:paraId="2E086E0C"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85" w:history="1">
            <w:r w:rsidRPr="00F27D79">
              <w:rPr>
                <w:rStyle w:val="Hyperlink"/>
                <w:rFonts w:cstheme="minorHAnsi"/>
                <w:noProof/>
              </w:rPr>
              <w:t>5.10 Мере забране</w:t>
            </w:r>
            <w:r w:rsidRPr="00F27D79">
              <w:rPr>
                <w:noProof/>
                <w:webHidden/>
              </w:rPr>
              <w:tab/>
            </w:r>
            <w:r w:rsidRPr="00F27D79">
              <w:rPr>
                <w:noProof/>
                <w:webHidden/>
              </w:rPr>
              <w:fldChar w:fldCharType="begin"/>
            </w:r>
            <w:r w:rsidRPr="00F27D79">
              <w:rPr>
                <w:noProof/>
                <w:webHidden/>
              </w:rPr>
              <w:instrText xml:space="preserve"> PAGEREF _Toc224495085 \h </w:instrText>
            </w:r>
            <w:r w:rsidRPr="00F27D79">
              <w:rPr>
                <w:noProof/>
                <w:webHidden/>
              </w:rPr>
            </w:r>
            <w:r w:rsidRPr="00F27D79">
              <w:rPr>
                <w:noProof/>
                <w:webHidden/>
              </w:rPr>
              <w:fldChar w:fldCharType="separate"/>
            </w:r>
            <w:r w:rsidRPr="00F27D79">
              <w:rPr>
                <w:noProof/>
                <w:webHidden/>
              </w:rPr>
              <w:t>102</w:t>
            </w:r>
            <w:r w:rsidRPr="00F27D79">
              <w:rPr>
                <w:noProof/>
                <w:webHidden/>
              </w:rPr>
              <w:fldChar w:fldCharType="end"/>
            </w:r>
          </w:hyperlink>
        </w:p>
        <w:p w14:paraId="14728D84"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86" w:history="1">
            <w:r w:rsidRPr="00F27D79">
              <w:rPr>
                <w:rStyle w:val="Hyperlink"/>
                <w:rFonts w:cstheme="minorHAnsi"/>
                <w:noProof/>
              </w:rPr>
              <w:t>5.11 Смернице за спровођење радова на заштити шума</w:t>
            </w:r>
            <w:r w:rsidRPr="00F27D79">
              <w:rPr>
                <w:noProof/>
                <w:webHidden/>
              </w:rPr>
              <w:tab/>
            </w:r>
            <w:r w:rsidRPr="00F27D79">
              <w:rPr>
                <w:noProof/>
                <w:webHidden/>
              </w:rPr>
              <w:fldChar w:fldCharType="begin"/>
            </w:r>
            <w:r w:rsidRPr="00F27D79">
              <w:rPr>
                <w:noProof/>
                <w:webHidden/>
              </w:rPr>
              <w:instrText xml:space="preserve"> PAGEREF _Toc224495086 \h </w:instrText>
            </w:r>
            <w:r w:rsidRPr="00F27D79">
              <w:rPr>
                <w:noProof/>
                <w:webHidden/>
              </w:rPr>
            </w:r>
            <w:r w:rsidRPr="00F27D79">
              <w:rPr>
                <w:noProof/>
                <w:webHidden/>
              </w:rPr>
              <w:fldChar w:fldCharType="separate"/>
            </w:r>
            <w:r w:rsidRPr="00F27D79">
              <w:rPr>
                <w:noProof/>
                <w:webHidden/>
              </w:rPr>
              <w:t>103</w:t>
            </w:r>
            <w:r w:rsidRPr="00F27D79">
              <w:rPr>
                <w:noProof/>
                <w:webHidden/>
              </w:rPr>
              <w:fldChar w:fldCharType="end"/>
            </w:r>
          </w:hyperlink>
        </w:p>
        <w:p w14:paraId="09ABBB8D"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87" w:history="1">
            <w:r w:rsidRPr="00F27D79">
              <w:rPr>
                <w:rStyle w:val="Hyperlink"/>
                <w:rFonts w:cstheme="minorHAnsi"/>
                <w:noProof/>
              </w:rPr>
              <w:t>5.12 Смернице за изградњу путева у шумама сремске епархије</w:t>
            </w:r>
            <w:r w:rsidRPr="00F27D79">
              <w:rPr>
                <w:noProof/>
                <w:webHidden/>
              </w:rPr>
              <w:tab/>
            </w:r>
            <w:r w:rsidRPr="00F27D79">
              <w:rPr>
                <w:noProof/>
                <w:webHidden/>
              </w:rPr>
              <w:fldChar w:fldCharType="begin"/>
            </w:r>
            <w:r w:rsidRPr="00F27D79">
              <w:rPr>
                <w:noProof/>
                <w:webHidden/>
              </w:rPr>
              <w:instrText xml:space="preserve"> PAGEREF _Toc224495087 \h </w:instrText>
            </w:r>
            <w:r w:rsidRPr="00F27D79">
              <w:rPr>
                <w:noProof/>
                <w:webHidden/>
              </w:rPr>
            </w:r>
            <w:r w:rsidRPr="00F27D79">
              <w:rPr>
                <w:noProof/>
                <w:webHidden/>
              </w:rPr>
              <w:fldChar w:fldCharType="separate"/>
            </w:r>
            <w:r w:rsidRPr="00F27D79">
              <w:rPr>
                <w:noProof/>
                <w:webHidden/>
              </w:rPr>
              <w:t>103</w:t>
            </w:r>
            <w:r w:rsidRPr="00F27D79">
              <w:rPr>
                <w:noProof/>
                <w:webHidden/>
              </w:rPr>
              <w:fldChar w:fldCharType="end"/>
            </w:r>
          </w:hyperlink>
        </w:p>
        <w:p w14:paraId="1C46C559"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88" w:history="1">
            <w:r w:rsidRPr="00F27D79">
              <w:rPr>
                <w:rStyle w:val="Hyperlink"/>
                <w:rFonts w:cstheme="minorHAnsi"/>
                <w:noProof/>
              </w:rPr>
              <w:t>5.13 Смернице за вођење  шумске хронике</w:t>
            </w:r>
            <w:r w:rsidRPr="00F27D79">
              <w:rPr>
                <w:noProof/>
                <w:webHidden/>
              </w:rPr>
              <w:tab/>
            </w:r>
            <w:r w:rsidRPr="00F27D79">
              <w:rPr>
                <w:noProof/>
                <w:webHidden/>
              </w:rPr>
              <w:fldChar w:fldCharType="begin"/>
            </w:r>
            <w:r w:rsidRPr="00F27D79">
              <w:rPr>
                <w:noProof/>
                <w:webHidden/>
              </w:rPr>
              <w:instrText xml:space="preserve"> PAGEREF _Toc224495088 \h </w:instrText>
            </w:r>
            <w:r w:rsidRPr="00F27D79">
              <w:rPr>
                <w:noProof/>
                <w:webHidden/>
              </w:rPr>
            </w:r>
            <w:r w:rsidRPr="00F27D79">
              <w:rPr>
                <w:noProof/>
                <w:webHidden/>
              </w:rPr>
              <w:fldChar w:fldCharType="separate"/>
            </w:r>
            <w:r w:rsidRPr="00F27D79">
              <w:rPr>
                <w:noProof/>
                <w:webHidden/>
              </w:rPr>
              <w:t>104</w:t>
            </w:r>
            <w:r w:rsidRPr="00F27D79">
              <w:rPr>
                <w:noProof/>
                <w:webHidden/>
              </w:rPr>
              <w:fldChar w:fldCharType="end"/>
            </w:r>
          </w:hyperlink>
        </w:p>
        <w:p w14:paraId="620DB8DA" w14:textId="77777777" w:rsidR="00F27D79" w:rsidRPr="00F27D79" w:rsidRDefault="00F27D79">
          <w:pPr>
            <w:pStyle w:val="TOC1"/>
            <w:tabs>
              <w:tab w:val="right" w:leader="dot" w:pos="13944"/>
            </w:tabs>
            <w:rPr>
              <w:rFonts w:asciiTheme="minorHAnsi" w:eastAsiaTheme="minorEastAsia" w:hAnsiTheme="minorHAnsi"/>
              <w:noProof/>
              <w:sz w:val="22"/>
              <w:lang w:val="en-US"/>
            </w:rPr>
          </w:pPr>
          <w:hyperlink w:anchor="_Toc224495089" w:history="1">
            <w:r w:rsidRPr="00F27D79">
              <w:rPr>
                <w:rStyle w:val="Hyperlink"/>
                <w:rFonts w:eastAsia="Times New Roman" w:cstheme="minorHAnsi"/>
                <w:bCs/>
                <w:caps/>
                <w:noProof/>
                <w:spacing w:val="20"/>
                <w:kern w:val="32"/>
              </w:rPr>
              <w:t>6. НАЧИН ИЗРАДЕ ОСНОВЕ</w:t>
            </w:r>
            <w:r w:rsidRPr="00F27D79">
              <w:rPr>
                <w:noProof/>
                <w:webHidden/>
              </w:rPr>
              <w:tab/>
            </w:r>
            <w:r w:rsidRPr="00F27D79">
              <w:rPr>
                <w:noProof/>
                <w:webHidden/>
              </w:rPr>
              <w:fldChar w:fldCharType="begin"/>
            </w:r>
            <w:r w:rsidRPr="00F27D79">
              <w:rPr>
                <w:noProof/>
                <w:webHidden/>
              </w:rPr>
              <w:instrText xml:space="preserve"> PAGEREF _Toc224495089 \h </w:instrText>
            </w:r>
            <w:r w:rsidRPr="00F27D79">
              <w:rPr>
                <w:noProof/>
                <w:webHidden/>
              </w:rPr>
            </w:r>
            <w:r w:rsidRPr="00F27D79">
              <w:rPr>
                <w:noProof/>
                <w:webHidden/>
              </w:rPr>
              <w:fldChar w:fldCharType="separate"/>
            </w:r>
            <w:r w:rsidRPr="00F27D79">
              <w:rPr>
                <w:noProof/>
                <w:webHidden/>
              </w:rPr>
              <w:t>105</w:t>
            </w:r>
            <w:r w:rsidRPr="00F27D79">
              <w:rPr>
                <w:noProof/>
                <w:webHidden/>
              </w:rPr>
              <w:fldChar w:fldCharType="end"/>
            </w:r>
          </w:hyperlink>
        </w:p>
        <w:p w14:paraId="43797503"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90" w:history="1">
            <w:r w:rsidRPr="00F27D79">
              <w:rPr>
                <w:rStyle w:val="Hyperlink"/>
                <w:rFonts w:eastAsiaTheme="majorEastAsia" w:cstheme="minorHAnsi"/>
                <w:bCs/>
                <w:noProof/>
              </w:rPr>
              <w:t>6.1. Прикупљање теренских података</w:t>
            </w:r>
            <w:r w:rsidRPr="00F27D79">
              <w:rPr>
                <w:noProof/>
                <w:webHidden/>
              </w:rPr>
              <w:tab/>
            </w:r>
            <w:r w:rsidRPr="00F27D79">
              <w:rPr>
                <w:noProof/>
                <w:webHidden/>
              </w:rPr>
              <w:fldChar w:fldCharType="begin"/>
            </w:r>
            <w:r w:rsidRPr="00F27D79">
              <w:rPr>
                <w:noProof/>
                <w:webHidden/>
              </w:rPr>
              <w:instrText xml:space="preserve"> PAGEREF _Toc224495090 \h </w:instrText>
            </w:r>
            <w:r w:rsidRPr="00F27D79">
              <w:rPr>
                <w:noProof/>
                <w:webHidden/>
              </w:rPr>
            </w:r>
            <w:r w:rsidRPr="00F27D79">
              <w:rPr>
                <w:noProof/>
                <w:webHidden/>
              </w:rPr>
              <w:fldChar w:fldCharType="separate"/>
            </w:r>
            <w:r w:rsidRPr="00F27D79">
              <w:rPr>
                <w:noProof/>
                <w:webHidden/>
              </w:rPr>
              <w:t>105</w:t>
            </w:r>
            <w:r w:rsidRPr="00F27D79">
              <w:rPr>
                <w:noProof/>
                <w:webHidden/>
              </w:rPr>
              <w:fldChar w:fldCharType="end"/>
            </w:r>
          </w:hyperlink>
        </w:p>
        <w:p w14:paraId="258ACA8F"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91" w:history="1">
            <w:r w:rsidRPr="00F27D79">
              <w:rPr>
                <w:rStyle w:val="Hyperlink"/>
                <w:rFonts w:eastAsiaTheme="majorEastAsia" w:cstheme="minorHAnsi"/>
                <w:bCs/>
                <w:noProof/>
              </w:rPr>
              <w:t>6.2. Обрада података</w:t>
            </w:r>
            <w:r w:rsidRPr="00F27D79">
              <w:rPr>
                <w:noProof/>
                <w:webHidden/>
              </w:rPr>
              <w:tab/>
            </w:r>
            <w:r w:rsidRPr="00F27D79">
              <w:rPr>
                <w:noProof/>
                <w:webHidden/>
              </w:rPr>
              <w:fldChar w:fldCharType="begin"/>
            </w:r>
            <w:r w:rsidRPr="00F27D79">
              <w:rPr>
                <w:noProof/>
                <w:webHidden/>
              </w:rPr>
              <w:instrText xml:space="preserve"> PAGEREF _Toc224495091 \h </w:instrText>
            </w:r>
            <w:r w:rsidRPr="00F27D79">
              <w:rPr>
                <w:noProof/>
                <w:webHidden/>
              </w:rPr>
            </w:r>
            <w:r w:rsidRPr="00F27D79">
              <w:rPr>
                <w:noProof/>
                <w:webHidden/>
              </w:rPr>
              <w:fldChar w:fldCharType="separate"/>
            </w:r>
            <w:r w:rsidRPr="00F27D79">
              <w:rPr>
                <w:noProof/>
                <w:webHidden/>
              </w:rPr>
              <w:t>105</w:t>
            </w:r>
            <w:r w:rsidRPr="00F27D79">
              <w:rPr>
                <w:noProof/>
                <w:webHidden/>
              </w:rPr>
              <w:fldChar w:fldCharType="end"/>
            </w:r>
          </w:hyperlink>
        </w:p>
        <w:p w14:paraId="58899AF4"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92" w:history="1">
            <w:r w:rsidRPr="00F27D79">
              <w:rPr>
                <w:rStyle w:val="Hyperlink"/>
                <w:rFonts w:eastAsiaTheme="majorEastAsia" w:cstheme="minorHAnsi"/>
                <w:bCs/>
                <w:noProof/>
              </w:rPr>
              <w:t>6.3. Израда карата</w:t>
            </w:r>
            <w:r w:rsidRPr="00F27D79">
              <w:rPr>
                <w:noProof/>
                <w:webHidden/>
              </w:rPr>
              <w:tab/>
            </w:r>
            <w:r w:rsidRPr="00F27D79">
              <w:rPr>
                <w:noProof/>
                <w:webHidden/>
              </w:rPr>
              <w:fldChar w:fldCharType="begin"/>
            </w:r>
            <w:r w:rsidRPr="00F27D79">
              <w:rPr>
                <w:noProof/>
                <w:webHidden/>
              </w:rPr>
              <w:instrText xml:space="preserve"> PAGEREF _Toc224495092 \h </w:instrText>
            </w:r>
            <w:r w:rsidRPr="00F27D79">
              <w:rPr>
                <w:noProof/>
                <w:webHidden/>
              </w:rPr>
            </w:r>
            <w:r w:rsidRPr="00F27D79">
              <w:rPr>
                <w:noProof/>
                <w:webHidden/>
              </w:rPr>
              <w:fldChar w:fldCharType="separate"/>
            </w:r>
            <w:r w:rsidRPr="00F27D79">
              <w:rPr>
                <w:noProof/>
                <w:webHidden/>
              </w:rPr>
              <w:t>105</w:t>
            </w:r>
            <w:r w:rsidRPr="00F27D79">
              <w:rPr>
                <w:noProof/>
                <w:webHidden/>
              </w:rPr>
              <w:fldChar w:fldCharType="end"/>
            </w:r>
          </w:hyperlink>
        </w:p>
        <w:p w14:paraId="320A55AA" w14:textId="77777777" w:rsidR="00F27D79" w:rsidRPr="00F27D79" w:rsidRDefault="00F27D79">
          <w:pPr>
            <w:pStyle w:val="TOC2"/>
            <w:tabs>
              <w:tab w:val="right" w:leader="dot" w:pos="13944"/>
            </w:tabs>
            <w:rPr>
              <w:rFonts w:asciiTheme="minorHAnsi" w:eastAsiaTheme="minorEastAsia" w:hAnsiTheme="minorHAnsi"/>
              <w:noProof/>
              <w:sz w:val="22"/>
              <w:lang w:val="en-US"/>
            </w:rPr>
          </w:pPr>
          <w:hyperlink w:anchor="_Toc224495093" w:history="1">
            <w:r w:rsidRPr="00F27D79">
              <w:rPr>
                <w:rStyle w:val="Hyperlink"/>
                <w:rFonts w:eastAsiaTheme="majorEastAsia" w:cstheme="minorHAnsi"/>
                <w:bCs/>
                <w:noProof/>
              </w:rPr>
              <w:t>6.4. Израда текстуалног дела основе</w:t>
            </w:r>
            <w:r w:rsidRPr="00F27D79">
              <w:rPr>
                <w:noProof/>
                <w:webHidden/>
              </w:rPr>
              <w:tab/>
            </w:r>
            <w:r w:rsidRPr="00F27D79">
              <w:rPr>
                <w:noProof/>
                <w:webHidden/>
              </w:rPr>
              <w:fldChar w:fldCharType="begin"/>
            </w:r>
            <w:r w:rsidRPr="00F27D79">
              <w:rPr>
                <w:noProof/>
                <w:webHidden/>
              </w:rPr>
              <w:instrText xml:space="preserve"> PAGEREF _Toc224495093 \h </w:instrText>
            </w:r>
            <w:r w:rsidRPr="00F27D79">
              <w:rPr>
                <w:noProof/>
                <w:webHidden/>
              </w:rPr>
            </w:r>
            <w:r w:rsidRPr="00F27D79">
              <w:rPr>
                <w:noProof/>
                <w:webHidden/>
              </w:rPr>
              <w:fldChar w:fldCharType="separate"/>
            </w:r>
            <w:r w:rsidRPr="00F27D79">
              <w:rPr>
                <w:noProof/>
                <w:webHidden/>
              </w:rPr>
              <w:t>106</w:t>
            </w:r>
            <w:r w:rsidRPr="00F27D79">
              <w:rPr>
                <w:noProof/>
                <w:webHidden/>
              </w:rPr>
              <w:fldChar w:fldCharType="end"/>
            </w:r>
          </w:hyperlink>
        </w:p>
        <w:p w14:paraId="51851820" w14:textId="77777777" w:rsidR="00F27D79" w:rsidRPr="00F27D79" w:rsidRDefault="00F27D79">
          <w:pPr>
            <w:pStyle w:val="TOC1"/>
            <w:tabs>
              <w:tab w:val="right" w:leader="dot" w:pos="13944"/>
            </w:tabs>
            <w:rPr>
              <w:rFonts w:asciiTheme="minorHAnsi" w:eastAsiaTheme="minorEastAsia" w:hAnsiTheme="minorHAnsi"/>
              <w:noProof/>
              <w:sz w:val="22"/>
              <w:lang w:val="en-US"/>
            </w:rPr>
          </w:pPr>
          <w:hyperlink w:anchor="_Toc224495094" w:history="1">
            <w:r w:rsidRPr="00F27D79">
              <w:rPr>
                <w:rStyle w:val="Hyperlink"/>
                <w:rFonts w:cstheme="minorHAnsi"/>
                <w:noProof/>
              </w:rPr>
              <w:t>7. ДРУГИ ЗНАЧАЈНИ ПОДАЦИ</w:t>
            </w:r>
            <w:r w:rsidRPr="00F27D79">
              <w:rPr>
                <w:noProof/>
                <w:webHidden/>
              </w:rPr>
              <w:tab/>
            </w:r>
            <w:r w:rsidRPr="00F27D79">
              <w:rPr>
                <w:noProof/>
                <w:webHidden/>
              </w:rPr>
              <w:fldChar w:fldCharType="begin"/>
            </w:r>
            <w:r w:rsidRPr="00F27D79">
              <w:rPr>
                <w:noProof/>
                <w:webHidden/>
              </w:rPr>
              <w:instrText xml:space="preserve"> PAGEREF _Toc224495094 \h </w:instrText>
            </w:r>
            <w:r w:rsidRPr="00F27D79">
              <w:rPr>
                <w:noProof/>
                <w:webHidden/>
              </w:rPr>
            </w:r>
            <w:r w:rsidRPr="00F27D79">
              <w:rPr>
                <w:noProof/>
                <w:webHidden/>
              </w:rPr>
              <w:fldChar w:fldCharType="separate"/>
            </w:r>
            <w:r w:rsidRPr="00F27D79">
              <w:rPr>
                <w:noProof/>
                <w:webHidden/>
              </w:rPr>
              <w:t>107</w:t>
            </w:r>
            <w:r w:rsidRPr="00F27D79">
              <w:rPr>
                <w:noProof/>
                <w:webHidden/>
              </w:rPr>
              <w:fldChar w:fldCharType="end"/>
            </w:r>
          </w:hyperlink>
        </w:p>
        <w:p w14:paraId="62A1A67B" w14:textId="29FE8AA1" w:rsidR="00E030F1" w:rsidRPr="004417D6" w:rsidRDefault="00E030F1">
          <w:r w:rsidRPr="00AD0A5F">
            <w:rPr>
              <w:rFonts w:asciiTheme="minorHAnsi" w:hAnsiTheme="minorHAnsi" w:cstheme="minorHAnsi"/>
              <w:bCs/>
              <w:noProof/>
            </w:rPr>
            <w:fldChar w:fldCharType="end"/>
          </w:r>
        </w:p>
      </w:sdtContent>
    </w:sdt>
    <w:p w14:paraId="4EFE5539" w14:textId="77777777" w:rsidR="004B150B" w:rsidRDefault="004B150B" w:rsidP="004B150B">
      <w:pPr>
        <w:ind w:left="720"/>
        <w:jc w:val="center"/>
        <w:rPr>
          <w:lang w:val="en-US"/>
        </w:rPr>
      </w:pPr>
    </w:p>
    <w:p w14:paraId="0E185283" w14:textId="77777777" w:rsidR="004B150B" w:rsidRDefault="004B150B" w:rsidP="004B150B">
      <w:pPr>
        <w:ind w:left="720"/>
        <w:jc w:val="center"/>
      </w:pPr>
    </w:p>
    <w:p w14:paraId="3513AC8B" w14:textId="77777777" w:rsidR="00CF4C87" w:rsidRDefault="00CF4C87" w:rsidP="004B150B">
      <w:pPr>
        <w:ind w:left="720"/>
        <w:jc w:val="center"/>
      </w:pPr>
    </w:p>
    <w:p w14:paraId="6148A427" w14:textId="77777777" w:rsidR="00024A7B" w:rsidRPr="00CF4C87" w:rsidRDefault="00024A7B" w:rsidP="00CF4C87"/>
    <w:p w14:paraId="7851F4E7" w14:textId="77777777" w:rsidR="004B150B" w:rsidRPr="002C3172" w:rsidRDefault="004B150B" w:rsidP="00B75607">
      <w:bookmarkStart w:id="0" w:name="_GoBack"/>
      <w:bookmarkEnd w:id="0"/>
    </w:p>
    <w:p w14:paraId="067645F4" w14:textId="05B8282D" w:rsidR="004B150B" w:rsidRPr="00BD6C65" w:rsidRDefault="00C2103C" w:rsidP="002C3172">
      <w:pPr>
        <w:pStyle w:val="Heading1"/>
        <w:spacing w:after="480"/>
        <w:rPr>
          <w:rFonts w:asciiTheme="minorHAnsi" w:hAnsiTheme="minorHAnsi" w:cstheme="minorHAnsi"/>
        </w:rPr>
      </w:pPr>
      <w:bookmarkStart w:id="1" w:name="_Toc103083829"/>
      <w:bookmarkStart w:id="2" w:name="_Toc170061780"/>
      <w:bookmarkStart w:id="3" w:name="_Toc176937529"/>
      <w:bookmarkStart w:id="4" w:name="_Toc179192928"/>
      <w:bookmarkStart w:id="5" w:name="_Toc185152192"/>
      <w:bookmarkStart w:id="6" w:name="_Toc224494919"/>
      <w:r w:rsidRPr="00BD6C65">
        <w:rPr>
          <w:rFonts w:asciiTheme="minorHAnsi" w:hAnsiTheme="minorHAnsi" w:cstheme="minorHAnsi"/>
          <w:caps w:val="0"/>
        </w:rPr>
        <w:lastRenderedPageBreak/>
        <w:t>1.</w:t>
      </w:r>
      <w:bookmarkStart w:id="7" w:name="_Toc170061781"/>
      <w:bookmarkStart w:id="8" w:name="_Toc176937530"/>
      <w:bookmarkEnd w:id="1"/>
      <w:bookmarkEnd w:id="2"/>
      <w:bookmarkEnd w:id="3"/>
      <w:r w:rsidRPr="00BD6C65">
        <w:rPr>
          <w:rFonts w:asciiTheme="minorHAnsi" w:hAnsiTheme="minorHAnsi" w:cstheme="minorHAnsi"/>
          <w:caps w:val="0"/>
        </w:rPr>
        <w:t xml:space="preserve"> УВОДНЕ ИНФОРМАЦИЈЕ И НАПОМЕНЕ</w:t>
      </w:r>
      <w:bookmarkEnd w:id="4"/>
      <w:bookmarkEnd w:id="5"/>
      <w:bookmarkEnd w:id="6"/>
      <w:bookmarkEnd w:id="7"/>
      <w:bookmarkEnd w:id="8"/>
    </w:p>
    <w:p w14:paraId="7180EDDC" w14:textId="088902A5" w:rsidR="00BD6C65" w:rsidRPr="00BD6C65" w:rsidRDefault="00BD6C65" w:rsidP="00F2468A">
      <w:pPr>
        <w:pStyle w:val="Heading2"/>
        <w:spacing w:before="0" w:after="120"/>
        <w:rPr>
          <w:rFonts w:asciiTheme="minorHAnsi" w:hAnsiTheme="minorHAnsi" w:cstheme="minorHAnsi"/>
          <w:sz w:val="28"/>
        </w:rPr>
      </w:pPr>
      <w:bookmarkStart w:id="9" w:name="_Toc224494920"/>
      <w:r w:rsidRPr="00BD6C65">
        <w:rPr>
          <w:rFonts w:asciiTheme="minorHAnsi" w:hAnsiTheme="minorHAnsi" w:cstheme="minorHAnsi"/>
          <w:sz w:val="28"/>
        </w:rPr>
        <w:t>1.1 Уводне информације</w:t>
      </w:r>
      <w:bookmarkEnd w:id="9"/>
    </w:p>
    <w:p w14:paraId="0266665B" w14:textId="401C0DE8"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Шуме и шумско земљиште Газдинске јединице „Шуме Српског православног манастира Велика Ремета и</w:t>
      </w:r>
      <w:r w:rsidR="00F27898">
        <w:rPr>
          <w:rFonts w:asciiTheme="minorHAnsi" w:hAnsiTheme="minorHAnsi" w:cstheme="minorHAnsi"/>
        </w:rPr>
        <w:t xml:space="preserve"> </w:t>
      </w:r>
      <w:r w:rsidRPr="00BD6C65">
        <w:rPr>
          <w:rFonts w:asciiTheme="minorHAnsi" w:hAnsiTheme="minorHAnsi" w:cstheme="minorHAnsi"/>
        </w:rPr>
        <w:t>Српског пра</w:t>
      </w:r>
      <w:r w:rsidR="00907A9B" w:rsidRPr="00BD6C65">
        <w:rPr>
          <w:rFonts w:asciiTheme="minorHAnsi" w:hAnsiTheme="minorHAnsi" w:cstheme="minorHAnsi"/>
        </w:rPr>
        <w:t>вославног манастира Крушедол“ су</w:t>
      </w:r>
      <w:r w:rsidRPr="00BD6C65">
        <w:rPr>
          <w:rFonts w:asciiTheme="minorHAnsi" w:hAnsiTheme="minorHAnsi" w:cstheme="minorHAnsi"/>
        </w:rPr>
        <w:t xml:space="preserve"> у власништву Српског православног манастира „Велика Ремета“ и Српског православног манастира „Крушедол“– СПЦ-е, епархије Сремске. </w:t>
      </w:r>
    </w:p>
    <w:p w14:paraId="2D7153D4" w14:textId="15DA9E58"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Овом газдинском јединицом газдује предузеће</w:t>
      </w:r>
      <w:r w:rsidR="00F27898">
        <w:rPr>
          <w:rFonts w:asciiTheme="minorHAnsi" w:hAnsiTheme="minorHAnsi" w:cstheme="minorHAnsi"/>
        </w:rPr>
        <w:t xml:space="preserve"> </w:t>
      </w:r>
      <w:r w:rsidRPr="00BD6C65">
        <w:rPr>
          <w:rFonts w:asciiTheme="minorHAnsi" w:hAnsiTheme="minorHAnsi" w:cstheme="minorHAnsi"/>
        </w:rPr>
        <w:t>„Шуме Фрушке горе“ д.о.о.- Беочин, на основу Уговора о пословној сарадњи на газдовању шумама који је закључен између власника: Српске Правосалавне Цркве, Епархије Сремске, Српских православних ман</w:t>
      </w:r>
      <w:r w:rsidR="00907A9B" w:rsidRPr="00BD6C65">
        <w:rPr>
          <w:rFonts w:asciiTheme="minorHAnsi" w:hAnsiTheme="minorHAnsi" w:cstheme="minorHAnsi"/>
        </w:rPr>
        <w:t>астира и корисника</w:t>
      </w:r>
      <w:r w:rsidR="00F27898">
        <w:rPr>
          <w:rFonts w:asciiTheme="minorHAnsi" w:hAnsiTheme="minorHAnsi" w:cstheme="minorHAnsi"/>
        </w:rPr>
        <w:t xml:space="preserve"> </w:t>
      </w:r>
      <w:r w:rsidRPr="00BD6C65">
        <w:rPr>
          <w:rFonts w:asciiTheme="minorHAnsi" w:hAnsiTheme="minorHAnsi" w:cstheme="minorHAnsi"/>
        </w:rPr>
        <w:t>„Шуме Фрушке горе“ д.о.о.- Беочин.</w:t>
      </w:r>
    </w:p>
    <w:p w14:paraId="6FA9AA48" w14:textId="508FEC6D"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Према администр</w:t>
      </w:r>
      <w:r w:rsidR="00907A9B" w:rsidRPr="00BD6C65">
        <w:rPr>
          <w:rFonts w:asciiTheme="minorHAnsi" w:hAnsiTheme="minorHAnsi" w:cstheme="minorHAnsi"/>
        </w:rPr>
        <w:t>ативно политичкој подели</w:t>
      </w:r>
      <w:r w:rsidRPr="00BD6C65">
        <w:rPr>
          <w:rFonts w:asciiTheme="minorHAnsi" w:hAnsiTheme="minorHAnsi" w:cstheme="minorHAnsi"/>
        </w:rPr>
        <w:t xml:space="preserve"> ова газдинска јединица </w:t>
      </w:r>
      <w:r w:rsidR="00907A9B" w:rsidRPr="00BD6C65">
        <w:rPr>
          <w:rFonts w:asciiTheme="minorHAnsi" w:hAnsiTheme="minorHAnsi" w:cstheme="minorHAnsi"/>
        </w:rPr>
        <w:t xml:space="preserve">припада </w:t>
      </w:r>
      <w:r w:rsidRPr="00BD6C65">
        <w:rPr>
          <w:rFonts w:asciiTheme="minorHAnsi" w:hAnsiTheme="minorHAnsi" w:cstheme="minorHAnsi"/>
        </w:rPr>
        <w:t xml:space="preserve">Сремском округу, а налази се на територији општине Ириг у атару Катастарских општина Крушедол Прњавор и Велика Ремета. По просторно шумарској подели улази у састав НП „Фрушка гора“. </w:t>
      </w:r>
    </w:p>
    <w:p w14:paraId="5AF67AD3" w14:textId="3C0AB185"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За ову газдинску јединицу ово је друго</w:t>
      </w:r>
      <w:r w:rsidR="00F27898">
        <w:rPr>
          <w:rFonts w:asciiTheme="minorHAnsi" w:hAnsiTheme="minorHAnsi" w:cstheme="minorHAnsi"/>
        </w:rPr>
        <w:t xml:space="preserve"> </w:t>
      </w:r>
      <w:r w:rsidRPr="00BD6C65">
        <w:rPr>
          <w:rFonts w:asciiTheme="minorHAnsi" w:hAnsiTheme="minorHAnsi" w:cstheme="minorHAnsi"/>
        </w:rPr>
        <w:t>уређивање. Формирана је од шума и шумског земљишта које су у процесу реституције враћене Манастиру Велика Ремета (Решење Дирекције за реституцију број 146-03-46-00-2316/08 од 05.05.2009. године ) и Манастиру Крушедол (Решење Дирекције за реституцију број 146-03-46-00-711/08 од 17.07.2009. године ), а раније су припадале Газдинској јединици „ГЈ Чортанов</w:t>
      </w:r>
      <w:r w:rsidR="00907A9B" w:rsidRPr="00BD6C65">
        <w:rPr>
          <w:rFonts w:asciiTheme="minorHAnsi" w:hAnsiTheme="minorHAnsi" w:cstheme="minorHAnsi"/>
        </w:rPr>
        <w:t>ачке шуме-Хопово В.Ремета“</w:t>
      </w:r>
      <w:r w:rsidRPr="00BD6C65">
        <w:rPr>
          <w:rFonts w:asciiTheme="minorHAnsi" w:hAnsiTheme="minorHAnsi" w:cstheme="minorHAnsi"/>
        </w:rPr>
        <w:t>.</w:t>
      </w:r>
    </w:p>
    <w:p w14:paraId="24FEF3D8" w14:textId="0D1EB1EF"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Прикупљање података за израду ове Основе</w:t>
      </w:r>
      <w:r w:rsidR="00550B53">
        <w:rPr>
          <w:rFonts w:asciiTheme="minorHAnsi" w:hAnsiTheme="minorHAnsi" w:cstheme="minorHAnsi"/>
        </w:rPr>
        <w:t xml:space="preserve"> г</w:t>
      </w:r>
      <w:r w:rsidR="008A3C33">
        <w:rPr>
          <w:rFonts w:asciiTheme="minorHAnsi" w:hAnsiTheme="minorHAnsi" w:cstheme="minorHAnsi"/>
        </w:rPr>
        <w:t xml:space="preserve">аздовања шумама извршено је </w:t>
      </w:r>
      <w:r w:rsidRPr="00BD6C65">
        <w:rPr>
          <w:rFonts w:asciiTheme="minorHAnsi" w:hAnsiTheme="minorHAnsi" w:cstheme="minorHAnsi"/>
        </w:rPr>
        <w:t>по јединственој методологији који се користи при уређивању шума, користећи Кодни приручник за информациони систем о шумама Србије, и исти су софтверски</w:t>
      </w:r>
      <w:r w:rsidR="00F27898">
        <w:rPr>
          <w:rFonts w:asciiTheme="minorHAnsi" w:hAnsiTheme="minorHAnsi" w:cstheme="minorHAnsi"/>
        </w:rPr>
        <w:t xml:space="preserve"> </w:t>
      </w:r>
      <w:r w:rsidRPr="00BD6C65">
        <w:rPr>
          <w:rFonts w:asciiTheme="minorHAnsi" w:hAnsiTheme="minorHAnsi" w:cstheme="minorHAnsi"/>
        </w:rPr>
        <w:t xml:space="preserve">обрађени. </w:t>
      </w:r>
    </w:p>
    <w:p w14:paraId="63DD5DBD" w14:textId="0173FF11" w:rsidR="004B150B" w:rsidRPr="00BD6C65" w:rsidRDefault="002C3172" w:rsidP="002C3172">
      <w:pPr>
        <w:spacing w:after="0"/>
        <w:jc w:val="both"/>
        <w:rPr>
          <w:rFonts w:asciiTheme="minorHAnsi" w:hAnsiTheme="minorHAnsi" w:cstheme="minorHAnsi"/>
        </w:rPr>
      </w:pPr>
      <w:r>
        <w:rPr>
          <w:rFonts w:asciiTheme="minorHAnsi" w:hAnsiTheme="minorHAnsi" w:cstheme="minorHAnsi"/>
        </w:rPr>
        <w:t>Период важења</w:t>
      </w:r>
      <w:r w:rsidR="004B150B" w:rsidRPr="00BD6C65">
        <w:rPr>
          <w:rFonts w:asciiTheme="minorHAnsi" w:hAnsiTheme="minorHAnsi" w:cstheme="minorHAnsi"/>
        </w:rPr>
        <w:t xml:space="preserve"> ове основе</w:t>
      </w:r>
      <w:r>
        <w:rPr>
          <w:rFonts w:asciiTheme="minorHAnsi" w:hAnsiTheme="minorHAnsi" w:cstheme="minorHAnsi"/>
        </w:rPr>
        <w:t xml:space="preserve"> газдовања шумама</w:t>
      </w:r>
      <w:r w:rsidR="004B150B" w:rsidRPr="00BD6C65">
        <w:rPr>
          <w:rFonts w:asciiTheme="minorHAnsi" w:hAnsiTheme="minorHAnsi" w:cstheme="minorHAnsi"/>
        </w:rPr>
        <w:t xml:space="preserve"> је 01.01.2027.-31.12.2036. године. </w:t>
      </w:r>
    </w:p>
    <w:p w14:paraId="3E62054F" w14:textId="54B60908"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Основа газдовања шумама за Газдинску јединицу „Шуме Српског православног манастира Велика Ремета и</w:t>
      </w:r>
      <w:r w:rsidR="00F27898">
        <w:rPr>
          <w:rFonts w:asciiTheme="minorHAnsi" w:hAnsiTheme="minorHAnsi" w:cstheme="minorHAnsi"/>
        </w:rPr>
        <w:t xml:space="preserve"> </w:t>
      </w:r>
      <w:r w:rsidRPr="00BD6C65">
        <w:rPr>
          <w:rFonts w:asciiTheme="minorHAnsi" w:hAnsiTheme="minorHAnsi" w:cstheme="minorHAnsi"/>
        </w:rPr>
        <w:t>Српског православног манастира Крушедол“ урађена је у складу са следећим законским и нормативним актима:</w:t>
      </w:r>
      <w:r w:rsidR="00F27898">
        <w:rPr>
          <w:rFonts w:asciiTheme="minorHAnsi" w:hAnsiTheme="minorHAnsi" w:cstheme="minorHAnsi"/>
        </w:rPr>
        <w:t xml:space="preserve"> </w:t>
      </w:r>
    </w:p>
    <w:p w14:paraId="517285E2"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шумама (Сл.гл.РС.бр. 30/10; 93/12; 89/15; 95/18);</w:t>
      </w:r>
    </w:p>
    <w:p w14:paraId="3187154E"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националним парковима – Сл. гл. РС бр.84/2015, 95/2018;</w:t>
      </w:r>
    </w:p>
    <w:p w14:paraId="264921E3" w14:textId="6B9CF192"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заштити природе („Сл. гл. РС“</w:t>
      </w:r>
      <w:r w:rsidR="00F27898">
        <w:rPr>
          <w:rFonts w:asciiTheme="minorHAnsi" w:hAnsiTheme="minorHAnsi" w:cstheme="minorHAnsi"/>
        </w:rPr>
        <w:t xml:space="preserve"> </w:t>
      </w:r>
      <w:r w:rsidRPr="00BD6C65">
        <w:rPr>
          <w:rFonts w:asciiTheme="minorHAnsi" w:hAnsiTheme="minorHAnsi" w:cstheme="minorHAnsi"/>
        </w:rPr>
        <w:t xml:space="preserve">бр. 36/09, 88/10, 91/10-исправка, 14/16, 95/18-др.закони </w:t>
      </w:r>
      <w:r w:rsidR="000914B6">
        <w:rPr>
          <w:rFonts w:asciiTheme="minorHAnsi" w:hAnsiTheme="minorHAnsi" w:cstheme="minorHAnsi"/>
        </w:rPr>
        <w:t xml:space="preserve"> и </w:t>
      </w:r>
      <w:r w:rsidRPr="00BD6C65">
        <w:rPr>
          <w:rFonts w:asciiTheme="minorHAnsi" w:hAnsiTheme="minorHAnsi" w:cstheme="minorHAnsi"/>
        </w:rPr>
        <w:t>71/21);</w:t>
      </w:r>
    </w:p>
    <w:p w14:paraId="5EA5BF0E" w14:textId="39A8C0CA"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 xml:space="preserve">Закон о репродуктивном материјалу шумског дрвећа (Сл.гл. РС бр. 135/04 и 41/09); </w:t>
      </w:r>
    </w:p>
    <w:p w14:paraId="179F61C4" w14:textId="19F8E392"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потврђивању Конвенције о биолошкој разноврсности („Сл. лист СРЈМеђународни уговори“ бр. 11/01);</w:t>
      </w:r>
    </w:p>
    <w:p w14:paraId="58766256"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lastRenderedPageBreak/>
        <w:t>-</w:t>
      </w:r>
      <w:r w:rsidRPr="00BD6C65">
        <w:rPr>
          <w:rFonts w:asciiTheme="minorHAnsi" w:hAnsiTheme="minorHAnsi" w:cstheme="minorHAnsi"/>
        </w:rPr>
        <w:tab/>
        <w:t>Закон о потврђивању Конвенције о очувању европске дивље флоре и фауне и природних станишта („Сл. гл РС-Међународни уговори“ бр. 102/07);</w:t>
      </w:r>
    </w:p>
    <w:p w14:paraId="50A757AE"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процени утицаја на животну средину („Сл. гл. РС“ бр. 135/04, 36/09);</w:t>
      </w:r>
    </w:p>
    <w:p w14:paraId="3EDB9144" w14:textId="7C3F17E0"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стратешкој процени утицаја на животну средину (Сл.гл. РС бр. 135/04 и 88/10);</w:t>
      </w:r>
      <w:r w:rsidR="00F27898">
        <w:rPr>
          <w:rFonts w:asciiTheme="minorHAnsi" w:hAnsiTheme="minorHAnsi" w:cstheme="minorHAnsi"/>
        </w:rPr>
        <w:t xml:space="preserve"> </w:t>
      </w:r>
    </w:p>
    <w:p w14:paraId="0860BC7E"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дивљачи и ловству („Сл. гл. РС“ бр. 18/10, 95/18-др.закон и 92/2023-др. закон);</w:t>
      </w:r>
    </w:p>
    <w:p w14:paraId="022BD8A3"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водама („Сл. гл. РС“ бр. 30/10, 93/12, 101/16, 95/18, 95/18-др.закон);</w:t>
      </w:r>
    </w:p>
    <w:p w14:paraId="672294CB"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планирању и изградњи („Сл.гл.РС“ бр.72/09, 81/09-испр., 64/10-Одлука УС, 24/11, 121/12, 42/13-Одлука УС, 50/13-Одлука УС, 98/13 - Одлука УС, 132/14, 145/14, 83/18, 31/19, 37/19 – др. Закон, 9/20 и 52/21);</w:t>
      </w:r>
    </w:p>
    <w:p w14:paraId="34B316B3"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путевима („Сл.гл.РС“ бр. 41/18, 95/18-др.закон);</w:t>
      </w:r>
    </w:p>
    <w:p w14:paraId="557AB189"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заштити од пожара („Сл. гл. РС“ бр. 111/09, 20/15, 87/18, 87/18-др.закон);</w:t>
      </w:r>
    </w:p>
    <w:p w14:paraId="5EF9ACCF"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накнадама за коришћење јавних добара („Сл. гл. РС“ бр. 95/18);</w:t>
      </w:r>
    </w:p>
    <w:p w14:paraId="2B676B73"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Закон о државном премеру и катастру (Сл. гл. РС бр. 72/2009, 18/2010, 65/2013, 15/2015 –одлука УС, 96/2015, 47/2017 –аутентично тумачење, 113/2017 –др. закон, 27/2018 др. закон, 41/2018 –др. Закон и 9/2020 –др. закон);</w:t>
      </w:r>
    </w:p>
    <w:p w14:paraId="4ABDCC27" w14:textId="549239BB" w:rsidR="00507F8B" w:rsidRPr="00BD6C65" w:rsidRDefault="00507F8B" w:rsidP="002C3172">
      <w:pPr>
        <w:spacing w:after="0"/>
        <w:ind w:left="720"/>
        <w:jc w:val="both"/>
        <w:rPr>
          <w:rFonts w:asciiTheme="minorHAnsi" w:hAnsiTheme="minorHAnsi" w:cstheme="minorHAnsi"/>
        </w:rPr>
      </w:pPr>
      <w:r w:rsidRPr="00BD6C65">
        <w:rPr>
          <w:rFonts w:asciiTheme="minorHAnsi" w:hAnsiTheme="minorHAnsi" w:cstheme="minorHAnsi"/>
          <w:szCs w:val="24"/>
        </w:rPr>
        <w:t>-</w:t>
      </w:r>
      <w:r w:rsidRPr="00BD6C65">
        <w:rPr>
          <w:rFonts w:asciiTheme="minorHAnsi" w:hAnsiTheme="minorHAnsi" w:cstheme="minorHAnsi"/>
          <w:szCs w:val="24"/>
        </w:rPr>
        <w:tab/>
        <w:t>Правилником о садржини основа и програма газдовања шумама, годишњег извођачког плана и привременог годишњег плана газдовања приватним шумама“ (Службени гласник РС”, број 122 од 12. децембра 2003);</w:t>
      </w:r>
    </w:p>
    <w:p w14:paraId="3991E3FC"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Правилник о основи газдовања шумама, извођачком пројекту газдовања шумама, евидентирању извршених радова и шумској хроници (Сл. гл. РС бр.18/2024);</w:t>
      </w:r>
    </w:p>
    <w:p w14:paraId="2CE3FFC8"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Правилник о начину и времену вршења дознаке, додељивању, облику и садржини дозначног жига и жига за шумску кривицу, обрасцу дозначне књиге, односно књиге шумске кривице, као и о условима и начину сече у шумама („Сл. гл. РС“ бр. 65/11, 47/12, 8/17);</w:t>
      </w:r>
    </w:p>
    <w:p w14:paraId="41D86F34"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Правилник о шумском реду („Сл. гл. РС“ бр. 38/11, 75/16, 94/17);</w:t>
      </w:r>
    </w:p>
    <w:p w14:paraId="272EE5AC"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гл. РС“ бр. 93/16);</w:t>
      </w:r>
    </w:p>
    <w:p w14:paraId="4D2DD1C6"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Правилник о садржини средњорочног плана заштите шума од биљних болести и штеточина („Сл. гл. РС“ бр. 36/11);</w:t>
      </w:r>
    </w:p>
    <w:p w14:paraId="71D56E0C" w14:textId="77777777"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 xml:space="preserve">Правилник о критеријумима вредновања и поступку категоризације заштићених подручја(„Сл. гл. РС“, бр. 97/15); </w:t>
      </w:r>
    </w:p>
    <w:p w14:paraId="22CE0B84" w14:textId="0F38DABA" w:rsidR="004B150B" w:rsidRDefault="004B150B" w:rsidP="002C3172">
      <w:pPr>
        <w:spacing w:after="0"/>
        <w:ind w:left="720"/>
        <w:jc w:val="both"/>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Правилник о начину обележавања заштићених природних добара („Сл. гл. РС“ бр. 30/92, 24/94, 17/96);</w:t>
      </w:r>
    </w:p>
    <w:p w14:paraId="132BD6BB" w14:textId="6600A5B6" w:rsidR="000961C3" w:rsidRDefault="000961C3" w:rsidP="002C3172">
      <w:pPr>
        <w:spacing w:after="0"/>
        <w:ind w:left="72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Правилником о унутрашњем реду и чуварској сужби у Националном парку „Фрушка гора“;</w:t>
      </w:r>
    </w:p>
    <w:p w14:paraId="68FBDC57" w14:textId="75B96FBD" w:rsidR="000961C3" w:rsidRDefault="000961C3" w:rsidP="000961C3">
      <w:pPr>
        <w:spacing w:after="0"/>
        <w:ind w:firstLine="720"/>
        <w:jc w:val="both"/>
        <w:rPr>
          <w:rFonts w:asciiTheme="minorHAnsi" w:hAnsiTheme="minorHAnsi" w:cstheme="minorHAnsi"/>
        </w:rPr>
      </w:pPr>
      <w:r>
        <w:rPr>
          <w:rFonts w:asciiTheme="minorHAnsi" w:hAnsiTheme="minorHAnsi" w:cstheme="minorHAnsi"/>
        </w:rPr>
        <w:lastRenderedPageBreak/>
        <w:t>-</w:t>
      </w:r>
      <w:r>
        <w:rPr>
          <w:rFonts w:asciiTheme="minorHAnsi" w:hAnsiTheme="minorHAnsi" w:cstheme="minorHAnsi"/>
        </w:rPr>
        <w:tab/>
        <w:t>Просторним планом подручја посебне намене „Фрушка гора“;</w:t>
      </w:r>
    </w:p>
    <w:p w14:paraId="7950D212" w14:textId="780C6984" w:rsidR="000961C3" w:rsidRPr="000961C3" w:rsidRDefault="000961C3" w:rsidP="000961C3">
      <w:pPr>
        <w:spacing w:after="0"/>
        <w:ind w:firstLine="72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Планом управљања ЈП „Национални прак Фрушка гора“</w:t>
      </w:r>
      <w:r>
        <w:rPr>
          <w:rFonts w:asciiTheme="minorHAnsi" w:hAnsiTheme="minorHAnsi" w:cstheme="minorHAnsi"/>
        </w:rPr>
        <w:tab/>
        <w:t xml:space="preserve"> (2020-2029).</w:t>
      </w:r>
    </w:p>
    <w:p w14:paraId="559C848B" w14:textId="199DCEF7"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Основа газдовања шумама за газдинску јединицу „Шуме Српског православног манастира Велика Ремета и</w:t>
      </w:r>
      <w:r w:rsidR="00F27898">
        <w:rPr>
          <w:rFonts w:asciiTheme="minorHAnsi" w:hAnsiTheme="minorHAnsi" w:cstheme="minorHAnsi"/>
        </w:rPr>
        <w:t xml:space="preserve"> </w:t>
      </w:r>
      <w:r w:rsidRPr="00BD6C65">
        <w:rPr>
          <w:rFonts w:asciiTheme="minorHAnsi" w:hAnsiTheme="minorHAnsi" w:cstheme="minorHAnsi"/>
        </w:rPr>
        <w:t>Српског православн</w:t>
      </w:r>
      <w:r w:rsidR="00907A9B" w:rsidRPr="00BD6C65">
        <w:rPr>
          <w:rFonts w:asciiTheme="minorHAnsi" w:hAnsiTheme="minorHAnsi" w:cstheme="minorHAnsi"/>
        </w:rPr>
        <w:t>ог манастира Крушедол“ такође,</w:t>
      </w:r>
      <w:r w:rsidRPr="00BD6C65">
        <w:rPr>
          <w:rFonts w:asciiTheme="minorHAnsi" w:hAnsiTheme="minorHAnsi" w:cstheme="minorHAnsi"/>
        </w:rPr>
        <w:t xml:space="preserve"> усаглашена </w:t>
      </w:r>
      <w:r w:rsidR="00907A9B" w:rsidRPr="00BD6C65">
        <w:rPr>
          <w:rFonts w:asciiTheme="minorHAnsi" w:hAnsiTheme="minorHAnsi" w:cstheme="minorHAnsi"/>
        </w:rPr>
        <w:t xml:space="preserve">је </w:t>
      </w:r>
      <w:r w:rsidRPr="00BD6C65">
        <w:rPr>
          <w:rFonts w:asciiTheme="minorHAnsi" w:hAnsiTheme="minorHAnsi" w:cstheme="minorHAnsi"/>
        </w:rPr>
        <w:t xml:space="preserve">са </w:t>
      </w:r>
      <w:r w:rsidR="006533DF">
        <w:rPr>
          <w:rFonts w:asciiTheme="minorHAnsi" w:hAnsiTheme="minorHAnsi" w:cstheme="minorHAnsi"/>
        </w:rPr>
        <w:t>у</w:t>
      </w:r>
      <w:r w:rsidRPr="00BD6C65">
        <w:rPr>
          <w:rFonts w:asciiTheme="minorHAnsi" w:hAnsiTheme="minorHAnsi" w:cstheme="minorHAnsi"/>
        </w:rPr>
        <w:t xml:space="preserve">словима заштите природе за израду Основе који су утврђени Решењем </w:t>
      </w:r>
      <w:r w:rsidR="006533DF">
        <w:rPr>
          <w:rFonts w:asciiTheme="minorHAnsi" w:hAnsiTheme="minorHAnsi" w:cstheme="minorHAnsi"/>
        </w:rPr>
        <w:t>Министарства заштите животне средине</w:t>
      </w:r>
      <w:r w:rsidRPr="00BD6C65">
        <w:rPr>
          <w:rFonts w:asciiTheme="minorHAnsi" w:hAnsiTheme="minorHAnsi" w:cstheme="minorHAnsi"/>
        </w:rPr>
        <w:t xml:space="preserve"> бр</w:t>
      </w:r>
      <w:r w:rsidR="00507F8B" w:rsidRPr="00BD6C65">
        <w:rPr>
          <w:rFonts w:asciiTheme="minorHAnsi" w:hAnsiTheme="minorHAnsi" w:cstheme="minorHAnsi"/>
        </w:rPr>
        <w:t>ој 003493459 2024 14850 004 004 001 100 од 25.12.2024. године</w:t>
      </w:r>
      <w:r w:rsidR="00F47ADB">
        <w:rPr>
          <w:rFonts w:asciiTheme="minorHAnsi" w:hAnsiTheme="minorHAnsi" w:cstheme="minorHAnsi"/>
          <w:lang w:val="en-US"/>
        </w:rPr>
        <w:t xml:space="preserve"> (</w:t>
      </w:r>
      <w:r w:rsidR="00F47ADB">
        <w:rPr>
          <w:rFonts w:asciiTheme="minorHAnsi" w:hAnsiTheme="minorHAnsi" w:cstheme="minorHAnsi"/>
        </w:rPr>
        <w:t>Прилог 1)</w:t>
      </w:r>
      <w:r w:rsidR="00507F8B" w:rsidRPr="00BD6C65">
        <w:rPr>
          <w:rFonts w:asciiTheme="minorHAnsi" w:hAnsiTheme="minorHAnsi" w:cstheme="minorHAnsi"/>
        </w:rPr>
        <w:t>.</w:t>
      </w:r>
    </w:p>
    <w:p w14:paraId="7095AE2C" w14:textId="77777777"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Свако даље коришћење и захтеви према шумама и шумским стаништима газдинске јединице могу се изводити уколико су засновани на Законима, пратећим подзаконским актима, и одредбама ове основе.</w:t>
      </w:r>
    </w:p>
    <w:p w14:paraId="3947BA7B" w14:textId="6D743A19" w:rsidR="004B150B" w:rsidRPr="00BD6C65" w:rsidRDefault="00507F8B" w:rsidP="002C3172">
      <w:pPr>
        <w:spacing w:after="0"/>
        <w:jc w:val="both"/>
        <w:rPr>
          <w:rFonts w:asciiTheme="minorHAnsi" w:hAnsiTheme="minorHAnsi" w:cstheme="minorHAnsi"/>
        </w:rPr>
      </w:pPr>
      <w:bookmarkStart w:id="10" w:name="_Toc191084773"/>
      <w:bookmarkStart w:id="11" w:name="_Toc222644095"/>
      <w:bookmarkStart w:id="12" w:name="_Toc222644179"/>
      <w:bookmarkStart w:id="13" w:name="_Toc222729971"/>
      <w:bookmarkStart w:id="14" w:name="_Toc223315038"/>
      <w:bookmarkStart w:id="15" w:name="_Toc223842167"/>
      <w:bookmarkStart w:id="16" w:name="_Toc223843326"/>
      <w:bookmarkStart w:id="17" w:name="_Toc223846667"/>
      <w:bookmarkStart w:id="18" w:name="_Toc342975008"/>
      <w:bookmarkStart w:id="19" w:name="_Toc318029921"/>
      <w:bookmarkStart w:id="20" w:name="_Toc352912618"/>
      <w:bookmarkStart w:id="21" w:name="_Toc352913104"/>
      <w:bookmarkStart w:id="22" w:name="_Toc353963896"/>
      <w:bookmarkStart w:id="23" w:name="_Toc356194806"/>
      <w:bookmarkStart w:id="24" w:name="_Toc191084774"/>
      <w:bookmarkStart w:id="25" w:name="_Toc222644096"/>
      <w:bookmarkStart w:id="26" w:name="_Toc222644180"/>
      <w:bookmarkStart w:id="27" w:name="_Toc222729972"/>
      <w:bookmarkStart w:id="28" w:name="_Toc223315039"/>
      <w:bookmarkStart w:id="29" w:name="_Toc223842168"/>
      <w:bookmarkStart w:id="30" w:name="_Toc223843327"/>
      <w:bookmarkStart w:id="31" w:name="_Toc223846668"/>
      <w:bookmarkStart w:id="32" w:name="_Toc342975009"/>
      <w:bookmarkStart w:id="33" w:name="_Toc318029922"/>
      <w:bookmarkStart w:id="34" w:name="_Toc352912619"/>
      <w:bookmarkStart w:id="35" w:name="_Toc352913105"/>
      <w:r w:rsidRPr="00BD6C65">
        <w:rPr>
          <w:rFonts w:asciiTheme="minorHAnsi" w:hAnsiTheme="minorHAnsi" w:cstheme="minorHAnsi"/>
        </w:rPr>
        <w:t xml:space="preserve">Правилник о основи газдовања шумама, извођачком пројекту газдовања шумама, евидентирању извршених радова и шумској хроници (Сл. гл. РС бр.18/2024), </w:t>
      </w:r>
      <w:r w:rsidR="004B150B" w:rsidRPr="00BD6C65">
        <w:rPr>
          <w:rFonts w:asciiTheme="minorHAnsi" w:hAnsiTheme="minorHAnsi" w:cstheme="minorHAnsi"/>
        </w:rPr>
        <w:t xml:space="preserve">прописује и приказ стања по узгојним групама али пошто је прикупљање података било по старој методологији тај податак није прикупљан. Стање по узгојним групама </w:t>
      </w:r>
      <w:r w:rsidR="0006006D">
        <w:rPr>
          <w:rFonts w:asciiTheme="minorHAnsi" w:hAnsiTheme="minorHAnsi" w:cstheme="minorHAnsi"/>
        </w:rPr>
        <w:t>потребно је да се налази у поглављу 2. о</w:t>
      </w:r>
      <w:r w:rsidR="004B150B" w:rsidRPr="00BD6C65">
        <w:rPr>
          <w:rFonts w:asciiTheme="minorHAnsi" w:hAnsiTheme="minorHAnsi" w:cstheme="minorHAnsi"/>
        </w:rPr>
        <w:t xml:space="preserve">во одступање прописано је чланом 41. </w:t>
      </w:r>
      <w:r w:rsidRPr="00BD6C65">
        <w:rPr>
          <w:rFonts w:asciiTheme="minorHAnsi" w:hAnsiTheme="minorHAnsi" w:cstheme="minorHAnsi"/>
        </w:rPr>
        <w:t>претходно наведеног Правилника.</w:t>
      </w:r>
    </w:p>
    <w:p w14:paraId="4289D76E" w14:textId="77777777" w:rsidR="004B150B" w:rsidRPr="00F2468A" w:rsidRDefault="004B150B" w:rsidP="00F2468A">
      <w:pPr>
        <w:pStyle w:val="Heading2"/>
        <w:spacing w:before="240" w:after="120"/>
        <w:rPr>
          <w:rFonts w:asciiTheme="minorHAnsi" w:hAnsiTheme="minorHAnsi" w:cstheme="minorHAnsi"/>
          <w:sz w:val="24"/>
        </w:rPr>
      </w:pPr>
      <w:bookmarkStart w:id="36" w:name="_Toc353963897"/>
      <w:bookmarkStart w:id="37" w:name="_Toc356194807"/>
      <w:bookmarkStart w:id="38" w:name="_Toc415834683"/>
      <w:bookmarkStart w:id="39" w:name="_Toc427566074"/>
      <w:bookmarkStart w:id="40" w:name="_Toc450648710"/>
      <w:bookmarkStart w:id="41" w:name="_Toc451771338"/>
      <w:bookmarkStart w:id="42" w:name="_Toc457465022"/>
      <w:bookmarkStart w:id="43" w:name="_Toc457465523"/>
      <w:bookmarkStart w:id="44" w:name="_Toc457465933"/>
      <w:bookmarkStart w:id="45" w:name="_Toc478114896"/>
      <w:bookmarkStart w:id="46" w:name="_Toc483397293"/>
      <w:bookmarkStart w:id="47" w:name="_Toc491335749"/>
      <w:bookmarkStart w:id="48" w:name="_Toc492968080"/>
      <w:bookmarkStart w:id="49" w:name="_Toc496100567"/>
      <w:bookmarkStart w:id="50" w:name="_Toc496252176"/>
      <w:bookmarkStart w:id="51" w:name="_Toc510010811"/>
      <w:bookmarkStart w:id="52" w:name="_Toc37229385"/>
      <w:bookmarkStart w:id="53" w:name="_Toc68689299"/>
      <w:bookmarkStart w:id="54" w:name="_Toc103082277"/>
      <w:bookmarkStart w:id="55" w:name="_Toc103083831"/>
      <w:bookmarkStart w:id="56" w:name="_Toc170061782"/>
      <w:bookmarkStart w:id="57" w:name="_Toc176937531"/>
      <w:bookmarkStart w:id="58" w:name="_Toc179192929"/>
      <w:bookmarkStart w:id="59" w:name="_Toc185152193"/>
      <w:bookmarkStart w:id="60" w:name="_Toc191084775"/>
      <w:bookmarkStart w:id="61" w:name="_Toc222644097"/>
      <w:bookmarkStart w:id="62" w:name="_Toc222644181"/>
      <w:bookmarkStart w:id="63" w:name="_Toc222729973"/>
      <w:bookmarkStart w:id="64" w:name="_Toc223315040"/>
      <w:bookmarkStart w:id="65" w:name="_Toc223842169"/>
      <w:bookmarkStart w:id="66" w:name="_Toc223843328"/>
      <w:bookmarkStart w:id="67" w:name="_Toc223846669"/>
      <w:bookmarkStart w:id="68" w:name="_Toc342975010"/>
      <w:bookmarkStart w:id="69" w:name="_Toc318029923"/>
      <w:bookmarkStart w:id="70" w:name="_Toc352912620"/>
      <w:bookmarkStart w:id="71" w:name="_Toc352913106"/>
      <w:bookmarkStart w:id="72" w:name="_Toc22449492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F2468A">
        <w:rPr>
          <w:rFonts w:asciiTheme="minorHAnsi" w:hAnsiTheme="minorHAnsi" w:cstheme="minorHAnsi"/>
          <w:sz w:val="24"/>
        </w:rPr>
        <w:t xml:space="preserve">1.2.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2468A">
        <w:rPr>
          <w:rFonts w:asciiTheme="minorHAnsi" w:hAnsiTheme="minorHAnsi" w:cstheme="minorHAnsi"/>
          <w:sz w:val="24"/>
        </w:rPr>
        <w:t>Општи опис просторног и поседовног стања</w:t>
      </w:r>
      <w:bookmarkEnd w:id="57"/>
      <w:bookmarkEnd w:id="58"/>
      <w:bookmarkEnd w:id="59"/>
      <w:bookmarkEnd w:id="72"/>
    </w:p>
    <w:p w14:paraId="3D1A7632" w14:textId="77777777" w:rsidR="004B150B" w:rsidRPr="00BD6C65" w:rsidRDefault="004B150B" w:rsidP="00F2468A">
      <w:pPr>
        <w:pStyle w:val="Heading3"/>
        <w:spacing w:before="120"/>
        <w:rPr>
          <w:rFonts w:asciiTheme="minorHAnsi" w:hAnsiTheme="minorHAnsi" w:cstheme="minorHAnsi"/>
        </w:rPr>
      </w:pPr>
      <w:bookmarkStart w:id="73" w:name="_Toc353963898"/>
      <w:bookmarkStart w:id="74" w:name="_Toc356194808"/>
      <w:bookmarkStart w:id="75" w:name="_Toc415834684"/>
      <w:bookmarkStart w:id="76" w:name="_Toc427566075"/>
      <w:bookmarkStart w:id="77" w:name="_Toc450648711"/>
      <w:bookmarkStart w:id="78" w:name="_Toc451771339"/>
      <w:bookmarkStart w:id="79" w:name="_Toc457465023"/>
      <w:bookmarkStart w:id="80" w:name="_Toc457465524"/>
      <w:bookmarkStart w:id="81" w:name="_Toc457465934"/>
      <w:bookmarkStart w:id="82" w:name="_Toc478114897"/>
      <w:bookmarkStart w:id="83" w:name="_Toc483397294"/>
      <w:bookmarkStart w:id="84" w:name="_Toc491335750"/>
      <w:bookmarkStart w:id="85" w:name="_Toc492968081"/>
      <w:bookmarkStart w:id="86" w:name="_Toc496100568"/>
      <w:bookmarkStart w:id="87" w:name="_Toc496252177"/>
      <w:bookmarkStart w:id="88" w:name="_Toc510010812"/>
      <w:bookmarkStart w:id="89" w:name="_Toc37229386"/>
      <w:bookmarkStart w:id="90" w:name="_Toc68689300"/>
      <w:bookmarkStart w:id="91" w:name="_Toc103082278"/>
      <w:bookmarkStart w:id="92" w:name="_Toc103083832"/>
      <w:bookmarkStart w:id="93" w:name="_Toc170061783"/>
      <w:bookmarkStart w:id="94" w:name="_Toc176937532"/>
      <w:bookmarkStart w:id="95" w:name="_Toc179192930"/>
      <w:bookmarkStart w:id="96" w:name="_Toc185152194"/>
      <w:bookmarkStart w:id="97" w:name="_Toc224494922"/>
      <w:bookmarkEnd w:id="60"/>
      <w:bookmarkEnd w:id="61"/>
      <w:bookmarkEnd w:id="62"/>
      <w:bookmarkEnd w:id="63"/>
      <w:bookmarkEnd w:id="64"/>
      <w:bookmarkEnd w:id="65"/>
      <w:bookmarkEnd w:id="66"/>
      <w:bookmarkEnd w:id="67"/>
      <w:bookmarkEnd w:id="68"/>
      <w:bookmarkEnd w:id="69"/>
      <w:bookmarkEnd w:id="70"/>
      <w:bookmarkEnd w:id="71"/>
      <w:r w:rsidRPr="00BD6C65">
        <w:rPr>
          <w:rFonts w:asciiTheme="minorHAnsi" w:hAnsiTheme="minorHAnsi" w:cstheme="minorHAnsi"/>
        </w:rPr>
        <w:t xml:space="preserve">1.2.1. </w:t>
      </w:r>
      <w:bookmarkEnd w:id="73"/>
      <w:bookmarkEnd w:id="74"/>
      <w:r w:rsidRPr="00BD6C65">
        <w:rPr>
          <w:rFonts w:asciiTheme="minorHAnsi" w:hAnsiTheme="minorHAnsi" w:cstheme="minorHAnsi"/>
        </w:rPr>
        <w:t>Географски положај</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B3530D5" w14:textId="626BB5DE" w:rsidR="004B150B" w:rsidRPr="00BD6C65" w:rsidRDefault="004B150B" w:rsidP="002C3172">
      <w:pPr>
        <w:spacing w:after="0"/>
        <w:rPr>
          <w:rFonts w:asciiTheme="minorHAnsi" w:hAnsiTheme="minorHAnsi" w:cstheme="minorHAnsi"/>
        </w:rPr>
      </w:pPr>
      <w:bookmarkStart w:id="98" w:name="_Toc353963899"/>
      <w:bookmarkStart w:id="99" w:name="_Toc356194809"/>
      <w:bookmarkStart w:id="100" w:name="_Toc415834685"/>
      <w:bookmarkStart w:id="101" w:name="_Toc427566076"/>
      <w:bookmarkStart w:id="102" w:name="_Toc450648712"/>
      <w:bookmarkStart w:id="103" w:name="_Toc451771340"/>
      <w:bookmarkStart w:id="104" w:name="_Toc457465024"/>
      <w:bookmarkStart w:id="105" w:name="_Toc457465525"/>
      <w:bookmarkStart w:id="106" w:name="_Toc457465935"/>
      <w:bookmarkStart w:id="107" w:name="_Toc478114898"/>
      <w:bookmarkStart w:id="108" w:name="_Toc483397295"/>
      <w:bookmarkStart w:id="109" w:name="_Toc491335751"/>
      <w:bookmarkStart w:id="110" w:name="_Toc492968082"/>
      <w:bookmarkStart w:id="111" w:name="_Toc496100569"/>
      <w:bookmarkStart w:id="112" w:name="_Toc496252178"/>
      <w:bookmarkStart w:id="113" w:name="_Toc510010813"/>
      <w:bookmarkStart w:id="114" w:name="_Toc37229387"/>
      <w:bookmarkStart w:id="115" w:name="_Toc68689301"/>
      <w:bookmarkStart w:id="116" w:name="_Toc103082279"/>
      <w:bookmarkStart w:id="117" w:name="_Toc103083833"/>
      <w:bookmarkStart w:id="118" w:name="_Toc191084777"/>
      <w:bookmarkStart w:id="119" w:name="_Toc222644099"/>
      <w:bookmarkStart w:id="120" w:name="_Toc222644183"/>
      <w:bookmarkStart w:id="121" w:name="_Toc222729975"/>
      <w:bookmarkStart w:id="122" w:name="_Toc223315042"/>
      <w:bookmarkStart w:id="123" w:name="_Toc223842171"/>
      <w:bookmarkStart w:id="124" w:name="_Toc223843330"/>
      <w:bookmarkStart w:id="125" w:name="_Toc223846671"/>
      <w:r w:rsidRPr="00BD6C65">
        <w:rPr>
          <w:rFonts w:asciiTheme="minorHAnsi" w:hAnsiTheme="minorHAnsi" w:cstheme="minorHAnsi"/>
        </w:rPr>
        <w:t>Газдинска јединица „Шуме Српског православног манастира Велика Ремета и</w:t>
      </w:r>
      <w:r w:rsidR="00F27898">
        <w:rPr>
          <w:rFonts w:asciiTheme="minorHAnsi" w:hAnsiTheme="minorHAnsi" w:cstheme="minorHAnsi"/>
        </w:rPr>
        <w:t xml:space="preserve"> </w:t>
      </w:r>
      <w:r w:rsidRPr="00BD6C65">
        <w:rPr>
          <w:rFonts w:asciiTheme="minorHAnsi" w:hAnsiTheme="minorHAnsi" w:cstheme="minorHAnsi"/>
        </w:rPr>
        <w:t>Српског православног манастира Крушедол“</w:t>
      </w:r>
      <w:r w:rsidR="00F27898">
        <w:rPr>
          <w:rFonts w:asciiTheme="minorHAnsi" w:hAnsiTheme="minorHAnsi" w:cstheme="minorHAnsi"/>
        </w:rPr>
        <w:t xml:space="preserve"> </w:t>
      </w:r>
      <w:r w:rsidRPr="00BD6C65">
        <w:rPr>
          <w:rFonts w:asciiTheme="minorHAnsi" w:hAnsiTheme="minorHAnsi" w:cstheme="minorHAnsi"/>
        </w:rPr>
        <w:t>налази се између 190</w:t>
      </w:r>
      <w:r w:rsidR="006533DF">
        <w:rPr>
          <w:rFonts w:asciiTheme="minorHAnsi" w:hAnsiTheme="minorHAnsi" w:cstheme="minorHAnsi"/>
        </w:rPr>
        <w:t>°</w:t>
      </w:r>
      <w:r w:rsidRPr="00BD6C65">
        <w:rPr>
          <w:rFonts w:asciiTheme="minorHAnsi" w:hAnsiTheme="minorHAnsi" w:cstheme="minorHAnsi"/>
        </w:rPr>
        <w:t xml:space="preserve"> 54’23’’ и 190</w:t>
      </w:r>
      <w:r w:rsidR="006533DF">
        <w:rPr>
          <w:rFonts w:asciiTheme="minorHAnsi" w:hAnsiTheme="minorHAnsi" w:cstheme="minorHAnsi"/>
        </w:rPr>
        <w:t>°</w:t>
      </w:r>
      <w:r w:rsidRPr="00BD6C65">
        <w:rPr>
          <w:rFonts w:asciiTheme="minorHAnsi" w:hAnsiTheme="minorHAnsi" w:cstheme="minorHAnsi"/>
        </w:rPr>
        <w:t xml:space="preserve"> 56’10’’ источне географске дужине и 45</w:t>
      </w:r>
      <w:r w:rsidR="006533DF">
        <w:rPr>
          <w:rFonts w:asciiTheme="minorHAnsi" w:hAnsiTheme="minorHAnsi" w:cstheme="minorHAnsi"/>
        </w:rPr>
        <w:t>°</w:t>
      </w:r>
      <w:r w:rsidRPr="00BD6C65">
        <w:rPr>
          <w:rFonts w:asciiTheme="minorHAnsi" w:hAnsiTheme="minorHAnsi" w:cstheme="minorHAnsi"/>
        </w:rPr>
        <w:t xml:space="preserve"> 07’21’’ и 45</w:t>
      </w:r>
      <w:r w:rsidR="006533DF">
        <w:rPr>
          <w:rFonts w:asciiTheme="minorHAnsi" w:hAnsiTheme="minorHAnsi" w:cstheme="minorHAnsi"/>
        </w:rPr>
        <w:t>°</w:t>
      </w:r>
      <w:r w:rsidRPr="00BD6C65">
        <w:rPr>
          <w:rFonts w:asciiTheme="minorHAnsi" w:hAnsiTheme="minorHAnsi" w:cstheme="minorHAnsi"/>
        </w:rPr>
        <w:t xml:space="preserve"> 09’13’’ северне географске ширине. </w:t>
      </w:r>
    </w:p>
    <w:p w14:paraId="029F3EF6" w14:textId="78BCCA90" w:rsidR="004B150B" w:rsidRPr="00BD6C65" w:rsidRDefault="004B150B" w:rsidP="002C3172">
      <w:pPr>
        <w:spacing w:after="0"/>
        <w:rPr>
          <w:rFonts w:asciiTheme="minorHAnsi" w:hAnsiTheme="minorHAnsi" w:cstheme="minorHAnsi"/>
        </w:rPr>
      </w:pPr>
      <w:r w:rsidRPr="00BD6C65">
        <w:rPr>
          <w:rFonts w:asciiTheme="minorHAnsi" w:hAnsiTheme="minorHAnsi" w:cstheme="minorHAnsi"/>
        </w:rPr>
        <w:t xml:space="preserve">Газдинска јединица простире се на југоисточној страни Фрушке Горе </w:t>
      </w:r>
      <w:r w:rsidR="00BD6C65" w:rsidRPr="00BD6C65">
        <w:rPr>
          <w:rFonts w:asciiTheme="minorHAnsi" w:hAnsiTheme="minorHAnsi" w:cstheme="minorHAnsi"/>
        </w:rPr>
        <w:t>у атару</w:t>
      </w:r>
      <w:r w:rsidRPr="00BD6C65">
        <w:rPr>
          <w:rFonts w:asciiTheme="minorHAnsi" w:hAnsiTheme="minorHAnsi" w:cstheme="minorHAnsi"/>
        </w:rPr>
        <w:t xml:space="preserve"> села Велика ремета и Крушедол Прњавор. </w:t>
      </w:r>
    </w:p>
    <w:p w14:paraId="323F2634" w14:textId="77777777" w:rsidR="004B150B" w:rsidRPr="00BD6C65" w:rsidRDefault="004B150B" w:rsidP="00F2468A">
      <w:pPr>
        <w:pStyle w:val="Heading3"/>
        <w:spacing w:before="240"/>
        <w:rPr>
          <w:rFonts w:asciiTheme="minorHAnsi" w:hAnsiTheme="minorHAnsi" w:cstheme="minorHAnsi"/>
        </w:rPr>
      </w:pPr>
      <w:bookmarkStart w:id="126" w:name="_Toc170061784"/>
      <w:bookmarkStart w:id="127" w:name="_Toc176937533"/>
      <w:bookmarkStart w:id="128" w:name="_Toc179192931"/>
      <w:bookmarkStart w:id="129" w:name="_Toc185152195"/>
      <w:bookmarkStart w:id="130" w:name="_Toc224494923"/>
      <w:r w:rsidRPr="00BD6C65">
        <w:rPr>
          <w:rFonts w:asciiTheme="minorHAnsi" w:hAnsiTheme="minorHAnsi" w:cstheme="minorHAnsi"/>
        </w:rPr>
        <w:t xml:space="preserve">1.2.2. </w:t>
      </w:r>
      <w:bookmarkEnd w:id="98"/>
      <w:bookmarkEnd w:id="99"/>
      <w:r w:rsidRPr="00BD6C65">
        <w:rPr>
          <w:rFonts w:asciiTheme="minorHAnsi" w:hAnsiTheme="minorHAnsi" w:cstheme="minorHAnsi"/>
        </w:rPr>
        <w:t>Границе</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26"/>
      <w:bookmarkEnd w:id="127"/>
      <w:bookmarkEnd w:id="128"/>
      <w:bookmarkEnd w:id="129"/>
      <w:bookmarkEnd w:id="130"/>
    </w:p>
    <w:p w14:paraId="3BA973A2" w14:textId="695CFED1" w:rsidR="004B150B" w:rsidRPr="00BD6C65" w:rsidRDefault="004B150B" w:rsidP="002C3172">
      <w:pPr>
        <w:spacing w:after="0"/>
        <w:rPr>
          <w:rFonts w:asciiTheme="minorHAnsi" w:hAnsiTheme="minorHAnsi" w:cstheme="minorHAnsi"/>
        </w:rPr>
      </w:pPr>
      <w:bookmarkStart w:id="131" w:name="_Toc342975012"/>
      <w:bookmarkStart w:id="132" w:name="_Toc318029925"/>
      <w:bookmarkStart w:id="133" w:name="_Toc352912622"/>
      <w:bookmarkStart w:id="134" w:name="_Toc352913108"/>
      <w:bookmarkStart w:id="135" w:name="_Toc353963900"/>
      <w:bookmarkStart w:id="136" w:name="_Toc356194810"/>
      <w:bookmarkStart w:id="137" w:name="_Toc415834686"/>
      <w:bookmarkStart w:id="138" w:name="_Toc427566077"/>
      <w:bookmarkStart w:id="139" w:name="_Toc450648713"/>
      <w:bookmarkStart w:id="140" w:name="_Toc451771341"/>
      <w:bookmarkStart w:id="141" w:name="_Toc457465025"/>
      <w:bookmarkStart w:id="142" w:name="_Toc457465526"/>
      <w:bookmarkStart w:id="143" w:name="_Toc457465936"/>
      <w:bookmarkStart w:id="144" w:name="_Toc478114899"/>
      <w:bookmarkStart w:id="145" w:name="_Toc483397296"/>
      <w:bookmarkStart w:id="146" w:name="_Toc491335752"/>
      <w:bookmarkStart w:id="147" w:name="_Toc492968083"/>
      <w:bookmarkStart w:id="148" w:name="_Toc496100570"/>
      <w:bookmarkStart w:id="149" w:name="_Toc496252179"/>
      <w:bookmarkStart w:id="150" w:name="_Toc510010814"/>
      <w:bookmarkStart w:id="151" w:name="_Toc37229388"/>
      <w:bookmarkStart w:id="152" w:name="_Toc68689302"/>
      <w:bookmarkStart w:id="153" w:name="_Toc103082280"/>
      <w:bookmarkStart w:id="154" w:name="_Toc103083834"/>
      <w:bookmarkEnd w:id="118"/>
      <w:bookmarkEnd w:id="119"/>
      <w:bookmarkEnd w:id="120"/>
      <w:bookmarkEnd w:id="121"/>
      <w:bookmarkEnd w:id="122"/>
      <w:bookmarkEnd w:id="123"/>
      <w:bookmarkEnd w:id="124"/>
      <w:bookmarkEnd w:id="125"/>
      <w:r w:rsidRPr="00BD6C65">
        <w:rPr>
          <w:rFonts w:asciiTheme="minorHAnsi" w:hAnsiTheme="minorHAnsi" w:cstheme="minorHAnsi"/>
        </w:rPr>
        <w:t>Ова газдинска јединица састоји се из два комплекса.</w:t>
      </w:r>
      <w:r w:rsidR="00F27898">
        <w:rPr>
          <w:rFonts w:asciiTheme="minorHAnsi" w:hAnsiTheme="minorHAnsi" w:cstheme="minorHAnsi"/>
        </w:rPr>
        <w:t xml:space="preserve"> </w:t>
      </w:r>
      <w:r w:rsidRPr="00BD6C65">
        <w:rPr>
          <w:rFonts w:asciiTheme="minorHAnsi" w:hAnsiTheme="minorHAnsi" w:cstheme="minorHAnsi"/>
        </w:rPr>
        <w:t>Први, већи комплекс сачињавају одељења 2-5</w:t>
      </w:r>
      <w:r w:rsidR="00BD6C65" w:rsidRPr="00BD6C65">
        <w:rPr>
          <w:rFonts w:asciiTheme="minorHAnsi" w:hAnsiTheme="minorHAnsi" w:cstheme="minorHAnsi"/>
        </w:rPr>
        <w:t>,</w:t>
      </w:r>
      <w:r w:rsidRPr="00BD6C65">
        <w:rPr>
          <w:rFonts w:asciiTheme="minorHAnsi" w:hAnsiTheme="minorHAnsi" w:cstheme="minorHAnsi"/>
        </w:rPr>
        <w:t xml:space="preserve"> а други одељење 1. </w:t>
      </w:r>
    </w:p>
    <w:p w14:paraId="1F87DC68" w14:textId="6892F8CE" w:rsidR="002C3172" w:rsidRDefault="004B150B" w:rsidP="002C3172">
      <w:pPr>
        <w:spacing w:after="0"/>
        <w:jc w:val="both"/>
        <w:rPr>
          <w:rFonts w:asciiTheme="minorHAnsi" w:hAnsiTheme="minorHAnsi" w:cstheme="minorHAnsi"/>
        </w:rPr>
      </w:pPr>
      <w:r w:rsidRPr="00BD6C65">
        <w:rPr>
          <w:rFonts w:asciiTheme="minorHAnsi" w:hAnsiTheme="minorHAnsi" w:cstheme="minorHAnsi"/>
        </w:rPr>
        <w:t xml:space="preserve">Први комлекс (одељења 2-5) обухвата слив потока Убавца, а граница почиње на Партизанском путу од кога се одваја и спушта низ гребен у правцу југоистока, непосредно поред коте 382, </w:t>
      </w:r>
      <w:r w:rsidR="00F2468A">
        <w:rPr>
          <w:rFonts w:asciiTheme="minorHAnsi" w:hAnsiTheme="minorHAnsi" w:cstheme="minorHAnsi"/>
        </w:rPr>
        <w:t xml:space="preserve">у дужини од 1.350 </w:t>
      </w:r>
      <w:r w:rsidR="00F2468A">
        <w:rPr>
          <w:rFonts w:asciiTheme="minorHAnsi" w:hAnsiTheme="minorHAnsi" w:cstheme="minorHAnsi"/>
          <w:lang w:val="en-US"/>
        </w:rPr>
        <w:t>m</w:t>
      </w:r>
      <w:r w:rsidRPr="00BD6C65">
        <w:rPr>
          <w:rFonts w:asciiTheme="minorHAnsi" w:hAnsiTheme="minorHAnsi" w:cstheme="minorHAnsi"/>
        </w:rPr>
        <w:t>. Тада нагло скреће на исток и кривудаво</w:t>
      </w:r>
      <w:r w:rsidR="00F2468A">
        <w:rPr>
          <w:rFonts w:asciiTheme="minorHAnsi" w:hAnsiTheme="minorHAnsi" w:cstheme="minorHAnsi"/>
        </w:rPr>
        <w:t xml:space="preserve"> се креће у том правцу око 500 </w:t>
      </w:r>
      <w:r w:rsidR="00F2468A">
        <w:rPr>
          <w:rFonts w:asciiTheme="minorHAnsi" w:hAnsiTheme="minorHAnsi" w:cstheme="minorHAnsi"/>
          <w:lang w:val="en-US"/>
        </w:rPr>
        <w:t>m</w:t>
      </w:r>
      <w:r w:rsidRPr="00BD6C65">
        <w:rPr>
          <w:rFonts w:asciiTheme="minorHAnsi" w:hAnsiTheme="minorHAnsi" w:cstheme="minorHAnsi"/>
        </w:rPr>
        <w:t>, све до макадамског пута који води до Манастира. Граница затим, мање-више,</w:t>
      </w:r>
      <w:r w:rsidR="00F2468A">
        <w:rPr>
          <w:rFonts w:asciiTheme="minorHAnsi" w:hAnsiTheme="minorHAnsi" w:cstheme="minorHAnsi"/>
        </w:rPr>
        <w:t xml:space="preserve"> прати пут у дужини од око 650 </w:t>
      </w:r>
      <w:r w:rsidR="00F2468A">
        <w:rPr>
          <w:rFonts w:asciiTheme="minorHAnsi" w:hAnsiTheme="minorHAnsi" w:cstheme="minorHAnsi"/>
          <w:lang w:val="en-US"/>
        </w:rPr>
        <w:t>m</w:t>
      </w: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 xml:space="preserve">када долази до главног прилазног пута </w:t>
      </w:r>
      <w:r w:rsidR="00BD6C65" w:rsidRPr="00BD6C65">
        <w:rPr>
          <w:rFonts w:asciiTheme="minorHAnsi" w:hAnsiTheme="minorHAnsi" w:cstheme="minorHAnsi"/>
        </w:rPr>
        <w:t>ка Манастиру</w:t>
      </w:r>
      <w:r w:rsidRPr="00BD6C65">
        <w:rPr>
          <w:rFonts w:asciiTheme="minorHAnsi" w:hAnsiTheme="minorHAnsi" w:cstheme="minorHAnsi"/>
        </w:rPr>
        <w:t>. Овде граница наставља ка северозападу, кривуд</w:t>
      </w:r>
      <w:r w:rsidR="00F2468A">
        <w:rPr>
          <w:rFonts w:asciiTheme="minorHAnsi" w:hAnsiTheme="minorHAnsi" w:cstheme="minorHAnsi"/>
        </w:rPr>
        <w:t xml:space="preserve">аво улази у комплекс неких 500 </w:t>
      </w:r>
      <w:r w:rsidR="00F2468A">
        <w:rPr>
          <w:rFonts w:asciiTheme="minorHAnsi" w:hAnsiTheme="minorHAnsi" w:cstheme="minorHAnsi"/>
          <w:lang w:val="en-US"/>
        </w:rPr>
        <w:t>m</w:t>
      </w:r>
      <w:r w:rsidRPr="00BD6C65">
        <w:rPr>
          <w:rFonts w:asciiTheme="minorHAnsi" w:hAnsiTheme="minorHAnsi" w:cstheme="minorHAnsi"/>
        </w:rPr>
        <w:t xml:space="preserve"> а затим се полукружно враћа ка Манастиру и на тај начин енклавира земљиште које није у манастирском поседу.</w:t>
      </w:r>
      <w:r w:rsidR="006533DF">
        <w:rPr>
          <w:rFonts w:asciiTheme="minorHAnsi" w:hAnsiTheme="minorHAnsi" w:cstheme="minorHAnsi"/>
        </w:rPr>
        <w:t xml:space="preserve"> </w:t>
      </w:r>
      <w:r w:rsidRPr="00BD6C65">
        <w:rPr>
          <w:rFonts w:asciiTheme="minorHAnsi" w:hAnsiTheme="minorHAnsi" w:cstheme="minorHAnsi"/>
        </w:rPr>
        <w:t>Даље, граница прати прил</w:t>
      </w:r>
      <w:r w:rsidR="00F2468A">
        <w:rPr>
          <w:rFonts w:asciiTheme="minorHAnsi" w:hAnsiTheme="minorHAnsi" w:cstheme="minorHAnsi"/>
        </w:rPr>
        <w:t xml:space="preserve">азни манастирски пут неких 350 </w:t>
      </w:r>
      <w:r w:rsidR="00F2468A">
        <w:rPr>
          <w:rFonts w:asciiTheme="minorHAnsi" w:hAnsiTheme="minorHAnsi" w:cstheme="minorHAnsi"/>
          <w:lang w:val="en-US"/>
        </w:rPr>
        <w:t>m</w:t>
      </w:r>
      <w:r w:rsidRPr="00BD6C65">
        <w:rPr>
          <w:rFonts w:asciiTheme="minorHAnsi" w:hAnsiTheme="minorHAnsi" w:cstheme="minorHAnsi"/>
        </w:rPr>
        <w:t xml:space="preserve">, затим се одваја од њега и пење се уз страну око 100 </w:t>
      </w:r>
      <w:r w:rsidR="00F2468A">
        <w:rPr>
          <w:rFonts w:asciiTheme="minorHAnsi" w:hAnsiTheme="minorHAnsi" w:cstheme="minorHAnsi"/>
          <w:lang w:val="en-US"/>
        </w:rPr>
        <w:t>m</w:t>
      </w:r>
      <w:r w:rsidR="006533DF">
        <w:rPr>
          <w:rFonts w:asciiTheme="minorHAnsi" w:hAnsiTheme="minorHAnsi" w:cstheme="minorHAnsi"/>
        </w:rPr>
        <w:t>,</w:t>
      </w:r>
      <w:r w:rsidRPr="00BD6C65">
        <w:rPr>
          <w:rFonts w:asciiTheme="minorHAnsi" w:hAnsiTheme="minorHAnsi" w:cstheme="minorHAnsi"/>
        </w:rPr>
        <w:t xml:space="preserve"> а онда кривудаво окреће на североисток, затим на север и на крају на северозапад када након 1.100 </w:t>
      </w:r>
      <w:r w:rsidR="00F2468A">
        <w:rPr>
          <w:rFonts w:asciiTheme="minorHAnsi" w:hAnsiTheme="minorHAnsi" w:cstheme="minorHAnsi"/>
          <w:lang w:val="en-US"/>
        </w:rPr>
        <w:t>m</w:t>
      </w:r>
      <w:r w:rsidRPr="00BD6C65">
        <w:rPr>
          <w:rFonts w:asciiTheme="minorHAnsi" w:hAnsiTheme="minorHAnsi" w:cstheme="minorHAnsi"/>
        </w:rPr>
        <w:t xml:space="preserve"> поново излази на Партизански пут. Одатле граница пратећи пут правцем запад-југозапад после 1.550 </w:t>
      </w:r>
      <w:r w:rsidR="00F2468A">
        <w:rPr>
          <w:rFonts w:asciiTheme="minorHAnsi" w:hAnsiTheme="minorHAnsi" w:cstheme="minorHAnsi"/>
          <w:lang w:val="en-US"/>
        </w:rPr>
        <w:t>m</w:t>
      </w:r>
      <w:r w:rsidRPr="00BD6C65">
        <w:rPr>
          <w:rFonts w:asciiTheme="minorHAnsi" w:hAnsiTheme="minorHAnsi" w:cstheme="minorHAnsi"/>
        </w:rPr>
        <w:t xml:space="preserve"> долази до почетне тачке. Овде треба</w:t>
      </w:r>
      <w:r w:rsidR="00F27898">
        <w:rPr>
          <w:rFonts w:asciiTheme="minorHAnsi" w:hAnsiTheme="minorHAnsi" w:cstheme="minorHAnsi"/>
        </w:rPr>
        <w:t xml:space="preserve"> </w:t>
      </w:r>
      <w:r w:rsidRPr="00BD6C65">
        <w:rPr>
          <w:rFonts w:asciiTheme="minorHAnsi" w:hAnsiTheme="minorHAnsi" w:cstheme="minorHAnsi"/>
        </w:rPr>
        <w:t xml:space="preserve">напоменути да се као део овог комплекса морају </w:t>
      </w:r>
      <w:r w:rsidRPr="00BD6C65">
        <w:rPr>
          <w:rFonts w:asciiTheme="minorHAnsi" w:hAnsiTheme="minorHAnsi" w:cstheme="minorHAnsi"/>
        </w:rPr>
        <w:lastRenderedPageBreak/>
        <w:t>посматрати и делови другог одељења који физички нису повезани са већ описаним комплексом, већ су у виду крпа расути</w:t>
      </w:r>
      <w:r w:rsidR="00F27898">
        <w:rPr>
          <w:rFonts w:asciiTheme="minorHAnsi" w:hAnsiTheme="minorHAnsi" w:cstheme="minorHAnsi"/>
        </w:rPr>
        <w:t xml:space="preserve"> </w:t>
      </w:r>
      <w:r w:rsidRPr="00BD6C65">
        <w:rPr>
          <w:rFonts w:asciiTheme="minorHAnsi" w:hAnsiTheme="minorHAnsi" w:cstheme="minorHAnsi"/>
        </w:rPr>
        <w:t>у близини и енклавирани између приватног и државног поседа.</w:t>
      </w:r>
      <w:r w:rsidR="00F27898">
        <w:rPr>
          <w:rFonts w:asciiTheme="minorHAnsi" w:hAnsiTheme="minorHAnsi" w:cstheme="minorHAnsi"/>
        </w:rPr>
        <w:t xml:space="preserve"> </w:t>
      </w:r>
    </w:p>
    <w:p w14:paraId="36D81FAF" w14:textId="5E511CBC"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Други комплекс ( 1</w:t>
      </w:r>
      <w:r w:rsidR="00BD6C65" w:rsidRPr="00BD6C65">
        <w:rPr>
          <w:rFonts w:asciiTheme="minorHAnsi" w:hAnsiTheme="minorHAnsi" w:cstheme="minorHAnsi"/>
        </w:rPr>
        <w:t xml:space="preserve">. </w:t>
      </w:r>
      <w:r w:rsidRPr="00BD6C65">
        <w:rPr>
          <w:rFonts w:asciiTheme="minorHAnsi" w:hAnsiTheme="minorHAnsi" w:cstheme="minorHAnsi"/>
        </w:rPr>
        <w:t>одељење) смештен је изнад Манастира Крушедол, на потезу званом „Јаворови“</w:t>
      </w:r>
      <w:r w:rsidR="00F27898">
        <w:rPr>
          <w:rFonts w:asciiTheme="minorHAnsi" w:hAnsiTheme="minorHAnsi" w:cstheme="minorHAnsi"/>
        </w:rPr>
        <w:t xml:space="preserve"> </w:t>
      </w:r>
      <w:r w:rsidRPr="00BD6C65">
        <w:rPr>
          <w:rFonts w:asciiTheme="minorHAnsi" w:hAnsiTheme="minorHAnsi" w:cstheme="minorHAnsi"/>
        </w:rPr>
        <w:t xml:space="preserve">и енклавиран је између државног и приватног поседа. </w:t>
      </w:r>
    </w:p>
    <w:p w14:paraId="03C27D0C" w14:textId="6397161E"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Укупна дуж</w:t>
      </w:r>
      <w:r w:rsidR="00BD6C65" w:rsidRPr="00BD6C65">
        <w:rPr>
          <w:rFonts w:asciiTheme="minorHAnsi" w:hAnsiTheme="minorHAnsi" w:cstheme="minorHAnsi"/>
        </w:rPr>
        <w:t>ина граница газдинске јединице и</w:t>
      </w:r>
      <w:r w:rsidR="00F27898">
        <w:rPr>
          <w:rFonts w:asciiTheme="minorHAnsi" w:hAnsiTheme="minorHAnsi" w:cstheme="minorHAnsi"/>
        </w:rPr>
        <w:t xml:space="preserve"> </w:t>
      </w:r>
      <w:r w:rsidR="00BD6C65" w:rsidRPr="00BD6C65">
        <w:rPr>
          <w:rFonts w:asciiTheme="minorHAnsi" w:hAnsiTheme="minorHAnsi" w:cstheme="minorHAnsi"/>
        </w:rPr>
        <w:t xml:space="preserve">одељења износи 16,3 </w:t>
      </w:r>
      <w:r w:rsidR="00F2468A">
        <w:rPr>
          <w:rFonts w:asciiTheme="minorHAnsi" w:hAnsiTheme="minorHAnsi" w:cstheme="minorHAnsi"/>
          <w:lang w:val="en-US"/>
        </w:rPr>
        <w:t>km</w:t>
      </w:r>
      <w:r w:rsidRPr="00BD6C65">
        <w:rPr>
          <w:rFonts w:asciiTheme="minorHAnsi" w:hAnsiTheme="minorHAnsi" w:cstheme="minorHAnsi"/>
        </w:rPr>
        <w:t xml:space="preserve"> и успостављена на јасно израженим гребенима, увалам</w:t>
      </w:r>
      <w:r w:rsidR="00BD6C65" w:rsidRPr="00BD6C65">
        <w:rPr>
          <w:rFonts w:asciiTheme="minorHAnsi" w:hAnsiTheme="minorHAnsi" w:cstheme="minorHAnsi"/>
        </w:rPr>
        <w:t xml:space="preserve">а, речним токовима и путевима. </w:t>
      </w:r>
      <w:r w:rsidRPr="00BD6C65">
        <w:rPr>
          <w:rFonts w:asciiTheme="minorHAnsi" w:hAnsiTheme="minorHAnsi" w:cstheme="minorHAnsi"/>
        </w:rPr>
        <w:t>Све границе ове газдинске јединице обележене су на терену према важећим стандардима.</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743E949" w14:textId="77777777" w:rsidR="004B150B" w:rsidRPr="00BD6C65" w:rsidRDefault="004B150B" w:rsidP="00F2468A">
      <w:pPr>
        <w:pStyle w:val="Heading3"/>
        <w:spacing w:before="240"/>
        <w:rPr>
          <w:rFonts w:asciiTheme="minorHAnsi" w:hAnsiTheme="minorHAnsi" w:cstheme="minorHAnsi"/>
        </w:rPr>
      </w:pPr>
      <w:bookmarkStart w:id="155" w:name="_Toc170061785"/>
      <w:bookmarkStart w:id="156" w:name="_Toc176937534"/>
      <w:bookmarkStart w:id="157" w:name="_Toc179192932"/>
      <w:bookmarkStart w:id="158" w:name="_Toc185152196"/>
      <w:bookmarkStart w:id="159" w:name="_Toc224494924"/>
      <w:r w:rsidRPr="00BD6C65">
        <w:rPr>
          <w:rFonts w:asciiTheme="minorHAnsi" w:hAnsiTheme="minorHAnsi" w:cstheme="minorHAnsi"/>
        </w:rPr>
        <w:t>1.2.3.Површине</w:t>
      </w:r>
      <w:bookmarkEnd w:id="155"/>
      <w:bookmarkEnd w:id="156"/>
      <w:bookmarkEnd w:id="157"/>
      <w:bookmarkEnd w:id="158"/>
      <w:bookmarkEnd w:id="159"/>
    </w:p>
    <w:p w14:paraId="63596AA3" w14:textId="609E70B9" w:rsidR="004B150B" w:rsidRPr="00BD6C65" w:rsidRDefault="004B150B" w:rsidP="002C3172">
      <w:pPr>
        <w:spacing w:after="0"/>
        <w:rPr>
          <w:rFonts w:asciiTheme="minorHAnsi" w:hAnsiTheme="minorHAnsi" w:cstheme="minorHAnsi"/>
        </w:rPr>
      </w:pPr>
      <w:r w:rsidRPr="00BD6C65">
        <w:rPr>
          <w:rFonts w:asciiTheme="minorHAnsi" w:hAnsiTheme="minorHAnsi" w:cstheme="minorHAnsi"/>
        </w:rPr>
        <w:t>Стање површина у доба уређивања</w:t>
      </w:r>
      <w:r w:rsidR="002C3172">
        <w:rPr>
          <w:rFonts w:asciiTheme="minorHAnsi" w:hAnsiTheme="minorHAnsi" w:cstheme="minorHAnsi"/>
        </w:rPr>
        <w:t xml:space="preserve"> приказано је у наредној табели.</w:t>
      </w:r>
    </w:p>
    <w:p w14:paraId="785CD63D" w14:textId="5EA884D6" w:rsidR="004B150B" w:rsidRPr="00F2468A" w:rsidRDefault="0093579C" w:rsidP="00F2468A">
      <w:pPr>
        <w:spacing w:after="0"/>
        <w:ind w:left="720"/>
        <w:jc w:val="center"/>
        <w:rPr>
          <w:rFonts w:asciiTheme="minorHAnsi" w:hAnsiTheme="minorHAnsi" w:cstheme="minorHAnsi"/>
        </w:rPr>
      </w:pPr>
      <w:r>
        <w:rPr>
          <w:rFonts w:asciiTheme="minorHAnsi" w:hAnsiTheme="minorHAnsi" w:cstheme="minorHAnsi"/>
        </w:rPr>
        <w:t>Табела бр. 1.</w:t>
      </w:r>
      <w:r w:rsidR="004B150B" w:rsidRPr="00F2468A">
        <w:rPr>
          <w:rFonts w:asciiTheme="minorHAnsi" w:hAnsiTheme="minorHAnsi" w:cstheme="minorHAnsi"/>
        </w:rPr>
        <w:t xml:space="preserve"> Стање површина у доба уређивања</w:t>
      </w:r>
    </w:p>
    <w:tbl>
      <w:tblPr>
        <w:tblStyle w:val="TableGrid"/>
        <w:tblW w:w="5000" w:type="pct"/>
        <w:jc w:val="center"/>
        <w:tblLook w:val="04A0" w:firstRow="1" w:lastRow="0" w:firstColumn="1" w:lastColumn="0" w:noHBand="0" w:noVBand="1"/>
      </w:tblPr>
      <w:tblGrid>
        <w:gridCol w:w="1005"/>
        <w:gridCol w:w="1793"/>
        <w:gridCol w:w="948"/>
        <w:gridCol w:w="1756"/>
        <w:gridCol w:w="2002"/>
        <w:gridCol w:w="999"/>
        <w:gridCol w:w="1184"/>
        <w:gridCol w:w="1693"/>
        <w:gridCol w:w="906"/>
        <w:gridCol w:w="1884"/>
      </w:tblGrid>
      <w:tr w:rsidR="00F27898" w:rsidRPr="001605A8" w14:paraId="23273CA9" w14:textId="77777777" w:rsidTr="001605A8">
        <w:trPr>
          <w:trHeight w:val="397"/>
          <w:jc w:val="center"/>
        </w:trPr>
        <w:tc>
          <w:tcPr>
            <w:tcW w:w="363" w:type="pct"/>
            <w:vMerge w:val="restart"/>
            <w:shd w:val="clear" w:color="auto" w:fill="BFBFBF" w:themeFill="background1" w:themeFillShade="BF"/>
            <w:vAlign w:val="center"/>
          </w:tcPr>
          <w:p w14:paraId="1C93D900" w14:textId="77777777" w:rsidR="00F27898" w:rsidRPr="001605A8" w:rsidRDefault="00F27898" w:rsidP="00F27898">
            <w:pPr>
              <w:jc w:val="center"/>
              <w:rPr>
                <w:rFonts w:asciiTheme="minorHAnsi" w:hAnsiTheme="minorHAnsi" w:cstheme="minorHAnsi"/>
                <w:b/>
                <w:bCs/>
                <w:sz w:val="22"/>
              </w:rPr>
            </w:pPr>
            <w:r w:rsidRPr="001605A8">
              <w:rPr>
                <w:rFonts w:asciiTheme="minorHAnsi" w:hAnsiTheme="minorHAnsi" w:cstheme="minorHAnsi"/>
                <w:b/>
                <w:bCs/>
                <w:sz w:val="22"/>
              </w:rPr>
              <w:t>Година</w:t>
            </w:r>
          </w:p>
        </w:tc>
        <w:tc>
          <w:tcPr>
            <w:tcW w:w="641" w:type="pct"/>
            <w:vMerge w:val="restart"/>
            <w:shd w:val="clear" w:color="auto" w:fill="BFBFBF" w:themeFill="background1" w:themeFillShade="BF"/>
            <w:vAlign w:val="center"/>
          </w:tcPr>
          <w:p w14:paraId="6EF88B9F" w14:textId="77777777" w:rsidR="00F27898" w:rsidRPr="001605A8" w:rsidRDefault="00F27898" w:rsidP="00F27898">
            <w:pPr>
              <w:jc w:val="center"/>
              <w:rPr>
                <w:rFonts w:asciiTheme="minorHAnsi" w:hAnsiTheme="minorHAnsi" w:cstheme="minorHAnsi"/>
                <w:b/>
                <w:bCs/>
                <w:sz w:val="22"/>
              </w:rPr>
            </w:pPr>
            <w:r w:rsidRPr="001605A8">
              <w:rPr>
                <w:rFonts w:asciiTheme="minorHAnsi" w:hAnsiTheme="minorHAnsi" w:cstheme="minorHAnsi"/>
                <w:b/>
                <w:bCs/>
                <w:sz w:val="22"/>
              </w:rPr>
              <w:t>Врста земљишта</w:t>
            </w:r>
          </w:p>
        </w:tc>
        <w:tc>
          <w:tcPr>
            <w:tcW w:w="2047" w:type="pct"/>
            <w:gridSpan w:val="4"/>
            <w:shd w:val="clear" w:color="auto" w:fill="BFBFBF" w:themeFill="background1" w:themeFillShade="BF"/>
            <w:vAlign w:val="center"/>
          </w:tcPr>
          <w:p w14:paraId="6ABA5E7F" w14:textId="5EDDB874" w:rsidR="00F27898" w:rsidRPr="001605A8" w:rsidRDefault="00F27898" w:rsidP="00F27898">
            <w:pPr>
              <w:jc w:val="center"/>
              <w:rPr>
                <w:rFonts w:asciiTheme="minorHAnsi" w:hAnsiTheme="minorHAnsi" w:cstheme="minorHAnsi"/>
                <w:b/>
                <w:bCs/>
                <w:sz w:val="22"/>
              </w:rPr>
            </w:pPr>
            <w:r w:rsidRPr="001605A8">
              <w:rPr>
                <w:rFonts w:asciiTheme="minorHAnsi" w:hAnsiTheme="minorHAnsi" w:cstheme="minorHAnsi"/>
                <w:b/>
                <w:bCs/>
                <w:sz w:val="22"/>
              </w:rPr>
              <w:t>Шуме и шумско земљиште</w:t>
            </w:r>
          </w:p>
        </w:tc>
        <w:tc>
          <w:tcPr>
            <w:tcW w:w="1276" w:type="pct"/>
            <w:gridSpan w:val="3"/>
            <w:shd w:val="clear" w:color="auto" w:fill="BFBFBF" w:themeFill="background1" w:themeFillShade="BF"/>
            <w:vAlign w:val="center"/>
          </w:tcPr>
          <w:p w14:paraId="41C502A6" w14:textId="710C9507" w:rsidR="00F27898" w:rsidRPr="001605A8" w:rsidRDefault="00F27898" w:rsidP="00F27898">
            <w:pPr>
              <w:jc w:val="center"/>
              <w:rPr>
                <w:rFonts w:asciiTheme="minorHAnsi" w:hAnsiTheme="minorHAnsi" w:cstheme="minorHAnsi"/>
                <w:b/>
                <w:bCs/>
                <w:sz w:val="22"/>
              </w:rPr>
            </w:pPr>
            <w:r w:rsidRPr="001605A8">
              <w:rPr>
                <w:rFonts w:asciiTheme="minorHAnsi" w:hAnsiTheme="minorHAnsi" w:cstheme="minorHAnsi"/>
                <w:b/>
                <w:bCs/>
                <w:sz w:val="22"/>
              </w:rPr>
              <w:t>Остало земљиште</w:t>
            </w:r>
          </w:p>
        </w:tc>
        <w:tc>
          <w:tcPr>
            <w:tcW w:w="674" w:type="pct"/>
            <w:vMerge w:val="restart"/>
            <w:shd w:val="clear" w:color="auto" w:fill="BFBFBF" w:themeFill="background1" w:themeFillShade="BF"/>
            <w:vAlign w:val="center"/>
          </w:tcPr>
          <w:p w14:paraId="3E03642F" w14:textId="77777777" w:rsidR="00F27898" w:rsidRPr="001605A8" w:rsidRDefault="00F27898" w:rsidP="00F27898">
            <w:pPr>
              <w:ind w:hanging="10"/>
              <w:jc w:val="center"/>
              <w:rPr>
                <w:rFonts w:asciiTheme="minorHAnsi" w:hAnsiTheme="minorHAnsi" w:cstheme="minorHAnsi"/>
                <w:b/>
                <w:bCs/>
                <w:sz w:val="22"/>
              </w:rPr>
            </w:pPr>
            <w:r w:rsidRPr="001605A8">
              <w:rPr>
                <w:rFonts w:asciiTheme="minorHAnsi" w:hAnsiTheme="minorHAnsi" w:cstheme="minorHAnsi"/>
                <w:b/>
                <w:bCs/>
                <w:sz w:val="22"/>
              </w:rPr>
              <w:t>Укупна површина</w:t>
            </w:r>
          </w:p>
        </w:tc>
      </w:tr>
      <w:tr w:rsidR="00F27898" w:rsidRPr="001605A8" w14:paraId="026C1B69" w14:textId="77777777" w:rsidTr="001605A8">
        <w:trPr>
          <w:trHeight w:val="397"/>
          <w:jc w:val="center"/>
        </w:trPr>
        <w:tc>
          <w:tcPr>
            <w:tcW w:w="363" w:type="pct"/>
            <w:vMerge/>
            <w:vAlign w:val="center"/>
          </w:tcPr>
          <w:p w14:paraId="334EF437" w14:textId="77777777" w:rsidR="004B150B" w:rsidRPr="001605A8" w:rsidRDefault="004B150B" w:rsidP="00F27898">
            <w:pPr>
              <w:jc w:val="center"/>
              <w:rPr>
                <w:rFonts w:asciiTheme="minorHAnsi" w:hAnsiTheme="minorHAnsi" w:cstheme="minorHAnsi"/>
                <w:sz w:val="22"/>
              </w:rPr>
            </w:pPr>
          </w:p>
        </w:tc>
        <w:tc>
          <w:tcPr>
            <w:tcW w:w="641" w:type="pct"/>
            <w:vMerge/>
            <w:vAlign w:val="center"/>
          </w:tcPr>
          <w:p w14:paraId="76FBAD21" w14:textId="77777777" w:rsidR="004B150B" w:rsidRPr="001605A8" w:rsidRDefault="004B150B" w:rsidP="00F27898">
            <w:pPr>
              <w:jc w:val="center"/>
              <w:rPr>
                <w:rFonts w:asciiTheme="minorHAnsi" w:hAnsiTheme="minorHAnsi" w:cstheme="minorHAnsi"/>
                <w:sz w:val="22"/>
              </w:rPr>
            </w:pPr>
          </w:p>
        </w:tc>
        <w:tc>
          <w:tcPr>
            <w:tcW w:w="343" w:type="pct"/>
            <w:shd w:val="clear" w:color="auto" w:fill="BFBFBF" w:themeFill="background1" w:themeFillShade="BF"/>
            <w:vAlign w:val="center"/>
          </w:tcPr>
          <w:p w14:paraId="302DD24F" w14:textId="77777777" w:rsidR="004B150B" w:rsidRPr="001605A8" w:rsidRDefault="004B150B" w:rsidP="00F27898">
            <w:pPr>
              <w:ind w:hanging="10"/>
              <w:jc w:val="center"/>
              <w:rPr>
                <w:rFonts w:asciiTheme="minorHAnsi" w:hAnsiTheme="minorHAnsi" w:cstheme="minorHAnsi"/>
                <w:b/>
                <w:bCs/>
                <w:sz w:val="22"/>
              </w:rPr>
            </w:pPr>
            <w:r w:rsidRPr="001605A8">
              <w:rPr>
                <w:rFonts w:asciiTheme="minorHAnsi" w:hAnsiTheme="minorHAnsi" w:cstheme="minorHAnsi"/>
                <w:b/>
                <w:bCs/>
                <w:sz w:val="22"/>
              </w:rPr>
              <w:t>Шуме</w:t>
            </w:r>
          </w:p>
        </w:tc>
        <w:tc>
          <w:tcPr>
            <w:tcW w:w="628" w:type="pct"/>
            <w:shd w:val="clear" w:color="auto" w:fill="BFBFBF" w:themeFill="background1" w:themeFillShade="BF"/>
            <w:vAlign w:val="center"/>
          </w:tcPr>
          <w:p w14:paraId="68E9FC2F" w14:textId="77777777" w:rsidR="004B150B" w:rsidRPr="001605A8" w:rsidRDefault="004B150B" w:rsidP="00F27898">
            <w:pPr>
              <w:ind w:hanging="10"/>
              <w:jc w:val="center"/>
              <w:rPr>
                <w:rFonts w:asciiTheme="minorHAnsi" w:hAnsiTheme="minorHAnsi" w:cstheme="minorHAnsi"/>
                <w:b/>
                <w:bCs/>
                <w:sz w:val="22"/>
              </w:rPr>
            </w:pPr>
            <w:r w:rsidRPr="001605A8">
              <w:rPr>
                <w:rFonts w:asciiTheme="minorHAnsi" w:hAnsiTheme="minorHAnsi" w:cstheme="minorHAnsi"/>
                <w:b/>
                <w:bCs/>
                <w:sz w:val="22"/>
              </w:rPr>
              <w:t>Шумске културе</w:t>
            </w:r>
          </w:p>
        </w:tc>
        <w:tc>
          <w:tcPr>
            <w:tcW w:w="715" w:type="pct"/>
            <w:shd w:val="clear" w:color="auto" w:fill="BFBFBF" w:themeFill="background1" w:themeFillShade="BF"/>
            <w:vAlign w:val="center"/>
          </w:tcPr>
          <w:p w14:paraId="737C8EF5" w14:textId="77777777" w:rsidR="004B150B" w:rsidRPr="001605A8" w:rsidRDefault="004B150B" w:rsidP="00F27898">
            <w:pPr>
              <w:jc w:val="center"/>
              <w:rPr>
                <w:rFonts w:asciiTheme="minorHAnsi" w:hAnsiTheme="minorHAnsi" w:cstheme="minorHAnsi"/>
                <w:b/>
                <w:bCs/>
                <w:sz w:val="22"/>
              </w:rPr>
            </w:pPr>
            <w:r w:rsidRPr="001605A8">
              <w:rPr>
                <w:rFonts w:asciiTheme="minorHAnsi" w:hAnsiTheme="minorHAnsi" w:cstheme="minorHAnsi"/>
                <w:b/>
                <w:bCs/>
                <w:sz w:val="22"/>
              </w:rPr>
              <w:t>Шумско земљиште</w:t>
            </w:r>
          </w:p>
        </w:tc>
        <w:tc>
          <w:tcPr>
            <w:tcW w:w="360" w:type="pct"/>
            <w:shd w:val="clear" w:color="auto" w:fill="BFBFBF" w:themeFill="background1" w:themeFillShade="BF"/>
            <w:vAlign w:val="center"/>
          </w:tcPr>
          <w:p w14:paraId="0C853ED3" w14:textId="77777777" w:rsidR="004B150B" w:rsidRPr="001605A8" w:rsidRDefault="004B150B" w:rsidP="00F27898">
            <w:pPr>
              <w:ind w:hanging="10"/>
              <w:jc w:val="center"/>
              <w:rPr>
                <w:rFonts w:asciiTheme="minorHAnsi" w:hAnsiTheme="minorHAnsi" w:cstheme="minorHAnsi"/>
                <w:b/>
                <w:bCs/>
                <w:sz w:val="22"/>
              </w:rPr>
            </w:pPr>
            <w:r w:rsidRPr="001605A8">
              <w:rPr>
                <w:rFonts w:asciiTheme="minorHAnsi" w:hAnsiTheme="minorHAnsi" w:cstheme="minorHAnsi"/>
                <w:b/>
                <w:bCs/>
                <w:sz w:val="22"/>
              </w:rPr>
              <w:t>Укупно</w:t>
            </w:r>
          </w:p>
        </w:tc>
        <w:tc>
          <w:tcPr>
            <w:tcW w:w="380" w:type="pct"/>
            <w:shd w:val="clear" w:color="auto" w:fill="BFBFBF" w:themeFill="background1" w:themeFillShade="BF"/>
            <w:vAlign w:val="center"/>
          </w:tcPr>
          <w:p w14:paraId="6EC7D4D4" w14:textId="2C6A55F7" w:rsidR="004B150B" w:rsidRPr="001605A8" w:rsidRDefault="004B150B" w:rsidP="00F27898">
            <w:pPr>
              <w:jc w:val="center"/>
              <w:rPr>
                <w:rFonts w:asciiTheme="minorHAnsi" w:hAnsiTheme="minorHAnsi" w:cstheme="minorHAnsi"/>
                <w:b/>
                <w:bCs/>
                <w:sz w:val="22"/>
              </w:rPr>
            </w:pPr>
            <w:r w:rsidRPr="001605A8">
              <w:rPr>
                <w:rFonts w:asciiTheme="minorHAnsi" w:hAnsiTheme="minorHAnsi" w:cstheme="minorHAnsi"/>
                <w:b/>
                <w:bCs/>
                <w:sz w:val="22"/>
              </w:rPr>
              <w:t>Неплодно</w:t>
            </w:r>
          </w:p>
        </w:tc>
        <w:tc>
          <w:tcPr>
            <w:tcW w:w="606" w:type="pct"/>
            <w:shd w:val="clear" w:color="auto" w:fill="BFBFBF" w:themeFill="background1" w:themeFillShade="BF"/>
            <w:vAlign w:val="center"/>
          </w:tcPr>
          <w:p w14:paraId="033CC15B" w14:textId="77777777" w:rsidR="004B150B" w:rsidRPr="001605A8" w:rsidRDefault="004B150B" w:rsidP="00F27898">
            <w:pPr>
              <w:jc w:val="center"/>
              <w:rPr>
                <w:rFonts w:asciiTheme="minorHAnsi" w:hAnsiTheme="minorHAnsi" w:cstheme="minorHAnsi"/>
                <w:b/>
                <w:bCs/>
                <w:sz w:val="22"/>
              </w:rPr>
            </w:pPr>
            <w:r w:rsidRPr="001605A8">
              <w:rPr>
                <w:rFonts w:asciiTheme="minorHAnsi" w:hAnsiTheme="minorHAnsi" w:cstheme="minorHAnsi"/>
                <w:b/>
                <w:bCs/>
                <w:sz w:val="22"/>
              </w:rPr>
              <w:t>За остале сврхе</w:t>
            </w:r>
          </w:p>
        </w:tc>
        <w:tc>
          <w:tcPr>
            <w:tcW w:w="290" w:type="pct"/>
            <w:shd w:val="clear" w:color="auto" w:fill="BFBFBF" w:themeFill="background1" w:themeFillShade="BF"/>
            <w:vAlign w:val="center"/>
          </w:tcPr>
          <w:p w14:paraId="4CD26898" w14:textId="0670ADB7" w:rsidR="004B150B" w:rsidRPr="001605A8" w:rsidRDefault="004B150B" w:rsidP="00F27898">
            <w:pPr>
              <w:jc w:val="center"/>
              <w:rPr>
                <w:rFonts w:asciiTheme="minorHAnsi" w:hAnsiTheme="minorHAnsi" w:cstheme="minorHAnsi"/>
                <w:b/>
                <w:bCs/>
                <w:sz w:val="22"/>
              </w:rPr>
            </w:pPr>
            <w:r w:rsidRPr="001605A8">
              <w:rPr>
                <w:rFonts w:asciiTheme="minorHAnsi" w:hAnsiTheme="minorHAnsi" w:cstheme="minorHAnsi"/>
                <w:b/>
                <w:bCs/>
                <w:sz w:val="22"/>
              </w:rPr>
              <w:t>Укупно</w:t>
            </w:r>
          </w:p>
        </w:tc>
        <w:tc>
          <w:tcPr>
            <w:tcW w:w="674" w:type="pct"/>
            <w:vMerge/>
            <w:vAlign w:val="center"/>
          </w:tcPr>
          <w:p w14:paraId="3F037353" w14:textId="77777777" w:rsidR="004B150B" w:rsidRPr="001605A8" w:rsidRDefault="004B150B" w:rsidP="00F27898">
            <w:pPr>
              <w:jc w:val="center"/>
              <w:rPr>
                <w:rFonts w:asciiTheme="minorHAnsi" w:hAnsiTheme="minorHAnsi" w:cstheme="minorHAnsi"/>
                <w:sz w:val="22"/>
              </w:rPr>
            </w:pPr>
          </w:p>
        </w:tc>
      </w:tr>
      <w:tr w:rsidR="00F27898" w:rsidRPr="001605A8" w14:paraId="7E7CEEE1" w14:textId="77777777" w:rsidTr="001605A8">
        <w:trPr>
          <w:trHeight w:val="397"/>
          <w:jc w:val="center"/>
        </w:trPr>
        <w:tc>
          <w:tcPr>
            <w:tcW w:w="363" w:type="pct"/>
            <w:vAlign w:val="center"/>
          </w:tcPr>
          <w:p w14:paraId="08643FF9" w14:textId="77777777" w:rsidR="004B150B" w:rsidRPr="001605A8" w:rsidRDefault="004B150B" w:rsidP="00F27898">
            <w:pPr>
              <w:ind w:hanging="10"/>
              <w:jc w:val="center"/>
              <w:rPr>
                <w:rFonts w:asciiTheme="minorHAnsi" w:hAnsiTheme="minorHAnsi" w:cstheme="minorHAnsi"/>
                <w:sz w:val="22"/>
              </w:rPr>
            </w:pPr>
            <w:r w:rsidRPr="001605A8">
              <w:rPr>
                <w:rFonts w:asciiTheme="minorHAnsi" w:hAnsiTheme="minorHAnsi" w:cstheme="minorHAnsi"/>
                <w:sz w:val="22"/>
              </w:rPr>
              <w:t>2027</w:t>
            </w:r>
          </w:p>
        </w:tc>
        <w:tc>
          <w:tcPr>
            <w:tcW w:w="641" w:type="pct"/>
            <w:vAlign w:val="center"/>
          </w:tcPr>
          <w:p w14:paraId="08F6E91D" w14:textId="77777777" w:rsidR="004B150B" w:rsidRPr="001605A8" w:rsidRDefault="004B150B" w:rsidP="00F27898">
            <w:pPr>
              <w:ind w:hanging="10"/>
              <w:jc w:val="center"/>
              <w:rPr>
                <w:rFonts w:asciiTheme="minorHAnsi" w:hAnsiTheme="minorHAnsi" w:cstheme="minorHAnsi"/>
                <w:sz w:val="22"/>
              </w:rPr>
            </w:pPr>
            <w:r w:rsidRPr="001605A8">
              <w:rPr>
                <w:rFonts w:asciiTheme="minorHAnsi" w:hAnsiTheme="minorHAnsi" w:cstheme="minorHAnsi"/>
                <w:sz w:val="22"/>
              </w:rPr>
              <w:t>ha</w:t>
            </w:r>
          </w:p>
        </w:tc>
        <w:tc>
          <w:tcPr>
            <w:tcW w:w="343" w:type="pct"/>
            <w:vAlign w:val="center"/>
          </w:tcPr>
          <w:p w14:paraId="0359A3BE" w14:textId="77777777" w:rsidR="004B150B" w:rsidRPr="00CF4C87" w:rsidRDefault="004B150B" w:rsidP="00F27898">
            <w:pPr>
              <w:ind w:hanging="10"/>
              <w:jc w:val="center"/>
              <w:rPr>
                <w:rFonts w:asciiTheme="minorHAnsi" w:hAnsiTheme="minorHAnsi" w:cstheme="minorHAnsi"/>
                <w:sz w:val="22"/>
              </w:rPr>
            </w:pPr>
            <w:r w:rsidRPr="00CF4C87">
              <w:rPr>
                <w:rFonts w:asciiTheme="minorHAnsi" w:hAnsiTheme="minorHAnsi" w:cstheme="minorHAnsi"/>
                <w:sz w:val="22"/>
              </w:rPr>
              <w:t>143,91</w:t>
            </w:r>
          </w:p>
        </w:tc>
        <w:tc>
          <w:tcPr>
            <w:tcW w:w="628" w:type="pct"/>
            <w:vAlign w:val="center"/>
          </w:tcPr>
          <w:p w14:paraId="20EB6CAC" w14:textId="77777777" w:rsidR="004B150B" w:rsidRPr="00CF4C87" w:rsidRDefault="004B150B" w:rsidP="00F27898">
            <w:pPr>
              <w:jc w:val="center"/>
              <w:rPr>
                <w:rFonts w:asciiTheme="minorHAnsi" w:hAnsiTheme="minorHAnsi" w:cstheme="minorHAnsi"/>
                <w:sz w:val="22"/>
              </w:rPr>
            </w:pPr>
          </w:p>
        </w:tc>
        <w:tc>
          <w:tcPr>
            <w:tcW w:w="715" w:type="pct"/>
            <w:vAlign w:val="center"/>
          </w:tcPr>
          <w:p w14:paraId="02B4BB5A" w14:textId="77777777" w:rsidR="004B150B" w:rsidRPr="00CF4C87" w:rsidRDefault="004B150B" w:rsidP="00F27898">
            <w:pPr>
              <w:jc w:val="center"/>
              <w:rPr>
                <w:rFonts w:asciiTheme="minorHAnsi" w:hAnsiTheme="minorHAnsi" w:cstheme="minorHAnsi"/>
                <w:sz w:val="22"/>
              </w:rPr>
            </w:pPr>
          </w:p>
        </w:tc>
        <w:tc>
          <w:tcPr>
            <w:tcW w:w="360" w:type="pct"/>
            <w:vAlign w:val="center"/>
          </w:tcPr>
          <w:p w14:paraId="6A840AC0" w14:textId="77777777" w:rsidR="004B150B" w:rsidRPr="00CF4C87" w:rsidRDefault="004B150B" w:rsidP="00F27898">
            <w:pPr>
              <w:ind w:hanging="10"/>
              <w:jc w:val="center"/>
              <w:rPr>
                <w:rFonts w:asciiTheme="minorHAnsi" w:hAnsiTheme="minorHAnsi" w:cstheme="minorHAnsi"/>
                <w:sz w:val="22"/>
              </w:rPr>
            </w:pPr>
            <w:r w:rsidRPr="00CF4C87">
              <w:rPr>
                <w:rFonts w:asciiTheme="minorHAnsi" w:hAnsiTheme="minorHAnsi" w:cstheme="minorHAnsi"/>
                <w:sz w:val="22"/>
              </w:rPr>
              <w:t>143,91</w:t>
            </w:r>
          </w:p>
        </w:tc>
        <w:tc>
          <w:tcPr>
            <w:tcW w:w="380" w:type="pct"/>
            <w:vAlign w:val="center"/>
          </w:tcPr>
          <w:p w14:paraId="669D5FE6" w14:textId="77777777" w:rsidR="004B150B" w:rsidRPr="00CF4C87" w:rsidRDefault="004B150B" w:rsidP="00F27898">
            <w:pPr>
              <w:jc w:val="center"/>
              <w:rPr>
                <w:rFonts w:asciiTheme="minorHAnsi" w:hAnsiTheme="minorHAnsi" w:cstheme="minorHAnsi"/>
                <w:sz w:val="22"/>
              </w:rPr>
            </w:pPr>
          </w:p>
        </w:tc>
        <w:tc>
          <w:tcPr>
            <w:tcW w:w="606" w:type="pct"/>
            <w:vAlign w:val="center"/>
          </w:tcPr>
          <w:p w14:paraId="3E74E22E" w14:textId="77777777" w:rsidR="004B150B" w:rsidRPr="00CF4C87" w:rsidRDefault="004B150B" w:rsidP="00F27898">
            <w:pPr>
              <w:ind w:hanging="10"/>
              <w:jc w:val="center"/>
              <w:rPr>
                <w:rFonts w:asciiTheme="minorHAnsi" w:hAnsiTheme="minorHAnsi" w:cstheme="minorHAnsi"/>
                <w:sz w:val="22"/>
              </w:rPr>
            </w:pPr>
            <w:r w:rsidRPr="00CF4C87">
              <w:rPr>
                <w:rFonts w:asciiTheme="minorHAnsi" w:hAnsiTheme="minorHAnsi" w:cstheme="minorHAnsi"/>
                <w:sz w:val="22"/>
              </w:rPr>
              <w:t>0,52</w:t>
            </w:r>
          </w:p>
        </w:tc>
        <w:tc>
          <w:tcPr>
            <w:tcW w:w="290" w:type="pct"/>
            <w:vAlign w:val="center"/>
          </w:tcPr>
          <w:p w14:paraId="2515E092" w14:textId="77777777" w:rsidR="004B150B" w:rsidRPr="001605A8" w:rsidRDefault="004B150B" w:rsidP="00F27898">
            <w:pPr>
              <w:ind w:hanging="10"/>
              <w:jc w:val="center"/>
              <w:rPr>
                <w:rFonts w:asciiTheme="minorHAnsi" w:hAnsiTheme="minorHAnsi" w:cstheme="minorHAnsi"/>
                <w:sz w:val="22"/>
              </w:rPr>
            </w:pPr>
            <w:r w:rsidRPr="001605A8">
              <w:rPr>
                <w:rFonts w:asciiTheme="minorHAnsi" w:hAnsiTheme="minorHAnsi" w:cstheme="minorHAnsi"/>
                <w:sz w:val="22"/>
              </w:rPr>
              <w:t>0,52</w:t>
            </w:r>
          </w:p>
        </w:tc>
        <w:tc>
          <w:tcPr>
            <w:tcW w:w="674" w:type="pct"/>
            <w:vAlign w:val="center"/>
          </w:tcPr>
          <w:p w14:paraId="5354FD0E" w14:textId="77777777" w:rsidR="004B150B" w:rsidRPr="001605A8" w:rsidRDefault="004B150B" w:rsidP="00F27898">
            <w:pPr>
              <w:ind w:hanging="10"/>
              <w:jc w:val="center"/>
              <w:rPr>
                <w:rFonts w:asciiTheme="minorHAnsi" w:hAnsiTheme="minorHAnsi" w:cstheme="minorHAnsi"/>
                <w:sz w:val="22"/>
              </w:rPr>
            </w:pPr>
            <w:r w:rsidRPr="001605A8">
              <w:rPr>
                <w:rFonts w:asciiTheme="minorHAnsi" w:hAnsiTheme="minorHAnsi" w:cstheme="minorHAnsi"/>
                <w:sz w:val="22"/>
              </w:rPr>
              <w:t>144,43</w:t>
            </w:r>
          </w:p>
        </w:tc>
      </w:tr>
    </w:tbl>
    <w:p w14:paraId="7D33D265" w14:textId="5DF822C2" w:rsidR="004B150B" w:rsidRPr="00BD6C65" w:rsidRDefault="004B150B" w:rsidP="001605A8">
      <w:pPr>
        <w:spacing w:before="120" w:after="120"/>
        <w:jc w:val="both"/>
        <w:rPr>
          <w:rFonts w:asciiTheme="minorHAnsi" w:hAnsiTheme="minorHAnsi" w:cstheme="minorHAnsi"/>
          <w:lang w:val="en-US"/>
        </w:rPr>
      </w:pPr>
      <w:r w:rsidRPr="00BD6C65">
        <w:rPr>
          <w:rFonts w:asciiTheme="minorHAnsi" w:hAnsiTheme="minorHAnsi" w:cstheme="minorHAnsi"/>
        </w:rPr>
        <w:t>Површина газдинске јединице износи 144,43 ha, шуме и шумско земљиште заузимају 143,91 ha (99,6 %), остало земљиште заузима 0,52 ha (0,4 %) површине газдинске јединице.</w:t>
      </w:r>
      <w:r w:rsidR="00F27898">
        <w:rPr>
          <w:rFonts w:asciiTheme="minorHAnsi" w:hAnsiTheme="minorHAnsi" w:cstheme="minorHAnsi"/>
        </w:rPr>
        <w:t xml:space="preserve"> </w:t>
      </w:r>
    </w:p>
    <w:p w14:paraId="481B786F" w14:textId="77777777" w:rsidR="004B150B" w:rsidRPr="00F2468A" w:rsidRDefault="004B150B" w:rsidP="00F2468A">
      <w:pPr>
        <w:pStyle w:val="Heading2"/>
        <w:spacing w:before="240" w:after="120"/>
        <w:rPr>
          <w:rFonts w:asciiTheme="minorHAnsi" w:hAnsiTheme="minorHAnsi" w:cstheme="minorHAnsi"/>
          <w:sz w:val="28"/>
        </w:rPr>
      </w:pPr>
      <w:bookmarkStart w:id="160" w:name="_Toc191084778"/>
      <w:bookmarkStart w:id="161" w:name="_Toc222644100"/>
      <w:bookmarkStart w:id="162" w:name="_Toc222644184"/>
      <w:bookmarkStart w:id="163" w:name="_Toc222729976"/>
      <w:bookmarkStart w:id="164" w:name="_Toc223315043"/>
      <w:bookmarkStart w:id="165" w:name="_Toc223842172"/>
      <w:bookmarkStart w:id="166" w:name="_Toc223843331"/>
      <w:bookmarkStart w:id="167" w:name="_Toc223846672"/>
      <w:bookmarkStart w:id="168" w:name="_Toc342975013"/>
      <w:bookmarkStart w:id="169" w:name="_Toc318029926"/>
      <w:bookmarkStart w:id="170" w:name="_Toc352912623"/>
      <w:bookmarkStart w:id="171" w:name="_Toc352913109"/>
      <w:bookmarkStart w:id="172" w:name="_Toc353963901"/>
      <w:bookmarkStart w:id="173" w:name="_Toc356194811"/>
      <w:bookmarkStart w:id="174" w:name="_Toc415834687"/>
      <w:bookmarkStart w:id="175" w:name="_Toc427566078"/>
      <w:bookmarkStart w:id="176" w:name="_Toc450648714"/>
      <w:bookmarkStart w:id="177" w:name="_Toc451771342"/>
      <w:bookmarkStart w:id="178" w:name="_Toc457465026"/>
      <w:bookmarkStart w:id="179" w:name="_Toc457465527"/>
      <w:bookmarkStart w:id="180" w:name="_Toc457465937"/>
      <w:bookmarkStart w:id="181" w:name="_Toc478114900"/>
      <w:bookmarkStart w:id="182" w:name="_Toc483397297"/>
      <w:bookmarkStart w:id="183" w:name="_Toc491335753"/>
      <w:bookmarkStart w:id="184" w:name="_Toc492968084"/>
      <w:bookmarkStart w:id="185" w:name="_Toc496100571"/>
      <w:bookmarkStart w:id="186" w:name="_Toc496252180"/>
      <w:bookmarkStart w:id="187" w:name="_Toc510010815"/>
      <w:bookmarkStart w:id="188" w:name="_Toc37229389"/>
      <w:bookmarkStart w:id="189" w:name="_Toc68689303"/>
      <w:bookmarkStart w:id="190" w:name="_Toc103082281"/>
      <w:bookmarkStart w:id="191" w:name="_Toc103083835"/>
      <w:bookmarkStart w:id="192" w:name="_Toc170061786"/>
      <w:bookmarkStart w:id="193" w:name="_Toc176937535"/>
      <w:bookmarkStart w:id="194" w:name="_Toc179192933"/>
      <w:bookmarkStart w:id="195" w:name="_Toc185152197"/>
      <w:bookmarkStart w:id="196" w:name="_Toc224494925"/>
      <w:r w:rsidRPr="00F2468A">
        <w:rPr>
          <w:rFonts w:asciiTheme="minorHAnsi" w:hAnsiTheme="minorHAnsi" w:cstheme="minorHAnsi"/>
          <w:sz w:val="28"/>
        </w:rPr>
        <w:t xml:space="preserve">1.3. </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F2468A">
        <w:rPr>
          <w:rFonts w:asciiTheme="minorHAnsi" w:hAnsiTheme="minorHAnsi" w:cstheme="minorHAnsi"/>
          <w:sz w:val="28"/>
        </w:rPr>
        <w:t>Имовинско – правно стање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0E80B05" w14:textId="77777777" w:rsidR="004B150B" w:rsidRPr="00BD6C65" w:rsidRDefault="004B150B" w:rsidP="00F2468A">
      <w:pPr>
        <w:pStyle w:val="Heading3"/>
        <w:spacing w:before="120"/>
        <w:rPr>
          <w:rFonts w:asciiTheme="minorHAnsi" w:hAnsiTheme="minorHAnsi" w:cstheme="minorHAnsi"/>
        </w:rPr>
      </w:pPr>
      <w:bookmarkStart w:id="197" w:name="_Toc170061787"/>
      <w:bookmarkStart w:id="198" w:name="_Toc176937536"/>
      <w:bookmarkStart w:id="199" w:name="_Toc179192934"/>
      <w:bookmarkStart w:id="200" w:name="_Toc185152198"/>
      <w:bookmarkStart w:id="201" w:name="_Toc191084779"/>
      <w:bookmarkStart w:id="202" w:name="_Toc222644101"/>
      <w:bookmarkStart w:id="203" w:name="_Toc222644185"/>
      <w:bookmarkStart w:id="204" w:name="_Toc222729977"/>
      <w:bookmarkStart w:id="205" w:name="_Toc223315044"/>
      <w:bookmarkStart w:id="206" w:name="_Toc223842173"/>
      <w:bookmarkStart w:id="207" w:name="_Toc223843332"/>
      <w:bookmarkStart w:id="208" w:name="_Toc223846673"/>
      <w:bookmarkStart w:id="209" w:name="_Toc342975014"/>
      <w:bookmarkStart w:id="210" w:name="_Toc318029927"/>
      <w:bookmarkStart w:id="211" w:name="_Toc352912624"/>
      <w:bookmarkStart w:id="212" w:name="_Toc352913110"/>
      <w:bookmarkStart w:id="213" w:name="_Toc353963902"/>
      <w:bookmarkStart w:id="214" w:name="_Toc356194812"/>
      <w:bookmarkStart w:id="215" w:name="_Toc415834688"/>
      <w:bookmarkStart w:id="216" w:name="_Toc427566079"/>
      <w:bookmarkStart w:id="217" w:name="_Toc450648715"/>
      <w:bookmarkStart w:id="218" w:name="_Toc451771343"/>
      <w:bookmarkStart w:id="219" w:name="_Toc457465027"/>
      <w:bookmarkStart w:id="220" w:name="_Toc457465528"/>
      <w:bookmarkStart w:id="221" w:name="_Toc457465938"/>
      <w:bookmarkStart w:id="222" w:name="_Toc478114901"/>
      <w:bookmarkStart w:id="223" w:name="_Toc483397298"/>
      <w:bookmarkStart w:id="224" w:name="_Toc224494926"/>
      <w:r w:rsidRPr="00BD6C65">
        <w:rPr>
          <w:rFonts w:asciiTheme="minorHAnsi" w:hAnsiTheme="minorHAnsi" w:cstheme="minorHAnsi"/>
        </w:rPr>
        <w:t>1.3.1. Манастирски посед</w:t>
      </w:r>
      <w:bookmarkEnd w:id="197"/>
      <w:bookmarkEnd w:id="198"/>
      <w:bookmarkEnd w:id="199"/>
      <w:bookmarkEnd w:id="200"/>
      <w:bookmarkEnd w:id="224"/>
    </w:p>
    <w:p w14:paraId="12B6ED31" w14:textId="68220E03"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У површину газдинске јединице ушле су катастарске парцеле</w:t>
      </w:r>
      <w:r w:rsidR="00F27898">
        <w:rPr>
          <w:rFonts w:asciiTheme="minorHAnsi" w:hAnsiTheme="minorHAnsi" w:cstheme="minorHAnsi"/>
        </w:rPr>
        <w:t xml:space="preserve"> </w:t>
      </w:r>
      <w:r w:rsidRPr="00BD6C65">
        <w:rPr>
          <w:rFonts w:asciiTheme="minorHAnsi" w:hAnsiTheme="minorHAnsi" w:cstheme="minorHAnsi"/>
        </w:rPr>
        <w:t xml:space="preserve">које су власништво Српског православног манастира Велика Ремета - Епархије </w:t>
      </w:r>
      <w:r w:rsidR="00797502">
        <w:rPr>
          <w:rFonts w:asciiTheme="minorHAnsi" w:hAnsiTheme="minorHAnsi" w:cstheme="minorHAnsi"/>
        </w:rPr>
        <w:t>с</w:t>
      </w:r>
      <w:r w:rsidRPr="00BD6C65">
        <w:rPr>
          <w:rFonts w:asciiTheme="minorHAnsi" w:hAnsiTheme="minorHAnsi" w:cstheme="minorHAnsi"/>
        </w:rPr>
        <w:t>ремске СПЦ, а уписане су у лист</w:t>
      </w:r>
      <w:r w:rsidR="00F2468A">
        <w:rPr>
          <w:rFonts w:asciiTheme="minorHAnsi" w:hAnsiTheme="minorHAnsi" w:cstheme="minorHAnsi"/>
        </w:rPr>
        <w:t>ове</w:t>
      </w:r>
      <w:r w:rsidRPr="00BD6C65">
        <w:rPr>
          <w:rFonts w:asciiTheme="minorHAnsi" w:hAnsiTheme="minorHAnsi" w:cstheme="minorHAnsi"/>
        </w:rPr>
        <w:t xml:space="preserve"> непокретности 296 и 633 за ка</w:t>
      </w:r>
      <w:r w:rsidR="00F2468A">
        <w:rPr>
          <w:rFonts w:asciiTheme="minorHAnsi" w:hAnsiTheme="minorHAnsi" w:cstheme="minorHAnsi"/>
        </w:rPr>
        <w:t>тастарску општину Велика Ремета, општину</w:t>
      </w:r>
      <w:r w:rsidRPr="00BD6C65">
        <w:rPr>
          <w:rFonts w:asciiTheme="minorHAnsi" w:hAnsiTheme="minorHAnsi" w:cstheme="minorHAnsi"/>
        </w:rPr>
        <w:t xml:space="preserve"> Ириг и</w:t>
      </w:r>
      <w:r w:rsidR="00F27898">
        <w:rPr>
          <w:rFonts w:asciiTheme="minorHAnsi" w:hAnsiTheme="minorHAnsi" w:cstheme="minorHAnsi"/>
        </w:rPr>
        <w:t xml:space="preserve"> </w:t>
      </w:r>
      <w:r w:rsidRPr="00BD6C65">
        <w:rPr>
          <w:rFonts w:asciiTheme="minorHAnsi" w:hAnsiTheme="minorHAnsi" w:cstheme="minorHAnsi"/>
        </w:rPr>
        <w:t>Српског православног манастира Крушедол</w:t>
      </w:r>
      <w:r w:rsidR="00797502">
        <w:rPr>
          <w:rFonts w:asciiTheme="minorHAnsi" w:hAnsiTheme="minorHAnsi" w:cstheme="minorHAnsi"/>
        </w:rPr>
        <w:t xml:space="preserve"> </w:t>
      </w:r>
      <w:r w:rsidRPr="00BD6C65">
        <w:rPr>
          <w:rFonts w:asciiTheme="minorHAnsi" w:hAnsiTheme="minorHAnsi" w:cstheme="minorHAnsi"/>
        </w:rPr>
        <w:t xml:space="preserve">- Епархије </w:t>
      </w:r>
      <w:r w:rsidR="00797502">
        <w:rPr>
          <w:rFonts w:asciiTheme="minorHAnsi" w:hAnsiTheme="minorHAnsi" w:cstheme="minorHAnsi"/>
        </w:rPr>
        <w:t>с</w:t>
      </w:r>
      <w:r w:rsidRPr="00BD6C65">
        <w:rPr>
          <w:rFonts w:asciiTheme="minorHAnsi" w:hAnsiTheme="minorHAnsi" w:cstheme="minorHAnsi"/>
        </w:rPr>
        <w:t>ремске СПЦ, а уписане у лист непокретности 718 за катастарску општину Крушедол Прњавор</w:t>
      </w:r>
      <w:r w:rsidR="00F2468A">
        <w:rPr>
          <w:rFonts w:asciiTheme="minorHAnsi" w:hAnsiTheme="minorHAnsi" w:cstheme="minorHAnsi"/>
        </w:rPr>
        <w:t>, општину</w:t>
      </w:r>
      <w:r w:rsidRPr="00BD6C65">
        <w:rPr>
          <w:rFonts w:asciiTheme="minorHAnsi" w:hAnsiTheme="minorHAnsi" w:cstheme="minorHAnsi"/>
        </w:rPr>
        <w:t xml:space="preserve"> Ириг. Спорних површина по питању власништва нема</w:t>
      </w:r>
      <w:r w:rsidR="00F2468A">
        <w:rPr>
          <w:rFonts w:asciiTheme="minorHAnsi" w:hAnsiTheme="minorHAnsi" w:cstheme="minorHAnsi"/>
        </w:rPr>
        <w:t>.</w:t>
      </w:r>
      <w:r w:rsidRPr="00BD6C65">
        <w:rPr>
          <w:rFonts w:asciiTheme="minorHAnsi" w:hAnsiTheme="minorHAnsi" w:cstheme="minorHAnsi"/>
        </w:rPr>
        <w:t xml:space="preserve"> Списак катастарских парцела приказан је у поглављу 6.</w:t>
      </w:r>
    </w:p>
    <w:p w14:paraId="0EB637B0" w14:textId="77777777" w:rsidR="004B150B" w:rsidRPr="00BD6C65" w:rsidRDefault="004B150B" w:rsidP="001F733D">
      <w:pPr>
        <w:pStyle w:val="Heading3"/>
        <w:jc w:val="both"/>
        <w:rPr>
          <w:rFonts w:asciiTheme="minorHAnsi" w:hAnsiTheme="minorHAnsi" w:cstheme="minorHAnsi"/>
        </w:rPr>
      </w:pPr>
      <w:bookmarkStart w:id="225" w:name="_Toc170061788"/>
      <w:bookmarkStart w:id="226" w:name="_Toc176937537"/>
      <w:bookmarkStart w:id="227" w:name="_Toc179192935"/>
      <w:bookmarkStart w:id="228" w:name="_Toc185152199"/>
      <w:bookmarkStart w:id="229" w:name="_Toc224494927"/>
      <w:r w:rsidRPr="00BD6C65">
        <w:rPr>
          <w:rFonts w:asciiTheme="minorHAnsi" w:hAnsiTheme="minorHAnsi" w:cstheme="minorHAnsi"/>
        </w:rPr>
        <w:t>1.3.2. Приватни посед</w:t>
      </w:r>
      <w:bookmarkEnd w:id="225"/>
      <w:bookmarkEnd w:id="226"/>
      <w:bookmarkEnd w:id="227"/>
      <w:bookmarkEnd w:id="228"/>
      <w:bookmarkEnd w:id="229"/>
    </w:p>
    <w:p w14:paraId="7F8307F7" w14:textId="77777777" w:rsidR="004B150B" w:rsidRPr="00BD6C65" w:rsidRDefault="004B150B" w:rsidP="001F733D">
      <w:pPr>
        <w:jc w:val="both"/>
        <w:rPr>
          <w:rFonts w:asciiTheme="minorHAnsi" w:hAnsiTheme="minorHAnsi" w:cstheme="minorHAnsi"/>
        </w:rPr>
      </w:pPr>
      <w:r w:rsidRPr="00BD6C65">
        <w:rPr>
          <w:rFonts w:asciiTheme="minorHAnsi" w:hAnsiTheme="minorHAnsi" w:cstheme="minorHAnsi"/>
        </w:rPr>
        <w:t>У површину газдинске јединице “Шуме Српског православног манастира Велика Ремета и Српског православног манастира Крушедол“ не улазе парцеле других приватних лица.</w:t>
      </w:r>
    </w:p>
    <w:p w14:paraId="60D5954D" w14:textId="71D431BF" w:rsidR="004B150B" w:rsidRPr="00F2468A" w:rsidRDefault="004B150B" w:rsidP="00F2468A">
      <w:pPr>
        <w:pStyle w:val="Heading2"/>
        <w:spacing w:before="240" w:after="120"/>
        <w:jc w:val="both"/>
        <w:rPr>
          <w:rFonts w:asciiTheme="minorHAnsi" w:hAnsiTheme="minorHAnsi" w:cstheme="minorHAnsi"/>
          <w:sz w:val="28"/>
        </w:rPr>
      </w:pPr>
      <w:bookmarkStart w:id="230" w:name="_Toc185152200"/>
      <w:bookmarkStart w:id="231" w:name="_Toc491335754"/>
      <w:bookmarkStart w:id="232" w:name="_Toc492968085"/>
      <w:bookmarkStart w:id="233" w:name="_Toc496100572"/>
      <w:bookmarkStart w:id="234" w:name="_Toc496252181"/>
      <w:bookmarkStart w:id="235" w:name="_Toc510010816"/>
      <w:bookmarkStart w:id="236" w:name="_Toc37229390"/>
      <w:bookmarkStart w:id="237" w:name="_Toc68689304"/>
      <w:bookmarkStart w:id="238" w:name="_Toc103082282"/>
      <w:bookmarkStart w:id="239" w:name="_Toc103083836"/>
      <w:bookmarkStart w:id="240" w:name="_Toc170061789"/>
      <w:bookmarkStart w:id="241" w:name="_Toc176937538"/>
      <w:bookmarkStart w:id="242" w:name="_Toc179192936"/>
      <w:bookmarkStart w:id="243" w:name="_Toc224494928"/>
      <w:r w:rsidRPr="00F2468A">
        <w:rPr>
          <w:rFonts w:asciiTheme="minorHAnsi" w:hAnsiTheme="minorHAnsi" w:cstheme="minorHAnsi"/>
          <w:sz w:val="28"/>
        </w:rPr>
        <w:lastRenderedPageBreak/>
        <w:t>1.4. Опште привредне, економске и културне карактеристике подручја на</w:t>
      </w:r>
      <w:r w:rsidR="00F27898">
        <w:rPr>
          <w:rFonts w:asciiTheme="minorHAnsi" w:hAnsiTheme="minorHAnsi" w:cstheme="minorHAnsi"/>
          <w:sz w:val="28"/>
        </w:rPr>
        <w:t xml:space="preserve">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F2468A">
        <w:rPr>
          <w:rFonts w:asciiTheme="minorHAnsi" w:hAnsiTheme="minorHAnsi" w:cstheme="minorHAnsi"/>
          <w:sz w:val="28"/>
        </w:rPr>
        <w:t>коме се налази</w:t>
      </w:r>
      <w:bookmarkEnd w:id="230"/>
      <w:bookmarkEnd w:id="243"/>
      <w:r w:rsidRPr="00F2468A">
        <w:rPr>
          <w:rFonts w:asciiTheme="minorHAnsi" w:hAnsiTheme="minorHAnsi" w:cstheme="minorHAnsi"/>
          <w:sz w:val="28"/>
        </w:rPr>
        <w:t xml:space="preserve"> </w:t>
      </w:r>
      <w:bookmarkEnd w:id="215"/>
      <w:bookmarkEnd w:id="216"/>
      <w:bookmarkEnd w:id="217"/>
      <w:bookmarkEnd w:id="218"/>
      <w:bookmarkEnd w:id="219"/>
      <w:bookmarkEnd w:id="220"/>
      <w:bookmarkEnd w:id="221"/>
      <w:bookmarkEnd w:id="222"/>
      <w:bookmarkEnd w:id="223"/>
      <w:bookmarkEnd w:id="231"/>
      <w:bookmarkEnd w:id="232"/>
      <w:bookmarkEnd w:id="233"/>
      <w:bookmarkEnd w:id="234"/>
      <w:bookmarkEnd w:id="235"/>
      <w:bookmarkEnd w:id="236"/>
      <w:bookmarkEnd w:id="237"/>
      <w:bookmarkEnd w:id="238"/>
      <w:bookmarkEnd w:id="239"/>
      <w:bookmarkEnd w:id="240"/>
      <w:bookmarkEnd w:id="241"/>
      <w:bookmarkEnd w:id="242"/>
    </w:p>
    <w:p w14:paraId="7CCD8D80" w14:textId="7D807236" w:rsidR="004B150B" w:rsidRPr="00BD6C65" w:rsidRDefault="004B150B" w:rsidP="002C3172">
      <w:pPr>
        <w:spacing w:after="0"/>
        <w:jc w:val="both"/>
        <w:rPr>
          <w:rFonts w:asciiTheme="minorHAnsi" w:hAnsiTheme="minorHAnsi" w:cstheme="minorHAnsi"/>
        </w:rPr>
      </w:pPr>
      <w:bookmarkStart w:id="244" w:name="_Toc191084780"/>
      <w:bookmarkStart w:id="245" w:name="_Toc222644102"/>
      <w:bookmarkStart w:id="246" w:name="_Toc222644186"/>
      <w:bookmarkStart w:id="247" w:name="_Toc222729978"/>
      <w:bookmarkStart w:id="248" w:name="_Toc223315045"/>
      <w:bookmarkStart w:id="249" w:name="_Toc223842174"/>
      <w:bookmarkStart w:id="250" w:name="_Toc223843333"/>
      <w:bookmarkStart w:id="251" w:name="_Toc223846674"/>
      <w:bookmarkStart w:id="252" w:name="_Toc342975015"/>
      <w:bookmarkStart w:id="253" w:name="_Toc318029928"/>
      <w:bookmarkStart w:id="254" w:name="_Toc352912625"/>
      <w:bookmarkStart w:id="255" w:name="_Toc352913111"/>
      <w:bookmarkStart w:id="256" w:name="_Toc353963903"/>
      <w:bookmarkStart w:id="257" w:name="_Toc356194813"/>
      <w:bookmarkStart w:id="258" w:name="_Toc415834689"/>
      <w:bookmarkStart w:id="259" w:name="_Toc427566080"/>
      <w:bookmarkStart w:id="260" w:name="_Toc450648716"/>
      <w:bookmarkStart w:id="261" w:name="_Toc451771344"/>
      <w:bookmarkStart w:id="262" w:name="_Toc457465028"/>
      <w:bookmarkStart w:id="263" w:name="_Toc457465529"/>
      <w:bookmarkStart w:id="264" w:name="_Toc457465939"/>
      <w:bookmarkStart w:id="265" w:name="_Toc478114902"/>
      <w:bookmarkStart w:id="266" w:name="_Toc483397299"/>
      <w:bookmarkStart w:id="267" w:name="_Toc491335755"/>
      <w:bookmarkStart w:id="268" w:name="_Toc492968086"/>
      <w:bookmarkStart w:id="269" w:name="_Toc496100573"/>
      <w:bookmarkStart w:id="270" w:name="_Toc496252182"/>
      <w:r w:rsidRPr="00BD6C65">
        <w:rPr>
          <w:rFonts w:asciiTheme="minorHAnsi" w:hAnsiTheme="minorHAnsi" w:cstheme="minorHAnsi"/>
        </w:rPr>
        <w:t>Газдинска јединица „Шуме Српског православног манастира Велика Ремета и Шуме Српског православног манастира Крушедол“</w:t>
      </w:r>
      <w:r w:rsidR="00F27898">
        <w:rPr>
          <w:rFonts w:asciiTheme="minorHAnsi" w:hAnsiTheme="minorHAnsi" w:cstheme="minorHAnsi"/>
        </w:rPr>
        <w:t xml:space="preserve"> </w:t>
      </w:r>
      <w:r w:rsidRPr="00BD6C65">
        <w:rPr>
          <w:rFonts w:asciiTheme="minorHAnsi" w:hAnsiTheme="minorHAnsi" w:cstheme="minorHAnsi"/>
        </w:rPr>
        <w:t>простире се на територији СО Ириг. У непосредној близини</w:t>
      </w:r>
      <w:r w:rsidR="00F27898">
        <w:rPr>
          <w:rFonts w:asciiTheme="minorHAnsi" w:hAnsiTheme="minorHAnsi" w:cstheme="minorHAnsi"/>
        </w:rPr>
        <w:t xml:space="preserve"> </w:t>
      </w:r>
      <w:r w:rsidRPr="00BD6C65">
        <w:rPr>
          <w:rFonts w:asciiTheme="minorHAnsi" w:hAnsiTheme="minorHAnsi" w:cstheme="minorHAnsi"/>
        </w:rPr>
        <w:t>газдинске јединице налазе се сеоска насеља Велика Ремета, Гргетег и Крушедол Прњавор.</w:t>
      </w:r>
      <w:r w:rsidR="00F27898">
        <w:rPr>
          <w:rFonts w:asciiTheme="minorHAnsi" w:hAnsiTheme="minorHAnsi" w:cstheme="minorHAnsi"/>
        </w:rPr>
        <w:t xml:space="preserve"> </w:t>
      </w:r>
      <w:r w:rsidRPr="00BD6C65">
        <w:rPr>
          <w:rFonts w:asciiTheme="minorHAnsi" w:hAnsiTheme="minorHAnsi" w:cstheme="minorHAnsi"/>
        </w:rPr>
        <w:t>Општина Ириг</w:t>
      </w:r>
      <w:r w:rsidR="00F27898">
        <w:rPr>
          <w:rFonts w:asciiTheme="minorHAnsi" w:hAnsiTheme="minorHAnsi" w:cstheme="minorHAnsi"/>
        </w:rPr>
        <w:t xml:space="preserve"> </w:t>
      </w:r>
      <w:r w:rsidRPr="00BD6C65">
        <w:rPr>
          <w:rFonts w:asciiTheme="minorHAnsi" w:hAnsiTheme="minorHAnsi" w:cstheme="minorHAnsi"/>
        </w:rPr>
        <w:t>је површински најмања општина у Војводини и простире се на</w:t>
      </w:r>
      <w:r w:rsidR="00F27898">
        <w:rPr>
          <w:rFonts w:asciiTheme="minorHAnsi" w:hAnsiTheme="minorHAnsi" w:cstheme="minorHAnsi"/>
        </w:rPr>
        <w:t xml:space="preserve"> </w:t>
      </w:r>
      <w:r w:rsidRPr="00BD6C65">
        <w:rPr>
          <w:rFonts w:asciiTheme="minorHAnsi" w:hAnsiTheme="minorHAnsi" w:cstheme="minorHAnsi"/>
        </w:rPr>
        <w:t>230 km</w:t>
      </w:r>
      <w:r w:rsidRPr="00F2468A">
        <w:rPr>
          <w:rFonts w:asciiTheme="minorHAnsi" w:hAnsiTheme="minorHAnsi" w:cstheme="minorHAnsi"/>
          <w:vertAlign w:val="superscript"/>
        </w:rPr>
        <w:t>2</w:t>
      </w:r>
      <w:r w:rsidRPr="00BD6C65">
        <w:rPr>
          <w:rFonts w:asciiTheme="minorHAnsi" w:hAnsiTheme="minorHAnsi" w:cstheme="minorHAnsi"/>
        </w:rPr>
        <w:t>, обухвата 12 насеља а укупан број становника износи 9190 (Статистички годишњак, 2024 год.)</w:t>
      </w:r>
      <w:r w:rsidR="00F2468A">
        <w:rPr>
          <w:rFonts w:asciiTheme="minorHAnsi" w:hAnsiTheme="minorHAnsi" w:cstheme="minorHAnsi"/>
        </w:rPr>
        <w:t>.</w:t>
      </w:r>
      <w:r w:rsidRPr="00BD6C65">
        <w:rPr>
          <w:rFonts w:asciiTheme="minorHAnsi" w:hAnsiTheme="minorHAnsi" w:cstheme="minorHAnsi"/>
        </w:rPr>
        <w:t xml:space="preserve"> Смештена је на јужним обронцима Фрушке Горе, на главном путу магистралног правца Нови Сад</w:t>
      </w:r>
      <w:r w:rsidR="00797502">
        <w:rPr>
          <w:rFonts w:asciiTheme="minorHAnsi" w:hAnsiTheme="minorHAnsi" w:cstheme="minorHAnsi"/>
        </w:rPr>
        <w:t xml:space="preserve"> </w:t>
      </w:r>
      <w:r w:rsidRPr="00BD6C65">
        <w:rPr>
          <w:rFonts w:asciiTheme="minorHAnsi" w:hAnsiTheme="minorHAnsi" w:cstheme="minorHAnsi"/>
        </w:rPr>
        <w:t>- Шабац (М-21), у близини градова Новог Сада и Руме</w:t>
      </w:r>
      <w:r w:rsidR="00F2468A">
        <w:rPr>
          <w:rFonts w:asciiTheme="minorHAnsi" w:hAnsiTheme="minorHAnsi" w:cstheme="minorHAnsi"/>
        </w:rPr>
        <w:t>,</w:t>
      </w:r>
      <w:r w:rsidRPr="00BD6C65">
        <w:rPr>
          <w:rFonts w:asciiTheme="minorHAnsi" w:hAnsiTheme="minorHAnsi" w:cstheme="minorHAnsi"/>
        </w:rPr>
        <w:t xml:space="preserve"> а 70 km северозападно од Београда. </w:t>
      </w:r>
    </w:p>
    <w:p w14:paraId="74BA623B" w14:textId="6E1D3008"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Привреду</w:t>
      </w:r>
      <w:r w:rsidR="00F27898">
        <w:rPr>
          <w:rFonts w:asciiTheme="minorHAnsi" w:hAnsiTheme="minorHAnsi" w:cstheme="minorHAnsi"/>
        </w:rPr>
        <w:t xml:space="preserve"> </w:t>
      </w:r>
      <w:r w:rsidRPr="00BD6C65">
        <w:rPr>
          <w:rFonts w:asciiTheme="minorHAnsi" w:hAnsiTheme="minorHAnsi" w:cstheme="minorHAnsi"/>
        </w:rPr>
        <w:t>Општине Ириг претежно носи пољопривредна делатност. Осим пољопривреде присутне су и друге делатности: индустрија, трговина, грађевинарство, угоститељство а последњих година све већи значај се придаје и туризму. На територији</w:t>
      </w:r>
      <w:r w:rsidR="00F27898">
        <w:rPr>
          <w:rFonts w:asciiTheme="minorHAnsi" w:hAnsiTheme="minorHAnsi" w:cstheme="minorHAnsi"/>
        </w:rPr>
        <w:t xml:space="preserve"> </w:t>
      </w:r>
      <w:r w:rsidRPr="00BD6C65">
        <w:rPr>
          <w:rFonts w:asciiTheme="minorHAnsi" w:hAnsiTheme="minorHAnsi" w:cstheme="minorHAnsi"/>
        </w:rPr>
        <w:t>Општине налази се 167 активних привредних друштава и 559 регистрованих предузетничких радњи и 1521 пољопривредно газдинство (Статистички годишњак, 2024 год.).</w:t>
      </w:r>
      <w:r w:rsidR="00F27898">
        <w:rPr>
          <w:rFonts w:asciiTheme="minorHAnsi" w:hAnsiTheme="minorHAnsi" w:cstheme="minorHAnsi"/>
        </w:rPr>
        <w:t xml:space="preserve"> </w:t>
      </w:r>
    </w:p>
    <w:p w14:paraId="2D575F81" w14:textId="6A5B45BE"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 xml:space="preserve">Водеће гране у развоју индустријске производње су прехрамбена, метална и индустрија грађевинских материјала. </w:t>
      </w:r>
    </w:p>
    <w:p w14:paraId="0BF7AB43" w14:textId="7E5A5195"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Општина Ириг има специфичне локалитете као што је бања Врдник позната по својој термалној и лековитој води, лечењу реуматских обољења, спортских повреда али и по својим рекреативно</w:t>
      </w:r>
      <w:r w:rsidR="00797502">
        <w:rPr>
          <w:rFonts w:asciiTheme="minorHAnsi" w:hAnsiTheme="minorHAnsi" w:cstheme="minorHAnsi"/>
        </w:rPr>
        <w:t xml:space="preserve"> </w:t>
      </w:r>
      <w:r w:rsidRPr="00BD6C65">
        <w:rPr>
          <w:rFonts w:asciiTheme="minorHAnsi" w:hAnsiTheme="minorHAnsi" w:cstheme="minorHAnsi"/>
        </w:rPr>
        <w:t>-</w:t>
      </w:r>
      <w:r w:rsidR="00797502">
        <w:rPr>
          <w:rFonts w:asciiTheme="minorHAnsi" w:hAnsiTheme="minorHAnsi" w:cstheme="minorHAnsi"/>
        </w:rPr>
        <w:t xml:space="preserve"> </w:t>
      </w:r>
      <w:r w:rsidRPr="00BD6C65">
        <w:rPr>
          <w:rFonts w:asciiTheme="minorHAnsi" w:hAnsiTheme="minorHAnsi" w:cstheme="minorHAnsi"/>
        </w:rPr>
        <w:t xml:space="preserve">забавним садржајима. Она је у последњих неколико година изузетно привлачна туристичка дестинација. </w:t>
      </w:r>
    </w:p>
    <w:p w14:paraId="3771E32F" w14:textId="7DF79EEA"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Повољан географски положај, добро повезане саобраћајнице,</w:t>
      </w:r>
      <w:r w:rsidR="007B13B1">
        <w:rPr>
          <w:rFonts w:asciiTheme="minorHAnsi" w:hAnsiTheme="minorHAnsi" w:cstheme="minorHAnsi"/>
        </w:rPr>
        <w:t xml:space="preserve"> </w:t>
      </w:r>
      <w:r w:rsidR="007B13B1" w:rsidRPr="00BD6C65">
        <w:rPr>
          <w:rFonts w:asciiTheme="minorHAnsi" w:hAnsiTheme="minorHAnsi" w:cstheme="minorHAnsi"/>
        </w:rPr>
        <w:t>чин</w:t>
      </w:r>
      <w:r w:rsidR="007B13B1">
        <w:rPr>
          <w:rFonts w:asciiTheme="minorHAnsi" w:hAnsiTheme="minorHAnsi" w:cstheme="minorHAnsi"/>
        </w:rPr>
        <w:t>е</w:t>
      </w:r>
      <w:r w:rsidR="007B13B1" w:rsidRPr="00BD6C65">
        <w:rPr>
          <w:rFonts w:asciiTheme="minorHAnsi" w:hAnsiTheme="minorHAnsi" w:cstheme="minorHAnsi"/>
        </w:rPr>
        <w:t xml:space="preserve"> овај крај</w:t>
      </w:r>
      <w:r w:rsidR="007B13B1">
        <w:rPr>
          <w:rFonts w:asciiTheme="minorHAnsi" w:hAnsiTheme="minorHAnsi" w:cstheme="minorHAnsi"/>
        </w:rPr>
        <w:t xml:space="preserve"> турисички атрактивним, потврда тога налази се </w:t>
      </w:r>
      <w:r w:rsidRPr="00BD6C65">
        <w:rPr>
          <w:rFonts w:asciiTheme="minorHAnsi" w:hAnsiTheme="minorHAnsi" w:cstheme="minorHAnsi"/>
        </w:rPr>
        <w:t xml:space="preserve"> </w:t>
      </w:r>
      <w:r w:rsidR="007B13B1">
        <w:rPr>
          <w:rFonts w:asciiTheme="minorHAnsi" w:hAnsiTheme="minorHAnsi" w:cstheme="minorHAnsi"/>
        </w:rPr>
        <w:t>у мноштву</w:t>
      </w:r>
      <w:r w:rsidRPr="00BD6C65">
        <w:rPr>
          <w:rFonts w:asciiTheme="minorHAnsi" w:hAnsiTheme="minorHAnsi" w:cstheme="minorHAnsi"/>
        </w:rPr>
        <w:t xml:space="preserve"> манастира на територији општине, споменика културе, богат</w:t>
      </w:r>
      <w:r w:rsidR="007B13B1">
        <w:rPr>
          <w:rFonts w:asciiTheme="minorHAnsi" w:hAnsiTheme="minorHAnsi" w:cstheme="minorHAnsi"/>
        </w:rPr>
        <w:t>ој</w:t>
      </w:r>
      <w:r w:rsidRPr="00BD6C65">
        <w:rPr>
          <w:rFonts w:asciiTheme="minorHAnsi" w:hAnsiTheme="minorHAnsi" w:cstheme="minorHAnsi"/>
        </w:rPr>
        <w:t xml:space="preserve"> флор</w:t>
      </w:r>
      <w:r w:rsidR="007B13B1">
        <w:rPr>
          <w:rFonts w:asciiTheme="minorHAnsi" w:hAnsiTheme="minorHAnsi" w:cstheme="minorHAnsi"/>
        </w:rPr>
        <w:t>и</w:t>
      </w:r>
      <w:r w:rsidRPr="00BD6C65">
        <w:rPr>
          <w:rFonts w:asciiTheme="minorHAnsi" w:hAnsiTheme="minorHAnsi" w:cstheme="minorHAnsi"/>
        </w:rPr>
        <w:t xml:space="preserve"> и фаун</w:t>
      </w:r>
      <w:r w:rsidR="007B13B1">
        <w:rPr>
          <w:rFonts w:asciiTheme="minorHAnsi" w:hAnsiTheme="minorHAnsi" w:cstheme="minorHAnsi"/>
        </w:rPr>
        <w:t>и</w:t>
      </w:r>
      <w:r w:rsidRPr="00BD6C65">
        <w:rPr>
          <w:rFonts w:asciiTheme="minorHAnsi" w:hAnsiTheme="minorHAnsi" w:cstheme="minorHAnsi"/>
        </w:rPr>
        <w:t>, здрав</w:t>
      </w:r>
      <w:r w:rsidR="007B13B1">
        <w:rPr>
          <w:rFonts w:asciiTheme="minorHAnsi" w:hAnsiTheme="minorHAnsi" w:cstheme="minorHAnsi"/>
        </w:rPr>
        <w:t>ој</w:t>
      </w:r>
      <w:r w:rsidRPr="00BD6C65">
        <w:rPr>
          <w:rFonts w:asciiTheme="minorHAnsi" w:hAnsiTheme="minorHAnsi" w:cstheme="minorHAnsi"/>
        </w:rPr>
        <w:t xml:space="preserve"> хран</w:t>
      </w:r>
      <w:r w:rsidR="007B13B1">
        <w:rPr>
          <w:rFonts w:asciiTheme="minorHAnsi" w:hAnsiTheme="minorHAnsi" w:cstheme="minorHAnsi"/>
        </w:rPr>
        <w:t>и</w:t>
      </w:r>
      <w:r w:rsidRPr="00BD6C65">
        <w:rPr>
          <w:rFonts w:asciiTheme="minorHAnsi" w:hAnsiTheme="minorHAnsi" w:cstheme="minorHAnsi"/>
        </w:rPr>
        <w:t xml:space="preserve"> и квалитетн</w:t>
      </w:r>
      <w:r w:rsidR="007B13B1">
        <w:rPr>
          <w:rFonts w:asciiTheme="minorHAnsi" w:hAnsiTheme="minorHAnsi" w:cstheme="minorHAnsi"/>
        </w:rPr>
        <w:t>ој</w:t>
      </w:r>
      <w:r w:rsidRPr="00BD6C65">
        <w:rPr>
          <w:rFonts w:asciiTheme="minorHAnsi" w:hAnsiTheme="minorHAnsi" w:cstheme="minorHAnsi"/>
        </w:rPr>
        <w:t xml:space="preserve"> вод</w:t>
      </w:r>
      <w:r w:rsidR="007B13B1">
        <w:rPr>
          <w:rFonts w:asciiTheme="minorHAnsi" w:hAnsiTheme="minorHAnsi" w:cstheme="minorHAnsi"/>
        </w:rPr>
        <w:t>и</w:t>
      </w:r>
      <w:r w:rsidRPr="00BD6C65">
        <w:rPr>
          <w:rFonts w:asciiTheme="minorHAnsi" w:hAnsiTheme="minorHAnsi" w:cstheme="minorHAnsi"/>
        </w:rPr>
        <w:t>, традициј</w:t>
      </w:r>
      <w:r w:rsidR="007B13B1">
        <w:rPr>
          <w:rFonts w:asciiTheme="minorHAnsi" w:hAnsiTheme="minorHAnsi" w:cstheme="minorHAnsi"/>
        </w:rPr>
        <w:t>и</w:t>
      </w:r>
      <w:r w:rsidRPr="00BD6C65">
        <w:rPr>
          <w:rFonts w:asciiTheme="minorHAnsi" w:hAnsiTheme="minorHAnsi" w:cstheme="minorHAnsi"/>
        </w:rPr>
        <w:t xml:space="preserve"> виноградарства и винарства, релативно добр</w:t>
      </w:r>
      <w:r w:rsidR="007B13B1">
        <w:rPr>
          <w:rFonts w:asciiTheme="minorHAnsi" w:hAnsiTheme="minorHAnsi" w:cstheme="minorHAnsi"/>
        </w:rPr>
        <w:t>ој</w:t>
      </w:r>
      <w:r w:rsidRPr="00BD6C65">
        <w:rPr>
          <w:rFonts w:asciiTheme="minorHAnsi" w:hAnsiTheme="minorHAnsi" w:cstheme="minorHAnsi"/>
        </w:rPr>
        <w:t xml:space="preserve"> опремљеност простора, три вештачка језера, термалн</w:t>
      </w:r>
      <w:r w:rsidR="007B13B1">
        <w:rPr>
          <w:rFonts w:asciiTheme="minorHAnsi" w:hAnsiTheme="minorHAnsi" w:cstheme="minorHAnsi"/>
        </w:rPr>
        <w:t>ој</w:t>
      </w:r>
      <w:r w:rsidRPr="00BD6C65">
        <w:rPr>
          <w:rFonts w:asciiTheme="minorHAnsi" w:hAnsiTheme="minorHAnsi" w:cstheme="minorHAnsi"/>
        </w:rPr>
        <w:t xml:space="preserve"> вод</w:t>
      </w:r>
      <w:r w:rsidR="007B13B1">
        <w:rPr>
          <w:rFonts w:asciiTheme="minorHAnsi" w:hAnsiTheme="minorHAnsi" w:cstheme="minorHAnsi"/>
        </w:rPr>
        <w:t>и и</w:t>
      </w:r>
      <w:r w:rsidRPr="00BD6C65">
        <w:rPr>
          <w:rFonts w:asciiTheme="minorHAnsi" w:hAnsiTheme="minorHAnsi" w:cstheme="minorHAnsi"/>
        </w:rPr>
        <w:t xml:space="preserve"> пријатан</w:t>
      </w:r>
      <w:r w:rsidR="007B13B1">
        <w:rPr>
          <w:rFonts w:asciiTheme="minorHAnsi" w:hAnsiTheme="minorHAnsi" w:cstheme="minorHAnsi"/>
        </w:rPr>
        <w:t>ом</w:t>
      </w:r>
      <w:r w:rsidRPr="00BD6C65">
        <w:rPr>
          <w:rFonts w:asciiTheme="minorHAnsi" w:hAnsiTheme="minorHAnsi" w:cstheme="minorHAnsi"/>
        </w:rPr>
        <w:t xml:space="preserve"> сеоск</w:t>
      </w:r>
      <w:r w:rsidR="007B13B1">
        <w:rPr>
          <w:rFonts w:asciiTheme="minorHAnsi" w:hAnsiTheme="minorHAnsi" w:cstheme="minorHAnsi"/>
        </w:rPr>
        <w:t xml:space="preserve">ом </w:t>
      </w:r>
      <w:r w:rsidRPr="00BD6C65">
        <w:rPr>
          <w:rFonts w:asciiTheme="minorHAnsi" w:hAnsiTheme="minorHAnsi" w:cstheme="minorHAnsi"/>
        </w:rPr>
        <w:t>амбијент</w:t>
      </w:r>
      <w:r w:rsidR="007B13B1">
        <w:rPr>
          <w:rFonts w:asciiTheme="minorHAnsi" w:hAnsiTheme="minorHAnsi" w:cstheme="minorHAnsi"/>
        </w:rPr>
        <w:t>у</w:t>
      </w:r>
      <w:r w:rsidRPr="00BD6C65">
        <w:rPr>
          <w:rFonts w:asciiTheme="minorHAnsi" w:hAnsiTheme="minorHAnsi" w:cstheme="minorHAnsi"/>
        </w:rPr>
        <w:t>.</w:t>
      </w:r>
    </w:p>
    <w:p w14:paraId="2725649B" w14:textId="77777777" w:rsidR="004B150B" w:rsidRPr="009B5B6E" w:rsidRDefault="004B150B" w:rsidP="00F2468A">
      <w:pPr>
        <w:pStyle w:val="Heading2"/>
        <w:spacing w:before="240" w:after="120"/>
        <w:jc w:val="both"/>
        <w:rPr>
          <w:rFonts w:asciiTheme="minorHAnsi" w:hAnsiTheme="minorHAnsi" w:cstheme="minorHAnsi"/>
          <w:sz w:val="28"/>
        </w:rPr>
      </w:pPr>
      <w:bookmarkStart w:id="271" w:name="_Toc510010817"/>
      <w:bookmarkStart w:id="272" w:name="_Toc37229391"/>
      <w:bookmarkStart w:id="273" w:name="_Toc68689305"/>
      <w:bookmarkStart w:id="274" w:name="_Toc103082283"/>
      <w:bookmarkStart w:id="275" w:name="_Toc103083837"/>
      <w:bookmarkStart w:id="276" w:name="_Toc170061790"/>
      <w:bookmarkStart w:id="277" w:name="_Toc176937539"/>
      <w:bookmarkStart w:id="278" w:name="_Toc179192937"/>
      <w:bookmarkStart w:id="279" w:name="_Toc185152201"/>
      <w:bookmarkStart w:id="280" w:name="_Toc224494929"/>
      <w:r w:rsidRPr="009B5B6E">
        <w:rPr>
          <w:rFonts w:asciiTheme="minorHAnsi" w:hAnsiTheme="minorHAnsi" w:cstheme="minorHAnsi"/>
          <w:sz w:val="28"/>
        </w:rPr>
        <w:t xml:space="preserve">1.5. </w:t>
      </w:r>
      <w:bookmarkEnd w:id="244"/>
      <w:bookmarkEnd w:id="245"/>
      <w:bookmarkEnd w:id="246"/>
      <w:bookmarkEnd w:id="247"/>
      <w:bookmarkEnd w:id="248"/>
      <w:bookmarkEnd w:id="249"/>
      <w:bookmarkEnd w:id="250"/>
      <w:bookmarkEnd w:id="251"/>
      <w:bookmarkEnd w:id="252"/>
      <w:bookmarkEnd w:id="253"/>
      <w:bookmarkEnd w:id="254"/>
      <w:bookmarkEnd w:id="255"/>
      <w:r w:rsidRPr="009B5B6E">
        <w:rPr>
          <w:rFonts w:asciiTheme="minorHAnsi" w:hAnsiTheme="minorHAnsi" w:cstheme="minorHAnsi"/>
          <w:sz w:val="28"/>
        </w:rPr>
        <w:t>Организациона и материјална опремљеност</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4A9DA7D" w14:textId="77777777" w:rsidR="00F63BF5" w:rsidRPr="00583354" w:rsidRDefault="00F63BF5" w:rsidP="00DA1FC7">
      <w:pPr>
        <w:jc w:val="both"/>
        <w:rPr>
          <w:rFonts w:asciiTheme="minorHAnsi" w:hAnsiTheme="minorHAnsi" w:cstheme="minorHAnsi"/>
        </w:rPr>
      </w:pPr>
      <w:bookmarkStart w:id="281" w:name="_Toc353963905"/>
      <w:bookmarkStart w:id="282" w:name="_Toc356194815"/>
      <w:bookmarkStart w:id="283" w:name="_Toc415834691"/>
      <w:bookmarkStart w:id="284" w:name="_Toc427566082"/>
      <w:bookmarkStart w:id="285" w:name="_Toc450648722"/>
      <w:bookmarkStart w:id="286" w:name="_Toc451771350"/>
      <w:bookmarkStart w:id="287" w:name="_Toc457465034"/>
      <w:bookmarkStart w:id="288" w:name="_Toc457465535"/>
      <w:bookmarkStart w:id="289" w:name="_Toc457465945"/>
      <w:bookmarkStart w:id="290" w:name="_Toc478114908"/>
      <w:bookmarkStart w:id="291" w:name="_Toc483397300"/>
      <w:bookmarkStart w:id="292" w:name="_Toc491335756"/>
      <w:bookmarkStart w:id="293" w:name="_Toc492968087"/>
      <w:bookmarkStart w:id="294" w:name="_Toc496100574"/>
      <w:bookmarkStart w:id="295" w:name="_Toc496252183"/>
      <w:bookmarkStart w:id="296" w:name="_Toc510010818"/>
      <w:bookmarkStart w:id="297" w:name="_Toc37229392"/>
      <w:bookmarkStart w:id="298" w:name="_Toc68689306"/>
      <w:bookmarkStart w:id="299" w:name="_Toc103082284"/>
      <w:bookmarkStart w:id="300" w:name="_Toc103083838"/>
      <w:bookmarkStart w:id="301" w:name="_Toc170061791"/>
      <w:bookmarkStart w:id="302" w:name="_Toc176937540"/>
      <w:bookmarkStart w:id="303" w:name="_Toc179192938"/>
      <w:bookmarkStart w:id="304" w:name="_Toc185152202"/>
      <w:r w:rsidRPr="00583354">
        <w:rPr>
          <w:rFonts w:asciiTheme="minorHAnsi" w:hAnsiTheme="minorHAnsi" w:cstheme="minorHAnsi"/>
        </w:rPr>
        <w:t>Овом газдинском јединицом газдује предузеће „Шуме Фрушке горе“ д.о.о.- Беочин , на основу Уговора о пословној сарадњи на газдовању шумама између власника: Српске правосалавне цркве, Епархије сремске, српских православних манастира и корисника „Шуме Фрушке горе“ д.о.о.- Беочин.</w:t>
      </w:r>
    </w:p>
    <w:p w14:paraId="448374EB" w14:textId="232FADED" w:rsidR="004B150B" w:rsidRPr="00BD6C65" w:rsidRDefault="004B150B" w:rsidP="00F2468A">
      <w:pPr>
        <w:pStyle w:val="Heading2"/>
        <w:spacing w:before="240" w:after="120"/>
        <w:jc w:val="both"/>
        <w:rPr>
          <w:rFonts w:asciiTheme="minorHAnsi" w:hAnsiTheme="minorHAnsi" w:cstheme="minorHAnsi"/>
          <w:lang w:val="en-US"/>
        </w:rPr>
      </w:pPr>
      <w:bookmarkStart w:id="305" w:name="_Toc224494930"/>
      <w:r w:rsidRPr="009B5B6E">
        <w:rPr>
          <w:rFonts w:asciiTheme="minorHAnsi" w:hAnsiTheme="minorHAnsi" w:cstheme="minorHAnsi"/>
          <w:sz w:val="28"/>
        </w:rPr>
        <w:t xml:space="preserve">1.6. Досадашњи захтеви према </w:t>
      </w:r>
      <w:bookmarkEnd w:id="281"/>
      <w:bookmarkEnd w:id="282"/>
      <w:r w:rsidRPr="009B5B6E">
        <w:rPr>
          <w:rFonts w:asciiTheme="minorHAnsi" w:hAnsiTheme="minorHAnsi" w:cstheme="minorHAnsi"/>
          <w:sz w:val="28"/>
        </w:rPr>
        <w:t>шумама и начин њиховог коришћења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5"/>
      <w:r w:rsidRPr="009B5B6E">
        <w:rPr>
          <w:rFonts w:asciiTheme="minorHAnsi" w:hAnsiTheme="minorHAnsi" w:cstheme="minorHAnsi"/>
          <w:sz w:val="28"/>
        </w:rPr>
        <w:t xml:space="preserve"> </w:t>
      </w:r>
      <w:bookmarkEnd w:id="304"/>
    </w:p>
    <w:p w14:paraId="02292EB2" w14:textId="0C0E6153" w:rsidR="004B150B" w:rsidRPr="00BD6C65" w:rsidRDefault="004B150B" w:rsidP="002C3172">
      <w:pPr>
        <w:spacing w:after="0"/>
        <w:jc w:val="both"/>
        <w:rPr>
          <w:rFonts w:asciiTheme="minorHAnsi" w:hAnsiTheme="minorHAnsi" w:cstheme="minorHAnsi"/>
        </w:rPr>
      </w:pPr>
      <w:bookmarkStart w:id="306" w:name="_Toc353963906"/>
      <w:bookmarkStart w:id="307" w:name="_Toc356194816"/>
      <w:bookmarkStart w:id="308" w:name="_Toc415834692"/>
      <w:bookmarkStart w:id="309" w:name="_Toc427566083"/>
      <w:bookmarkStart w:id="310" w:name="_Toc450648723"/>
      <w:bookmarkStart w:id="311" w:name="_Toc451771351"/>
      <w:bookmarkStart w:id="312" w:name="_Toc457465035"/>
      <w:bookmarkStart w:id="313" w:name="_Toc457465536"/>
      <w:bookmarkStart w:id="314" w:name="_Toc457465946"/>
      <w:bookmarkStart w:id="315" w:name="_Toc478114909"/>
      <w:bookmarkStart w:id="316" w:name="_Toc483397301"/>
      <w:bookmarkStart w:id="317" w:name="_Toc491335757"/>
      <w:bookmarkStart w:id="318" w:name="_Toc492968088"/>
      <w:bookmarkStart w:id="319" w:name="_Toc496100575"/>
      <w:bookmarkStart w:id="320" w:name="_Toc496252184"/>
      <w:bookmarkStart w:id="321" w:name="_Toc510010819"/>
      <w:bookmarkStart w:id="322" w:name="_Toc37229393"/>
      <w:bookmarkStart w:id="323" w:name="_Toc68689307"/>
      <w:bookmarkStart w:id="324" w:name="_Toc103082285"/>
      <w:bookmarkStart w:id="325" w:name="_Toc103083839"/>
      <w:r w:rsidRPr="00BD6C65">
        <w:rPr>
          <w:rFonts w:asciiTheme="minorHAnsi" w:hAnsiTheme="minorHAnsi" w:cstheme="minorHAnsi"/>
        </w:rPr>
        <w:t>Шуме обухваћене газдинском јединицом “Шуме Српског православног манастира Велика Ремета и</w:t>
      </w:r>
      <w:r w:rsidR="00F27898">
        <w:rPr>
          <w:rFonts w:asciiTheme="minorHAnsi" w:hAnsiTheme="minorHAnsi" w:cstheme="minorHAnsi"/>
        </w:rPr>
        <w:t xml:space="preserve"> </w:t>
      </w:r>
      <w:r w:rsidRPr="00BD6C65">
        <w:rPr>
          <w:rFonts w:asciiTheme="minorHAnsi" w:hAnsiTheme="minorHAnsi" w:cstheme="minorHAnsi"/>
        </w:rPr>
        <w:t xml:space="preserve">Српског православног манастира Крушедол“ су у поновном црквеном власништву од 2009. године. Ова газдинска јединица се уређује други пут, неопходно је поменути </w:t>
      </w:r>
      <w:r w:rsidRPr="00BD6C65">
        <w:rPr>
          <w:rFonts w:asciiTheme="minorHAnsi" w:hAnsiTheme="minorHAnsi" w:cstheme="minorHAnsi"/>
        </w:rPr>
        <w:lastRenderedPageBreak/>
        <w:t>да су ове шуме и пре тога уређиване док су биле у саставу друге газдинске јединице којом је газовало јавно предузеће НП „Фрушка Гора“.</w:t>
      </w:r>
    </w:p>
    <w:p w14:paraId="0240B1FC" w14:textId="62F0C233" w:rsidR="001F733D" w:rsidRPr="00BD6C65" w:rsidRDefault="002E2980" w:rsidP="002C3172">
      <w:pPr>
        <w:spacing w:after="0"/>
        <w:jc w:val="both"/>
        <w:rPr>
          <w:rFonts w:asciiTheme="minorHAnsi" w:hAnsiTheme="minorHAnsi" w:cstheme="minorHAnsi"/>
          <w:lang w:val="en-US"/>
        </w:rPr>
      </w:pPr>
      <w:r>
        <w:rPr>
          <w:rFonts w:asciiTheme="minorHAnsi" w:hAnsiTheme="minorHAnsi" w:cstheme="minorHAnsi"/>
        </w:rPr>
        <w:t>У п</w:t>
      </w:r>
      <w:r w:rsidR="004B150B" w:rsidRPr="00BD6C65">
        <w:rPr>
          <w:rFonts w:asciiTheme="minorHAnsi" w:hAnsiTheme="minorHAnsi" w:cstheme="minorHAnsi"/>
        </w:rPr>
        <w:t>е</w:t>
      </w:r>
      <w:r>
        <w:rPr>
          <w:rFonts w:asciiTheme="minorHAnsi" w:hAnsiTheme="minorHAnsi" w:cstheme="minorHAnsi"/>
        </w:rPr>
        <w:t>ри</w:t>
      </w:r>
      <w:r w:rsidR="004B150B" w:rsidRPr="00BD6C65">
        <w:rPr>
          <w:rFonts w:asciiTheme="minorHAnsi" w:hAnsiTheme="minorHAnsi" w:cstheme="minorHAnsi"/>
        </w:rPr>
        <w:t>оду између два уређивања шума ове газдинске јединице дошло је до значјане промене укупне површине газди</w:t>
      </w:r>
      <w:r>
        <w:rPr>
          <w:rFonts w:asciiTheme="minorHAnsi" w:hAnsiTheme="minorHAnsi" w:cstheme="minorHAnsi"/>
        </w:rPr>
        <w:t>снке јединице, она је у односу на претходно уређивање см</w:t>
      </w:r>
      <w:r w:rsidR="004B150B" w:rsidRPr="00BD6C65">
        <w:rPr>
          <w:rFonts w:asciiTheme="minorHAnsi" w:hAnsiTheme="minorHAnsi" w:cstheme="minorHAnsi"/>
        </w:rPr>
        <w:t>ањена за 32,36 ha. До смањ</w:t>
      </w:r>
      <w:r>
        <w:rPr>
          <w:rFonts w:asciiTheme="minorHAnsi" w:hAnsiTheme="minorHAnsi" w:cstheme="minorHAnsi"/>
        </w:rPr>
        <w:t>ења укупне површине дошло је прве</w:t>
      </w:r>
      <w:r w:rsidR="004B150B" w:rsidRPr="00BD6C65">
        <w:rPr>
          <w:rFonts w:asciiTheme="minorHAnsi" w:hAnsiTheme="minorHAnsi" w:cstheme="minorHAnsi"/>
        </w:rPr>
        <w:t>нствено из разлога што су приликом садашњег уређивања шума из састава газдинске јединице изузете готово све парцеле које нису шума и шумско земљиште што претходни пут није био случај. Остале промене у погледу површина према врсти основног коришћења настале су услед тачнијег снимања граница шума и другог земљишта (GPS уређаји) и непосредно на терену извршене нове категоризације земљишта у оквиру ове газдинске јединице.</w:t>
      </w:r>
    </w:p>
    <w:p w14:paraId="00F1158B" w14:textId="2BBEDA93" w:rsidR="004B150B" w:rsidRPr="00BD6C65" w:rsidRDefault="001F733D" w:rsidP="002C3172">
      <w:pPr>
        <w:spacing w:after="0"/>
        <w:jc w:val="both"/>
        <w:rPr>
          <w:rFonts w:asciiTheme="minorHAnsi" w:hAnsiTheme="minorHAnsi" w:cstheme="minorHAnsi"/>
        </w:rPr>
      </w:pPr>
      <w:r w:rsidRPr="002E2980">
        <w:rPr>
          <w:rFonts w:asciiTheme="minorHAnsi" w:hAnsiTheme="minorHAnsi" w:cstheme="minorHAnsi"/>
        </w:rPr>
        <w:t>Обзиром на положај газдинске јединице</w:t>
      </w:r>
      <w:r w:rsidR="00F27898">
        <w:rPr>
          <w:rFonts w:asciiTheme="minorHAnsi" w:hAnsiTheme="minorHAnsi" w:cstheme="minorHAnsi"/>
        </w:rPr>
        <w:t xml:space="preserve"> </w:t>
      </w:r>
      <w:r w:rsidRPr="002E2980">
        <w:rPr>
          <w:rFonts w:asciiTheme="minorHAnsi" w:hAnsiTheme="minorHAnsi" w:cstheme="minorHAnsi"/>
        </w:rPr>
        <w:t xml:space="preserve">и положај шума </w:t>
      </w:r>
      <w:r w:rsidR="002970C8" w:rsidRPr="002E2980">
        <w:rPr>
          <w:rFonts w:asciiTheme="minorHAnsi" w:hAnsiTheme="minorHAnsi" w:cstheme="minorHAnsi"/>
        </w:rPr>
        <w:t>националног парка које се налаза на подручју Војводине, где је изузетно мала шумовитост и недостатак пре свга огревног дрвета за потребе</w:t>
      </w:r>
      <w:r w:rsidR="002E2980" w:rsidRPr="002E2980">
        <w:rPr>
          <w:rFonts w:asciiTheme="minorHAnsi" w:hAnsiTheme="minorHAnsi" w:cstheme="minorHAnsi"/>
        </w:rPr>
        <w:t xml:space="preserve"> локалног становништва, у прошло</w:t>
      </w:r>
      <w:r w:rsidR="002970C8" w:rsidRPr="002E2980">
        <w:rPr>
          <w:rFonts w:asciiTheme="minorHAnsi" w:hAnsiTheme="minorHAnsi" w:cstheme="minorHAnsi"/>
        </w:rPr>
        <w:t xml:space="preserve">сти </w:t>
      </w:r>
      <w:r w:rsidR="002E2980" w:rsidRPr="002E2980">
        <w:rPr>
          <w:rFonts w:asciiTheme="minorHAnsi" w:hAnsiTheme="minorHAnsi" w:cstheme="minorHAnsi"/>
        </w:rPr>
        <w:t>су биле велике потребе</w:t>
      </w:r>
      <w:r w:rsidR="002970C8" w:rsidRPr="002E2980">
        <w:rPr>
          <w:rFonts w:asciiTheme="minorHAnsi" w:hAnsiTheme="minorHAnsi" w:cstheme="minorHAnsi"/>
        </w:rPr>
        <w:t xml:space="preserve"> за коришћење</w:t>
      </w:r>
      <w:r w:rsidR="002E2980" w:rsidRPr="002E2980">
        <w:rPr>
          <w:rFonts w:asciiTheme="minorHAnsi" w:hAnsiTheme="minorHAnsi" w:cstheme="minorHAnsi"/>
        </w:rPr>
        <w:t>м</w:t>
      </w:r>
      <w:r w:rsidR="002970C8" w:rsidRPr="002E2980">
        <w:rPr>
          <w:rFonts w:asciiTheme="minorHAnsi" w:hAnsiTheme="minorHAnsi" w:cstheme="minorHAnsi"/>
        </w:rPr>
        <w:t xml:space="preserve"> ових шума. Због начина коришћења ових шума дошло је до промене стања по</w:t>
      </w:r>
      <w:r w:rsidR="002E2980" w:rsidRPr="002E2980">
        <w:rPr>
          <w:rFonts w:asciiTheme="minorHAnsi" w:hAnsiTheme="minorHAnsi" w:cstheme="minorHAnsi"/>
        </w:rPr>
        <w:t xml:space="preserve"> </w:t>
      </w:r>
      <w:r w:rsidR="002970C8" w:rsidRPr="002E2980">
        <w:rPr>
          <w:rFonts w:asciiTheme="minorHAnsi" w:hAnsiTheme="minorHAnsi" w:cstheme="minorHAnsi"/>
        </w:rPr>
        <w:t>пореклу и старости</w:t>
      </w:r>
      <w:r w:rsidR="002E2980" w:rsidRPr="002E2980">
        <w:rPr>
          <w:rFonts w:asciiTheme="minorHAnsi" w:hAnsiTheme="minorHAnsi" w:cstheme="minorHAnsi"/>
        </w:rPr>
        <w:t>, услед тог утицаја</w:t>
      </w:r>
      <w:r w:rsidR="002970C8" w:rsidRPr="002E2980">
        <w:rPr>
          <w:rFonts w:asciiTheme="minorHAnsi" w:hAnsiTheme="minorHAnsi" w:cstheme="minorHAnsi"/>
        </w:rPr>
        <w:t xml:space="preserve"> сад доминирају</w:t>
      </w:r>
      <w:r w:rsidR="002E2980" w:rsidRPr="002E2980">
        <w:rPr>
          <w:rFonts w:asciiTheme="minorHAnsi" w:hAnsiTheme="minorHAnsi" w:cstheme="minorHAnsi"/>
        </w:rPr>
        <w:t xml:space="preserve"> шуме изданачког порекла и нарушене добне структуре са доминантним учешћем</w:t>
      </w:r>
      <w:r w:rsidR="002970C8" w:rsidRPr="002E2980">
        <w:rPr>
          <w:rFonts w:asciiTheme="minorHAnsi" w:hAnsiTheme="minorHAnsi" w:cstheme="minorHAnsi"/>
        </w:rPr>
        <w:t xml:space="preserve"> презреле</w:t>
      </w:r>
      <w:r w:rsidR="002E2980" w:rsidRPr="002E2980">
        <w:rPr>
          <w:rFonts w:asciiTheme="minorHAnsi" w:hAnsiTheme="minorHAnsi" w:cstheme="minorHAnsi"/>
        </w:rPr>
        <w:t>лих састојина</w:t>
      </w:r>
      <w:r w:rsidR="002970C8" w:rsidRPr="002E2980">
        <w:rPr>
          <w:rFonts w:asciiTheme="minorHAnsi" w:hAnsiTheme="minorHAnsi" w:cstheme="minorHAnsi"/>
        </w:rPr>
        <w:t xml:space="preserve">. </w:t>
      </w:r>
      <w:r w:rsidR="002E2980" w:rsidRPr="002E2980">
        <w:rPr>
          <w:rFonts w:asciiTheme="minorHAnsi" w:hAnsiTheme="minorHAnsi" w:cstheme="minorHAnsi"/>
        </w:rPr>
        <w:t>Такође, услед</w:t>
      </w:r>
      <w:r w:rsidR="00F27898">
        <w:rPr>
          <w:rFonts w:asciiTheme="minorHAnsi" w:hAnsiTheme="minorHAnsi" w:cstheme="minorHAnsi"/>
        </w:rPr>
        <w:t xml:space="preserve"> </w:t>
      </w:r>
      <w:r w:rsidR="002E2980" w:rsidRPr="002E2980">
        <w:rPr>
          <w:rFonts w:asciiTheme="minorHAnsi" w:hAnsiTheme="minorHAnsi" w:cstheme="minorHAnsi"/>
        </w:rPr>
        <w:t>таквог начина коришћења дошл</w:t>
      </w:r>
      <w:r w:rsidR="002970C8" w:rsidRPr="002E2980">
        <w:rPr>
          <w:rFonts w:asciiTheme="minorHAnsi" w:hAnsiTheme="minorHAnsi" w:cstheme="minorHAnsi"/>
        </w:rPr>
        <w:t>о је до знатног повећања изданачких састојина липе у одно</w:t>
      </w:r>
      <w:r w:rsidR="002E2980" w:rsidRPr="002E2980">
        <w:rPr>
          <w:rFonts w:asciiTheme="minorHAnsi" w:hAnsiTheme="minorHAnsi" w:cstheme="minorHAnsi"/>
        </w:rPr>
        <w:t>су на састојине храста китњака,</w:t>
      </w:r>
      <w:r w:rsidR="002970C8" w:rsidRPr="002E2980">
        <w:rPr>
          <w:rFonts w:asciiTheme="minorHAnsi" w:hAnsiTheme="minorHAnsi" w:cstheme="minorHAnsi"/>
        </w:rPr>
        <w:t xml:space="preserve"> то је </w:t>
      </w:r>
      <w:r w:rsidR="002E2980" w:rsidRPr="002E2980">
        <w:rPr>
          <w:rFonts w:asciiTheme="minorHAnsi" w:hAnsiTheme="minorHAnsi" w:cstheme="minorHAnsi"/>
        </w:rPr>
        <w:t xml:space="preserve">случај </w:t>
      </w:r>
      <w:r w:rsidR="002970C8" w:rsidRPr="002E2980">
        <w:rPr>
          <w:rFonts w:asciiTheme="minorHAnsi" w:hAnsiTheme="minorHAnsi" w:cstheme="minorHAnsi"/>
        </w:rPr>
        <w:t>и у осталим газдинским јединицама у саста</w:t>
      </w:r>
      <w:r w:rsidR="002E2980" w:rsidRPr="002E2980">
        <w:rPr>
          <w:rFonts w:asciiTheme="minorHAnsi" w:hAnsiTheme="minorHAnsi" w:cstheme="minorHAnsi"/>
        </w:rPr>
        <w:t>ву СРЕМСКЕ ЕПАРХИЈЕ, али и ч</w:t>
      </w:r>
      <w:r w:rsidR="002970C8" w:rsidRPr="002E2980">
        <w:rPr>
          <w:rFonts w:asciiTheme="minorHAnsi" w:hAnsiTheme="minorHAnsi" w:cstheme="minorHAnsi"/>
        </w:rPr>
        <w:t xml:space="preserve">итавог подручја </w:t>
      </w:r>
      <w:r w:rsidR="0030219B">
        <w:rPr>
          <w:rFonts w:asciiTheme="minorHAnsi" w:hAnsiTheme="minorHAnsi" w:cstheme="minorHAnsi"/>
        </w:rPr>
        <w:t>Н</w:t>
      </w:r>
      <w:r w:rsidR="002970C8" w:rsidRPr="002E2980">
        <w:rPr>
          <w:rFonts w:asciiTheme="minorHAnsi" w:hAnsiTheme="minorHAnsi" w:cstheme="minorHAnsi"/>
        </w:rPr>
        <w:t>ационалног п</w:t>
      </w:r>
      <w:r w:rsidR="002E2980" w:rsidRPr="002E2980">
        <w:rPr>
          <w:rFonts w:asciiTheme="minorHAnsi" w:hAnsiTheme="minorHAnsi" w:cstheme="minorHAnsi"/>
        </w:rPr>
        <w:t>а</w:t>
      </w:r>
      <w:r w:rsidR="002970C8" w:rsidRPr="002E2980">
        <w:rPr>
          <w:rFonts w:asciiTheme="minorHAnsi" w:hAnsiTheme="minorHAnsi" w:cstheme="minorHAnsi"/>
        </w:rPr>
        <w:t>рка.</w:t>
      </w:r>
      <w:r w:rsidR="00F27898">
        <w:rPr>
          <w:rFonts w:asciiTheme="minorHAnsi" w:hAnsiTheme="minorHAnsi" w:cstheme="minorHAnsi"/>
        </w:rPr>
        <w:t xml:space="preserve"> </w:t>
      </w:r>
    </w:p>
    <w:p w14:paraId="57204B03" w14:textId="77777777" w:rsidR="004B150B" w:rsidRPr="009B5B6E" w:rsidRDefault="004B150B" w:rsidP="002E2980">
      <w:pPr>
        <w:pStyle w:val="Heading2"/>
        <w:spacing w:before="240" w:after="120"/>
        <w:jc w:val="both"/>
        <w:rPr>
          <w:rFonts w:asciiTheme="minorHAnsi" w:hAnsiTheme="minorHAnsi" w:cstheme="minorHAnsi"/>
          <w:sz w:val="28"/>
        </w:rPr>
      </w:pPr>
      <w:bookmarkStart w:id="326" w:name="_Toc170061792"/>
      <w:bookmarkStart w:id="327" w:name="_Toc176937541"/>
      <w:bookmarkStart w:id="328" w:name="_Toc179192939"/>
      <w:bookmarkStart w:id="329" w:name="_Toc185152203"/>
      <w:bookmarkStart w:id="330" w:name="_Toc224494931"/>
      <w:r w:rsidRPr="009B5B6E">
        <w:rPr>
          <w:rFonts w:asciiTheme="minorHAnsi" w:hAnsiTheme="minorHAnsi" w:cstheme="minorHAnsi"/>
          <w:sz w:val="28"/>
        </w:rPr>
        <w:t xml:space="preserve">1.7. </w:t>
      </w:r>
      <w:bookmarkEnd w:id="306"/>
      <w:bookmarkEnd w:id="307"/>
      <w:r w:rsidRPr="009B5B6E">
        <w:rPr>
          <w:rFonts w:asciiTheme="minorHAnsi" w:hAnsiTheme="minorHAnsi" w:cstheme="minorHAnsi"/>
          <w:sz w:val="28"/>
        </w:rPr>
        <w:t>Могућност пласмана дрвних производа</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CEA8783" w14:textId="1A0E189F"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 xml:space="preserve">Пласман шумских производа пре свега дрвних сортимената из ове газдинске јединице је обезбеђен. </w:t>
      </w:r>
      <w:r w:rsidR="0030219B">
        <w:rPr>
          <w:rFonts w:asciiTheme="minorHAnsi" w:hAnsiTheme="minorHAnsi" w:cstheme="minorHAnsi"/>
        </w:rPr>
        <w:t>В</w:t>
      </w:r>
      <w:r w:rsidRPr="00BD6C65">
        <w:rPr>
          <w:rFonts w:asciiTheme="minorHAnsi" w:hAnsiTheme="minorHAnsi" w:cstheme="minorHAnsi"/>
        </w:rPr>
        <w:t>ећи урбани центар</w:t>
      </w:r>
      <w:r w:rsidR="0030219B">
        <w:rPr>
          <w:rFonts w:asciiTheme="minorHAnsi" w:hAnsiTheme="minorHAnsi" w:cstheme="minorHAnsi"/>
        </w:rPr>
        <w:t>и</w:t>
      </w:r>
      <w:r w:rsidRPr="00BD6C65">
        <w:rPr>
          <w:rFonts w:asciiTheme="minorHAnsi" w:hAnsiTheme="minorHAnsi" w:cstheme="minorHAnsi"/>
        </w:rPr>
        <w:t xml:space="preserve"> (Нови Сад, Сремска Митровица, Ириг, Рума, Инђија, Шид) са својим дрвно прерађивачким капацитетима мо</w:t>
      </w:r>
      <w:r w:rsidR="0030219B">
        <w:rPr>
          <w:rFonts w:asciiTheme="minorHAnsi" w:hAnsiTheme="minorHAnsi" w:cstheme="minorHAnsi"/>
        </w:rPr>
        <w:t>гу</w:t>
      </w:r>
      <w:r w:rsidRPr="00BD6C65">
        <w:rPr>
          <w:rFonts w:asciiTheme="minorHAnsi" w:hAnsiTheme="minorHAnsi" w:cstheme="minorHAnsi"/>
        </w:rPr>
        <w:t xml:space="preserve"> у свим условима апсорбовати и користити дрвне производе (обловину и просторно дрво) из газдинске јединице. Значајно је у садашњим условима присутна и приватна иницијатива у области дрвно прерађивачких капацитета, која користи дрвне производе као сировину за даљу прераду.</w:t>
      </w:r>
      <w:r w:rsidR="00F27898">
        <w:rPr>
          <w:rFonts w:asciiTheme="minorHAnsi" w:hAnsiTheme="minorHAnsi" w:cstheme="minorHAnsi"/>
        </w:rPr>
        <w:t xml:space="preserve"> </w:t>
      </w:r>
    </w:p>
    <w:p w14:paraId="1C5D62C4" w14:textId="126DA695"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Део дрвних производа (просторно и тања обловина) биће пласиран околном становништву у насељеним местима, у циљу задовољења сопствених потреба. Потребе околног становништва се пре свега односе на огревно д</w:t>
      </w:r>
      <w:r w:rsidR="002E2980">
        <w:rPr>
          <w:rFonts w:asciiTheme="minorHAnsi" w:hAnsiTheme="minorHAnsi" w:cstheme="minorHAnsi"/>
        </w:rPr>
        <w:t>рво и тању обловину као грађевинско</w:t>
      </w:r>
      <w:r w:rsidRPr="00BD6C65">
        <w:rPr>
          <w:rFonts w:asciiTheme="minorHAnsi" w:hAnsiTheme="minorHAnsi" w:cstheme="minorHAnsi"/>
        </w:rPr>
        <w:t xml:space="preserve"> дрво.</w:t>
      </w:r>
    </w:p>
    <w:p w14:paraId="45A2B931" w14:textId="77777777" w:rsidR="004B150B" w:rsidRPr="009B5B6E" w:rsidRDefault="004B150B" w:rsidP="002E2980">
      <w:pPr>
        <w:pStyle w:val="Heading2"/>
        <w:spacing w:before="240" w:after="120"/>
        <w:jc w:val="both"/>
        <w:rPr>
          <w:rFonts w:asciiTheme="minorHAnsi" w:hAnsiTheme="minorHAnsi" w:cstheme="minorHAnsi"/>
          <w:sz w:val="28"/>
        </w:rPr>
      </w:pPr>
      <w:bookmarkStart w:id="331" w:name="_Toc353963908"/>
      <w:bookmarkStart w:id="332" w:name="_Toc356194818"/>
      <w:bookmarkStart w:id="333" w:name="_Toc415834694"/>
      <w:bookmarkStart w:id="334" w:name="_Toc427566085"/>
      <w:bookmarkStart w:id="335" w:name="_Toc450648725"/>
      <w:bookmarkStart w:id="336" w:name="_Toc451771353"/>
      <w:bookmarkStart w:id="337" w:name="_Toc457465037"/>
      <w:bookmarkStart w:id="338" w:name="_Toc457465538"/>
      <w:bookmarkStart w:id="339" w:name="_Toc457465948"/>
      <w:bookmarkStart w:id="340" w:name="_Toc478114911"/>
      <w:bookmarkStart w:id="341" w:name="_Toc483397303"/>
      <w:bookmarkStart w:id="342" w:name="_Toc491335759"/>
      <w:bookmarkStart w:id="343" w:name="_Toc492968090"/>
      <w:bookmarkStart w:id="344" w:name="_Toc496100577"/>
      <w:bookmarkStart w:id="345" w:name="_Toc496252186"/>
      <w:bookmarkStart w:id="346" w:name="_Toc510010821"/>
      <w:bookmarkStart w:id="347" w:name="_Toc37229395"/>
      <w:bookmarkStart w:id="348" w:name="_Toc68689309"/>
      <w:bookmarkStart w:id="349" w:name="_Toc103082287"/>
      <w:bookmarkStart w:id="350" w:name="_Toc103083841"/>
      <w:bookmarkStart w:id="351" w:name="_Toc170061793"/>
      <w:bookmarkStart w:id="352" w:name="_Toc176937542"/>
      <w:bookmarkStart w:id="353" w:name="_Toc179192940"/>
      <w:bookmarkStart w:id="354" w:name="_Toc185152204"/>
      <w:bookmarkStart w:id="355" w:name="_Toc191084786"/>
      <w:bookmarkStart w:id="356" w:name="_Toc222644108"/>
      <w:bookmarkStart w:id="357" w:name="_Toc222644192"/>
      <w:bookmarkStart w:id="358" w:name="_Toc222729984"/>
      <w:bookmarkStart w:id="359" w:name="_Toc223315051"/>
      <w:bookmarkStart w:id="360" w:name="_Toc223842180"/>
      <w:bookmarkStart w:id="361" w:name="_Toc223843339"/>
      <w:bookmarkStart w:id="362" w:name="_Toc223846680"/>
      <w:bookmarkStart w:id="363" w:name="_Toc342975021"/>
      <w:bookmarkStart w:id="364" w:name="_Toc224494932"/>
      <w:r w:rsidRPr="009B5B6E">
        <w:rPr>
          <w:rFonts w:asciiTheme="minorHAnsi" w:hAnsiTheme="minorHAnsi" w:cstheme="minorHAnsi"/>
          <w:sz w:val="28"/>
        </w:rPr>
        <w:t xml:space="preserve">1.8. </w:t>
      </w:r>
      <w:bookmarkEnd w:id="331"/>
      <w:bookmarkEnd w:id="332"/>
      <w:r w:rsidRPr="009B5B6E">
        <w:rPr>
          <w:rFonts w:asciiTheme="minorHAnsi" w:hAnsiTheme="minorHAnsi" w:cstheme="minorHAnsi"/>
          <w:sz w:val="28"/>
        </w:rPr>
        <w:t>Рељеф</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9B5B6E">
        <w:rPr>
          <w:rFonts w:asciiTheme="minorHAnsi" w:hAnsiTheme="minorHAnsi" w:cstheme="minorHAnsi"/>
          <w:sz w:val="28"/>
        </w:rPr>
        <w:t xml:space="preserve"> и геоморфолошке карактеристике</w:t>
      </w:r>
      <w:bookmarkEnd w:id="351"/>
      <w:bookmarkEnd w:id="352"/>
      <w:bookmarkEnd w:id="353"/>
      <w:bookmarkEnd w:id="354"/>
      <w:bookmarkEnd w:id="364"/>
      <w:r w:rsidRPr="009B5B6E">
        <w:rPr>
          <w:rFonts w:asciiTheme="minorHAnsi" w:hAnsiTheme="minorHAnsi" w:cstheme="minorHAnsi"/>
          <w:sz w:val="28"/>
        </w:rPr>
        <w:t xml:space="preserve"> </w:t>
      </w:r>
    </w:p>
    <w:p w14:paraId="0EA76B4A" w14:textId="2C699E44" w:rsidR="004B150B" w:rsidRPr="00BD6C65" w:rsidRDefault="004B150B" w:rsidP="002C3172">
      <w:pPr>
        <w:spacing w:after="0"/>
        <w:jc w:val="both"/>
        <w:rPr>
          <w:rFonts w:asciiTheme="minorHAnsi" w:hAnsiTheme="minorHAnsi" w:cstheme="minorHAnsi"/>
        </w:rPr>
      </w:pPr>
      <w:bookmarkStart w:id="365" w:name="_Toc353963909"/>
      <w:bookmarkStart w:id="366" w:name="_Toc356194819"/>
      <w:bookmarkStart w:id="367" w:name="_Toc415834695"/>
      <w:bookmarkStart w:id="368" w:name="_Toc427566086"/>
      <w:bookmarkStart w:id="369" w:name="_Toc450648726"/>
      <w:bookmarkStart w:id="370" w:name="_Toc451771354"/>
      <w:bookmarkStart w:id="371" w:name="_Toc457465038"/>
      <w:bookmarkStart w:id="372" w:name="_Toc457465539"/>
      <w:bookmarkStart w:id="373" w:name="_Toc457465949"/>
      <w:bookmarkStart w:id="374" w:name="_Toc478114912"/>
      <w:bookmarkStart w:id="375" w:name="_Toc483397304"/>
      <w:bookmarkStart w:id="376" w:name="_Toc491335760"/>
      <w:bookmarkStart w:id="377" w:name="_Toc492968091"/>
      <w:bookmarkStart w:id="378" w:name="_Toc496100578"/>
      <w:bookmarkStart w:id="379" w:name="_Toc496252187"/>
      <w:bookmarkStart w:id="380" w:name="_Toc510010822"/>
      <w:bookmarkStart w:id="381" w:name="_Toc37229396"/>
      <w:bookmarkStart w:id="382" w:name="_Toc68689310"/>
      <w:bookmarkStart w:id="383" w:name="_Toc103082288"/>
      <w:bookmarkStart w:id="384" w:name="_Toc103083842"/>
      <w:bookmarkStart w:id="385" w:name="_Toc191084788"/>
      <w:bookmarkStart w:id="386" w:name="_Toc222644110"/>
      <w:bookmarkStart w:id="387" w:name="_Toc222644194"/>
      <w:bookmarkStart w:id="388" w:name="_Toc222729986"/>
      <w:bookmarkStart w:id="389" w:name="_Toc223315053"/>
      <w:bookmarkStart w:id="390" w:name="_Toc223842182"/>
      <w:bookmarkStart w:id="391" w:name="_Toc223843341"/>
      <w:bookmarkStart w:id="392" w:name="_Toc223846682"/>
      <w:bookmarkEnd w:id="355"/>
      <w:bookmarkEnd w:id="356"/>
      <w:bookmarkEnd w:id="357"/>
      <w:bookmarkEnd w:id="358"/>
      <w:bookmarkEnd w:id="359"/>
      <w:bookmarkEnd w:id="360"/>
      <w:bookmarkEnd w:id="361"/>
      <w:bookmarkEnd w:id="362"/>
      <w:bookmarkEnd w:id="363"/>
      <w:r w:rsidRPr="00BD6C65">
        <w:rPr>
          <w:rFonts w:asciiTheme="minorHAnsi" w:hAnsiTheme="minorHAnsi" w:cstheme="minorHAnsi"/>
        </w:rPr>
        <w:t xml:space="preserve">Фрушка гора спада у ниске планине и са геоморфолошког становишта има више геоморфолошких целина. Највиши врх је Црвени чот (539 m.н.в.), а изражене су четири терасе на вертикалном профилу овог планинског ланца: од 450 до 539 m надморске висине, од 380 - 400 m надморске висине, од 310 - 360 m надморске висине и од 180 – 250 m надморске висине. Од највиших делова терен се спушта </w:t>
      </w:r>
      <w:r w:rsidRPr="00BD6C65">
        <w:rPr>
          <w:rFonts w:asciiTheme="minorHAnsi" w:hAnsiTheme="minorHAnsi" w:cstheme="minorHAnsi"/>
        </w:rPr>
        <w:lastRenderedPageBreak/>
        <w:t>образујући терасе које су одвојене стрмим одсецима на северној страни и нешто блажим на јужној страни. Геолошка подлога у овом делу профила су: шкриљци, филити, серпентини, периодити, кристаласти шкриљци, андезити, дацити. Ниске падине покривене су најчешће лесом, а виши положаји језерско маринским наслагама. Ниже положаје карактеришу лесне заравни на холоценом и плеистоценом лесу које на најнижим положајима чини барски лес. Положаје уз речне токове карактеришу алувијалне равни. Значајни врхови су пор</w:t>
      </w:r>
      <w:r w:rsidR="009B5B6E">
        <w:rPr>
          <w:rFonts w:asciiTheme="minorHAnsi" w:hAnsiTheme="minorHAnsi" w:cstheme="minorHAnsi"/>
        </w:rPr>
        <w:t>ед Црвеног чота још и:</w:t>
      </w:r>
      <w:r w:rsidRPr="00BD6C65">
        <w:rPr>
          <w:rFonts w:asciiTheme="minorHAnsi" w:hAnsiTheme="minorHAnsi" w:cstheme="minorHAnsi"/>
        </w:rPr>
        <w:t xml:space="preserve"> Змајевац (453 m н.в.), Велики Градац (471 m н.в.), Венац (451 m н.в.), Стражилово (321 m н.в.) и др. На јужној страни чија је основна карактеристика блажа изломљеност терена, лесне заравни су издељене ужим долинама и потоцима који се благо спуштају ка сремској равници.</w:t>
      </w:r>
      <w:r w:rsidR="00F27898">
        <w:rPr>
          <w:rFonts w:asciiTheme="minorHAnsi" w:hAnsiTheme="minorHAnsi" w:cstheme="minorHAnsi"/>
        </w:rPr>
        <w:t xml:space="preserve"> </w:t>
      </w:r>
    </w:p>
    <w:p w14:paraId="47CBAB3B" w14:textId="77777777"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 xml:space="preserve">Изражен рељеф комплекса Фрушке горе даје посебну естетску вредност овом подручју, а тиме је знатно увећан ранг вредности природне опремљености шуме за рекреацију. У том контексту посебну вредност чине видиковци који пружају пун утисак пејзажа са северне и јужне стране националног парка дубоко у војвођанску равницу. </w:t>
      </w:r>
    </w:p>
    <w:p w14:paraId="6B74DCDC" w14:textId="192A98B3"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Напред наведене карактеристике идентичне су и за ову газдинску јединицу, односно она обухвата слив потока Убавца који настаје при врху газдинске јединице, непосредно испод Партизанског пута а смер тока му је југ-југоисток. Главне експозиције у овој газдинској јединици су јужна, источна</w:t>
      </w:r>
      <w:r w:rsidR="00F27898">
        <w:rPr>
          <w:rFonts w:asciiTheme="minorHAnsi" w:hAnsiTheme="minorHAnsi" w:cstheme="minorHAnsi"/>
        </w:rPr>
        <w:t xml:space="preserve"> </w:t>
      </w:r>
      <w:r w:rsidRPr="00BD6C65">
        <w:rPr>
          <w:rFonts w:asciiTheme="minorHAnsi" w:hAnsiTheme="minorHAnsi" w:cstheme="minorHAnsi"/>
        </w:rPr>
        <w:t>и североисточна. Највиши врх ове јединице је при врху 3</w:t>
      </w:r>
      <w:r w:rsidR="009B5B6E">
        <w:rPr>
          <w:rFonts w:asciiTheme="minorHAnsi" w:hAnsiTheme="minorHAnsi" w:cstheme="minorHAnsi"/>
        </w:rPr>
        <w:t xml:space="preserve">. одељења (400 </w:t>
      </w:r>
      <w:r w:rsidR="009B5B6E">
        <w:rPr>
          <w:rFonts w:asciiTheme="minorHAnsi" w:hAnsiTheme="minorHAnsi" w:cstheme="minorHAnsi"/>
          <w:lang w:val="en-US"/>
        </w:rPr>
        <w:t>m</w:t>
      </w:r>
      <w:r w:rsidR="009B5B6E">
        <w:rPr>
          <w:rFonts w:asciiTheme="minorHAnsi" w:hAnsiTheme="minorHAnsi" w:cstheme="minorHAnsi"/>
        </w:rPr>
        <w:t>. н.в.</w:t>
      </w:r>
      <w:r w:rsidRPr="00BD6C65">
        <w:rPr>
          <w:rFonts w:asciiTheme="minorHAnsi" w:hAnsiTheme="minorHAnsi" w:cstheme="minorHAnsi"/>
        </w:rPr>
        <w:t>) а најнижа тачка је при дну 1</w:t>
      </w:r>
      <w:r w:rsidR="009B5B6E">
        <w:rPr>
          <w:rFonts w:asciiTheme="minorHAnsi" w:hAnsiTheme="minorHAnsi" w:cstheme="minorHAnsi"/>
        </w:rPr>
        <w:t>.</w:t>
      </w:r>
      <w:r w:rsidRPr="00BD6C65">
        <w:rPr>
          <w:rFonts w:asciiTheme="minorHAnsi" w:hAnsiTheme="minorHAnsi" w:cstheme="minorHAnsi"/>
        </w:rPr>
        <w:t xml:space="preserve"> одељења (190 </w:t>
      </w:r>
      <w:r w:rsidR="009B5B6E">
        <w:rPr>
          <w:rFonts w:asciiTheme="minorHAnsi" w:hAnsiTheme="minorHAnsi" w:cstheme="minorHAnsi"/>
          <w:lang w:val="en-US"/>
        </w:rPr>
        <w:t>m</w:t>
      </w:r>
      <w:r w:rsidR="009B5B6E">
        <w:rPr>
          <w:rFonts w:asciiTheme="minorHAnsi" w:hAnsiTheme="minorHAnsi" w:cstheme="minorHAnsi"/>
        </w:rPr>
        <w:t>. н.в.</w:t>
      </w:r>
      <w:r w:rsidR="009B5B6E" w:rsidRPr="00BD6C65">
        <w:rPr>
          <w:rFonts w:asciiTheme="minorHAnsi" w:hAnsiTheme="minorHAnsi" w:cstheme="minorHAnsi"/>
        </w:rPr>
        <w:t>)</w:t>
      </w:r>
      <w:r w:rsidR="009B5B6E">
        <w:rPr>
          <w:rFonts w:asciiTheme="minorHAnsi" w:hAnsiTheme="minorHAnsi" w:cstheme="minorHAnsi"/>
        </w:rPr>
        <w:t>.</w:t>
      </w:r>
    </w:p>
    <w:p w14:paraId="7D49C95F" w14:textId="77777777" w:rsidR="004B150B" w:rsidRPr="009B5B6E" w:rsidRDefault="004B150B" w:rsidP="002C3172">
      <w:pPr>
        <w:pStyle w:val="Heading2"/>
        <w:spacing w:before="240" w:after="120"/>
        <w:jc w:val="both"/>
        <w:rPr>
          <w:rFonts w:asciiTheme="minorHAnsi" w:hAnsiTheme="minorHAnsi" w:cstheme="minorHAnsi"/>
          <w:sz w:val="28"/>
        </w:rPr>
      </w:pPr>
      <w:bookmarkStart w:id="393" w:name="_Toc191084787"/>
      <w:bookmarkStart w:id="394" w:name="_Toc222644109"/>
      <w:bookmarkStart w:id="395" w:name="_Toc222644193"/>
      <w:bookmarkStart w:id="396" w:name="_Toc222729985"/>
      <w:bookmarkStart w:id="397" w:name="_Toc223315052"/>
      <w:bookmarkStart w:id="398" w:name="_Toc223842181"/>
      <w:bookmarkStart w:id="399" w:name="_Toc223843340"/>
      <w:bookmarkStart w:id="400" w:name="_Toc223846681"/>
      <w:bookmarkStart w:id="401" w:name="_Toc342975022"/>
      <w:bookmarkStart w:id="402" w:name="_Toc318029935"/>
      <w:bookmarkStart w:id="403" w:name="_Toc352912631"/>
      <w:bookmarkStart w:id="404" w:name="_Toc352913118"/>
      <w:bookmarkStart w:id="405" w:name="_Toc353963910"/>
      <w:bookmarkStart w:id="406" w:name="_Toc356194820"/>
      <w:bookmarkStart w:id="407" w:name="_Toc415834696"/>
      <w:bookmarkStart w:id="408" w:name="_Toc427566087"/>
      <w:bookmarkStart w:id="409" w:name="_Toc450648727"/>
      <w:bookmarkStart w:id="410" w:name="_Toc451771355"/>
      <w:bookmarkStart w:id="411" w:name="_Toc457465039"/>
      <w:bookmarkStart w:id="412" w:name="_Toc457465540"/>
      <w:bookmarkStart w:id="413" w:name="_Toc457465950"/>
      <w:bookmarkStart w:id="414" w:name="_Toc478114913"/>
      <w:bookmarkStart w:id="415" w:name="_Toc483397305"/>
      <w:bookmarkStart w:id="416" w:name="_Toc491335761"/>
      <w:bookmarkStart w:id="417" w:name="_Toc492968092"/>
      <w:bookmarkStart w:id="418" w:name="_Toc496100579"/>
      <w:bookmarkStart w:id="419" w:name="_Toc496252188"/>
      <w:bookmarkStart w:id="420" w:name="_Toc510010823"/>
      <w:bookmarkStart w:id="421" w:name="_Toc37229397"/>
      <w:bookmarkStart w:id="422" w:name="_Toc68689311"/>
      <w:bookmarkStart w:id="423" w:name="_Toc103082289"/>
      <w:bookmarkStart w:id="424" w:name="_Toc103083843"/>
      <w:bookmarkStart w:id="425" w:name="_Toc170061794"/>
      <w:bookmarkStart w:id="426" w:name="_Toc176937543"/>
      <w:bookmarkStart w:id="427" w:name="_Toc179192941"/>
      <w:bookmarkStart w:id="428" w:name="_Toc185152205"/>
      <w:bookmarkStart w:id="429" w:name="_Toc224494933"/>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9B5B6E">
        <w:rPr>
          <w:rFonts w:asciiTheme="minorHAnsi" w:hAnsiTheme="minorHAnsi" w:cstheme="minorHAnsi"/>
          <w:sz w:val="28"/>
        </w:rPr>
        <w:t xml:space="preserve">1.9. </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9B5B6E">
        <w:rPr>
          <w:rFonts w:asciiTheme="minorHAnsi" w:hAnsiTheme="minorHAnsi" w:cstheme="minorHAnsi"/>
          <w:sz w:val="28"/>
        </w:rPr>
        <w:t>Геолошка подлога</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2BF3F78" w14:textId="50C552F1" w:rsidR="004B150B" w:rsidRPr="00BD6C65" w:rsidRDefault="004B150B" w:rsidP="002C3172">
      <w:pPr>
        <w:spacing w:after="0"/>
        <w:jc w:val="both"/>
        <w:rPr>
          <w:rFonts w:asciiTheme="minorHAnsi" w:hAnsiTheme="minorHAnsi" w:cstheme="minorHAnsi"/>
        </w:rPr>
      </w:pPr>
      <w:bookmarkStart w:id="430" w:name="_Toc415834697"/>
      <w:bookmarkStart w:id="431" w:name="_Toc427566088"/>
      <w:bookmarkStart w:id="432" w:name="_Toc450648728"/>
      <w:bookmarkStart w:id="433" w:name="_Toc451771356"/>
      <w:bookmarkStart w:id="434" w:name="_Toc457465040"/>
      <w:bookmarkStart w:id="435" w:name="_Toc457465541"/>
      <w:bookmarkStart w:id="436" w:name="_Toc457465951"/>
      <w:bookmarkStart w:id="437" w:name="_Toc478114914"/>
      <w:bookmarkStart w:id="438" w:name="_Toc483397306"/>
      <w:bookmarkStart w:id="439" w:name="_Toc491335762"/>
      <w:bookmarkStart w:id="440" w:name="_Toc492968093"/>
      <w:bookmarkStart w:id="441" w:name="_Toc496100580"/>
      <w:bookmarkStart w:id="442" w:name="_Toc496252189"/>
      <w:bookmarkStart w:id="443" w:name="_Toc510010824"/>
      <w:bookmarkEnd w:id="385"/>
      <w:bookmarkEnd w:id="386"/>
      <w:bookmarkEnd w:id="387"/>
      <w:bookmarkEnd w:id="388"/>
      <w:bookmarkEnd w:id="389"/>
      <w:bookmarkEnd w:id="390"/>
      <w:bookmarkEnd w:id="391"/>
      <w:bookmarkEnd w:id="392"/>
      <w:r w:rsidRPr="00BD6C65">
        <w:rPr>
          <w:rFonts w:asciiTheme="minorHAnsi" w:hAnsiTheme="minorHAnsi" w:cstheme="minorHAnsi"/>
        </w:rPr>
        <w:t>Фрушка гора се одликује богатим геолошким диверзитетом који га чини јединственим геотипом</w:t>
      </w:r>
      <w:r w:rsidR="00F27898">
        <w:rPr>
          <w:rFonts w:asciiTheme="minorHAnsi" w:hAnsiTheme="minorHAnsi" w:cstheme="minorHAnsi"/>
        </w:rPr>
        <w:t xml:space="preserve"> </w:t>
      </w:r>
      <w:r w:rsidRPr="00BD6C65">
        <w:rPr>
          <w:rFonts w:asciiTheme="minorHAnsi" w:hAnsiTheme="minorHAnsi" w:cstheme="minorHAnsi"/>
        </w:rPr>
        <w:t>на нашим просторима и представља „огледало геолошке грађе“ равничарских предела потонулих терена Панонске низије у свом окружењу. У њеном језгру су присутне палеозојске и мезозојске седиментне стене, мезозојске и терцијарне магматске стене као и различити метаморфити. По ободним деловима планине, на њеним падинама и у подножју, распрострањене су неогенене наслаге стваране током Панонскoг мора и различити генетски типови квартарних творевина. Геолошки састав је врло разноврстан и према Глишићу (1974) основну масу чине палеозојски кристаласти шкриљци, затим доњетријерски шкриљци, пешчари и смеђи кречњаци, глинци, лапоровити шкриљци у чију масу су упрскани серпентинити и трахити. Преко ове масе, нарочито у нижим деловима масива, налазе се неогени седименти: кречњаци и лапорци из сарматског и понтског периода и најзад, најмлађе квартарне масе, наталожене за време леденог доба: лес, песак и шљунак. Најраспрострањеније су седиментне стене (пешчари, смеђи кречњаци, глинци, кречњаци, лапорци, лес, песак и шљунак), затим метаморфне (серпентинити и трахити), док су најмање заступљене магматске стене (шкриљци, лапоровити шкриљци).</w:t>
      </w:r>
      <w:r w:rsidR="00F27898">
        <w:rPr>
          <w:rFonts w:asciiTheme="minorHAnsi" w:hAnsiTheme="minorHAnsi" w:cstheme="minorHAnsi"/>
        </w:rPr>
        <w:t xml:space="preserve"> </w:t>
      </w:r>
    </w:p>
    <w:p w14:paraId="4DF29F1B" w14:textId="7BB583B3"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На Фрушкој Гори се налазе многобројна налазишта фосила, бројни изданци са откривеним геолошким творевинама значајним за сагледавање геолошке грађе и историјско</w:t>
      </w:r>
      <w:r w:rsidR="00CB1BA0">
        <w:rPr>
          <w:rFonts w:asciiTheme="minorHAnsi" w:hAnsiTheme="minorHAnsi" w:cstheme="minorHAnsi"/>
        </w:rPr>
        <w:t xml:space="preserve"> </w:t>
      </w:r>
      <w:r w:rsidRPr="00BD6C65">
        <w:rPr>
          <w:rFonts w:asciiTheme="minorHAnsi" w:hAnsiTheme="minorHAnsi" w:cstheme="minorHAnsi"/>
        </w:rPr>
        <w:t>-</w:t>
      </w:r>
      <w:r w:rsidR="00CB1BA0">
        <w:rPr>
          <w:rFonts w:asciiTheme="minorHAnsi" w:hAnsiTheme="minorHAnsi" w:cstheme="minorHAnsi"/>
        </w:rPr>
        <w:t xml:space="preserve"> </w:t>
      </w:r>
      <w:r w:rsidRPr="00BD6C65">
        <w:rPr>
          <w:rFonts w:asciiTheme="minorHAnsi" w:hAnsiTheme="minorHAnsi" w:cstheme="minorHAnsi"/>
        </w:rPr>
        <w:t xml:space="preserve">геолошког развоја литосфере у Панонскоj регији и Подунављу. Основно обличје Фрушке </w:t>
      </w:r>
      <w:r w:rsidRPr="00BD6C65">
        <w:rPr>
          <w:rFonts w:asciiTheme="minorHAnsi" w:hAnsiTheme="minorHAnsi" w:cstheme="minorHAnsi"/>
        </w:rPr>
        <w:lastRenderedPageBreak/>
        <w:t>Горе настало је тектонским процесима када је, издизањем плоча дуж раседа образована структура хорста. Током квартара и навејавањем лесних седимената створен је завршни облик Фрушке Горе формирањем благих лесних заравни на јужним и нешто краћим и одсеченијим на северним падинама.</w:t>
      </w:r>
      <w:r w:rsidR="00F27898">
        <w:rPr>
          <w:rFonts w:asciiTheme="minorHAnsi" w:hAnsiTheme="minorHAnsi" w:cstheme="minorHAnsi"/>
        </w:rPr>
        <w:t xml:space="preserve"> </w:t>
      </w:r>
    </w:p>
    <w:p w14:paraId="6FCEB7B5" w14:textId="7D62D597"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Тектоника Фрушке Горе је веома сложена, али доминантан правац пружања свих литолошких чланова је исток – запад. Могу се према доминирајућим наборним и раседним појавама издвојити три основна структурна спрата, који се геоморфолошки и хидрогеолошки уочавају, на терену:</w:t>
      </w:r>
      <w:r w:rsidR="00F27898">
        <w:rPr>
          <w:rFonts w:asciiTheme="minorHAnsi" w:hAnsiTheme="minorHAnsi" w:cstheme="minorHAnsi"/>
        </w:rPr>
        <w:t xml:space="preserve"> </w:t>
      </w:r>
    </w:p>
    <w:p w14:paraId="686A7FFB" w14:textId="4C6CBE61"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 Првом структурном спрату припадају палеозојске творевине интензивно убране и израседане са пружањем основних структура исток – запад</w:t>
      </w:r>
      <w:r w:rsidR="00CB1BA0">
        <w:rPr>
          <w:rFonts w:asciiTheme="minorHAnsi" w:hAnsiTheme="minorHAnsi" w:cstheme="minorHAnsi"/>
        </w:rPr>
        <w:t>, г</w:t>
      </w:r>
      <w:r w:rsidRPr="00BD6C65">
        <w:rPr>
          <w:rFonts w:asciiTheme="minorHAnsi" w:hAnsiTheme="minorHAnsi" w:cstheme="minorHAnsi"/>
        </w:rPr>
        <w:t>раде највише терене Фрушке Горе</w:t>
      </w:r>
      <w:r w:rsidR="00CB1BA0">
        <w:rPr>
          <w:rFonts w:asciiTheme="minorHAnsi" w:hAnsiTheme="minorHAnsi" w:cstheme="minorHAnsi"/>
        </w:rPr>
        <w:t>;</w:t>
      </w:r>
    </w:p>
    <w:p w14:paraId="58BCA94F" w14:textId="0EF785FA"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 Други структурни спрат представљен је тријаским и горње кредним седиментним стенама са набораним структурама и реверсним раседима правца пружања исток –</w:t>
      </w:r>
      <w:r w:rsidR="00CB1BA0">
        <w:rPr>
          <w:rFonts w:asciiTheme="minorHAnsi" w:hAnsiTheme="minorHAnsi" w:cstheme="minorHAnsi"/>
        </w:rPr>
        <w:t xml:space="preserve"> </w:t>
      </w:r>
      <w:r w:rsidRPr="00BD6C65">
        <w:rPr>
          <w:rFonts w:asciiTheme="minorHAnsi" w:hAnsiTheme="minorHAnsi" w:cstheme="minorHAnsi"/>
        </w:rPr>
        <w:t>запад. На терену се издваја са изворишним челенкама свих потока</w:t>
      </w:r>
      <w:r w:rsidR="00CB1BA0">
        <w:rPr>
          <w:rFonts w:asciiTheme="minorHAnsi" w:hAnsiTheme="minorHAnsi" w:cstheme="minorHAnsi"/>
        </w:rPr>
        <w:t>;</w:t>
      </w:r>
      <w:r w:rsidR="00F27898">
        <w:rPr>
          <w:rFonts w:asciiTheme="minorHAnsi" w:hAnsiTheme="minorHAnsi" w:cstheme="minorHAnsi"/>
        </w:rPr>
        <w:t xml:space="preserve"> </w:t>
      </w:r>
    </w:p>
    <w:p w14:paraId="58B80F78" w14:textId="3D1DCC60"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 Трећем структурном спрату припадају миоценски и плиоценски седименти који леже трансгресивно и дискордантно преко старијих паркетно – блоковских структура. Периклинално падају према северу и југу ка главним ерозионим базисима: Дунаву и Сави.</w:t>
      </w:r>
      <w:r w:rsidR="00F27898">
        <w:rPr>
          <w:rFonts w:asciiTheme="minorHAnsi" w:hAnsiTheme="minorHAnsi" w:cstheme="minorHAnsi"/>
        </w:rPr>
        <w:t xml:space="preserve"> </w:t>
      </w:r>
    </w:p>
    <w:p w14:paraId="28364B48" w14:textId="2C1EF6E0"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Због наизменичног смењивања водопропустних и водонепропустних литолошких чланова и великог нагиба дуж десне обале Дунава изражено је клизање терена. Интензивни процеси раседања, краљуштања, навлачења и убирања довели су до формирања карактеристичних полуотвореих хидрогеолошких структура са доминантном улогом тектонике у храњењу и дренирању акумулација подземних вода.</w:t>
      </w:r>
      <w:r w:rsidR="00F27898">
        <w:rPr>
          <w:rFonts w:asciiTheme="minorHAnsi" w:hAnsiTheme="minorHAnsi" w:cstheme="minorHAnsi"/>
        </w:rPr>
        <w:t xml:space="preserve"> </w:t>
      </w:r>
    </w:p>
    <w:p w14:paraId="45F2D715" w14:textId="77777777"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Геолошка подлога ове газдинске јединце је састављена од гранита, седиментних стена и серпентина. Поред гранита овде се могу наћи: лискуновити шкриљци, амфиболити, бобичави и икрасти шкриљци, корнити, мермер, магнетити и др. Поред ових стена који чини највећи део геолошке подлоге у газдинској јединици, има на мањим површинама и кречњака. Геолошка подлога је јако изражена и јавља се у облику мањих и већих блокова.</w:t>
      </w:r>
    </w:p>
    <w:p w14:paraId="103216E0" w14:textId="77777777" w:rsidR="004B150B" w:rsidRPr="00BD6C65" w:rsidRDefault="004B150B" w:rsidP="002C3172">
      <w:pPr>
        <w:pStyle w:val="Heading2"/>
        <w:spacing w:before="240" w:after="120"/>
        <w:jc w:val="both"/>
        <w:rPr>
          <w:rFonts w:asciiTheme="minorHAnsi" w:hAnsiTheme="minorHAnsi" w:cstheme="minorHAnsi"/>
        </w:rPr>
      </w:pPr>
      <w:bookmarkStart w:id="444" w:name="_Toc37229398"/>
      <w:bookmarkStart w:id="445" w:name="_Toc68689312"/>
      <w:bookmarkStart w:id="446" w:name="_Toc103082290"/>
      <w:bookmarkStart w:id="447" w:name="_Toc103083844"/>
      <w:bookmarkStart w:id="448" w:name="_Toc170061795"/>
      <w:bookmarkStart w:id="449" w:name="_Toc176937544"/>
      <w:bookmarkStart w:id="450" w:name="_Toc179192942"/>
      <w:bookmarkStart w:id="451" w:name="_Toc185152206"/>
      <w:bookmarkStart w:id="452" w:name="_Toc224494934"/>
      <w:r w:rsidRPr="009B5B6E">
        <w:rPr>
          <w:rFonts w:asciiTheme="minorHAnsi" w:hAnsiTheme="minorHAnsi" w:cstheme="minorHAnsi"/>
          <w:sz w:val="28"/>
        </w:rPr>
        <w:t>1.10. Типови земљишта</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CA44579" w14:textId="48DB8723" w:rsidR="004B150B" w:rsidRPr="00BD6C65" w:rsidRDefault="004B150B" w:rsidP="002C3172">
      <w:pPr>
        <w:spacing w:after="0"/>
        <w:jc w:val="both"/>
        <w:rPr>
          <w:rFonts w:asciiTheme="minorHAnsi" w:hAnsiTheme="minorHAnsi" w:cstheme="minorHAnsi"/>
        </w:rPr>
      </w:pPr>
      <w:bookmarkStart w:id="453" w:name="_Toc415834698"/>
      <w:bookmarkStart w:id="454" w:name="_Toc427566089"/>
      <w:bookmarkStart w:id="455" w:name="_Toc450648729"/>
      <w:bookmarkStart w:id="456" w:name="_Toc451771357"/>
      <w:bookmarkStart w:id="457" w:name="_Toc457465041"/>
      <w:bookmarkStart w:id="458" w:name="_Toc457465542"/>
      <w:bookmarkStart w:id="459" w:name="_Toc457465952"/>
      <w:bookmarkStart w:id="460" w:name="_Toc478114915"/>
      <w:bookmarkStart w:id="461" w:name="_Toc483397307"/>
      <w:bookmarkStart w:id="462" w:name="_Toc491335763"/>
      <w:bookmarkStart w:id="463" w:name="_Toc492968094"/>
      <w:bookmarkStart w:id="464" w:name="_Toc496100581"/>
      <w:bookmarkStart w:id="465" w:name="_Toc496252190"/>
      <w:bookmarkStart w:id="466" w:name="_Toc510010825"/>
      <w:bookmarkStart w:id="467" w:name="_Toc353963913"/>
      <w:bookmarkStart w:id="468" w:name="_Toc356194823"/>
      <w:r w:rsidRPr="00BD6C65">
        <w:rPr>
          <w:rFonts w:asciiTheme="minorHAnsi" w:hAnsiTheme="minorHAnsi" w:cstheme="minorHAnsi"/>
        </w:rPr>
        <w:t>У складу са разноврсном геолошком подлогом и израженим флорогеографским и климатским разликама и типови земљишта су веома различити, а у овој газдинској јединици јављају се следећа земљишта:</w:t>
      </w:r>
      <w:r w:rsidR="00F27898">
        <w:rPr>
          <w:rFonts w:asciiTheme="minorHAnsi" w:hAnsiTheme="minorHAnsi" w:cstheme="minorHAnsi"/>
        </w:rPr>
        <w:t xml:space="preserve"> </w:t>
      </w:r>
    </w:p>
    <w:p w14:paraId="750A1256" w14:textId="72E2DCA9"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 xml:space="preserve">1. Земљишта на лесу заузимају знатне површине и заступљена је цела еволуцијско генетичка серија: сирозем на лесу (регосол): (А)-C → парарендзина на лесу: А-C → огајњачена парарендзина на лесу: А-А/(В)-C → гајњача: А- (В)-C → гајњача у лесивирању: А1А3-Bt/(B)-(B)C → лесивирана гајњача: А1 -А3-Bt- Bt/(B)-C → лесиве-псеудоглејгајњача: А1 -А3g-Bt- Bt/(B)-C. Такође, на подручју Фрушке Горе </w:t>
      </w:r>
      <w:r w:rsidRPr="00BD6C65">
        <w:rPr>
          <w:rFonts w:asciiTheme="minorHAnsi" w:hAnsiTheme="minorHAnsi" w:cstheme="minorHAnsi"/>
        </w:rPr>
        <w:lastRenderedPageBreak/>
        <w:t>заступљени су и излужени чернозем: А -АC -C и лесивирани чернозем: А1 -А3-A/Bt- AC-C. Овај стадијум представља други правац еволуције чернозема који не иду правцем огајњачавања већ лесивирања чернозема. Овај правц је у нас је знатно ређи и углавном се појављује у различитим заједницама храста китњака.</w:t>
      </w:r>
      <w:r w:rsidR="00F27898">
        <w:rPr>
          <w:rFonts w:asciiTheme="minorHAnsi" w:hAnsiTheme="minorHAnsi" w:cstheme="minorHAnsi"/>
        </w:rPr>
        <w:t xml:space="preserve"> </w:t>
      </w:r>
    </w:p>
    <w:p w14:paraId="1E6E764A" w14:textId="20CB4A92"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Све проучене парарендзине на лесу, у односу на дубину, деле се на плитке, средње дубоке и дубоке. У целини посматрано, парарендзине су земљишта која су еволуционо генетски слабије развијена од чернозема. Моћност солума је мања него код чернозема. А хоризонт код парарендзина достиже моћност највише 30</w:t>
      </w:r>
      <w:r w:rsidR="00CB1BA0">
        <w:rPr>
          <w:rFonts w:asciiTheme="minorHAnsi" w:hAnsiTheme="minorHAnsi" w:cstheme="minorHAnsi"/>
        </w:rPr>
        <w:t xml:space="preserve"> </w:t>
      </w:r>
      <w:r w:rsidRPr="00BD6C65">
        <w:rPr>
          <w:rFonts w:asciiTheme="minorHAnsi" w:hAnsiTheme="minorHAnsi" w:cstheme="minorHAnsi"/>
        </w:rPr>
        <w:t>-</w:t>
      </w:r>
      <w:r w:rsidR="00CB1BA0">
        <w:rPr>
          <w:rFonts w:asciiTheme="minorHAnsi" w:hAnsiTheme="minorHAnsi" w:cstheme="minorHAnsi"/>
        </w:rPr>
        <w:t xml:space="preserve"> </w:t>
      </w:r>
      <w:r w:rsidRPr="00BD6C65">
        <w:rPr>
          <w:rFonts w:asciiTheme="minorHAnsi" w:hAnsiTheme="minorHAnsi" w:cstheme="minorHAnsi"/>
        </w:rPr>
        <w:t>40 cm, а постоје и друге разлике као што су: боја, структура, гранулометријски састав, додноваздушне и друге особине. Најразвијеније земљиште на лесу је лесивирана гајњача и то са варијантама: плића-сувља, типична и лесивепсеудоглеј гајњача.</w:t>
      </w:r>
      <w:r w:rsidR="00F27898">
        <w:rPr>
          <w:rFonts w:asciiTheme="minorHAnsi" w:hAnsiTheme="minorHAnsi" w:cstheme="minorHAnsi"/>
        </w:rPr>
        <w:t xml:space="preserve"> </w:t>
      </w:r>
    </w:p>
    <w:p w14:paraId="0EBCB0E7" w14:textId="67AF9C37"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2.</w:t>
      </w:r>
      <w:r w:rsidRPr="00BD6C65">
        <w:rPr>
          <w:rFonts w:asciiTheme="minorHAnsi" w:hAnsiTheme="minorHAnsi" w:cstheme="minorHAnsi"/>
        </w:rPr>
        <w:tab/>
        <w:t>Земљишта на киселим силикатним стенама заузимају знатна пространства и често су веома различита због разлика у особинама супстрата, нарочито пешчара и шкриљаца. Типови ових земљишта су:</w:t>
      </w:r>
      <w:r w:rsidR="00F27898">
        <w:rPr>
          <w:rFonts w:asciiTheme="minorHAnsi" w:hAnsiTheme="minorHAnsi" w:cstheme="minorHAnsi"/>
        </w:rPr>
        <w:t xml:space="preserve"> </w:t>
      </w:r>
    </w:p>
    <w:p w14:paraId="77DB5459" w14:textId="0BF2FFEA"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 хумусно-силикатно са два подтипа и то: еутрично хумусносиликатно земљиште (мулранкер) и дистрично хумусносиликатно земљиште (модер ранкер) и</w:t>
      </w:r>
      <w:r w:rsidR="00F27898">
        <w:rPr>
          <w:rFonts w:asciiTheme="minorHAnsi" w:hAnsiTheme="minorHAnsi" w:cstheme="minorHAnsi"/>
        </w:rPr>
        <w:t xml:space="preserve"> </w:t>
      </w:r>
    </w:p>
    <w:p w14:paraId="343FD0A5" w14:textId="1B5CB4B2"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 кисело смеђе (дистрично смеђе) земљиште.</w:t>
      </w:r>
      <w:r w:rsidR="00F27898">
        <w:rPr>
          <w:rFonts w:asciiTheme="minorHAnsi" w:hAnsiTheme="minorHAnsi" w:cstheme="minorHAnsi"/>
        </w:rPr>
        <w:t xml:space="preserve"> </w:t>
      </w:r>
    </w:p>
    <w:p w14:paraId="0F341C97" w14:textId="0BF0EC5D" w:rsidR="004B150B" w:rsidRPr="00BD6C65" w:rsidRDefault="004B150B" w:rsidP="002C3172">
      <w:pPr>
        <w:spacing w:after="0"/>
        <w:ind w:left="720"/>
        <w:jc w:val="both"/>
        <w:rPr>
          <w:rFonts w:asciiTheme="minorHAnsi" w:hAnsiTheme="minorHAnsi" w:cstheme="minorHAnsi"/>
        </w:rPr>
      </w:pPr>
      <w:r w:rsidRPr="00BD6C65">
        <w:rPr>
          <w:rFonts w:asciiTheme="minorHAnsi" w:hAnsiTheme="minorHAnsi" w:cstheme="minorHAnsi"/>
        </w:rPr>
        <w:t>− С обзиром на особине и производни потенцијал, на Фрушкој Гори издвојена су и проучена следећа кисела смеђа земљишта: плитка и скелетна кисела смеђа земљишта, типична кисела смеђа земљишта и лесивирана (илимеризована) кисела смеђа земљишта.</w:t>
      </w:r>
      <w:r w:rsidR="00F27898">
        <w:rPr>
          <w:rFonts w:asciiTheme="minorHAnsi" w:hAnsiTheme="minorHAnsi" w:cstheme="minorHAnsi"/>
        </w:rPr>
        <w:t xml:space="preserve"> </w:t>
      </w:r>
    </w:p>
    <w:p w14:paraId="2D6B8BEF" w14:textId="38E2CFF4" w:rsidR="002C3172" w:rsidRDefault="004B150B" w:rsidP="002C3172">
      <w:pPr>
        <w:spacing w:after="0"/>
        <w:jc w:val="both"/>
        <w:rPr>
          <w:rFonts w:asciiTheme="minorHAnsi" w:hAnsiTheme="minorHAnsi" w:cstheme="minorHAnsi"/>
        </w:rPr>
      </w:pPr>
      <w:r w:rsidRPr="00BD6C65">
        <w:rPr>
          <w:rFonts w:asciiTheme="minorHAnsi" w:hAnsiTheme="minorHAnsi" w:cstheme="minorHAnsi"/>
        </w:rPr>
        <w:t>3.</w:t>
      </w:r>
      <w:r w:rsidRPr="00BD6C65">
        <w:rPr>
          <w:rFonts w:asciiTheme="minorHAnsi" w:hAnsiTheme="minorHAnsi" w:cstheme="minorHAnsi"/>
        </w:rPr>
        <w:tab/>
        <w:t>Делувијум</w:t>
      </w:r>
      <w:r w:rsidR="00F27898">
        <w:rPr>
          <w:rFonts w:asciiTheme="minorHAnsi" w:hAnsiTheme="minorHAnsi" w:cstheme="minorHAnsi"/>
        </w:rPr>
        <w:t xml:space="preserve"> </w:t>
      </w:r>
      <w:r w:rsidRPr="00BD6C65">
        <w:rPr>
          <w:rFonts w:asciiTheme="minorHAnsi" w:hAnsiTheme="minorHAnsi" w:cstheme="minorHAnsi"/>
        </w:rPr>
        <w:t xml:space="preserve">који представља делувијални материјал који је раније нанет и сталожен у најнижим деловима рељефа, депресијама, увалама и сл. У основи се разликују две групе делувијума. Једну чине они који не садрже калцијум карбонат (бескарбонатни делувијум), а други они који га садрже (карбонатни делувијум). Без обзира на то о којој се варијанти делувијума ради, све су оне у границама одређених одступања. то су по правилу веома дубока земљишта (често дубока и преко 100 сm) изузетно повољних особина (физичких и хемијских). Код ових земљишта су, захваљујући њиховој дубини и повољним механичким саставом, с једне, и микроклиматским приликама станишта, с друге стране, јако добри водно-ваздушни услови. </w:t>
      </w:r>
      <w:bookmarkStart w:id="469" w:name="_Toc37229399"/>
      <w:bookmarkStart w:id="470" w:name="_Toc68689313"/>
      <w:bookmarkStart w:id="471" w:name="_Toc103082291"/>
      <w:bookmarkStart w:id="472" w:name="_Toc103083845"/>
      <w:bookmarkStart w:id="473" w:name="_Toc170061796"/>
      <w:bookmarkStart w:id="474" w:name="_Toc176937545"/>
      <w:bookmarkStart w:id="475" w:name="_Toc179192943"/>
      <w:bookmarkStart w:id="476" w:name="_Toc185152207"/>
    </w:p>
    <w:p w14:paraId="03FF9768" w14:textId="11E42CAA" w:rsidR="004B150B" w:rsidRPr="002C3172" w:rsidRDefault="004B150B" w:rsidP="002C3172">
      <w:pPr>
        <w:spacing w:before="240" w:after="120"/>
        <w:jc w:val="both"/>
        <w:rPr>
          <w:rStyle w:val="Heading2Char"/>
          <w:rFonts w:asciiTheme="minorHAnsi" w:eastAsiaTheme="minorHAnsi" w:hAnsiTheme="minorHAnsi" w:cstheme="minorHAnsi"/>
          <w:b w:val="0"/>
          <w:bCs w:val="0"/>
          <w:color w:val="auto"/>
          <w:sz w:val="28"/>
          <w:szCs w:val="22"/>
        </w:rPr>
      </w:pPr>
      <w:bookmarkStart w:id="477" w:name="_Toc224494935"/>
      <w:r w:rsidRPr="002C3172">
        <w:rPr>
          <w:rStyle w:val="Heading2Char"/>
          <w:sz w:val="28"/>
        </w:rPr>
        <w:t xml:space="preserve">1.11. </w:t>
      </w:r>
      <w:r w:rsidRPr="00BE55D8">
        <w:rPr>
          <w:rStyle w:val="Heading2Char"/>
          <w:rFonts w:asciiTheme="minorHAnsi" w:hAnsiTheme="minorHAnsi" w:cstheme="minorHAnsi"/>
          <w:sz w:val="28"/>
        </w:rPr>
        <w:t>Хидрографске карактеристике</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9"/>
      <w:bookmarkEnd w:id="470"/>
      <w:bookmarkEnd w:id="471"/>
      <w:bookmarkEnd w:id="472"/>
      <w:bookmarkEnd w:id="473"/>
      <w:bookmarkEnd w:id="474"/>
      <w:bookmarkEnd w:id="475"/>
      <w:bookmarkEnd w:id="476"/>
      <w:bookmarkEnd w:id="477"/>
    </w:p>
    <w:bookmarkEnd w:id="467"/>
    <w:bookmarkEnd w:id="468"/>
    <w:p w14:paraId="7F601B0A" w14:textId="3E879AD6"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 xml:space="preserve">Простор Фрушке Горе обилује великим бројем водотока који су основним планинским гребеном раздвојени у два слива - савски и дунавски, који као целине обухватају читав низ мањих сливова. Са гледишта хидролошких карактеристика значајно се разликују два наведена слива. Водотоци, а тиме и сливови северне стране су стрми и кратки, са скоро непосредним (у подножју планине) ушћем у Дунав. Сливови који гравитирају ка реци Сави су дужи, по страни са мање израженим нагибима терена и у сремској равници већи број </w:t>
      </w:r>
      <w:r w:rsidRPr="00BD6C65">
        <w:rPr>
          <w:rFonts w:asciiTheme="minorHAnsi" w:hAnsiTheme="minorHAnsi" w:cstheme="minorHAnsi"/>
        </w:rPr>
        <w:lastRenderedPageBreak/>
        <w:t>сливова прелази у мелиорационе канале, од којих је већина коришћена као реципијент система за одводњавање.</w:t>
      </w:r>
      <w:r w:rsidR="0093579C">
        <w:rPr>
          <w:rFonts w:asciiTheme="minorHAnsi" w:hAnsiTheme="minorHAnsi" w:cstheme="minorHAnsi"/>
        </w:rPr>
        <w:t xml:space="preserve"> </w:t>
      </w:r>
      <w:r w:rsidRPr="00BD6C65">
        <w:rPr>
          <w:rFonts w:asciiTheme="minorHAnsi" w:hAnsiTheme="minorHAnsi" w:cstheme="minorHAnsi"/>
        </w:rPr>
        <w:t xml:space="preserve">Према Катастру бујичних токова Фрушке Горе (1987.год.) реци Сави гравитира 17 мањих или већих речица и потока (сливова), а реци Дунаву 39 потока и поточића (односно њихових сливова). Највећи број водотока има сталну воду преко читаве године, а </w:t>
      </w:r>
      <w:r w:rsidR="00CB1BA0">
        <w:rPr>
          <w:rFonts w:asciiTheme="minorHAnsi" w:hAnsiTheme="minorHAnsi" w:cstheme="minorHAnsi"/>
        </w:rPr>
        <w:t>остали су</w:t>
      </w:r>
      <w:r w:rsidRPr="00BD6C65">
        <w:rPr>
          <w:rFonts w:asciiTheme="minorHAnsi" w:hAnsiTheme="minorHAnsi" w:cstheme="minorHAnsi"/>
        </w:rPr>
        <w:t xml:space="preserve"> несталног карактера (бујичног) и активан је само у време великих киша. При ниским водостајима, посебно на јужној страни, протицање воде је врло споро и у доњим токовима имају карактер забарених и запушених канала. </w:t>
      </w:r>
    </w:p>
    <w:p w14:paraId="24FA398F" w14:textId="6C83A008"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Према Катастру извора на Фрушкој Гори је регистровано 187 извора, од чега се 115 налази у дунавском сливу, а 72 у савском. Издашност извора је различита и креће се у границама од 0,1 до 60 литара у минути. Многи од регистрованих извора располажу чистом</w:t>
      </w:r>
      <w:r w:rsidR="00F27898">
        <w:rPr>
          <w:rFonts w:asciiTheme="minorHAnsi" w:hAnsiTheme="minorHAnsi" w:cstheme="minorHAnsi"/>
        </w:rPr>
        <w:t xml:space="preserve"> </w:t>
      </w:r>
      <w:r w:rsidRPr="00BD6C65">
        <w:rPr>
          <w:rFonts w:asciiTheme="minorHAnsi" w:hAnsiTheme="minorHAnsi" w:cstheme="minorHAnsi"/>
        </w:rPr>
        <w:t>и питком водом, а од укупног наведеног броја многи су каптирани (уређени).</w:t>
      </w:r>
      <w:r w:rsidR="00F27898">
        <w:rPr>
          <w:rFonts w:asciiTheme="minorHAnsi" w:hAnsiTheme="minorHAnsi" w:cstheme="minorHAnsi"/>
        </w:rPr>
        <w:t xml:space="preserve"> </w:t>
      </w:r>
    </w:p>
    <w:p w14:paraId="2E7EDE38" w14:textId="4FE157E4" w:rsidR="004B150B" w:rsidRPr="00BD6C65" w:rsidRDefault="004B150B" w:rsidP="002C3172">
      <w:pPr>
        <w:spacing w:after="0"/>
        <w:jc w:val="both"/>
        <w:rPr>
          <w:rFonts w:asciiTheme="minorHAnsi" w:hAnsiTheme="minorHAnsi" w:cstheme="minorHAnsi"/>
        </w:rPr>
      </w:pPr>
      <w:r w:rsidRPr="00BD6C65">
        <w:rPr>
          <w:rFonts w:asciiTheme="minorHAnsi" w:hAnsiTheme="minorHAnsi" w:cstheme="minorHAnsi"/>
        </w:rPr>
        <w:t>Карактеристика микрорељефа газдинске јединице „Шуме Српског православног манастира Велика Ремета и</w:t>
      </w:r>
      <w:r w:rsidR="00F27898">
        <w:rPr>
          <w:rFonts w:asciiTheme="minorHAnsi" w:hAnsiTheme="minorHAnsi" w:cstheme="minorHAnsi"/>
        </w:rPr>
        <w:t xml:space="preserve"> </w:t>
      </w:r>
      <w:r w:rsidRPr="00BD6C65">
        <w:rPr>
          <w:rFonts w:asciiTheme="minorHAnsi" w:hAnsiTheme="minorHAnsi" w:cstheme="minorHAnsi"/>
        </w:rPr>
        <w:t>Шуме Српског православног манастира Крушедол“ је израженост, што истовремено значи и присуство и израженост водотока у њој. У целини гледано газдинска јединица припада сливу</w:t>
      </w:r>
      <w:r w:rsidR="00F27898">
        <w:rPr>
          <w:rFonts w:asciiTheme="minorHAnsi" w:hAnsiTheme="minorHAnsi" w:cstheme="minorHAnsi"/>
        </w:rPr>
        <w:t xml:space="preserve"> </w:t>
      </w:r>
      <w:r w:rsidRPr="00BD6C65">
        <w:rPr>
          <w:rFonts w:asciiTheme="minorHAnsi" w:hAnsiTheme="minorHAnsi" w:cstheme="minorHAnsi"/>
        </w:rPr>
        <w:t>Саве,</w:t>
      </w:r>
      <w:r w:rsidR="00F27898">
        <w:rPr>
          <w:rFonts w:asciiTheme="minorHAnsi" w:hAnsiTheme="minorHAnsi" w:cstheme="minorHAnsi"/>
        </w:rPr>
        <w:t xml:space="preserve"> </w:t>
      </w:r>
      <w:r w:rsidRPr="00BD6C65">
        <w:rPr>
          <w:rFonts w:asciiTheme="minorHAnsi" w:hAnsiTheme="minorHAnsi" w:cstheme="minorHAnsi"/>
        </w:rPr>
        <w:t xml:space="preserve">а локално чини је један мање изражена слив: </w:t>
      </w:r>
    </w:p>
    <w:p w14:paraId="541FD7D2" w14:textId="4FD426E2" w:rsidR="004B150B" w:rsidRPr="00BD6C65" w:rsidRDefault="00F27898" w:rsidP="002C3172">
      <w:pPr>
        <w:spacing w:after="0"/>
        <w:ind w:left="720"/>
        <w:jc w:val="both"/>
        <w:rPr>
          <w:rFonts w:asciiTheme="minorHAnsi" w:hAnsiTheme="minorHAnsi" w:cstheme="minorHAnsi"/>
        </w:rPr>
      </w:pPr>
      <w:r>
        <w:rPr>
          <w:rFonts w:asciiTheme="minorHAnsi" w:hAnsiTheme="minorHAnsi" w:cstheme="minorHAnsi"/>
        </w:rPr>
        <w:t xml:space="preserve"> </w:t>
      </w:r>
      <w:r w:rsidR="004B150B" w:rsidRPr="00BD6C65">
        <w:rPr>
          <w:rFonts w:asciiTheme="minorHAnsi" w:hAnsiTheme="minorHAnsi" w:cstheme="minorHAnsi"/>
        </w:rPr>
        <w:tab/>
        <w:t xml:space="preserve"> </w:t>
      </w:r>
      <w:r w:rsidR="004B150B" w:rsidRPr="00BD6C65">
        <w:rPr>
          <w:rFonts w:asciiTheme="minorHAnsi" w:hAnsiTheme="minorHAnsi" w:cstheme="minorHAnsi"/>
        </w:rPr>
        <w:tab/>
        <w:t>1. слив потока Убавац, одељења 1-5</w:t>
      </w:r>
    </w:p>
    <w:p w14:paraId="508DD9EF" w14:textId="77777777" w:rsidR="00CD2FED" w:rsidRPr="0093579C" w:rsidRDefault="00CD2FED" w:rsidP="0093579C">
      <w:pPr>
        <w:pStyle w:val="Heading2"/>
        <w:spacing w:before="240" w:after="120"/>
        <w:rPr>
          <w:rFonts w:asciiTheme="minorHAnsi" w:hAnsiTheme="minorHAnsi" w:cstheme="minorHAnsi"/>
          <w:sz w:val="28"/>
          <w:lang w:val="en-US"/>
        </w:rPr>
      </w:pPr>
      <w:bookmarkStart w:id="478" w:name="_Toc68689314"/>
      <w:bookmarkStart w:id="479" w:name="_Toc103082292"/>
      <w:bookmarkStart w:id="480" w:name="_Toc103083846"/>
      <w:bookmarkStart w:id="481" w:name="_Toc170061797"/>
      <w:bookmarkStart w:id="482" w:name="_Toc176937546"/>
      <w:bookmarkStart w:id="483" w:name="_Toc179192944"/>
      <w:bookmarkStart w:id="484" w:name="_Toc185152208"/>
      <w:bookmarkStart w:id="485" w:name="_Toc191084791"/>
      <w:bookmarkStart w:id="486" w:name="_Toc222644113"/>
      <w:bookmarkStart w:id="487" w:name="_Toc222644197"/>
      <w:bookmarkStart w:id="488" w:name="_Toc222729989"/>
      <w:bookmarkStart w:id="489" w:name="_Toc223315056"/>
      <w:bookmarkStart w:id="490" w:name="_Toc223842185"/>
      <w:bookmarkStart w:id="491" w:name="_Toc223843344"/>
      <w:bookmarkStart w:id="492" w:name="_Toc223846685"/>
      <w:bookmarkStart w:id="493" w:name="_Toc342975026"/>
      <w:bookmarkStart w:id="494" w:name="_Toc318029939"/>
      <w:bookmarkStart w:id="495" w:name="_Toc352912635"/>
      <w:bookmarkStart w:id="496" w:name="_Toc352913122"/>
      <w:bookmarkStart w:id="497" w:name="_Toc353963914"/>
      <w:bookmarkStart w:id="498" w:name="_Toc356194824"/>
      <w:bookmarkStart w:id="499" w:name="_Toc415834700"/>
      <w:bookmarkStart w:id="500" w:name="_Toc427566091"/>
      <w:bookmarkStart w:id="501" w:name="_Toc450648731"/>
      <w:bookmarkStart w:id="502" w:name="_Toc451771359"/>
      <w:bookmarkStart w:id="503" w:name="_Toc457465043"/>
      <w:bookmarkStart w:id="504" w:name="_Toc457465544"/>
      <w:bookmarkStart w:id="505" w:name="_Toc457465954"/>
      <w:bookmarkStart w:id="506" w:name="_Toc478114917"/>
      <w:bookmarkStart w:id="507" w:name="_Toc483397309"/>
      <w:bookmarkStart w:id="508" w:name="_Toc491335765"/>
      <w:bookmarkStart w:id="509" w:name="_Toc492968096"/>
      <w:bookmarkStart w:id="510" w:name="_Toc496100583"/>
      <w:bookmarkStart w:id="511" w:name="_Toc496252192"/>
      <w:bookmarkStart w:id="512" w:name="_Toc510010827"/>
      <w:bookmarkStart w:id="513" w:name="_Toc37229401"/>
      <w:bookmarkStart w:id="514" w:name="_Toc68689315"/>
      <w:bookmarkStart w:id="515" w:name="_Toc103082293"/>
      <w:bookmarkStart w:id="516" w:name="_Toc103083847"/>
      <w:bookmarkStart w:id="517" w:name="_Toc224494936"/>
      <w:r w:rsidRPr="0093579C">
        <w:rPr>
          <w:rFonts w:asciiTheme="minorHAnsi" w:hAnsiTheme="minorHAnsi" w:cstheme="minorHAnsi"/>
          <w:sz w:val="28"/>
        </w:rPr>
        <w:t>1.12. Клима</w:t>
      </w:r>
      <w:bookmarkEnd w:id="478"/>
      <w:bookmarkEnd w:id="479"/>
      <w:bookmarkEnd w:id="480"/>
      <w:bookmarkEnd w:id="481"/>
      <w:bookmarkEnd w:id="482"/>
      <w:bookmarkEnd w:id="483"/>
      <w:bookmarkEnd w:id="517"/>
      <w:r w:rsidRPr="0093579C">
        <w:rPr>
          <w:rFonts w:asciiTheme="minorHAnsi" w:hAnsiTheme="minorHAnsi" w:cstheme="minorHAnsi"/>
          <w:sz w:val="28"/>
        </w:rPr>
        <w:t xml:space="preserve"> </w:t>
      </w:r>
      <w:bookmarkEnd w:id="484"/>
    </w:p>
    <w:p w14:paraId="6CEE78C4" w14:textId="49906CE8" w:rsidR="00CD2FED" w:rsidRPr="00BD6C65" w:rsidRDefault="00CD2FED" w:rsidP="002C3172">
      <w:pPr>
        <w:spacing w:after="0"/>
        <w:jc w:val="both"/>
        <w:rPr>
          <w:rFonts w:asciiTheme="minorHAnsi" w:hAnsiTheme="minorHAnsi" w:cstheme="minorHAnsi"/>
        </w:rPr>
      </w:pPr>
      <w:r w:rsidRPr="00BD6C65">
        <w:rPr>
          <w:rFonts w:asciiTheme="minorHAnsi" w:hAnsiTheme="minorHAnsi" w:cstheme="minorHAnsi"/>
        </w:rPr>
        <w:t>Клима газдинске јединице „Шуме Српског православног манастира Велика Ремета и</w:t>
      </w:r>
      <w:r w:rsidR="00F27898">
        <w:rPr>
          <w:rFonts w:asciiTheme="minorHAnsi" w:hAnsiTheme="minorHAnsi" w:cstheme="minorHAnsi"/>
        </w:rPr>
        <w:t xml:space="preserve"> </w:t>
      </w:r>
      <w:r w:rsidRPr="00BD6C65">
        <w:rPr>
          <w:rFonts w:asciiTheme="minorHAnsi" w:hAnsiTheme="minorHAnsi" w:cstheme="minorHAnsi"/>
        </w:rPr>
        <w:t>Српског православног манастира Крушедол” условљена је њеним географским положајем, усамљеношћу Фрушке горе у Панонском базену, рељефом и висином масива. Фрушка Гора није висока планина али својим положајем, обликом и присуством шумске вегетације има великог утицаја на</w:t>
      </w:r>
      <w:r w:rsidR="0093579C">
        <w:rPr>
          <w:rFonts w:asciiTheme="minorHAnsi" w:hAnsiTheme="minorHAnsi" w:cstheme="minorHAnsi"/>
        </w:rPr>
        <w:t xml:space="preserve"> стварање специфичне</w:t>
      </w:r>
      <w:r w:rsidRPr="00BD6C65">
        <w:rPr>
          <w:rFonts w:asciiTheme="minorHAnsi" w:hAnsiTheme="minorHAnsi" w:cstheme="minorHAnsi"/>
        </w:rPr>
        <w:t xml:space="preserve"> локалне климе. По свом географском положају Фрушка Гора припада области умерено</w:t>
      </w:r>
      <w:r w:rsidR="006B4795">
        <w:rPr>
          <w:rFonts w:asciiTheme="minorHAnsi" w:hAnsiTheme="minorHAnsi" w:cstheme="minorHAnsi"/>
        </w:rPr>
        <w:t xml:space="preserve"> </w:t>
      </w:r>
      <w:r w:rsidRPr="00BD6C65">
        <w:rPr>
          <w:rFonts w:asciiTheme="minorHAnsi" w:hAnsiTheme="minorHAnsi" w:cstheme="minorHAnsi"/>
        </w:rPr>
        <w:t>-</w:t>
      </w:r>
      <w:r w:rsidR="006B4795">
        <w:rPr>
          <w:rFonts w:asciiTheme="minorHAnsi" w:hAnsiTheme="minorHAnsi" w:cstheme="minorHAnsi"/>
        </w:rPr>
        <w:t xml:space="preserve"> </w:t>
      </w:r>
      <w:r w:rsidRPr="00BD6C65">
        <w:rPr>
          <w:rFonts w:asciiTheme="minorHAnsi" w:hAnsiTheme="minorHAnsi" w:cstheme="minorHAnsi"/>
        </w:rPr>
        <w:t>континенталне климе. На овом масиву се сусрећу утицаји континенталне климе, који долазе из северних и источних степских области и западне влажне атланске климе.</w:t>
      </w:r>
      <w:r w:rsidR="00F27898">
        <w:rPr>
          <w:rFonts w:asciiTheme="minorHAnsi" w:hAnsiTheme="minorHAnsi" w:cstheme="minorHAnsi"/>
        </w:rPr>
        <w:t xml:space="preserve"> </w:t>
      </w:r>
    </w:p>
    <w:p w14:paraId="139BFA55" w14:textId="128FCBC7" w:rsidR="00CD2FED" w:rsidRPr="00BD6C65" w:rsidRDefault="00CD2FED" w:rsidP="002C3172">
      <w:pPr>
        <w:spacing w:after="0"/>
        <w:jc w:val="both"/>
        <w:rPr>
          <w:rFonts w:asciiTheme="minorHAnsi" w:hAnsiTheme="minorHAnsi" w:cstheme="minorHAnsi"/>
        </w:rPr>
      </w:pPr>
      <w:r w:rsidRPr="00BD6C65">
        <w:rPr>
          <w:rFonts w:asciiTheme="minorHAnsi" w:hAnsiTheme="minorHAnsi" w:cstheme="minorHAnsi"/>
        </w:rPr>
        <w:t>За приказ климатолошких параметара преузети су подаци са метеоролошких станица у Сремској Митровици и Новом Саду (Римски Шанчеви) за временски период 1991</w:t>
      </w:r>
      <w:r w:rsidR="006B4795">
        <w:rPr>
          <w:rFonts w:asciiTheme="minorHAnsi" w:hAnsiTheme="minorHAnsi" w:cstheme="minorHAnsi"/>
        </w:rPr>
        <w:t xml:space="preserve"> </w:t>
      </w:r>
      <w:r w:rsidRPr="00BD6C65">
        <w:rPr>
          <w:rFonts w:asciiTheme="minorHAnsi" w:hAnsiTheme="minorHAnsi" w:cstheme="minorHAnsi"/>
        </w:rPr>
        <w:t>-</w:t>
      </w:r>
      <w:r w:rsidR="006B4795">
        <w:rPr>
          <w:rFonts w:asciiTheme="minorHAnsi" w:hAnsiTheme="minorHAnsi" w:cstheme="minorHAnsi"/>
        </w:rPr>
        <w:t xml:space="preserve"> </w:t>
      </w:r>
      <w:r w:rsidRPr="00BD6C65">
        <w:rPr>
          <w:rFonts w:asciiTheme="minorHAnsi" w:hAnsiTheme="minorHAnsi" w:cstheme="minorHAnsi"/>
        </w:rPr>
        <w:t>2220 година. Метеоролошка станица у Сремској Митровици налази се на 19°</w:t>
      </w:r>
      <w:r w:rsidR="006B4795">
        <w:rPr>
          <w:rFonts w:asciiTheme="minorHAnsi" w:hAnsiTheme="minorHAnsi" w:cstheme="minorHAnsi"/>
        </w:rPr>
        <w:t xml:space="preserve"> </w:t>
      </w:r>
      <w:r w:rsidRPr="00BD6C65">
        <w:rPr>
          <w:rFonts w:asciiTheme="minorHAnsi" w:hAnsiTheme="minorHAnsi" w:cstheme="minorHAnsi"/>
        </w:rPr>
        <w:t>33</w:t>
      </w:r>
      <w:r w:rsidRPr="00BD6C65">
        <w:rPr>
          <w:rFonts w:asciiTheme="minorHAnsi" w:hAnsiTheme="minorHAnsi" w:cstheme="minorHAnsi"/>
          <w:lang w:val="en-US"/>
        </w:rPr>
        <w:t>’</w:t>
      </w:r>
      <w:r w:rsidRPr="00BD6C65">
        <w:rPr>
          <w:rFonts w:asciiTheme="minorHAnsi" w:hAnsiTheme="minorHAnsi" w:cstheme="minorHAnsi"/>
        </w:rPr>
        <w:t xml:space="preserve"> Е</w:t>
      </w:r>
      <w:r w:rsidRPr="00BD6C65">
        <w:rPr>
          <w:rFonts w:asciiTheme="minorHAnsi" w:hAnsiTheme="minorHAnsi" w:cstheme="minorHAnsi"/>
          <w:lang w:val="en-US"/>
        </w:rPr>
        <w:t xml:space="preserve"> </w:t>
      </w:r>
      <w:r w:rsidRPr="00BD6C65">
        <w:rPr>
          <w:rFonts w:asciiTheme="minorHAnsi" w:hAnsiTheme="minorHAnsi" w:cstheme="minorHAnsi"/>
        </w:rPr>
        <w:t>георафске дужине и 45°</w:t>
      </w:r>
      <w:r w:rsidR="006B4795">
        <w:rPr>
          <w:rFonts w:asciiTheme="minorHAnsi" w:hAnsiTheme="minorHAnsi" w:cstheme="minorHAnsi"/>
        </w:rPr>
        <w:t xml:space="preserve"> </w:t>
      </w:r>
      <w:r w:rsidRPr="00BD6C65">
        <w:rPr>
          <w:rFonts w:asciiTheme="minorHAnsi" w:hAnsiTheme="minorHAnsi" w:cstheme="minorHAnsi"/>
        </w:rPr>
        <w:t>06</w:t>
      </w:r>
      <w:r w:rsidRPr="00BD6C65">
        <w:rPr>
          <w:rFonts w:asciiTheme="minorHAnsi" w:hAnsiTheme="minorHAnsi" w:cstheme="minorHAnsi"/>
          <w:lang w:val="en-US"/>
        </w:rPr>
        <w:t xml:space="preserve">’ </w:t>
      </w:r>
      <w:r w:rsidRPr="00BD6C65">
        <w:rPr>
          <w:rFonts w:asciiTheme="minorHAnsi" w:hAnsiTheme="minorHAnsi" w:cstheme="minorHAnsi"/>
        </w:rPr>
        <w:t>N географске ширине</w:t>
      </w:r>
      <w:r w:rsidRPr="00BD6C65">
        <w:rPr>
          <w:rFonts w:asciiTheme="minorHAnsi" w:hAnsiTheme="minorHAnsi" w:cstheme="minorHAnsi"/>
          <w:lang w:val="en-US"/>
        </w:rPr>
        <w:t xml:space="preserve">, </w:t>
      </w:r>
      <w:r w:rsidRPr="00BD6C65">
        <w:rPr>
          <w:rFonts w:asciiTheme="minorHAnsi" w:hAnsiTheme="minorHAnsi" w:cstheme="minorHAnsi"/>
        </w:rPr>
        <w:t xml:space="preserve">на надморској висини од 82 </w:t>
      </w:r>
      <w:r w:rsidRPr="00BD6C65">
        <w:rPr>
          <w:rFonts w:asciiTheme="minorHAnsi" w:hAnsiTheme="minorHAnsi" w:cstheme="minorHAnsi"/>
          <w:lang w:val="en-US"/>
        </w:rPr>
        <w:t>m</w:t>
      </w:r>
      <w:r w:rsidRPr="00BD6C65">
        <w:rPr>
          <w:rFonts w:asciiTheme="minorHAnsi" w:hAnsiTheme="minorHAnsi" w:cstheme="minorHAnsi"/>
        </w:rPr>
        <w:t>, метеоролошка станица у Новом Саду (Римски Шанчеви) налази се на 19°</w:t>
      </w:r>
      <w:r w:rsidR="006B4795">
        <w:rPr>
          <w:rFonts w:asciiTheme="minorHAnsi" w:hAnsiTheme="minorHAnsi" w:cstheme="minorHAnsi"/>
        </w:rPr>
        <w:t xml:space="preserve"> </w:t>
      </w:r>
      <w:r w:rsidRPr="00BD6C65">
        <w:rPr>
          <w:rFonts w:asciiTheme="minorHAnsi" w:hAnsiTheme="minorHAnsi" w:cstheme="minorHAnsi"/>
        </w:rPr>
        <w:t>51</w:t>
      </w:r>
      <w:r w:rsidRPr="00BD6C65">
        <w:rPr>
          <w:rFonts w:asciiTheme="minorHAnsi" w:hAnsiTheme="minorHAnsi" w:cstheme="minorHAnsi"/>
          <w:lang w:val="en-US"/>
        </w:rPr>
        <w:t>’</w:t>
      </w:r>
      <w:r w:rsidRPr="00BD6C65">
        <w:rPr>
          <w:rFonts w:asciiTheme="minorHAnsi" w:hAnsiTheme="minorHAnsi" w:cstheme="minorHAnsi"/>
        </w:rPr>
        <w:t xml:space="preserve"> Е</w:t>
      </w:r>
      <w:r w:rsidRPr="00BD6C65">
        <w:rPr>
          <w:rFonts w:asciiTheme="minorHAnsi" w:hAnsiTheme="minorHAnsi" w:cstheme="minorHAnsi"/>
          <w:lang w:val="en-US"/>
        </w:rPr>
        <w:t xml:space="preserve"> </w:t>
      </w:r>
      <w:r w:rsidRPr="00BD6C65">
        <w:rPr>
          <w:rFonts w:asciiTheme="minorHAnsi" w:hAnsiTheme="minorHAnsi" w:cstheme="minorHAnsi"/>
        </w:rPr>
        <w:t>георафске дужине и 45°20</w:t>
      </w:r>
      <w:r w:rsidRPr="00BD6C65">
        <w:rPr>
          <w:rFonts w:asciiTheme="minorHAnsi" w:hAnsiTheme="minorHAnsi" w:cstheme="minorHAnsi"/>
          <w:lang w:val="en-US"/>
        </w:rPr>
        <w:t xml:space="preserve">’ </w:t>
      </w:r>
      <w:r w:rsidRPr="00BD6C65">
        <w:rPr>
          <w:rFonts w:asciiTheme="minorHAnsi" w:hAnsiTheme="minorHAnsi" w:cstheme="minorHAnsi"/>
        </w:rPr>
        <w:t>N географске ширине</w:t>
      </w:r>
      <w:r w:rsidRPr="00BD6C65">
        <w:rPr>
          <w:rFonts w:asciiTheme="minorHAnsi" w:hAnsiTheme="minorHAnsi" w:cstheme="minorHAnsi"/>
          <w:lang w:val="en-US"/>
        </w:rPr>
        <w:t xml:space="preserve">, </w:t>
      </w:r>
      <w:r w:rsidRPr="00BD6C65">
        <w:rPr>
          <w:rFonts w:asciiTheme="minorHAnsi" w:hAnsiTheme="minorHAnsi" w:cstheme="minorHAnsi"/>
        </w:rPr>
        <w:t xml:space="preserve">на надморској висини од 84 </w:t>
      </w:r>
      <w:r w:rsidRPr="00BD6C65">
        <w:rPr>
          <w:rFonts w:asciiTheme="minorHAnsi" w:hAnsiTheme="minorHAnsi" w:cstheme="minorHAnsi"/>
          <w:lang w:val="en-US"/>
        </w:rPr>
        <w:t>m.</w:t>
      </w:r>
      <w:r w:rsidR="006B4795">
        <w:rPr>
          <w:rFonts w:asciiTheme="minorHAnsi" w:hAnsiTheme="minorHAnsi" w:cstheme="minorHAnsi"/>
        </w:rPr>
        <w:t xml:space="preserve"> </w:t>
      </w:r>
      <w:r w:rsidRPr="00BD6C65">
        <w:rPr>
          <w:rFonts w:asciiTheme="minorHAnsi" w:hAnsiTheme="minorHAnsi" w:cstheme="minorHAnsi"/>
        </w:rPr>
        <w:t>У наредним табелама дате су просечне вредности са претходно наведених метеоролошких станица.</w:t>
      </w:r>
    </w:p>
    <w:p w14:paraId="61DF3D8F" w14:textId="77777777" w:rsidR="00CD2FED" w:rsidRPr="00BD6C65" w:rsidRDefault="00CD2FED" w:rsidP="00CD2FED">
      <w:pPr>
        <w:pStyle w:val="Heading3"/>
        <w:rPr>
          <w:rFonts w:asciiTheme="minorHAnsi" w:hAnsiTheme="minorHAnsi" w:cstheme="minorHAnsi"/>
        </w:rPr>
      </w:pPr>
      <w:bookmarkStart w:id="518" w:name="_Toc224494937"/>
      <w:r w:rsidRPr="00BD6C65">
        <w:rPr>
          <w:rFonts w:asciiTheme="minorHAnsi" w:hAnsiTheme="minorHAnsi" w:cstheme="minorHAnsi"/>
        </w:rPr>
        <w:lastRenderedPageBreak/>
        <w:t>1.12.1 Температура Ваздуха</w:t>
      </w:r>
      <w:bookmarkEnd w:id="518"/>
    </w:p>
    <w:p w14:paraId="4C497702" w14:textId="77777777" w:rsidR="00CD2FED" w:rsidRPr="00BD6C65" w:rsidRDefault="00CD2FED" w:rsidP="002C3172">
      <w:pPr>
        <w:spacing w:after="0"/>
        <w:rPr>
          <w:rFonts w:asciiTheme="minorHAnsi" w:hAnsiTheme="minorHAnsi" w:cstheme="minorHAnsi"/>
        </w:rPr>
      </w:pPr>
      <w:r w:rsidRPr="00BD6C65">
        <w:rPr>
          <w:rFonts w:asciiTheme="minorHAnsi" w:hAnsiTheme="minorHAnsi" w:cstheme="minorHAnsi"/>
        </w:rPr>
        <w:t>Температура ваздуха је веома битан климатски елеменат који заједно са осталим директно утиче на опстанак и развој шумске и друге вегетације.</w:t>
      </w:r>
    </w:p>
    <w:p w14:paraId="39675C52" w14:textId="2ADD4494" w:rsidR="00CD2FED" w:rsidRPr="00BD6C65" w:rsidRDefault="00CD2FED" w:rsidP="002C3172">
      <w:pPr>
        <w:spacing w:after="0"/>
        <w:jc w:val="both"/>
        <w:rPr>
          <w:rFonts w:asciiTheme="minorHAnsi" w:hAnsiTheme="minorHAnsi" w:cstheme="minorHAnsi"/>
        </w:rPr>
      </w:pPr>
      <w:r w:rsidRPr="00BD6C65">
        <w:rPr>
          <w:rFonts w:asciiTheme="minorHAnsi" w:hAnsiTheme="minorHAnsi" w:cstheme="minorHAnsi"/>
        </w:rPr>
        <w:t>Средња температура ваздуха по месецима и средња годишња температура, апсолутни максимуми и минимуми температуре по месецима, као и годишње вредности, затим средњи број мразних и тропских дана приказани су у табели.</w:t>
      </w:r>
    </w:p>
    <w:p w14:paraId="4D4D9266" w14:textId="50D6C6C6" w:rsidR="00CD2FED" w:rsidRPr="00BD6C65" w:rsidRDefault="0093579C" w:rsidP="002C3172">
      <w:pPr>
        <w:spacing w:after="0"/>
        <w:ind w:left="720"/>
        <w:jc w:val="center"/>
        <w:rPr>
          <w:rFonts w:asciiTheme="minorHAnsi" w:hAnsiTheme="minorHAnsi" w:cstheme="minorHAnsi"/>
        </w:rPr>
      </w:pPr>
      <w:r>
        <w:rPr>
          <w:rFonts w:asciiTheme="minorHAnsi" w:hAnsiTheme="minorHAnsi" w:cstheme="minorHAnsi"/>
        </w:rPr>
        <w:t>Табела бр.2.</w:t>
      </w:r>
      <w:r w:rsidR="00CD2FED" w:rsidRPr="00BD6C65">
        <w:rPr>
          <w:rFonts w:asciiTheme="minorHAnsi" w:hAnsiTheme="minorHAnsi" w:cstheme="minorHAnsi"/>
        </w:rPr>
        <w:t xml:space="preserve"> Температура ваздуха </w:t>
      </w:r>
      <w:r>
        <w:rPr>
          <w:rFonts w:asciiTheme="minorHAnsi" w:hAnsiTheme="minorHAnsi" w:cstheme="minorHAnsi"/>
        </w:rPr>
        <w:t xml:space="preserve">- </w:t>
      </w:r>
      <w:r w:rsidR="00CD2FED" w:rsidRPr="00BD6C65">
        <w:rPr>
          <w:rFonts w:asciiTheme="minorHAnsi" w:hAnsiTheme="minorHAnsi" w:cstheme="minorHAnsi"/>
        </w:rPr>
        <w:t>просечне вредноси за перод 1991-2020 година</w:t>
      </w:r>
    </w:p>
    <w:tbl>
      <w:tblPr>
        <w:tblW w:w="9864" w:type="dxa"/>
        <w:jc w:val="center"/>
        <w:tblLook w:val="04A0" w:firstRow="1" w:lastRow="0" w:firstColumn="1" w:lastColumn="0" w:noHBand="0" w:noVBand="1"/>
      </w:tblPr>
      <w:tblGrid>
        <w:gridCol w:w="2056"/>
        <w:gridCol w:w="634"/>
        <w:gridCol w:w="634"/>
        <w:gridCol w:w="634"/>
        <w:gridCol w:w="572"/>
        <w:gridCol w:w="572"/>
        <w:gridCol w:w="572"/>
        <w:gridCol w:w="572"/>
        <w:gridCol w:w="572"/>
        <w:gridCol w:w="572"/>
        <w:gridCol w:w="572"/>
        <w:gridCol w:w="634"/>
        <w:gridCol w:w="634"/>
        <w:gridCol w:w="634"/>
      </w:tblGrid>
      <w:tr w:rsidR="00CD2FED" w:rsidRPr="001605A8" w14:paraId="236283A0" w14:textId="77777777" w:rsidTr="004564B7">
        <w:trPr>
          <w:trHeight w:val="365"/>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F64060"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Параметар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107D3E"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A1693F"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34F78CB"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D9D498"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1BDA4AE"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63A2C5"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0682745"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B77BBF"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134DFE"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7A3C991"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1786D4F"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063AED"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0F7E06" w14:textId="77777777" w:rsidR="00CD2FED" w:rsidRPr="001605A8" w:rsidRDefault="00CD2FED" w:rsidP="009F7B25">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год.</w:t>
            </w:r>
          </w:p>
        </w:tc>
      </w:tr>
      <w:tr w:rsidR="00CD2FED" w:rsidRPr="001605A8" w14:paraId="2FFE4747" w14:textId="77777777" w:rsidTr="004564B7">
        <w:trPr>
          <w:trHeight w:val="3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6043A1"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Нормална вредност</w:t>
            </w:r>
          </w:p>
        </w:tc>
        <w:tc>
          <w:tcPr>
            <w:tcW w:w="0" w:type="auto"/>
            <w:tcBorders>
              <w:top w:val="nil"/>
              <w:left w:val="nil"/>
              <w:bottom w:val="single" w:sz="4" w:space="0" w:color="auto"/>
              <w:right w:val="single" w:sz="4" w:space="0" w:color="auto"/>
            </w:tcBorders>
            <w:shd w:val="clear" w:color="000000" w:fill="FFFFFF"/>
            <w:vAlign w:val="center"/>
            <w:hideMark/>
          </w:tcPr>
          <w:p w14:paraId="290F3B4D"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0.7</w:t>
            </w:r>
          </w:p>
        </w:tc>
        <w:tc>
          <w:tcPr>
            <w:tcW w:w="0" w:type="auto"/>
            <w:tcBorders>
              <w:top w:val="nil"/>
              <w:left w:val="nil"/>
              <w:bottom w:val="single" w:sz="4" w:space="0" w:color="auto"/>
              <w:right w:val="single" w:sz="4" w:space="0" w:color="auto"/>
            </w:tcBorders>
            <w:shd w:val="clear" w:color="000000" w:fill="FFFFFF"/>
            <w:vAlign w:val="center"/>
            <w:hideMark/>
          </w:tcPr>
          <w:p w14:paraId="4862BB36"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2.3</w:t>
            </w:r>
          </w:p>
        </w:tc>
        <w:tc>
          <w:tcPr>
            <w:tcW w:w="0" w:type="auto"/>
            <w:tcBorders>
              <w:top w:val="nil"/>
              <w:left w:val="nil"/>
              <w:bottom w:val="single" w:sz="4" w:space="0" w:color="auto"/>
              <w:right w:val="single" w:sz="4" w:space="0" w:color="auto"/>
            </w:tcBorders>
            <w:shd w:val="clear" w:color="000000" w:fill="FFFFFF"/>
            <w:vAlign w:val="center"/>
            <w:hideMark/>
          </w:tcPr>
          <w:p w14:paraId="0EB4CFF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7.0</w:t>
            </w:r>
          </w:p>
        </w:tc>
        <w:tc>
          <w:tcPr>
            <w:tcW w:w="0" w:type="auto"/>
            <w:tcBorders>
              <w:top w:val="nil"/>
              <w:left w:val="nil"/>
              <w:bottom w:val="single" w:sz="4" w:space="0" w:color="auto"/>
              <w:right w:val="single" w:sz="4" w:space="0" w:color="auto"/>
            </w:tcBorders>
            <w:shd w:val="clear" w:color="000000" w:fill="FFFFFF"/>
            <w:vAlign w:val="center"/>
            <w:hideMark/>
          </w:tcPr>
          <w:p w14:paraId="499B56A1"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12.4</w:t>
            </w:r>
          </w:p>
        </w:tc>
        <w:tc>
          <w:tcPr>
            <w:tcW w:w="0" w:type="auto"/>
            <w:tcBorders>
              <w:top w:val="nil"/>
              <w:left w:val="nil"/>
              <w:bottom w:val="single" w:sz="4" w:space="0" w:color="auto"/>
              <w:right w:val="single" w:sz="4" w:space="0" w:color="auto"/>
            </w:tcBorders>
            <w:shd w:val="clear" w:color="000000" w:fill="FFFFFF"/>
            <w:vAlign w:val="center"/>
            <w:hideMark/>
          </w:tcPr>
          <w:p w14:paraId="675729C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17.3</w:t>
            </w:r>
          </w:p>
        </w:tc>
        <w:tc>
          <w:tcPr>
            <w:tcW w:w="0" w:type="auto"/>
            <w:tcBorders>
              <w:top w:val="nil"/>
              <w:left w:val="nil"/>
              <w:bottom w:val="single" w:sz="4" w:space="0" w:color="auto"/>
              <w:right w:val="single" w:sz="4" w:space="0" w:color="auto"/>
            </w:tcBorders>
            <w:shd w:val="clear" w:color="000000" w:fill="FFFFFF"/>
            <w:vAlign w:val="center"/>
            <w:hideMark/>
          </w:tcPr>
          <w:p w14:paraId="15EB1948"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20.8</w:t>
            </w:r>
          </w:p>
        </w:tc>
        <w:tc>
          <w:tcPr>
            <w:tcW w:w="0" w:type="auto"/>
            <w:tcBorders>
              <w:top w:val="nil"/>
              <w:left w:val="nil"/>
              <w:bottom w:val="single" w:sz="4" w:space="0" w:color="auto"/>
              <w:right w:val="single" w:sz="4" w:space="0" w:color="auto"/>
            </w:tcBorders>
            <w:shd w:val="clear" w:color="000000" w:fill="FFFFFF"/>
            <w:vAlign w:val="center"/>
            <w:hideMark/>
          </w:tcPr>
          <w:p w14:paraId="77358C0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22.3</w:t>
            </w:r>
          </w:p>
        </w:tc>
        <w:tc>
          <w:tcPr>
            <w:tcW w:w="0" w:type="auto"/>
            <w:tcBorders>
              <w:top w:val="nil"/>
              <w:left w:val="nil"/>
              <w:bottom w:val="single" w:sz="4" w:space="0" w:color="auto"/>
              <w:right w:val="single" w:sz="4" w:space="0" w:color="auto"/>
            </w:tcBorders>
            <w:shd w:val="clear" w:color="000000" w:fill="FFFFFF"/>
            <w:vAlign w:val="center"/>
            <w:hideMark/>
          </w:tcPr>
          <w:p w14:paraId="5C4A2DE7"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22.2</w:t>
            </w:r>
          </w:p>
        </w:tc>
        <w:tc>
          <w:tcPr>
            <w:tcW w:w="0" w:type="auto"/>
            <w:tcBorders>
              <w:top w:val="nil"/>
              <w:left w:val="nil"/>
              <w:bottom w:val="single" w:sz="4" w:space="0" w:color="auto"/>
              <w:right w:val="single" w:sz="4" w:space="0" w:color="auto"/>
            </w:tcBorders>
            <w:shd w:val="clear" w:color="000000" w:fill="FFFFFF"/>
            <w:vAlign w:val="center"/>
            <w:hideMark/>
          </w:tcPr>
          <w:p w14:paraId="24CFE1D8"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17.1</w:t>
            </w:r>
          </w:p>
        </w:tc>
        <w:tc>
          <w:tcPr>
            <w:tcW w:w="0" w:type="auto"/>
            <w:tcBorders>
              <w:top w:val="nil"/>
              <w:left w:val="nil"/>
              <w:bottom w:val="single" w:sz="4" w:space="0" w:color="auto"/>
              <w:right w:val="single" w:sz="4" w:space="0" w:color="auto"/>
            </w:tcBorders>
            <w:shd w:val="clear" w:color="000000" w:fill="FFFFFF"/>
            <w:vAlign w:val="center"/>
            <w:hideMark/>
          </w:tcPr>
          <w:p w14:paraId="5617D6A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12.0</w:t>
            </w:r>
          </w:p>
        </w:tc>
        <w:tc>
          <w:tcPr>
            <w:tcW w:w="0" w:type="auto"/>
            <w:tcBorders>
              <w:top w:val="nil"/>
              <w:left w:val="nil"/>
              <w:bottom w:val="single" w:sz="4" w:space="0" w:color="auto"/>
              <w:right w:val="single" w:sz="4" w:space="0" w:color="auto"/>
            </w:tcBorders>
            <w:shd w:val="clear" w:color="000000" w:fill="FFFFFF"/>
            <w:vAlign w:val="center"/>
            <w:hideMark/>
          </w:tcPr>
          <w:p w14:paraId="6B92FE43"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6.8</w:t>
            </w:r>
          </w:p>
        </w:tc>
        <w:tc>
          <w:tcPr>
            <w:tcW w:w="0" w:type="auto"/>
            <w:tcBorders>
              <w:top w:val="nil"/>
              <w:left w:val="nil"/>
              <w:bottom w:val="single" w:sz="4" w:space="0" w:color="auto"/>
              <w:right w:val="single" w:sz="4" w:space="0" w:color="auto"/>
            </w:tcBorders>
            <w:shd w:val="clear" w:color="000000" w:fill="FFFFFF"/>
            <w:vAlign w:val="center"/>
            <w:hideMark/>
          </w:tcPr>
          <w:p w14:paraId="01314DA0"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1.7</w:t>
            </w:r>
          </w:p>
        </w:tc>
        <w:tc>
          <w:tcPr>
            <w:tcW w:w="0" w:type="auto"/>
            <w:tcBorders>
              <w:top w:val="nil"/>
              <w:left w:val="nil"/>
              <w:bottom w:val="single" w:sz="4" w:space="0" w:color="auto"/>
              <w:right w:val="single" w:sz="4" w:space="0" w:color="auto"/>
            </w:tcBorders>
            <w:shd w:val="clear" w:color="000000" w:fill="FFFFFF"/>
            <w:vAlign w:val="center"/>
            <w:hideMark/>
          </w:tcPr>
          <w:p w14:paraId="5B7B9B36"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11.9</w:t>
            </w:r>
          </w:p>
        </w:tc>
      </w:tr>
      <w:tr w:rsidR="00CD2FED" w:rsidRPr="001605A8" w14:paraId="735FD9A2" w14:textId="77777777" w:rsidTr="004564B7">
        <w:trPr>
          <w:trHeight w:val="3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0139DF"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Средња максимална</w:t>
            </w:r>
          </w:p>
        </w:tc>
        <w:tc>
          <w:tcPr>
            <w:tcW w:w="0" w:type="auto"/>
            <w:tcBorders>
              <w:top w:val="nil"/>
              <w:left w:val="nil"/>
              <w:bottom w:val="single" w:sz="4" w:space="0" w:color="auto"/>
              <w:right w:val="single" w:sz="4" w:space="0" w:color="auto"/>
            </w:tcBorders>
            <w:shd w:val="clear" w:color="000000" w:fill="FFFFFF"/>
            <w:vAlign w:val="center"/>
            <w:hideMark/>
          </w:tcPr>
          <w:p w14:paraId="4F15FA00"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4.3</w:t>
            </w:r>
          </w:p>
        </w:tc>
        <w:tc>
          <w:tcPr>
            <w:tcW w:w="0" w:type="auto"/>
            <w:tcBorders>
              <w:top w:val="nil"/>
              <w:left w:val="nil"/>
              <w:bottom w:val="single" w:sz="4" w:space="0" w:color="auto"/>
              <w:right w:val="single" w:sz="4" w:space="0" w:color="auto"/>
            </w:tcBorders>
            <w:shd w:val="clear" w:color="000000" w:fill="FFFFFF"/>
            <w:vAlign w:val="center"/>
            <w:hideMark/>
          </w:tcPr>
          <w:p w14:paraId="1924B19C"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7.1</w:t>
            </w:r>
          </w:p>
        </w:tc>
        <w:tc>
          <w:tcPr>
            <w:tcW w:w="0" w:type="auto"/>
            <w:tcBorders>
              <w:top w:val="nil"/>
              <w:left w:val="nil"/>
              <w:bottom w:val="single" w:sz="4" w:space="0" w:color="auto"/>
              <w:right w:val="single" w:sz="4" w:space="0" w:color="auto"/>
            </w:tcBorders>
            <w:shd w:val="clear" w:color="000000" w:fill="FFFFFF"/>
            <w:vAlign w:val="center"/>
            <w:hideMark/>
          </w:tcPr>
          <w:p w14:paraId="2FBE7ED2"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13.0</w:t>
            </w:r>
          </w:p>
        </w:tc>
        <w:tc>
          <w:tcPr>
            <w:tcW w:w="0" w:type="auto"/>
            <w:tcBorders>
              <w:top w:val="nil"/>
              <w:left w:val="nil"/>
              <w:bottom w:val="single" w:sz="4" w:space="0" w:color="auto"/>
              <w:right w:val="single" w:sz="4" w:space="0" w:color="auto"/>
            </w:tcBorders>
            <w:shd w:val="clear" w:color="000000" w:fill="FFFFFF"/>
            <w:vAlign w:val="center"/>
            <w:hideMark/>
          </w:tcPr>
          <w:p w14:paraId="3A140D44"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18.6</w:t>
            </w:r>
          </w:p>
        </w:tc>
        <w:tc>
          <w:tcPr>
            <w:tcW w:w="0" w:type="auto"/>
            <w:tcBorders>
              <w:top w:val="nil"/>
              <w:left w:val="nil"/>
              <w:bottom w:val="single" w:sz="4" w:space="0" w:color="auto"/>
              <w:right w:val="single" w:sz="4" w:space="0" w:color="auto"/>
            </w:tcBorders>
            <w:shd w:val="clear" w:color="000000" w:fill="FFFFFF"/>
            <w:vAlign w:val="center"/>
            <w:hideMark/>
          </w:tcPr>
          <w:p w14:paraId="2E4DAE6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23.3</w:t>
            </w:r>
          </w:p>
        </w:tc>
        <w:tc>
          <w:tcPr>
            <w:tcW w:w="0" w:type="auto"/>
            <w:tcBorders>
              <w:top w:val="nil"/>
              <w:left w:val="nil"/>
              <w:bottom w:val="single" w:sz="4" w:space="0" w:color="auto"/>
              <w:right w:val="single" w:sz="4" w:space="0" w:color="auto"/>
            </w:tcBorders>
            <w:shd w:val="clear" w:color="000000" w:fill="FFFFFF"/>
            <w:vAlign w:val="center"/>
            <w:hideMark/>
          </w:tcPr>
          <w:p w14:paraId="7528E1A3"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26.8</w:t>
            </w:r>
          </w:p>
        </w:tc>
        <w:tc>
          <w:tcPr>
            <w:tcW w:w="0" w:type="auto"/>
            <w:tcBorders>
              <w:top w:val="nil"/>
              <w:left w:val="nil"/>
              <w:bottom w:val="single" w:sz="4" w:space="0" w:color="auto"/>
              <w:right w:val="single" w:sz="4" w:space="0" w:color="auto"/>
            </w:tcBorders>
            <w:shd w:val="clear" w:color="000000" w:fill="FFFFFF"/>
            <w:vAlign w:val="center"/>
            <w:hideMark/>
          </w:tcPr>
          <w:p w14:paraId="3C650ED8"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28.9</w:t>
            </w:r>
          </w:p>
        </w:tc>
        <w:tc>
          <w:tcPr>
            <w:tcW w:w="0" w:type="auto"/>
            <w:tcBorders>
              <w:top w:val="nil"/>
              <w:left w:val="nil"/>
              <w:bottom w:val="single" w:sz="4" w:space="0" w:color="auto"/>
              <w:right w:val="single" w:sz="4" w:space="0" w:color="auto"/>
            </w:tcBorders>
            <w:shd w:val="clear" w:color="000000" w:fill="FFFFFF"/>
            <w:vAlign w:val="center"/>
            <w:hideMark/>
          </w:tcPr>
          <w:p w14:paraId="0BF74C37"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29.3</w:t>
            </w:r>
          </w:p>
        </w:tc>
        <w:tc>
          <w:tcPr>
            <w:tcW w:w="0" w:type="auto"/>
            <w:tcBorders>
              <w:top w:val="nil"/>
              <w:left w:val="nil"/>
              <w:bottom w:val="single" w:sz="4" w:space="0" w:color="auto"/>
              <w:right w:val="single" w:sz="4" w:space="0" w:color="auto"/>
            </w:tcBorders>
            <w:shd w:val="clear" w:color="000000" w:fill="FFFFFF"/>
            <w:vAlign w:val="center"/>
            <w:hideMark/>
          </w:tcPr>
          <w:p w14:paraId="293381FE"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24.0</w:t>
            </w:r>
          </w:p>
        </w:tc>
        <w:tc>
          <w:tcPr>
            <w:tcW w:w="0" w:type="auto"/>
            <w:tcBorders>
              <w:top w:val="nil"/>
              <w:left w:val="nil"/>
              <w:bottom w:val="single" w:sz="4" w:space="0" w:color="auto"/>
              <w:right w:val="single" w:sz="4" w:space="0" w:color="auto"/>
            </w:tcBorders>
            <w:shd w:val="clear" w:color="000000" w:fill="FFFFFF"/>
            <w:vAlign w:val="center"/>
            <w:hideMark/>
          </w:tcPr>
          <w:p w14:paraId="380EC6F7"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18.5</w:t>
            </w:r>
          </w:p>
        </w:tc>
        <w:tc>
          <w:tcPr>
            <w:tcW w:w="0" w:type="auto"/>
            <w:tcBorders>
              <w:top w:val="nil"/>
              <w:left w:val="nil"/>
              <w:bottom w:val="single" w:sz="4" w:space="0" w:color="auto"/>
              <w:right w:val="single" w:sz="4" w:space="0" w:color="auto"/>
            </w:tcBorders>
            <w:shd w:val="clear" w:color="000000" w:fill="FFFFFF"/>
            <w:vAlign w:val="center"/>
            <w:hideMark/>
          </w:tcPr>
          <w:p w14:paraId="29F3B578"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11.5</w:t>
            </w:r>
          </w:p>
        </w:tc>
        <w:tc>
          <w:tcPr>
            <w:tcW w:w="0" w:type="auto"/>
            <w:tcBorders>
              <w:top w:val="nil"/>
              <w:left w:val="nil"/>
              <w:bottom w:val="single" w:sz="4" w:space="0" w:color="auto"/>
              <w:right w:val="single" w:sz="4" w:space="0" w:color="auto"/>
            </w:tcBorders>
            <w:shd w:val="clear" w:color="000000" w:fill="FFFFFF"/>
            <w:vAlign w:val="center"/>
            <w:hideMark/>
          </w:tcPr>
          <w:p w14:paraId="058577DE"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5.1</w:t>
            </w:r>
          </w:p>
        </w:tc>
        <w:tc>
          <w:tcPr>
            <w:tcW w:w="0" w:type="auto"/>
            <w:tcBorders>
              <w:top w:val="nil"/>
              <w:left w:val="nil"/>
              <w:bottom w:val="single" w:sz="4" w:space="0" w:color="auto"/>
              <w:right w:val="single" w:sz="4" w:space="0" w:color="auto"/>
            </w:tcBorders>
            <w:shd w:val="clear" w:color="000000" w:fill="FFFFFF"/>
            <w:vAlign w:val="center"/>
            <w:hideMark/>
          </w:tcPr>
          <w:p w14:paraId="6C5426C2"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17.5</w:t>
            </w:r>
          </w:p>
        </w:tc>
      </w:tr>
      <w:tr w:rsidR="00CD2FED" w:rsidRPr="001605A8" w14:paraId="4D1EB9D1" w14:textId="77777777" w:rsidTr="004564B7">
        <w:trPr>
          <w:trHeight w:val="3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2D111D"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Средња минимална</w:t>
            </w:r>
          </w:p>
        </w:tc>
        <w:tc>
          <w:tcPr>
            <w:tcW w:w="0" w:type="auto"/>
            <w:tcBorders>
              <w:top w:val="nil"/>
              <w:left w:val="nil"/>
              <w:bottom w:val="single" w:sz="4" w:space="0" w:color="auto"/>
              <w:right w:val="single" w:sz="4" w:space="0" w:color="auto"/>
            </w:tcBorders>
            <w:shd w:val="clear" w:color="000000" w:fill="FFFFFF"/>
            <w:vAlign w:val="center"/>
            <w:hideMark/>
          </w:tcPr>
          <w:p w14:paraId="3EF669B7"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-2.6</w:t>
            </w:r>
          </w:p>
        </w:tc>
        <w:tc>
          <w:tcPr>
            <w:tcW w:w="0" w:type="auto"/>
            <w:tcBorders>
              <w:top w:val="nil"/>
              <w:left w:val="nil"/>
              <w:bottom w:val="single" w:sz="4" w:space="0" w:color="auto"/>
              <w:right w:val="single" w:sz="4" w:space="0" w:color="auto"/>
            </w:tcBorders>
            <w:shd w:val="clear" w:color="000000" w:fill="FFFFFF"/>
            <w:vAlign w:val="center"/>
            <w:hideMark/>
          </w:tcPr>
          <w:p w14:paraId="0E4265B4"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-1.8</w:t>
            </w:r>
          </w:p>
        </w:tc>
        <w:tc>
          <w:tcPr>
            <w:tcW w:w="0" w:type="auto"/>
            <w:tcBorders>
              <w:top w:val="nil"/>
              <w:left w:val="nil"/>
              <w:bottom w:val="single" w:sz="4" w:space="0" w:color="auto"/>
              <w:right w:val="single" w:sz="4" w:space="0" w:color="auto"/>
            </w:tcBorders>
            <w:shd w:val="clear" w:color="000000" w:fill="FFFFFF"/>
            <w:vAlign w:val="center"/>
            <w:hideMark/>
          </w:tcPr>
          <w:p w14:paraId="2444642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1.7</w:t>
            </w:r>
          </w:p>
        </w:tc>
        <w:tc>
          <w:tcPr>
            <w:tcW w:w="0" w:type="auto"/>
            <w:tcBorders>
              <w:top w:val="nil"/>
              <w:left w:val="nil"/>
              <w:bottom w:val="single" w:sz="4" w:space="0" w:color="auto"/>
              <w:right w:val="single" w:sz="4" w:space="0" w:color="auto"/>
            </w:tcBorders>
            <w:shd w:val="clear" w:color="000000" w:fill="FFFFFF"/>
            <w:vAlign w:val="center"/>
            <w:hideMark/>
          </w:tcPr>
          <w:p w14:paraId="6EC35474"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6.4</w:t>
            </w:r>
          </w:p>
        </w:tc>
        <w:tc>
          <w:tcPr>
            <w:tcW w:w="0" w:type="auto"/>
            <w:tcBorders>
              <w:top w:val="nil"/>
              <w:left w:val="nil"/>
              <w:bottom w:val="single" w:sz="4" w:space="0" w:color="auto"/>
              <w:right w:val="single" w:sz="4" w:space="0" w:color="auto"/>
            </w:tcBorders>
            <w:shd w:val="clear" w:color="000000" w:fill="FFFFFF"/>
            <w:vAlign w:val="center"/>
            <w:hideMark/>
          </w:tcPr>
          <w:p w14:paraId="568BE4FE"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11.3</w:t>
            </w:r>
          </w:p>
        </w:tc>
        <w:tc>
          <w:tcPr>
            <w:tcW w:w="0" w:type="auto"/>
            <w:tcBorders>
              <w:top w:val="nil"/>
              <w:left w:val="nil"/>
              <w:bottom w:val="single" w:sz="4" w:space="0" w:color="auto"/>
              <w:right w:val="single" w:sz="4" w:space="0" w:color="auto"/>
            </w:tcBorders>
            <w:shd w:val="clear" w:color="000000" w:fill="FFFFFF"/>
            <w:vAlign w:val="center"/>
            <w:hideMark/>
          </w:tcPr>
          <w:p w14:paraId="4FDCD20B"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14.6</w:t>
            </w:r>
          </w:p>
        </w:tc>
        <w:tc>
          <w:tcPr>
            <w:tcW w:w="0" w:type="auto"/>
            <w:tcBorders>
              <w:top w:val="nil"/>
              <w:left w:val="nil"/>
              <w:bottom w:val="single" w:sz="4" w:space="0" w:color="auto"/>
              <w:right w:val="single" w:sz="4" w:space="0" w:color="auto"/>
            </w:tcBorders>
            <w:shd w:val="clear" w:color="000000" w:fill="FFFFFF"/>
            <w:vAlign w:val="center"/>
            <w:hideMark/>
          </w:tcPr>
          <w:p w14:paraId="6572CDCE"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15.8</w:t>
            </w:r>
          </w:p>
        </w:tc>
        <w:tc>
          <w:tcPr>
            <w:tcW w:w="0" w:type="auto"/>
            <w:tcBorders>
              <w:top w:val="nil"/>
              <w:left w:val="nil"/>
              <w:bottom w:val="single" w:sz="4" w:space="0" w:color="auto"/>
              <w:right w:val="single" w:sz="4" w:space="0" w:color="auto"/>
            </w:tcBorders>
            <w:shd w:val="clear" w:color="000000" w:fill="FFFFFF"/>
            <w:vAlign w:val="center"/>
            <w:hideMark/>
          </w:tcPr>
          <w:p w14:paraId="004E4190"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15.7</w:t>
            </w:r>
          </w:p>
        </w:tc>
        <w:tc>
          <w:tcPr>
            <w:tcW w:w="0" w:type="auto"/>
            <w:tcBorders>
              <w:top w:val="nil"/>
              <w:left w:val="nil"/>
              <w:bottom w:val="single" w:sz="4" w:space="0" w:color="auto"/>
              <w:right w:val="single" w:sz="4" w:space="0" w:color="auto"/>
            </w:tcBorders>
            <w:shd w:val="clear" w:color="000000" w:fill="FFFFFF"/>
            <w:vAlign w:val="center"/>
            <w:hideMark/>
          </w:tcPr>
          <w:p w14:paraId="5535F01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11.5</w:t>
            </w:r>
          </w:p>
        </w:tc>
        <w:tc>
          <w:tcPr>
            <w:tcW w:w="0" w:type="auto"/>
            <w:tcBorders>
              <w:top w:val="nil"/>
              <w:left w:val="nil"/>
              <w:bottom w:val="single" w:sz="4" w:space="0" w:color="auto"/>
              <w:right w:val="single" w:sz="4" w:space="0" w:color="auto"/>
            </w:tcBorders>
            <w:shd w:val="clear" w:color="000000" w:fill="FFFFFF"/>
            <w:vAlign w:val="center"/>
            <w:hideMark/>
          </w:tcPr>
          <w:p w14:paraId="1148F788"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7.1</w:t>
            </w:r>
          </w:p>
        </w:tc>
        <w:tc>
          <w:tcPr>
            <w:tcW w:w="0" w:type="auto"/>
            <w:tcBorders>
              <w:top w:val="nil"/>
              <w:left w:val="nil"/>
              <w:bottom w:val="single" w:sz="4" w:space="0" w:color="auto"/>
              <w:right w:val="single" w:sz="4" w:space="0" w:color="auto"/>
            </w:tcBorders>
            <w:shd w:val="clear" w:color="000000" w:fill="FFFFFF"/>
            <w:vAlign w:val="center"/>
            <w:hideMark/>
          </w:tcPr>
          <w:p w14:paraId="374CD55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3.1</w:t>
            </w:r>
          </w:p>
        </w:tc>
        <w:tc>
          <w:tcPr>
            <w:tcW w:w="0" w:type="auto"/>
            <w:tcBorders>
              <w:top w:val="nil"/>
              <w:left w:val="nil"/>
              <w:bottom w:val="single" w:sz="4" w:space="0" w:color="auto"/>
              <w:right w:val="single" w:sz="4" w:space="0" w:color="auto"/>
            </w:tcBorders>
            <w:shd w:val="clear" w:color="000000" w:fill="FFFFFF"/>
            <w:vAlign w:val="center"/>
            <w:hideMark/>
          </w:tcPr>
          <w:p w14:paraId="19A1B956"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-1.3</w:t>
            </w:r>
          </w:p>
        </w:tc>
        <w:tc>
          <w:tcPr>
            <w:tcW w:w="0" w:type="auto"/>
            <w:tcBorders>
              <w:top w:val="nil"/>
              <w:left w:val="nil"/>
              <w:bottom w:val="single" w:sz="4" w:space="0" w:color="auto"/>
              <w:right w:val="single" w:sz="4" w:space="0" w:color="auto"/>
            </w:tcBorders>
            <w:shd w:val="clear" w:color="000000" w:fill="FFFFFF"/>
            <w:vAlign w:val="center"/>
            <w:hideMark/>
          </w:tcPr>
          <w:p w14:paraId="6C4FD156"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6.8</w:t>
            </w:r>
          </w:p>
        </w:tc>
      </w:tr>
      <w:tr w:rsidR="00CD2FED" w:rsidRPr="001605A8" w14:paraId="1C51A7DD" w14:textId="77777777" w:rsidTr="004564B7">
        <w:trPr>
          <w:trHeight w:val="3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CB5E38"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Апсолутни максимум</w:t>
            </w:r>
          </w:p>
        </w:tc>
        <w:tc>
          <w:tcPr>
            <w:tcW w:w="0" w:type="auto"/>
            <w:tcBorders>
              <w:top w:val="nil"/>
              <w:left w:val="nil"/>
              <w:bottom w:val="single" w:sz="4" w:space="0" w:color="auto"/>
              <w:right w:val="single" w:sz="4" w:space="0" w:color="auto"/>
            </w:tcBorders>
            <w:shd w:val="clear" w:color="000000" w:fill="FFFFFF"/>
            <w:vAlign w:val="center"/>
            <w:hideMark/>
          </w:tcPr>
          <w:p w14:paraId="4AEA5546"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18.3</w:t>
            </w:r>
          </w:p>
        </w:tc>
        <w:tc>
          <w:tcPr>
            <w:tcW w:w="0" w:type="auto"/>
            <w:tcBorders>
              <w:top w:val="nil"/>
              <w:left w:val="nil"/>
              <w:bottom w:val="single" w:sz="4" w:space="0" w:color="auto"/>
              <w:right w:val="single" w:sz="4" w:space="0" w:color="auto"/>
            </w:tcBorders>
            <w:shd w:val="clear" w:color="000000" w:fill="FFFFFF"/>
            <w:vAlign w:val="center"/>
            <w:hideMark/>
          </w:tcPr>
          <w:p w14:paraId="1AD62A7C"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23.0</w:t>
            </w:r>
          </w:p>
        </w:tc>
        <w:tc>
          <w:tcPr>
            <w:tcW w:w="0" w:type="auto"/>
            <w:tcBorders>
              <w:top w:val="nil"/>
              <w:left w:val="nil"/>
              <w:bottom w:val="single" w:sz="4" w:space="0" w:color="auto"/>
              <w:right w:val="single" w:sz="4" w:space="0" w:color="auto"/>
            </w:tcBorders>
            <w:shd w:val="clear" w:color="000000" w:fill="FFFFFF"/>
            <w:vAlign w:val="center"/>
            <w:hideMark/>
          </w:tcPr>
          <w:p w14:paraId="2528988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28.3</w:t>
            </w:r>
          </w:p>
        </w:tc>
        <w:tc>
          <w:tcPr>
            <w:tcW w:w="0" w:type="auto"/>
            <w:tcBorders>
              <w:top w:val="nil"/>
              <w:left w:val="nil"/>
              <w:bottom w:val="single" w:sz="4" w:space="0" w:color="auto"/>
              <w:right w:val="single" w:sz="4" w:space="0" w:color="auto"/>
            </w:tcBorders>
            <w:shd w:val="clear" w:color="000000" w:fill="FFFFFF"/>
            <w:vAlign w:val="center"/>
            <w:hideMark/>
          </w:tcPr>
          <w:p w14:paraId="2170902B"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31.5</w:t>
            </w:r>
          </w:p>
        </w:tc>
        <w:tc>
          <w:tcPr>
            <w:tcW w:w="0" w:type="auto"/>
            <w:tcBorders>
              <w:top w:val="nil"/>
              <w:left w:val="nil"/>
              <w:bottom w:val="single" w:sz="4" w:space="0" w:color="auto"/>
              <w:right w:val="single" w:sz="4" w:space="0" w:color="auto"/>
            </w:tcBorders>
            <w:shd w:val="clear" w:color="000000" w:fill="FFFFFF"/>
            <w:vAlign w:val="center"/>
            <w:hideMark/>
          </w:tcPr>
          <w:p w14:paraId="765797A3"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34.4</w:t>
            </w:r>
          </w:p>
        </w:tc>
        <w:tc>
          <w:tcPr>
            <w:tcW w:w="0" w:type="auto"/>
            <w:tcBorders>
              <w:top w:val="nil"/>
              <w:left w:val="nil"/>
              <w:bottom w:val="single" w:sz="4" w:space="0" w:color="auto"/>
              <w:right w:val="single" w:sz="4" w:space="0" w:color="auto"/>
            </w:tcBorders>
            <w:shd w:val="clear" w:color="000000" w:fill="FFFFFF"/>
            <w:vAlign w:val="center"/>
            <w:hideMark/>
          </w:tcPr>
          <w:p w14:paraId="19613623"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37.2</w:t>
            </w:r>
          </w:p>
        </w:tc>
        <w:tc>
          <w:tcPr>
            <w:tcW w:w="0" w:type="auto"/>
            <w:tcBorders>
              <w:top w:val="nil"/>
              <w:left w:val="nil"/>
              <w:bottom w:val="single" w:sz="4" w:space="0" w:color="auto"/>
              <w:right w:val="single" w:sz="4" w:space="0" w:color="auto"/>
            </w:tcBorders>
            <w:shd w:val="clear" w:color="000000" w:fill="FFFFFF"/>
            <w:vAlign w:val="center"/>
            <w:hideMark/>
          </w:tcPr>
          <w:p w14:paraId="4166A22C"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41.2</w:t>
            </w:r>
          </w:p>
        </w:tc>
        <w:tc>
          <w:tcPr>
            <w:tcW w:w="0" w:type="auto"/>
            <w:tcBorders>
              <w:top w:val="nil"/>
              <w:left w:val="nil"/>
              <w:bottom w:val="single" w:sz="4" w:space="0" w:color="auto"/>
              <w:right w:val="single" w:sz="4" w:space="0" w:color="auto"/>
            </w:tcBorders>
            <w:shd w:val="clear" w:color="000000" w:fill="FFFFFF"/>
            <w:vAlign w:val="center"/>
            <w:hideMark/>
          </w:tcPr>
          <w:p w14:paraId="19685A70"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39.7</w:t>
            </w:r>
          </w:p>
        </w:tc>
        <w:tc>
          <w:tcPr>
            <w:tcW w:w="0" w:type="auto"/>
            <w:tcBorders>
              <w:top w:val="nil"/>
              <w:left w:val="nil"/>
              <w:bottom w:val="single" w:sz="4" w:space="0" w:color="auto"/>
              <w:right w:val="single" w:sz="4" w:space="0" w:color="auto"/>
            </w:tcBorders>
            <w:shd w:val="clear" w:color="000000" w:fill="FFFFFF"/>
            <w:vAlign w:val="center"/>
            <w:hideMark/>
          </w:tcPr>
          <w:p w14:paraId="5362361B"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37.5</w:t>
            </w:r>
          </w:p>
        </w:tc>
        <w:tc>
          <w:tcPr>
            <w:tcW w:w="0" w:type="auto"/>
            <w:tcBorders>
              <w:top w:val="nil"/>
              <w:left w:val="nil"/>
              <w:bottom w:val="single" w:sz="4" w:space="0" w:color="auto"/>
              <w:right w:val="single" w:sz="4" w:space="0" w:color="auto"/>
            </w:tcBorders>
            <w:shd w:val="clear" w:color="000000" w:fill="FFFFFF"/>
            <w:vAlign w:val="center"/>
            <w:hideMark/>
          </w:tcPr>
          <w:p w14:paraId="79C28538"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29.8</w:t>
            </w:r>
          </w:p>
        </w:tc>
        <w:tc>
          <w:tcPr>
            <w:tcW w:w="0" w:type="auto"/>
            <w:tcBorders>
              <w:top w:val="nil"/>
              <w:left w:val="nil"/>
              <w:bottom w:val="single" w:sz="4" w:space="0" w:color="auto"/>
              <w:right w:val="single" w:sz="4" w:space="0" w:color="auto"/>
            </w:tcBorders>
            <w:shd w:val="clear" w:color="000000" w:fill="FFFFFF"/>
            <w:vAlign w:val="center"/>
            <w:hideMark/>
          </w:tcPr>
          <w:p w14:paraId="367DA643"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25.0</w:t>
            </w:r>
          </w:p>
        </w:tc>
        <w:tc>
          <w:tcPr>
            <w:tcW w:w="0" w:type="auto"/>
            <w:tcBorders>
              <w:top w:val="nil"/>
              <w:left w:val="nil"/>
              <w:bottom w:val="single" w:sz="4" w:space="0" w:color="auto"/>
              <w:right w:val="single" w:sz="4" w:space="0" w:color="auto"/>
            </w:tcBorders>
            <w:shd w:val="clear" w:color="000000" w:fill="FFFFFF"/>
            <w:vAlign w:val="center"/>
            <w:hideMark/>
          </w:tcPr>
          <w:p w14:paraId="0D6027FE"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19.6</w:t>
            </w:r>
          </w:p>
        </w:tc>
        <w:tc>
          <w:tcPr>
            <w:tcW w:w="0" w:type="auto"/>
            <w:tcBorders>
              <w:top w:val="nil"/>
              <w:left w:val="nil"/>
              <w:bottom w:val="single" w:sz="4" w:space="0" w:color="auto"/>
              <w:right w:val="single" w:sz="4" w:space="0" w:color="auto"/>
            </w:tcBorders>
            <w:shd w:val="clear" w:color="000000" w:fill="FFFFFF"/>
            <w:vAlign w:val="center"/>
            <w:hideMark/>
          </w:tcPr>
          <w:p w14:paraId="3CEAF1F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41.2</w:t>
            </w:r>
          </w:p>
        </w:tc>
      </w:tr>
      <w:tr w:rsidR="00CD2FED" w:rsidRPr="001605A8" w14:paraId="31FED217" w14:textId="77777777" w:rsidTr="004564B7">
        <w:trPr>
          <w:trHeight w:val="3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A18AED"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Апсолутни минимум</w:t>
            </w:r>
          </w:p>
        </w:tc>
        <w:tc>
          <w:tcPr>
            <w:tcW w:w="0" w:type="auto"/>
            <w:tcBorders>
              <w:top w:val="nil"/>
              <w:left w:val="nil"/>
              <w:bottom w:val="single" w:sz="4" w:space="0" w:color="auto"/>
              <w:right w:val="single" w:sz="4" w:space="0" w:color="auto"/>
            </w:tcBorders>
            <w:shd w:val="clear" w:color="000000" w:fill="FFFFFF"/>
            <w:vAlign w:val="center"/>
            <w:hideMark/>
          </w:tcPr>
          <w:p w14:paraId="675B5E11"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-23.6</w:t>
            </w:r>
          </w:p>
        </w:tc>
        <w:tc>
          <w:tcPr>
            <w:tcW w:w="0" w:type="auto"/>
            <w:tcBorders>
              <w:top w:val="nil"/>
              <w:left w:val="nil"/>
              <w:bottom w:val="single" w:sz="4" w:space="0" w:color="auto"/>
              <w:right w:val="single" w:sz="4" w:space="0" w:color="auto"/>
            </w:tcBorders>
            <w:shd w:val="clear" w:color="000000" w:fill="FFFFFF"/>
            <w:vAlign w:val="center"/>
            <w:hideMark/>
          </w:tcPr>
          <w:p w14:paraId="3734A651"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-27.6</w:t>
            </w:r>
          </w:p>
        </w:tc>
        <w:tc>
          <w:tcPr>
            <w:tcW w:w="0" w:type="auto"/>
            <w:tcBorders>
              <w:top w:val="nil"/>
              <w:left w:val="nil"/>
              <w:bottom w:val="single" w:sz="4" w:space="0" w:color="auto"/>
              <w:right w:val="single" w:sz="4" w:space="0" w:color="auto"/>
            </w:tcBorders>
            <w:shd w:val="clear" w:color="000000" w:fill="FFFFFF"/>
            <w:vAlign w:val="center"/>
            <w:hideMark/>
          </w:tcPr>
          <w:p w14:paraId="79DD39B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-18.5</w:t>
            </w:r>
          </w:p>
        </w:tc>
        <w:tc>
          <w:tcPr>
            <w:tcW w:w="0" w:type="auto"/>
            <w:tcBorders>
              <w:top w:val="nil"/>
              <w:left w:val="nil"/>
              <w:bottom w:val="single" w:sz="4" w:space="0" w:color="auto"/>
              <w:right w:val="single" w:sz="4" w:space="0" w:color="auto"/>
            </w:tcBorders>
            <w:shd w:val="clear" w:color="000000" w:fill="FFFFFF"/>
            <w:vAlign w:val="center"/>
            <w:hideMark/>
          </w:tcPr>
          <w:p w14:paraId="36FC9FA3"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-7.0</w:t>
            </w:r>
          </w:p>
        </w:tc>
        <w:tc>
          <w:tcPr>
            <w:tcW w:w="0" w:type="auto"/>
            <w:tcBorders>
              <w:top w:val="nil"/>
              <w:left w:val="nil"/>
              <w:bottom w:val="single" w:sz="4" w:space="0" w:color="auto"/>
              <w:right w:val="single" w:sz="4" w:space="0" w:color="auto"/>
            </w:tcBorders>
            <w:shd w:val="clear" w:color="000000" w:fill="FFFFFF"/>
            <w:vAlign w:val="center"/>
            <w:hideMark/>
          </w:tcPr>
          <w:p w14:paraId="14850ED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0.9</w:t>
            </w:r>
          </w:p>
        </w:tc>
        <w:tc>
          <w:tcPr>
            <w:tcW w:w="0" w:type="auto"/>
            <w:tcBorders>
              <w:top w:val="nil"/>
              <w:left w:val="nil"/>
              <w:bottom w:val="single" w:sz="4" w:space="0" w:color="auto"/>
              <w:right w:val="single" w:sz="4" w:space="0" w:color="auto"/>
            </w:tcBorders>
            <w:shd w:val="clear" w:color="000000" w:fill="FFFFFF"/>
            <w:vAlign w:val="center"/>
            <w:hideMark/>
          </w:tcPr>
          <w:p w14:paraId="4F97847B"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4.6</w:t>
            </w:r>
          </w:p>
        </w:tc>
        <w:tc>
          <w:tcPr>
            <w:tcW w:w="0" w:type="auto"/>
            <w:tcBorders>
              <w:top w:val="nil"/>
              <w:left w:val="nil"/>
              <w:bottom w:val="single" w:sz="4" w:space="0" w:color="auto"/>
              <w:right w:val="single" w:sz="4" w:space="0" w:color="auto"/>
            </w:tcBorders>
            <w:shd w:val="clear" w:color="000000" w:fill="FFFFFF"/>
            <w:vAlign w:val="center"/>
            <w:hideMark/>
          </w:tcPr>
          <w:p w14:paraId="02C240DF"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7.0</w:t>
            </w:r>
          </w:p>
        </w:tc>
        <w:tc>
          <w:tcPr>
            <w:tcW w:w="0" w:type="auto"/>
            <w:tcBorders>
              <w:top w:val="nil"/>
              <w:left w:val="nil"/>
              <w:bottom w:val="single" w:sz="4" w:space="0" w:color="auto"/>
              <w:right w:val="single" w:sz="4" w:space="0" w:color="auto"/>
            </w:tcBorders>
            <w:shd w:val="clear" w:color="000000" w:fill="FFFFFF"/>
            <w:vAlign w:val="center"/>
            <w:hideMark/>
          </w:tcPr>
          <w:p w14:paraId="713F6AD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7.3</w:t>
            </w:r>
          </w:p>
        </w:tc>
        <w:tc>
          <w:tcPr>
            <w:tcW w:w="0" w:type="auto"/>
            <w:tcBorders>
              <w:top w:val="nil"/>
              <w:left w:val="nil"/>
              <w:bottom w:val="single" w:sz="4" w:space="0" w:color="auto"/>
              <w:right w:val="single" w:sz="4" w:space="0" w:color="auto"/>
            </w:tcBorders>
            <w:shd w:val="clear" w:color="000000" w:fill="FFFFFF"/>
            <w:vAlign w:val="center"/>
            <w:hideMark/>
          </w:tcPr>
          <w:p w14:paraId="28F2FDBF"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0.5</w:t>
            </w:r>
          </w:p>
        </w:tc>
        <w:tc>
          <w:tcPr>
            <w:tcW w:w="0" w:type="auto"/>
            <w:tcBorders>
              <w:top w:val="nil"/>
              <w:left w:val="nil"/>
              <w:bottom w:val="single" w:sz="4" w:space="0" w:color="auto"/>
              <w:right w:val="single" w:sz="4" w:space="0" w:color="auto"/>
            </w:tcBorders>
            <w:shd w:val="clear" w:color="000000" w:fill="FFFFFF"/>
            <w:vAlign w:val="center"/>
            <w:hideMark/>
          </w:tcPr>
          <w:p w14:paraId="0CFD5CFC"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-6.1</w:t>
            </w:r>
          </w:p>
        </w:tc>
        <w:tc>
          <w:tcPr>
            <w:tcW w:w="0" w:type="auto"/>
            <w:tcBorders>
              <w:top w:val="nil"/>
              <w:left w:val="nil"/>
              <w:bottom w:val="single" w:sz="4" w:space="0" w:color="auto"/>
              <w:right w:val="single" w:sz="4" w:space="0" w:color="auto"/>
            </w:tcBorders>
            <w:shd w:val="clear" w:color="000000" w:fill="FFFFFF"/>
            <w:vAlign w:val="center"/>
            <w:hideMark/>
          </w:tcPr>
          <w:p w14:paraId="6EE4E5CB"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-10.8</w:t>
            </w:r>
          </w:p>
        </w:tc>
        <w:tc>
          <w:tcPr>
            <w:tcW w:w="0" w:type="auto"/>
            <w:tcBorders>
              <w:top w:val="nil"/>
              <w:left w:val="nil"/>
              <w:bottom w:val="single" w:sz="4" w:space="0" w:color="auto"/>
              <w:right w:val="single" w:sz="4" w:space="0" w:color="auto"/>
            </w:tcBorders>
            <w:shd w:val="clear" w:color="000000" w:fill="FFFFFF"/>
            <w:vAlign w:val="center"/>
            <w:hideMark/>
          </w:tcPr>
          <w:p w14:paraId="5E508A11"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-22.7</w:t>
            </w:r>
          </w:p>
        </w:tc>
        <w:tc>
          <w:tcPr>
            <w:tcW w:w="0" w:type="auto"/>
            <w:tcBorders>
              <w:top w:val="nil"/>
              <w:left w:val="nil"/>
              <w:bottom w:val="single" w:sz="4" w:space="0" w:color="auto"/>
              <w:right w:val="single" w:sz="4" w:space="0" w:color="auto"/>
            </w:tcBorders>
            <w:shd w:val="clear" w:color="000000" w:fill="FFFFFF"/>
            <w:vAlign w:val="center"/>
            <w:hideMark/>
          </w:tcPr>
          <w:p w14:paraId="52CD889D"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-23.6</w:t>
            </w:r>
          </w:p>
        </w:tc>
      </w:tr>
      <w:tr w:rsidR="00CD2FED" w:rsidRPr="001605A8" w14:paraId="055FB2BB" w14:textId="77777777" w:rsidTr="004564B7">
        <w:trPr>
          <w:trHeight w:val="3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CE9B24"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Ср. бр. мразних дана</w:t>
            </w:r>
          </w:p>
        </w:tc>
        <w:tc>
          <w:tcPr>
            <w:tcW w:w="0" w:type="auto"/>
            <w:tcBorders>
              <w:top w:val="nil"/>
              <w:left w:val="nil"/>
              <w:bottom w:val="single" w:sz="4" w:space="0" w:color="auto"/>
              <w:right w:val="single" w:sz="4" w:space="0" w:color="auto"/>
            </w:tcBorders>
            <w:shd w:val="clear" w:color="000000" w:fill="FFFFFF"/>
            <w:vAlign w:val="center"/>
            <w:hideMark/>
          </w:tcPr>
          <w:p w14:paraId="6C22854C"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21.0</w:t>
            </w:r>
          </w:p>
        </w:tc>
        <w:tc>
          <w:tcPr>
            <w:tcW w:w="0" w:type="auto"/>
            <w:tcBorders>
              <w:top w:val="nil"/>
              <w:left w:val="nil"/>
              <w:bottom w:val="single" w:sz="4" w:space="0" w:color="auto"/>
              <w:right w:val="single" w:sz="4" w:space="0" w:color="auto"/>
            </w:tcBorders>
            <w:shd w:val="clear" w:color="000000" w:fill="FFFFFF"/>
            <w:vAlign w:val="center"/>
            <w:hideMark/>
          </w:tcPr>
          <w:p w14:paraId="0360B0EB"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16.8</w:t>
            </w:r>
          </w:p>
        </w:tc>
        <w:tc>
          <w:tcPr>
            <w:tcW w:w="0" w:type="auto"/>
            <w:tcBorders>
              <w:top w:val="nil"/>
              <w:left w:val="nil"/>
              <w:bottom w:val="single" w:sz="4" w:space="0" w:color="auto"/>
              <w:right w:val="single" w:sz="4" w:space="0" w:color="auto"/>
            </w:tcBorders>
            <w:shd w:val="clear" w:color="000000" w:fill="FFFFFF"/>
            <w:vAlign w:val="center"/>
            <w:hideMark/>
          </w:tcPr>
          <w:p w14:paraId="2F6FE80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10.5</w:t>
            </w:r>
          </w:p>
        </w:tc>
        <w:tc>
          <w:tcPr>
            <w:tcW w:w="0" w:type="auto"/>
            <w:tcBorders>
              <w:top w:val="nil"/>
              <w:left w:val="nil"/>
              <w:bottom w:val="single" w:sz="4" w:space="0" w:color="auto"/>
              <w:right w:val="single" w:sz="4" w:space="0" w:color="auto"/>
            </w:tcBorders>
            <w:shd w:val="clear" w:color="000000" w:fill="FFFFFF"/>
            <w:vAlign w:val="center"/>
            <w:hideMark/>
          </w:tcPr>
          <w:p w14:paraId="732571BD"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1.6</w:t>
            </w:r>
          </w:p>
        </w:tc>
        <w:tc>
          <w:tcPr>
            <w:tcW w:w="0" w:type="auto"/>
            <w:tcBorders>
              <w:top w:val="nil"/>
              <w:left w:val="nil"/>
              <w:bottom w:val="single" w:sz="4" w:space="0" w:color="auto"/>
              <w:right w:val="single" w:sz="4" w:space="0" w:color="auto"/>
            </w:tcBorders>
            <w:shd w:val="clear" w:color="000000" w:fill="FFFFFF"/>
            <w:vAlign w:val="center"/>
            <w:hideMark/>
          </w:tcPr>
          <w:p w14:paraId="7E896302"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77A82D9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09EA39C0"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79B63544"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5E266C96"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03208C24"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1.8</w:t>
            </w:r>
          </w:p>
        </w:tc>
        <w:tc>
          <w:tcPr>
            <w:tcW w:w="0" w:type="auto"/>
            <w:tcBorders>
              <w:top w:val="nil"/>
              <w:left w:val="nil"/>
              <w:bottom w:val="single" w:sz="4" w:space="0" w:color="auto"/>
              <w:right w:val="single" w:sz="4" w:space="0" w:color="auto"/>
            </w:tcBorders>
            <w:shd w:val="clear" w:color="000000" w:fill="FFFFFF"/>
            <w:vAlign w:val="center"/>
            <w:hideMark/>
          </w:tcPr>
          <w:p w14:paraId="12ACE5CC"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7.1</w:t>
            </w:r>
          </w:p>
        </w:tc>
        <w:tc>
          <w:tcPr>
            <w:tcW w:w="0" w:type="auto"/>
            <w:tcBorders>
              <w:top w:val="nil"/>
              <w:left w:val="nil"/>
              <w:bottom w:val="single" w:sz="4" w:space="0" w:color="auto"/>
              <w:right w:val="single" w:sz="4" w:space="0" w:color="auto"/>
            </w:tcBorders>
            <w:shd w:val="clear" w:color="000000" w:fill="FFFFFF"/>
            <w:vAlign w:val="center"/>
            <w:hideMark/>
          </w:tcPr>
          <w:p w14:paraId="0DF876BE"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17.5</w:t>
            </w:r>
          </w:p>
        </w:tc>
        <w:tc>
          <w:tcPr>
            <w:tcW w:w="0" w:type="auto"/>
            <w:tcBorders>
              <w:top w:val="nil"/>
              <w:left w:val="nil"/>
              <w:bottom w:val="single" w:sz="4" w:space="0" w:color="auto"/>
              <w:right w:val="single" w:sz="4" w:space="0" w:color="auto"/>
            </w:tcBorders>
            <w:shd w:val="clear" w:color="000000" w:fill="FFFFFF"/>
            <w:vAlign w:val="center"/>
            <w:hideMark/>
          </w:tcPr>
          <w:p w14:paraId="0FF000E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76.1</w:t>
            </w:r>
          </w:p>
        </w:tc>
      </w:tr>
      <w:tr w:rsidR="00CD2FED" w:rsidRPr="001605A8" w14:paraId="797C96FC" w14:textId="77777777" w:rsidTr="004564B7">
        <w:trPr>
          <w:trHeight w:val="36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58595E"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Ср. бр. тропских дана</w:t>
            </w:r>
          </w:p>
        </w:tc>
        <w:tc>
          <w:tcPr>
            <w:tcW w:w="0" w:type="auto"/>
            <w:tcBorders>
              <w:top w:val="nil"/>
              <w:left w:val="nil"/>
              <w:bottom w:val="single" w:sz="4" w:space="0" w:color="auto"/>
              <w:right w:val="single" w:sz="4" w:space="0" w:color="auto"/>
            </w:tcBorders>
            <w:shd w:val="clear" w:color="000000" w:fill="FFFFFF"/>
            <w:vAlign w:val="center"/>
            <w:hideMark/>
          </w:tcPr>
          <w:p w14:paraId="2F695626"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771AB1F7"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562A397B"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2CEBFB20"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0.3</w:t>
            </w:r>
          </w:p>
        </w:tc>
        <w:tc>
          <w:tcPr>
            <w:tcW w:w="0" w:type="auto"/>
            <w:tcBorders>
              <w:top w:val="nil"/>
              <w:left w:val="nil"/>
              <w:bottom w:val="single" w:sz="4" w:space="0" w:color="auto"/>
              <w:right w:val="single" w:sz="4" w:space="0" w:color="auto"/>
            </w:tcBorders>
            <w:shd w:val="clear" w:color="000000" w:fill="FFFFFF"/>
            <w:vAlign w:val="center"/>
            <w:hideMark/>
          </w:tcPr>
          <w:p w14:paraId="740DD37D"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1.8</w:t>
            </w:r>
          </w:p>
        </w:tc>
        <w:tc>
          <w:tcPr>
            <w:tcW w:w="0" w:type="auto"/>
            <w:tcBorders>
              <w:top w:val="nil"/>
              <w:left w:val="nil"/>
              <w:bottom w:val="single" w:sz="4" w:space="0" w:color="auto"/>
              <w:right w:val="single" w:sz="4" w:space="0" w:color="auto"/>
            </w:tcBorders>
            <w:shd w:val="clear" w:color="000000" w:fill="FFFFFF"/>
            <w:vAlign w:val="center"/>
            <w:hideMark/>
          </w:tcPr>
          <w:p w14:paraId="51774C95"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8.0</w:t>
            </w:r>
          </w:p>
        </w:tc>
        <w:tc>
          <w:tcPr>
            <w:tcW w:w="0" w:type="auto"/>
            <w:tcBorders>
              <w:top w:val="nil"/>
              <w:left w:val="nil"/>
              <w:bottom w:val="single" w:sz="4" w:space="0" w:color="auto"/>
              <w:right w:val="single" w:sz="4" w:space="0" w:color="auto"/>
            </w:tcBorders>
            <w:shd w:val="clear" w:color="000000" w:fill="FFFFFF"/>
            <w:vAlign w:val="center"/>
            <w:hideMark/>
          </w:tcPr>
          <w:p w14:paraId="68C1D8CD"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12.9</w:t>
            </w:r>
          </w:p>
        </w:tc>
        <w:tc>
          <w:tcPr>
            <w:tcW w:w="0" w:type="auto"/>
            <w:tcBorders>
              <w:top w:val="nil"/>
              <w:left w:val="nil"/>
              <w:bottom w:val="single" w:sz="4" w:space="0" w:color="auto"/>
              <w:right w:val="single" w:sz="4" w:space="0" w:color="auto"/>
            </w:tcBorders>
            <w:shd w:val="clear" w:color="000000" w:fill="FFFFFF"/>
            <w:vAlign w:val="center"/>
            <w:hideMark/>
          </w:tcPr>
          <w:p w14:paraId="6FA72728"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13.7</w:t>
            </w:r>
          </w:p>
        </w:tc>
        <w:tc>
          <w:tcPr>
            <w:tcW w:w="0" w:type="auto"/>
            <w:tcBorders>
              <w:top w:val="nil"/>
              <w:left w:val="nil"/>
              <w:bottom w:val="single" w:sz="4" w:space="0" w:color="auto"/>
              <w:right w:val="single" w:sz="4" w:space="0" w:color="auto"/>
            </w:tcBorders>
            <w:shd w:val="clear" w:color="000000" w:fill="FFFFFF"/>
            <w:vAlign w:val="center"/>
            <w:hideMark/>
          </w:tcPr>
          <w:p w14:paraId="7A961EF1"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3.3</w:t>
            </w:r>
          </w:p>
        </w:tc>
        <w:tc>
          <w:tcPr>
            <w:tcW w:w="0" w:type="auto"/>
            <w:tcBorders>
              <w:top w:val="nil"/>
              <w:left w:val="nil"/>
              <w:bottom w:val="single" w:sz="4" w:space="0" w:color="auto"/>
              <w:right w:val="single" w:sz="4" w:space="0" w:color="auto"/>
            </w:tcBorders>
            <w:shd w:val="clear" w:color="000000" w:fill="FFFFFF"/>
            <w:vAlign w:val="center"/>
            <w:hideMark/>
          </w:tcPr>
          <w:p w14:paraId="6C2DF5AA"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3A366D2D"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550718E9"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0.0</w:t>
            </w:r>
          </w:p>
        </w:tc>
        <w:tc>
          <w:tcPr>
            <w:tcW w:w="0" w:type="auto"/>
            <w:tcBorders>
              <w:top w:val="nil"/>
              <w:left w:val="nil"/>
              <w:bottom w:val="single" w:sz="4" w:space="0" w:color="auto"/>
              <w:right w:val="single" w:sz="4" w:space="0" w:color="auto"/>
            </w:tcBorders>
            <w:shd w:val="clear" w:color="000000" w:fill="FFFFFF"/>
            <w:vAlign w:val="center"/>
            <w:hideMark/>
          </w:tcPr>
          <w:p w14:paraId="0C537A04" w14:textId="7777777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39.8</w:t>
            </w:r>
          </w:p>
        </w:tc>
      </w:tr>
    </w:tbl>
    <w:p w14:paraId="3BB92FD8" w14:textId="77777777" w:rsidR="00CD2FED" w:rsidRPr="00BD6C65" w:rsidRDefault="00CD2FED" w:rsidP="002C3172">
      <w:pPr>
        <w:spacing w:before="120" w:after="0"/>
        <w:jc w:val="both"/>
        <w:rPr>
          <w:rFonts w:asciiTheme="minorHAnsi" w:hAnsiTheme="minorHAnsi" w:cstheme="minorHAnsi"/>
        </w:rPr>
      </w:pPr>
      <w:r w:rsidRPr="00BD6C65">
        <w:rPr>
          <w:rFonts w:asciiTheme="minorHAnsi" w:hAnsiTheme="minorHAnsi" w:cstheme="minorHAnsi"/>
        </w:rPr>
        <w:t xml:space="preserve">Из табеларног прегледа види се да средња годишња температура ваздуха за посматрани период износи 11,9 </w:t>
      </w:r>
      <w:r w:rsidRPr="00BD6C65">
        <w:rPr>
          <w:rFonts w:asciiTheme="minorHAnsi" w:hAnsiTheme="minorHAnsi" w:cstheme="minorHAnsi"/>
          <w:lang w:val="en-US"/>
        </w:rPr>
        <w:t>C</w:t>
      </w:r>
      <w:r w:rsidRPr="00BD6C65">
        <w:rPr>
          <w:rFonts w:asciiTheme="minorHAnsi" w:hAnsiTheme="minorHAnsi" w:cstheme="minorHAnsi"/>
        </w:rPr>
        <w:t xml:space="preserve">°, најмања средња месечна температура је у јануару месецу и износи 0,7 </w:t>
      </w:r>
      <w:r w:rsidRPr="00BD6C65">
        <w:rPr>
          <w:rFonts w:asciiTheme="minorHAnsi" w:hAnsiTheme="minorHAnsi" w:cstheme="minorHAnsi"/>
          <w:lang w:val="en-US"/>
        </w:rPr>
        <w:t>C</w:t>
      </w:r>
      <w:r w:rsidRPr="00BD6C65">
        <w:rPr>
          <w:rFonts w:asciiTheme="minorHAnsi" w:hAnsiTheme="minorHAnsi" w:cstheme="minorHAnsi"/>
        </w:rPr>
        <w:t>°, а највиша средња месечна температура је у јулу од 22,</w:t>
      </w:r>
      <w:r w:rsidRPr="00BD6C65">
        <w:rPr>
          <w:rFonts w:asciiTheme="minorHAnsi" w:hAnsiTheme="minorHAnsi" w:cstheme="minorHAnsi"/>
          <w:lang w:val="en-US"/>
        </w:rPr>
        <w:t>3</w:t>
      </w:r>
      <w:r w:rsidRPr="00BD6C65">
        <w:rPr>
          <w:rFonts w:asciiTheme="minorHAnsi" w:hAnsiTheme="minorHAnsi" w:cstheme="minorHAnsi"/>
        </w:rPr>
        <w:t xml:space="preserve"> </w:t>
      </w:r>
      <w:r w:rsidRPr="00BD6C65">
        <w:rPr>
          <w:rFonts w:asciiTheme="minorHAnsi" w:hAnsiTheme="minorHAnsi" w:cstheme="minorHAnsi"/>
          <w:lang w:val="en-US"/>
        </w:rPr>
        <w:t>C</w:t>
      </w:r>
      <w:r w:rsidRPr="00BD6C65">
        <w:rPr>
          <w:rFonts w:asciiTheme="minorHAnsi" w:hAnsiTheme="minorHAnsi" w:cstheme="minorHAnsi"/>
        </w:rPr>
        <w:t xml:space="preserve">°. Највиша средња максимала вредност за посматрани период је у августу месецу и износи 29,3 </w:t>
      </w:r>
      <w:r w:rsidRPr="00BD6C65">
        <w:rPr>
          <w:rFonts w:asciiTheme="minorHAnsi" w:hAnsiTheme="minorHAnsi" w:cstheme="minorHAnsi"/>
          <w:lang w:val="en-US"/>
        </w:rPr>
        <w:t>C</w:t>
      </w:r>
      <w:r w:rsidRPr="00BD6C65">
        <w:rPr>
          <w:rFonts w:asciiTheme="minorHAnsi" w:hAnsiTheme="minorHAnsi" w:cstheme="minorHAnsi"/>
        </w:rPr>
        <w:t>°, док је најмања средња минимална вредност тепмература ваздуха у јануару и износи -2,6</w:t>
      </w:r>
      <w:r w:rsidRPr="00BD6C65">
        <w:rPr>
          <w:rFonts w:asciiTheme="minorHAnsi" w:hAnsiTheme="minorHAnsi" w:cstheme="minorHAnsi"/>
          <w:lang w:val="en-US"/>
        </w:rPr>
        <w:t xml:space="preserve"> C</w:t>
      </w:r>
      <w:r w:rsidRPr="00BD6C65">
        <w:rPr>
          <w:rFonts w:asciiTheme="minorHAnsi" w:hAnsiTheme="minorHAnsi" w:cstheme="minorHAnsi"/>
        </w:rPr>
        <w:t>°.</w:t>
      </w:r>
    </w:p>
    <w:p w14:paraId="4A6D3355" w14:textId="4CADB03A" w:rsidR="00CD2FED" w:rsidRPr="00BD6C65" w:rsidRDefault="00CD2FED" w:rsidP="002C3172">
      <w:pPr>
        <w:spacing w:after="0"/>
        <w:jc w:val="both"/>
        <w:rPr>
          <w:rFonts w:asciiTheme="minorHAnsi" w:hAnsiTheme="minorHAnsi" w:cstheme="minorHAnsi"/>
        </w:rPr>
      </w:pPr>
      <w:r w:rsidRPr="00BD6C65">
        <w:rPr>
          <w:rFonts w:asciiTheme="minorHAnsi" w:hAnsiTheme="minorHAnsi" w:cstheme="minorHAnsi"/>
        </w:rPr>
        <w:t>Апсолутне екстремне температуре ваздуха крећу се од -27,</w:t>
      </w:r>
      <w:r w:rsidRPr="00BD6C65">
        <w:rPr>
          <w:rFonts w:asciiTheme="minorHAnsi" w:hAnsiTheme="minorHAnsi" w:cstheme="minorHAnsi"/>
          <w:lang w:val="en-US"/>
        </w:rPr>
        <w:t>6</w:t>
      </w:r>
      <w:r w:rsidRPr="00BD6C65">
        <w:rPr>
          <w:rFonts w:asciiTheme="minorHAnsi" w:hAnsiTheme="minorHAnsi" w:cstheme="minorHAnsi"/>
        </w:rPr>
        <w:t xml:space="preserve"> </w:t>
      </w:r>
      <w:r w:rsidRPr="00BD6C65">
        <w:rPr>
          <w:rFonts w:asciiTheme="minorHAnsi" w:hAnsiTheme="minorHAnsi" w:cstheme="minorHAnsi"/>
          <w:lang w:val="en-US"/>
        </w:rPr>
        <w:t>C</w:t>
      </w:r>
      <w:r w:rsidRPr="00BD6C65">
        <w:rPr>
          <w:rFonts w:asciiTheme="minorHAnsi" w:hAnsiTheme="minorHAnsi" w:cstheme="minorHAnsi"/>
        </w:rPr>
        <w:t>° до 42,</w:t>
      </w:r>
      <w:r w:rsidRPr="00BD6C65">
        <w:rPr>
          <w:rFonts w:asciiTheme="minorHAnsi" w:hAnsiTheme="minorHAnsi" w:cstheme="minorHAnsi"/>
          <w:lang w:val="en-US"/>
        </w:rPr>
        <w:t>1</w:t>
      </w:r>
      <w:r w:rsidRPr="00BD6C65">
        <w:rPr>
          <w:rFonts w:asciiTheme="minorHAnsi" w:hAnsiTheme="minorHAnsi" w:cstheme="minorHAnsi"/>
        </w:rPr>
        <w:t xml:space="preserve"> </w:t>
      </w:r>
      <w:r w:rsidRPr="00BD6C65">
        <w:rPr>
          <w:rFonts w:asciiTheme="minorHAnsi" w:hAnsiTheme="minorHAnsi" w:cstheme="minorHAnsi"/>
          <w:lang w:val="en-US"/>
        </w:rPr>
        <w:t>C</w:t>
      </w:r>
      <w:r w:rsidRPr="00BD6C65">
        <w:rPr>
          <w:rFonts w:asciiTheme="minorHAnsi" w:hAnsiTheme="minorHAnsi" w:cstheme="minorHAnsi"/>
        </w:rPr>
        <w:t xml:space="preserve">°, са апсолутним колебањем за дате вредности од </w:t>
      </w:r>
      <w:r w:rsidRPr="00BD6C65">
        <w:rPr>
          <w:rFonts w:asciiTheme="minorHAnsi" w:hAnsiTheme="minorHAnsi" w:cstheme="minorHAnsi"/>
          <w:lang w:val="en-US"/>
        </w:rPr>
        <w:t>69</w:t>
      </w:r>
      <w:r w:rsidRPr="00BD6C65">
        <w:rPr>
          <w:rFonts w:asciiTheme="minorHAnsi" w:hAnsiTheme="minorHAnsi" w:cstheme="minorHAnsi"/>
        </w:rPr>
        <w:t>,</w:t>
      </w:r>
      <w:r w:rsidRPr="00BD6C65">
        <w:rPr>
          <w:rFonts w:asciiTheme="minorHAnsi" w:hAnsiTheme="minorHAnsi" w:cstheme="minorHAnsi"/>
          <w:lang w:val="en-US"/>
        </w:rPr>
        <w:t>7</w:t>
      </w:r>
      <w:r w:rsidRPr="00BD6C65">
        <w:rPr>
          <w:rFonts w:asciiTheme="minorHAnsi" w:hAnsiTheme="minorHAnsi" w:cstheme="minorHAnsi"/>
        </w:rPr>
        <w:t xml:space="preserve"> </w:t>
      </w:r>
      <w:r w:rsidRPr="00BD6C65">
        <w:rPr>
          <w:rFonts w:asciiTheme="minorHAnsi" w:hAnsiTheme="minorHAnsi" w:cstheme="minorHAnsi"/>
          <w:lang w:val="en-US"/>
        </w:rPr>
        <w:t>C</w:t>
      </w:r>
      <w:r w:rsidRPr="00BD6C65">
        <w:rPr>
          <w:rFonts w:asciiTheme="minorHAnsi" w:hAnsiTheme="minorHAnsi" w:cstheme="minorHAnsi"/>
        </w:rPr>
        <w:t xml:space="preserve">°. Температуре испод 0 </w:t>
      </w:r>
      <w:r w:rsidRPr="00BD6C65">
        <w:rPr>
          <w:rFonts w:asciiTheme="minorHAnsi" w:hAnsiTheme="minorHAnsi" w:cstheme="minorHAnsi"/>
          <w:lang w:val="en-US"/>
        </w:rPr>
        <w:t>C</w:t>
      </w:r>
      <w:r w:rsidRPr="00BD6C65">
        <w:rPr>
          <w:rFonts w:asciiTheme="minorHAnsi" w:hAnsiTheme="minorHAnsi" w:cstheme="minorHAnsi"/>
        </w:rPr>
        <w:t xml:space="preserve">° јављају се од октобра до априла, просечан број мразних дана током године за посматрани период је 76,1 дан. Средњи годишњи број тропских дана (температура ваздуха преко 30 </w:t>
      </w:r>
      <w:r w:rsidRPr="00BD6C65">
        <w:rPr>
          <w:rFonts w:asciiTheme="minorHAnsi" w:hAnsiTheme="minorHAnsi" w:cstheme="minorHAnsi"/>
          <w:lang w:val="en-US"/>
        </w:rPr>
        <w:t>C</w:t>
      </w:r>
      <w:r w:rsidRPr="00BD6C65">
        <w:rPr>
          <w:rFonts w:asciiTheme="minorHAnsi" w:hAnsiTheme="minorHAnsi" w:cstheme="minorHAnsi"/>
        </w:rPr>
        <w:t xml:space="preserve">°) износи </w:t>
      </w:r>
      <w:r w:rsidRPr="00BD6C65">
        <w:rPr>
          <w:rFonts w:asciiTheme="minorHAnsi" w:hAnsiTheme="minorHAnsi" w:cstheme="minorHAnsi"/>
          <w:lang w:val="en-US"/>
        </w:rPr>
        <w:t>39</w:t>
      </w:r>
      <w:r w:rsidRPr="00BD6C65">
        <w:rPr>
          <w:rFonts w:asciiTheme="minorHAnsi" w:hAnsiTheme="minorHAnsi" w:cstheme="minorHAnsi"/>
        </w:rPr>
        <w:t>,</w:t>
      </w:r>
      <w:r w:rsidRPr="00BD6C65">
        <w:rPr>
          <w:rFonts w:asciiTheme="minorHAnsi" w:hAnsiTheme="minorHAnsi" w:cstheme="minorHAnsi"/>
          <w:lang w:val="en-US"/>
        </w:rPr>
        <w:t>8</w:t>
      </w:r>
      <w:r w:rsidRPr="00BD6C65">
        <w:rPr>
          <w:rFonts w:asciiTheme="minorHAnsi" w:hAnsiTheme="minorHAnsi" w:cstheme="minorHAnsi"/>
        </w:rPr>
        <w:t xml:space="preserve"> дана.</w:t>
      </w:r>
    </w:p>
    <w:p w14:paraId="5A5710C1" w14:textId="77777777" w:rsidR="00CD2FED" w:rsidRPr="00BD6C65" w:rsidRDefault="00CD2FED" w:rsidP="00CD2FED">
      <w:pPr>
        <w:pStyle w:val="Heading3"/>
        <w:rPr>
          <w:rFonts w:asciiTheme="minorHAnsi" w:hAnsiTheme="minorHAnsi" w:cstheme="minorHAnsi"/>
        </w:rPr>
      </w:pPr>
      <w:bookmarkStart w:id="519" w:name="_Toc224494938"/>
      <w:r w:rsidRPr="00BD6C65">
        <w:rPr>
          <w:rFonts w:asciiTheme="minorHAnsi" w:hAnsiTheme="minorHAnsi" w:cstheme="minorHAnsi"/>
        </w:rPr>
        <w:t>1.12.2 Падавине</w:t>
      </w:r>
      <w:bookmarkEnd w:id="519"/>
    </w:p>
    <w:p w14:paraId="592AA3E3" w14:textId="3D98F512" w:rsidR="00CD2FED" w:rsidRPr="00BD6C65" w:rsidRDefault="00CD2FED" w:rsidP="00630C70">
      <w:pPr>
        <w:spacing w:after="0"/>
        <w:jc w:val="both"/>
        <w:rPr>
          <w:rFonts w:asciiTheme="minorHAnsi" w:hAnsiTheme="minorHAnsi" w:cstheme="minorHAnsi"/>
        </w:rPr>
      </w:pPr>
      <w:r w:rsidRPr="00BD6C65">
        <w:rPr>
          <w:rFonts w:asciiTheme="minorHAnsi" w:hAnsiTheme="minorHAnsi" w:cstheme="minorHAnsi"/>
        </w:rPr>
        <w:t xml:space="preserve">Падавине су такође битан климатски елеменат чија количина и распоред директно утиче на опстанак, развој и распоред шумске и друге вегетације. Средње количине падавина по месецима и годишње за </w:t>
      </w:r>
      <w:r w:rsidR="0085713C">
        <w:rPr>
          <w:rFonts w:asciiTheme="minorHAnsi" w:hAnsiTheme="minorHAnsi" w:cstheme="minorHAnsi"/>
        </w:rPr>
        <w:t>посматрани период дате су у сле</w:t>
      </w:r>
      <w:r w:rsidRPr="00BD6C65">
        <w:rPr>
          <w:rFonts w:asciiTheme="minorHAnsi" w:hAnsiTheme="minorHAnsi" w:cstheme="minorHAnsi"/>
        </w:rPr>
        <w:t>дећој табели.</w:t>
      </w:r>
    </w:p>
    <w:p w14:paraId="53DE2B42" w14:textId="2D572061" w:rsidR="00CD2FED" w:rsidRPr="00BD6C65" w:rsidRDefault="0093579C" w:rsidP="00630C70">
      <w:pPr>
        <w:spacing w:after="0"/>
        <w:ind w:left="720"/>
        <w:jc w:val="center"/>
        <w:rPr>
          <w:rFonts w:asciiTheme="minorHAnsi" w:hAnsiTheme="minorHAnsi" w:cstheme="minorHAnsi"/>
        </w:rPr>
      </w:pPr>
      <w:r>
        <w:rPr>
          <w:rFonts w:asciiTheme="minorHAnsi" w:hAnsiTheme="minorHAnsi" w:cstheme="minorHAnsi"/>
        </w:rPr>
        <w:t>Табела бр.3.</w:t>
      </w:r>
      <w:r w:rsidR="00CD2FED" w:rsidRPr="00BD6C65">
        <w:rPr>
          <w:rFonts w:asciiTheme="minorHAnsi" w:hAnsiTheme="minorHAnsi" w:cstheme="minorHAnsi"/>
        </w:rPr>
        <w:t xml:space="preserve"> Просечне вредноси падавина за перод 1991-2020 година</w:t>
      </w:r>
    </w:p>
    <w:tbl>
      <w:tblPr>
        <w:tblW w:w="11120" w:type="dxa"/>
        <w:jc w:val="center"/>
        <w:tblLook w:val="04A0" w:firstRow="1" w:lastRow="0" w:firstColumn="1" w:lastColumn="0" w:noHBand="0" w:noVBand="1"/>
      </w:tblPr>
      <w:tblGrid>
        <w:gridCol w:w="2740"/>
        <w:gridCol w:w="640"/>
        <w:gridCol w:w="620"/>
        <w:gridCol w:w="640"/>
        <w:gridCol w:w="640"/>
        <w:gridCol w:w="640"/>
        <w:gridCol w:w="640"/>
        <w:gridCol w:w="640"/>
        <w:gridCol w:w="640"/>
        <w:gridCol w:w="640"/>
        <w:gridCol w:w="640"/>
        <w:gridCol w:w="620"/>
        <w:gridCol w:w="620"/>
        <w:gridCol w:w="760"/>
      </w:tblGrid>
      <w:tr w:rsidR="00CD2FED" w:rsidRPr="001605A8" w14:paraId="46B70F15" w14:textId="77777777" w:rsidTr="001605A8">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0D2E5D1E"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lastRenderedPageBreak/>
              <w:t>ПАДАВИНЕ (mm)</w:t>
            </w:r>
          </w:p>
        </w:tc>
      </w:tr>
      <w:tr w:rsidR="00CD2FED" w:rsidRPr="001605A8" w14:paraId="2CE2DC8D"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77CA6188" w14:textId="77777777" w:rsidR="00CD2FED" w:rsidRPr="001605A8" w:rsidRDefault="00CD2FED" w:rsidP="007C22B4">
            <w:pPr>
              <w:spacing w:after="0" w:line="240" w:lineRule="auto"/>
              <w:rPr>
                <w:rFonts w:asciiTheme="minorHAnsi" w:eastAsia="Times New Roman" w:hAnsiTheme="minorHAnsi" w:cstheme="minorHAnsi"/>
                <w:b/>
                <w:sz w:val="20"/>
                <w:szCs w:val="20"/>
              </w:rPr>
            </w:pPr>
            <w:r w:rsidRPr="001605A8">
              <w:rPr>
                <w:rFonts w:asciiTheme="minorHAnsi" w:eastAsia="Times New Roman" w:hAnsiTheme="minorHAnsi" w:cstheme="minorHAnsi"/>
                <w:b/>
                <w:sz w:val="20"/>
                <w:szCs w:val="20"/>
              </w:rPr>
              <w:t>Параметар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2A0C947F"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јан</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3FA989CE"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феб</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6186A1E"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мар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51ABE946"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апр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4B20FD3E"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мај</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4BA0130E"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јун</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5707F0A1"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јул</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6A72395"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авг</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350CF5D4"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сеп</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4D3F92AB"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окт</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1AEA7CFF"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нов</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30C9F211"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дец</w:t>
            </w:r>
          </w:p>
        </w:tc>
        <w:tc>
          <w:tcPr>
            <w:tcW w:w="760" w:type="dxa"/>
            <w:tcBorders>
              <w:top w:val="nil"/>
              <w:left w:val="nil"/>
              <w:bottom w:val="single" w:sz="4" w:space="0" w:color="auto"/>
              <w:right w:val="single" w:sz="8" w:space="0" w:color="auto"/>
            </w:tcBorders>
            <w:shd w:val="clear" w:color="auto" w:fill="BFBFBF" w:themeFill="background1" w:themeFillShade="BF"/>
            <w:vAlign w:val="center"/>
            <w:hideMark/>
          </w:tcPr>
          <w:p w14:paraId="4E584F31"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год.</w:t>
            </w:r>
          </w:p>
        </w:tc>
      </w:tr>
      <w:tr w:rsidR="00CD2FED" w:rsidRPr="001605A8" w14:paraId="7FDE83B3"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tcPr>
          <w:p w14:paraId="1633C738"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Ср. месечна сума</w:t>
            </w:r>
          </w:p>
        </w:tc>
        <w:tc>
          <w:tcPr>
            <w:tcW w:w="640" w:type="dxa"/>
            <w:tcBorders>
              <w:top w:val="nil"/>
              <w:left w:val="nil"/>
              <w:bottom w:val="single" w:sz="4" w:space="0" w:color="auto"/>
              <w:right w:val="single" w:sz="4" w:space="0" w:color="auto"/>
            </w:tcBorders>
            <w:shd w:val="clear" w:color="000000" w:fill="FFFFFF"/>
            <w:vAlign w:val="center"/>
          </w:tcPr>
          <w:p w14:paraId="5B6E7972" w14:textId="78821DDC"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38</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20" w:type="dxa"/>
            <w:tcBorders>
              <w:top w:val="nil"/>
              <w:left w:val="nil"/>
              <w:bottom w:val="single" w:sz="4" w:space="0" w:color="auto"/>
              <w:right w:val="single" w:sz="4" w:space="0" w:color="auto"/>
            </w:tcBorders>
            <w:shd w:val="clear" w:color="000000" w:fill="FFFFFF"/>
            <w:vAlign w:val="center"/>
          </w:tcPr>
          <w:p w14:paraId="3835FCE8" w14:textId="14A9F0E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40" w:type="dxa"/>
            <w:tcBorders>
              <w:top w:val="nil"/>
              <w:left w:val="nil"/>
              <w:bottom w:val="single" w:sz="4" w:space="0" w:color="auto"/>
              <w:right w:val="single" w:sz="4" w:space="0" w:color="auto"/>
            </w:tcBorders>
            <w:shd w:val="clear" w:color="000000" w:fill="FFFFFF"/>
            <w:vAlign w:val="center"/>
          </w:tcPr>
          <w:p w14:paraId="0A3418BE" w14:textId="106851C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38</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tcPr>
          <w:p w14:paraId="0BA5D6F1" w14:textId="0959D363"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640" w:type="dxa"/>
            <w:tcBorders>
              <w:top w:val="nil"/>
              <w:left w:val="nil"/>
              <w:bottom w:val="single" w:sz="4" w:space="0" w:color="auto"/>
              <w:right w:val="single" w:sz="4" w:space="0" w:color="auto"/>
            </w:tcBorders>
            <w:shd w:val="clear" w:color="000000" w:fill="FFFFFF"/>
            <w:vAlign w:val="center"/>
          </w:tcPr>
          <w:p w14:paraId="74338B94" w14:textId="3F72740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640" w:type="dxa"/>
            <w:tcBorders>
              <w:top w:val="nil"/>
              <w:left w:val="nil"/>
              <w:bottom w:val="single" w:sz="4" w:space="0" w:color="auto"/>
              <w:right w:val="single" w:sz="4" w:space="0" w:color="auto"/>
            </w:tcBorders>
            <w:shd w:val="clear" w:color="000000" w:fill="FFFFFF"/>
            <w:vAlign w:val="center"/>
          </w:tcPr>
          <w:p w14:paraId="787E9729" w14:textId="473A9249"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40" w:type="dxa"/>
            <w:tcBorders>
              <w:top w:val="nil"/>
              <w:left w:val="nil"/>
              <w:bottom w:val="single" w:sz="4" w:space="0" w:color="auto"/>
              <w:right w:val="single" w:sz="4" w:space="0" w:color="auto"/>
            </w:tcBorders>
            <w:shd w:val="clear" w:color="000000" w:fill="FFFFFF"/>
            <w:vAlign w:val="center"/>
          </w:tcPr>
          <w:p w14:paraId="2B79FD67" w14:textId="4ADF13B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40" w:type="dxa"/>
            <w:tcBorders>
              <w:top w:val="nil"/>
              <w:left w:val="nil"/>
              <w:bottom w:val="single" w:sz="4" w:space="0" w:color="auto"/>
              <w:right w:val="single" w:sz="4" w:space="0" w:color="auto"/>
            </w:tcBorders>
            <w:shd w:val="clear" w:color="000000" w:fill="FFFFFF"/>
            <w:vAlign w:val="center"/>
          </w:tcPr>
          <w:p w14:paraId="01FB157D" w14:textId="41B59453"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3</w:t>
            </w:r>
          </w:p>
        </w:tc>
        <w:tc>
          <w:tcPr>
            <w:tcW w:w="640" w:type="dxa"/>
            <w:tcBorders>
              <w:top w:val="nil"/>
              <w:left w:val="nil"/>
              <w:bottom w:val="single" w:sz="4" w:space="0" w:color="auto"/>
              <w:right w:val="single" w:sz="4" w:space="0" w:color="auto"/>
            </w:tcBorders>
            <w:shd w:val="clear" w:color="000000" w:fill="FFFFFF"/>
            <w:vAlign w:val="center"/>
          </w:tcPr>
          <w:p w14:paraId="18741150" w14:textId="0168F3AD"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640" w:type="dxa"/>
            <w:tcBorders>
              <w:top w:val="nil"/>
              <w:left w:val="nil"/>
              <w:bottom w:val="single" w:sz="4" w:space="0" w:color="auto"/>
              <w:right w:val="single" w:sz="4" w:space="0" w:color="auto"/>
            </w:tcBorders>
            <w:shd w:val="clear" w:color="000000" w:fill="FFFFFF"/>
            <w:vAlign w:val="center"/>
          </w:tcPr>
          <w:p w14:paraId="37C8E6AF" w14:textId="4184FE9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620" w:type="dxa"/>
            <w:tcBorders>
              <w:top w:val="nil"/>
              <w:left w:val="nil"/>
              <w:bottom w:val="single" w:sz="4" w:space="0" w:color="auto"/>
              <w:right w:val="single" w:sz="4" w:space="0" w:color="auto"/>
            </w:tcBorders>
            <w:shd w:val="clear" w:color="000000" w:fill="FFFFFF"/>
            <w:vAlign w:val="center"/>
          </w:tcPr>
          <w:p w14:paraId="31469008" w14:textId="0F19E826"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2</w:t>
            </w:r>
          </w:p>
        </w:tc>
        <w:tc>
          <w:tcPr>
            <w:tcW w:w="620" w:type="dxa"/>
            <w:tcBorders>
              <w:top w:val="nil"/>
              <w:left w:val="nil"/>
              <w:bottom w:val="single" w:sz="4" w:space="0" w:color="auto"/>
              <w:right w:val="single" w:sz="4" w:space="0" w:color="auto"/>
            </w:tcBorders>
            <w:shd w:val="clear" w:color="000000" w:fill="FFFFFF"/>
            <w:vAlign w:val="center"/>
          </w:tcPr>
          <w:p w14:paraId="7B104F2E" w14:textId="256BFABF"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4</w:t>
            </w:r>
          </w:p>
        </w:tc>
        <w:tc>
          <w:tcPr>
            <w:tcW w:w="760" w:type="dxa"/>
            <w:tcBorders>
              <w:top w:val="nil"/>
              <w:left w:val="nil"/>
              <w:bottom w:val="single" w:sz="4" w:space="0" w:color="auto"/>
              <w:right w:val="single" w:sz="8" w:space="0" w:color="auto"/>
            </w:tcBorders>
            <w:shd w:val="clear" w:color="000000" w:fill="FFFFFF"/>
            <w:vAlign w:val="center"/>
          </w:tcPr>
          <w:p w14:paraId="3BBA9478" w14:textId="7AAD898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646</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r>
      <w:tr w:rsidR="00CD2FED" w:rsidRPr="001605A8" w14:paraId="68FC41D9"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166F6E81"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Маx. дневна сума</w:t>
            </w:r>
          </w:p>
        </w:tc>
        <w:tc>
          <w:tcPr>
            <w:tcW w:w="640" w:type="dxa"/>
            <w:tcBorders>
              <w:top w:val="nil"/>
              <w:left w:val="nil"/>
              <w:bottom w:val="single" w:sz="4" w:space="0" w:color="auto"/>
              <w:right w:val="single" w:sz="4" w:space="0" w:color="auto"/>
            </w:tcBorders>
            <w:shd w:val="clear" w:color="000000" w:fill="FFFFFF"/>
            <w:vAlign w:val="center"/>
            <w:hideMark/>
          </w:tcPr>
          <w:p w14:paraId="4BEF03BC" w14:textId="1B075E5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34</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20" w:type="dxa"/>
            <w:tcBorders>
              <w:top w:val="nil"/>
              <w:left w:val="nil"/>
              <w:bottom w:val="single" w:sz="4" w:space="0" w:color="auto"/>
              <w:right w:val="single" w:sz="4" w:space="0" w:color="auto"/>
            </w:tcBorders>
            <w:shd w:val="clear" w:color="000000" w:fill="FFFFFF"/>
            <w:vAlign w:val="center"/>
            <w:hideMark/>
          </w:tcPr>
          <w:p w14:paraId="2B6F17F8" w14:textId="3314B0F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28</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4</w:t>
            </w:r>
          </w:p>
        </w:tc>
        <w:tc>
          <w:tcPr>
            <w:tcW w:w="640" w:type="dxa"/>
            <w:tcBorders>
              <w:top w:val="nil"/>
              <w:left w:val="nil"/>
              <w:bottom w:val="single" w:sz="4" w:space="0" w:color="auto"/>
              <w:right w:val="single" w:sz="4" w:space="0" w:color="auto"/>
            </w:tcBorders>
            <w:shd w:val="clear" w:color="000000" w:fill="FFFFFF"/>
            <w:vAlign w:val="center"/>
            <w:hideMark/>
          </w:tcPr>
          <w:p w14:paraId="5FF7424F" w14:textId="7CE3FF43"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2BB7B9E6" w14:textId="3C6746E0" w:rsidR="00CD2FED" w:rsidRPr="001605A8" w:rsidRDefault="00CD2FED" w:rsidP="006B4795">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40" w:type="dxa"/>
            <w:tcBorders>
              <w:top w:val="nil"/>
              <w:left w:val="nil"/>
              <w:bottom w:val="single" w:sz="4" w:space="0" w:color="auto"/>
              <w:right w:val="single" w:sz="4" w:space="0" w:color="auto"/>
            </w:tcBorders>
            <w:shd w:val="clear" w:color="000000" w:fill="FFFFFF"/>
            <w:vAlign w:val="center"/>
            <w:hideMark/>
          </w:tcPr>
          <w:p w14:paraId="4263874B" w14:textId="395D0FE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95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40" w:type="dxa"/>
            <w:tcBorders>
              <w:top w:val="nil"/>
              <w:left w:val="nil"/>
              <w:bottom w:val="single" w:sz="4" w:space="0" w:color="auto"/>
              <w:right w:val="single" w:sz="4" w:space="0" w:color="auto"/>
            </w:tcBorders>
            <w:shd w:val="clear" w:color="000000" w:fill="FFFFFF"/>
            <w:vAlign w:val="center"/>
            <w:hideMark/>
          </w:tcPr>
          <w:p w14:paraId="7F4A20CF" w14:textId="162AE07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86</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40" w:type="dxa"/>
            <w:tcBorders>
              <w:top w:val="nil"/>
              <w:left w:val="nil"/>
              <w:bottom w:val="single" w:sz="4" w:space="0" w:color="auto"/>
              <w:right w:val="single" w:sz="4" w:space="0" w:color="auto"/>
            </w:tcBorders>
            <w:shd w:val="clear" w:color="000000" w:fill="FFFFFF"/>
            <w:vAlign w:val="center"/>
            <w:hideMark/>
          </w:tcPr>
          <w:p w14:paraId="59D999DC" w14:textId="2DF1D22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40" w:type="dxa"/>
            <w:tcBorders>
              <w:top w:val="nil"/>
              <w:left w:val="nil"/>
              <w:bottom w:val="single" w:sz="4" w:space="0" w:color="auto"/>
              <w:right w:val="single" w:sz="4" w:space="0" w:color="auto"/>
            </w:tcBorders>
            <w:shd w:val="clear" w:color="000000" w:fill="FFFFFF"/>
            <w:vAlign w:val="center"/>
            <w:hideMark/>
          </w:tcPr>
          <w:p w14:paraId="0BF08616" w14:textId="468C154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2554A275" w14:textId="16AC7878"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40" w:type="dxa"/>
            <w:tcBorders>
              <w:top w:val="nil"/>
              <w:left w:val="nil"/>
              <w:bottom w:val="single" w:sz="4" w:space="0" w:color="auto"/>
              <w:right w:val="single" w:sz="4" w:space="0" w:color="auto"/>
            </w:tcBorders>
            <w:shd w:val="clear" w:color="000000" w:fill="FFFFFF"/>
            <w:vAlign w:val="center"/>
            <w:hideMark/>
          </w:tcPr>
          <w:p w14:paraId="3AE91947" w14:textId="3AAE163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56</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20" w:type="dxa"/>
            <w:tcBorders>
              <w:top w:val="nil"/>
              <w:left w:val="nil"/>
              <w:bottom w:val="single" w:sz="4" w:space="0" w:color="auto"/>
              <w:right w:val="single" w:sz="4" w:space="0" w:color="auto"/>
            </w:tcBorders>
            <w:shd w:val="clear" w:color="000000" w:fill="FFFFFF"/>
            <w:vAlign w:val="center"/>
            <w:hideMark/>
          </w:tcPr>
          <w:p w14:paraId="1B7B8A2B" w14:textId="4077686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48</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20" w:type="dxa"/>
            <w:tcBorders>
              <w:top w:val="nil"/>
              <w:left w:val="nil"/>
              <w:bottom w:val="single" w:sz="4" w:space="0" w:color="auto"/>
              <w:right w:val="single" w:sz="4" w:space="0" w:color="auto"/>
            </w:tcBorders>
            <w:shd w:val="clear" w:color="000000" w:fill="FFFFFF"/>
            <w:vAlign w:val="center"/>
            <w:hideMark/>
          </w:tcPr>
          <w:p w14:paraId="6D705123" w14:textId="3BB8B85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760" w:type="dxa"/>
            <w:tcBorders>
              <w:top w:val="nil"/>
              <w:left w:val="nil"/>
              <w:bottom w:val="single" w:sz="4" w:space="0" w:color="auto"/>
              <w:right w:val="single" w:sz="8" w:space="0" w:color="auto"/>
            </w:tcBorders>
            <w:shd w:val="clear" w:color="000000" w:fill="FFFFFF"/>
            <w:vAlign w:val="center"/>
            <w:hideMark/>
          </w:tcPr>
          <w:p w14:paraId="08E58A6E" w14:textId="1B8A1345"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95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r>
      <w:tr w:rsidR="00CD2FED" w:rsidRPr="001605A8" w14:paraId="08E246DA"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0772243"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Ср. бр. дана &gt;= 0.1 mm</w:t>
            </w:r>
          </w:p>
        </w:tc>
        <w:tc>
          <w:tcPr>
            <w:tcW w:w="640" w:type="dxa"/>
            <w:tcBorders>
              <w:top w:val="nil"/>
              <w:left w:val="nil"/>
              <w:bottom w:val="single" w:sz="4" w:space="0" w:color="auto"/>
              <w:right w:val="single" w:sz="4" w:space="0" w:color="auto"/>
            </w:tcBorders>
            <w:shd w:val="clear" w:color="000000" w:fill="FFFFFF"/>
            <w:vAlign w:val="center"/>
            <w:hideMark/>
          </w:tcPr>
          <w:p w14:paraId="656A248D" w14:textId="7F9812BE"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20" w:type="dxa"/>
            <w:tcBorders>
              <w:top w:val="nil"/>
              <w:left w:val="nil"/>
              <w:bottom w:val="single" w:sz="4" w:space="0" w:color="auto"/>
              <w:right w:val="single" w:sz="4" w:space="0" w:color="auto"/>
            </w:tcBorders>
            <w:shd w:val="clear" w:color="000000" w:fill="FFFFFF"/>
            <w:vAlign w:val="center"/>
            <w:hideMark/>
          </w:tcPr>
          <w:p w14:paraId="3409289D" w14:textId="0062105D"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40" w:type="dxa"/>
            <w:tcBorders>
              <w:top w:val="nil"/>
              <w:left w:val="nil"/>
              <w:bottom w:val="single" w:sz="4" w:space="0" w:color="auto"/>
              <w:right w:val="single" w:sz="4" w:space="0" w:color="auto"/>
            </w:tcBorders>
            <w:shd w:val="clear" w:color="000000" w:fill="FFFFFF"/>
            <w:vAlign w:val="center"/>
            <w:hideMark/>
          </w:tcPr>
          <w:p w14:paraId="5E67DE62" w14:textId="030E6A8E"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6</w:t>
            </w:r>
          </w:p>
        </w:tc>
        <w:tc>
          <w:tcPr>
            <w:tcW w:w="640" w:type="dxa"/>
            <w:tcBorders>
              <w:top w:val="nil"/>
              <w:left w:val="nil"/>
              <w:bottom w:val="single" w:sz="4" w:space="0" w:color="auto"/>
              <w:right w:val="single" w:sz="4" w:space="0" w:color="auto"/>
            </w:tcBorders>
            <w:shd w:val="clear" w:color="000000" w:fill="FFFFFF"/>
            <w:vAlign w:val="center"/>
            <w:hideMark/>
          </w:tcPr>
          <w:p w14:paraId="51CB3D27" w14:textId="43DD0D0F"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2</w:t>
            </w:r>
          </w:p>
        </w:tc>
        <w:tc>
          <w:tcPr>
            <w:tcW w:w="640" w:type="dxa"/>
            <w:tcBorders>
              <w:top w:val="nil"/>
              <w:left w:val="nil"/>
              <w:bottom w:val="single" w:sz="4" w:space="0" w:color="auto"/>
              <w:right w:val="single" w:sz="4" w:space="0" w:color="auto"/>
            </w:tcBorders>
            <w:shd w:val="clear" w:color="000000" w:fill="FFFFFF"/>
            <w:vAlign w:val="center"/>
            <w:hideMark/>
          </w:tcPr>
          <w:p w14:paraId="7CF5DC0D" w14:textId="0A0D21A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4</w:t>
            </w:r>
          </w:p>
        </w:tc>
        <w:tc>
          <w:tcPr>
            <w:tcW w:w="640" w:type="dxa"/>
            <w:tcBorders>
              <w:top w:val="nil"/>
              <w:left w:val="nil"/>
              <w:bottom w:val="single" w:sz="4" w:space="0" w:color="auto"/>
              <w:right w:val="single" w:sz="4" w:space="0" w:color="auto"/>
            </w:tcBorders>
            <w:shd w:val="clear" w:color="000000" w:fill="FFFFFF"/>
            <w:vAlign w:val="center"/>
            <w:hideMark/>
          </w:tcPr>
          <w:p w14:paraId="7F07EB96" w14:textId="12C58175"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6DE5C5E9" w14:textId="6EEC710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9</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40" w:type="dxa"/>
            <w:tcBorders>
              <w:top w:val="nil"/>
              <w:left w:val="nil"/>
              <w:bottom w:val="single" w:sz="4" w:space="0" w:color="auto"/>
              <w:right w:val="single" w:sz="4" w:space="0" w:color="auto"/>
            </w:tcBorders>
            <w:shd w:val="clear" w:color="000000" w:fill="FFFFFF"/>
            <w:vAlign w:val="center"/>
            <w:hideMark/>
          </w:tcPr>
          <w:p w14:paraId="22E6758E" w14:textId="48C17A39"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7E389070" w14:textId="2CF0A21F"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5B0A204E" w14:textId="10C3C2E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20" w:type="dxa"/>
            <w:tcBorders>
              <w:top w:val="nil"/>
              <w:left w:val="nil"/>
              <w:bottom w:val="single" w:sz="4" w:space="0" w:color="auto"/>
              <w:right w:val="single" w:sz="4" w:space="0" w:color="auto"/>
            </w:tcBorders>
            <w:shd w:val="clear" w:color="000000" w:fill="FFFFFF"/>
            <w:vAlign w:val="center"/>
            <w:hideMark/>
          </w:tcPr>
          <w:p w14:paraId="2E8647D9" w14:textId="1423B13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20" w:type="dxa"/>
            <w:tcBorders>
              <w:top w:val="nil"/>
              <w:left w:val="nil"/>
              <w:bottom w:val="single" w:sz="4" w:space="0" w:color="auto"/>
              <w:right w:val="single" w:sz="4" w:space="0" w:color="auto"/>
            </w:tcBorders>
            <w:shd w:val="clear" w:color="000000" w:fill="FFFFFF"/>
            <w:vAlign w:val="center"/>
            <w:hideMark/>
          </w:tcPr>
          <w:p w14:paraId="707F1ECE" w14:textId="3670CE2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760" w:type="dxa"/>
            <w:tcBorders>
              <w:top w:val="nil"/>
              <w:left w:val="nil"/>
              <w:bottom w:val="single" w:sz="4" w:space="0" w:color="auto"/>
              <w:right w:val="single" w:sz="8" w:space="0" w:color="auto"/>
            </w:tcBorders>
            <w:shd w:val="clear" w:color="000000" w:fill="FFFFFF"/>
            <w:vAlign w:val="center"/>
            <w:hideMark/>
          </w:tcPr>
          <w:p w14:paraId="57CDAFE8" w14:textId="1D57918C"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130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r>
      <w:tr w:rsidR="00CD2FED" w:rsidRPr="001605A8" w14:paraId="372508C2"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6BC4DE6D"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Ср. бр. дана &gt;= 10.0 mm</w:t>
            </w:r>
          </w:p>
        </w:tc>
        <w:tc>
          <w:tcPr>
            <w:tcW w:w="640" w:type="dxa"/>
            <w:tcBorders>
              <w:top w:val="nil"/>
              <w:left w:val="nil"/>
              <w:bottom w:val="single" w:sz="4" w:space="0" w:color="auto"/>
              <w:right w:val="single" w:sz="4" w:space="0" w:color="auto"/>
            </w:tcBorders>
            <w:shd w:val="clear" w:color="000000" w:fill="FFFFFF"/>
            <w:vAlign w:val="center"/>
            <w:hideMark/>
          </w:tcPr>
          <w:p w14:paraId="7A95F581" w14:textId="03BB2F29"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20" w:type="dxa"/>
            <w:tcBorders>
              <w:top w:val="nil"/>
              <w:left w:val="nil"/>
              <w:bottom w:val="single" w:sz="4" w:space="0" w:color="auto"/>
              <w:right w:val="single" w:sz="4" w:space="0" w:color="auto"/>
            </w:tcBorders>
            <w:shd w:val="clear" w:color="000000" w:fill="FFFFFF"/>
            <w:vAlign w:val="center"/>
            <w:hideMark/>
          </w:tcPr>
          <w:p w14:paraId="65F84415" w14:textId="0A4068F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40" w:type="dxa"/>
            <w:tcBorders>
              <w:top w:val="nil"/>
              <w:left w:val="nil"/>
              <w:bottom w:val="single" w:sz="4" w:space="0" w:color="auto"/>
              <w:right w:val="single" w:sz="4" w:space="0" w:color="auto"/>
            </w:tcBorders>
            <w:shd w:val="clear" w:color="000000" w:fill="FFFFFF"/>
            <w:vAlign w:val="center"/>
            <w:hideMark/>
          </w:tcPr>
          <w:p w14:paraId="0058BAF7" w14:textId="2222C1A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67094755" w14:textId="5B47147E"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2</w:t>
            </w:r>
          </w:p>
        </w:tc>
        <w:tc>
          <w:tcPr>
            <w:tcW w:w="640" w:type="dxa"/>
            <w:tcBorders>
              <w:top w:val="nil"/>
              <w:left w:val="nil"/>
              <w:bottom w:val="single" w:sz="4" w:space="0" w:color="auto"/>
              <w:right w:val="single" w:sz="4" w:space="0" w:color="auto"/>
            </w:tcBorders>
            <w:shd w:val="clear" w:color="000000" w:fill="FFFFFF"/>
            <w:vAlign w:val="center"/>
            <w:hideMark/>
          </w:tcPr>
          <w:p w14:paraId="6A026B28" w14:textId="2A4FF7AE"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79D5DF9B" w14:textId="3D8A0F0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40" w:type="dxa"/>
            <w:tcBorders>
              <w:top w:val="nil"/>
              <w:left w:val="nil"/>
              <w:bottom w:val="single" w:sz="4" w:space="0" w:color="auto"/>
              <w:right w:val="single" w:sz="4" w:space="0" w:color="auto"/>
            </w:tcBorders>
            <w:shd w:val="clear" w:color="000000" w:fill="FFFFFF"/>
            <w:vAlign w:val="center"/>
            <w:hideMark/>
          </w:tcPr>
          <w:p w14:paraId="1CF023BD" w14:textId="0C4B8045"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4397C8D3" w14:textId="1DE7917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40" w:type="dxa"/>
            <w:tcBorders>
              <w:top w:val="nil"/>
              <w:left w:val="nil"/>
              <w:bottom w:val="single" w:sz="4" w:space="0" w:color="auto"/>
              <w:right w:val="single" w:sz="4" w:space="0" w:color="auto"/>
            </w:tcBorders>
            <w:shd w:val="clear" w:color="000000" w:fill="FFFFFF"/>
            <w:vAlign w:val="center"/>
            <w:hideMark/>
          </w:tcPr>
          <w:p w14:paraId="31002537" w14:textId="26923F6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6DA06B4C" w14:textId="5389728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20" w:type="dxa"/>
            <w:tcBorders>
              <w:top w:val="nil"/>
              <w:left w:val="nil"/>
              <w:bottom w:val="single" w:sz="4" w:space="0" w:color="auto"/>
              <w:right w:val="single" w:sz="4" w:space="0" w:color="auto"/>
            </w:tcBorders>
            <w:shd w:val="clear" w:color="000000" w:fill="FFFFFF"/>
            <w:vAlign w:val="center"/>
            <w:hideMark/>
          </w:tcPr>
          <w:p w14:paraId="3E4124EA" w14:textId="49ADF816"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620" w:type="dxa"/>
            <w:tcBorders>
              <w:top w:val="nil"/>
              <w:left w:val="nil"/>
              <w:bottom w:val="single" w:sz="4" w:space="0" w:color="auto"/>
              <w:right w:val="single" w:sz="4" w:space="0" w:color="auto"/>
            </w:tcBorders>
            <w:shd w:val="clear" w:color="000000" w:fill="FFFFFF"/>
            <w:vAlign w:val="center"/>
            <w:hideMark/>
          </w:tcPr>
          <w:p w14:paraId="64320AD5" w14:textId="6771CEED"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4</w:t>
            </w:r>
          </w:p>
        </w:tc>
        <w:tc>
          <w:tcPr>
            <w:tcW w:w="760" w:type="dxa"/>
            <w:tcBorders>
              <w:top w:val="nil"/>
              <w:left w:val="nil"/>
              <w:bottom w:val="single" w:sz="4" w:space="0" w:color="auto"/>
              <w:right w:val="single" w:sz="8" w:space="0" w:color="auto"/>
            </w:tcBorders>
            <w:shd w:val="clear" w:color="000000" w:fill="FFFFFF"/>
            <w:vAlign w:val="center"/>
            <w:hideMark/>
          </w:tcPr>
          <w:p w14:paraId="6ED687CF" w14:textId="554E0009"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19</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6</w:t>
            </w:r>
          </w:p>
        </w:tc>
      </w:tr>
      <w:tr w:rsidR="00CD2FED" w:rsidRPr="001605A8" w14:paraId="4ED827C4" w14:textId="77777777" w:rsidTr="001605A8">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22CDDE5C" w14:textId="77777777" w:rsidR="00CD2FED" w:rsidRPr="001605A8" w:rsidRDefault="00CD2FED" w:rsidP="007C22B4">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ПОЈАВЕ (број дана са....)</w:t>
            </w:r>
          </w:p>
        </w:tc>
      </w:tr>
      <w:tr w:rsidR="00CD2FED" w:rsidRPr="001605A8" w14:paraId="768E4B03"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557A7AD2"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Снегом</w:t>
            </w:r>
          </w:p>
        </w:tc>
        <w:tc>
          <w:tcPr>
            <w:tcW w:w="640" w:type="dxa"/>
            <w:tcBorders>
              <w:top w:val="nil"/>
              <w:left w:val="nil"/>
              <w:bottom w:val="single" w:sz="4" w:space="0" w:color="auto"/>
              <w:right w:val="single" w:sz="4" w:space="0" w:color="auto"/>
            </w:tcBorders>
            <w:shd w:val="clear" w:color="000000" w:fill="FFFFFF"/>
            <w:vAlign w:val="center"/>
            <w:hideMark/>
          </w:tcPr>
          <w:p w14:paraId="56C6A45A" w14:textId="702F705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6</w:t>
            </w:r>
          </w:p>
        </w:tc>
        <w:tc>
          <w:tcPr>
            <w:tcW w:w="620" w:type="dxa"/>
            <w:tcBorders>
              <w:top w:val="nil"/>
              <w:left w:val="nil"/>
              <w:bottom w:val="single" w:sz="4" w:space="0" w:color="auto"/>
              <w:right w:val="single" w:sz="4" w:space="0" w:color="auto"/>
            </w:tcBorders>
            <w:shd w:val="clear" w:color="000000" w:fill="FFFFFF"/>
            <w:vAlign w:val="center"/>
            <w:hideMark/>
          </w:tcPr>
          <w:p w14:paraId="1D9BF746" w14:textId="19B09A5E"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40" w:type="dxa"/>
            <w:tcBorders>
              <w:top w:val="nil"/>
              <w:left w:val="nil"/>
              <w:bottom w:val="single" w:sz="4" w:space="0" w:color="auto"/>
              <w:right w:val="single" w:sz="4" w:space="0" w:color="auto"/>
            </w:tcBorders>
            <w:shd w:val="clear" w:color="000000" w:fill="FFFFFF"/>
            <w:vAlign w:val="center"/>
            <w:hideMark/>
          </w:tcPr>
          <w:p w14:paraId="036A0576" w14:textId="3BD67A3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40" w:type="dxa"/>
            <w:tcBorders>
              <w:top w:val="nil"/>
              <w:left w:val="nil"/>
              <w:bottom w:val="single" w:sz="4" w:space="0" w:color="auto"/>
              <w:right w:val="single" w:sz="4" w:space="0" w:color="auto"/>
            </w:tcBorders>
            <w:shd w:val="clear" w:color="000000" w:fill="FFFFFF"/>
            <w:vAlign w:val="center"/>
            <w:hideMark/>
          </w:tcPr>
          <w:p w14:paraId="156028DB" w14:textId="790F904F"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4</w:t>
            </w:r>
          </w:p>
        </w:tc>
        <w:tc>
          <w:tcPr>
            <w:tcW w:w="640" w:type="dxa"/>
            <w:tcBorders>
              <w:top w:val="nil"/>
              <w:left w:val="nil"/>
              <w:bottom w:val="single" w:sz="4" w:space="0" w:color="auto"/>
              <w:right w:val="single" w:sz="4" w:space="0" w:color="auto"/>
            </w:tcBorders>
            <w:shd w:val="clear" w:color="000000" w:fill="FFFFFF"/>
            <w:vAlign w:val="center"/>
            <w:hideMark/>
          </w:tcPr>
          <w:p w14:paraId="250C1AC0" w14:textId="5C1716C9"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5C6AEC46" w14:textId="52553DA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0CF71FEF" w14:textId="06ED6B0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7F90D9E1" w14:textId="5E564A9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73038692" w14:textId="68D53AF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694E765D" w14:textId="3F23326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20" w:type="dxa"/>
            <w:tcBorders>
              <w:top w:val="nil"/>
              <w:left w:val="nil"/>
              <w:bottom w:val="single" w:sz="4" w:space="0" w:color="auto"/>
              <w:right w:val="single" w:sz="4" w:space="0" w:color="auto"/>
            </w:tcBorders>
            <w:shd w:val="clear" w:color="000000" w:fill="FFFFFF"/>
            <w:vAlign w:val="center"/>
            <w:hideMark/>
          </w:tcPr>
          <w:p w14:paraId="021FBA36" w14:textId="14B714D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20" w:type="dxa"/>
            <w:tcBorders>
              <w:top w:val="nil"/>
              <w:left w:val="nil"/>
              <w:bottom w:val="single" w:sz="4" w:space="0" w:color="auto"/>
              <w:right w:val="single" w:sz="4" w:space="0" w:color="auto"/>
            </w:tcBorders>
            <w:shd w:val="clear" w:color="000000" w:fill="FFFFFF"/>
            <w:vAlign w:val="center"/>
            <w:hideMark/>
          </w:tcPr>
          <w:p w14:paraId="163756BA" w14:textId="42FAF790"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760" w:type="dxa"/>
            <w:tcBorders>
              <w:top w:val="nil"/>
              <w:left w:val="nil"/>
              <w:bottom w:val="single" w:sz="4" w:space="0" w:color="auto"/>
              <w:right w:val="single" w:sz="8" w:space="0" w:color="auto"/>
            </w:tcBorders>
            <w:shd w:val="clear" w:color="000000" w:fill="FFFFFF"/>
            <w:vAlign w:val="center"/>
            <w:hideMark/>
          </w:tcPr>
          <w:p w14:paraId="6406DE62" w14:textId="63B3AF7D"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6</w:t>
            </w:r>
          </w:p>
        </w:tc>
      </w:tr>
      <w:tr w:rsidR="00CD2FED" w:rsidRPr="001605A8" w14:paraId="72432D50"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4BE0A421"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Снежним покривачем</w:t>
            </w:r>
          </w:p>
        </w:tc>
        <w:tc>
          <w:tcPr>
            <w:tcW w:w="640" w:type="dxa"/>
            <w:tcBorders>
              <w:top w:val="nil"/>
              <w:left w:val="nil"/>
              <w:bottom w:val="single" w:sz="4" w:space="0" w:color="auto"/>
              <w:right w:val="single" w:sz="4" w:space="0" w:color="auto"/>
            </w:tcBorders>
            <w:shd w:val="clear" w:color="000000" w:fill="FFFFFF"/>
            <w:vAlign w:val="center"/>
            <w:hideMark/>
          </w:tcPr>
          <w:p w14:paraId="04057184" w14:textId="1E04001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3</w:t>
            </w:r>
          </w:p>
        </w:tc>
        <w:tc>
          <w:tcPr>
            <w:tcW w:w="620" w:type="dxa"/>
            <w:tcBorders>
              <w:top w:val="nil"/>
              <w:left w:val="nil"/>
              <w:bottom w:val="single" w:sz="4" w:space="0" w:color="auto"/>
              <w:right w:val="single" w:sz="4" w:space="0" w:color="auto"/>
            </w:tcBorders>
            <w:shd w:val="clear" w:color="000000" w:fill="FFFFFF"/>
            <w:vAlign w:val="center"/>
            <w:hideMark/>
          </w:tcPr>
          <w:p w14:paraId="5FE07B2A" w14:textId="605E82D0"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40" w:type="dxa"/>
            <w:tcBorders>
              <w:top w:val="nil"/>
              <w:left w:val="nil"/>
              <w:bottom w:val="single" w:sz="4" w:space="0" w:color="auto"/>
              <w:right w:val="single" w:sz="4" w:space="0" w:color="auto"/>
            </w:tcBorders>
            <w:shd w:val="clear" w:color="000000" w:fill="FFFFFF"/>
            <w:vAlign w:val="center"/>
            <w:hideMark/>
          </w:tcPr>
          <w:p w14:paraId="41E1EC86" w14:textId="46CC43B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2</w:t>
            </w:r>
          </w:p>
        </w:tc>
        <w:tc>
          <w:tcPr>
            <w:tcW w:w="640" w:type="dxa"/>
            <w:tcBorders>
              <w:top w:val="nil"/>
              <w:left w:val="nil"/>
              <w:bottom w:val="single" w:sz="4" w:space="0" w:color="auto"/>
              <w:right w:val="single" w:sz="4" w:space="0" w:color="auto"/>
            </w:tcBorders>
            <w:shd w:val="clear" w:color="000000" w:fill="FFFFFF"/>
            <w:vAlign w:val="center"/>
            <w:hideMark/>
          </w:tcPr>
          <w:p w14:paraId="133BAA99" w14:textId="1D675EE8"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730C61DB" w14:textId="1ECFBDE6"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3D130A31" w14:textId="42657C9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1E7AC88E" w14:textId="0952D93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676C9F63" w14:textId="38EA916F"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4D2B94D2" w14:textId="681619FF"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1BF91FCC" w14:textId="7382F7A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20" w:type="dxa"/>
            <w:tcBorders>
              <w:top w:val="nil"/>
              <w:left w:val="nil"/>
              <w:bottom w:val="single" w:sz="4" w:space="0" w:color="auto"/>
              <w:right w:val="single" w:sz="4" w:space="0" w:color="auto"/>
            </w:tcBorders>
            <w:shd w:val="clear" w:color="000000" w:fill="FFFFFF"/>
            <w:vAlign w:val="center"/>
            <w:hideMark/>
          </w:tcPr>
          <w:p w14:paraId="3F4590FA" w14:textId="638D533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6</w:t>
            </w:r>
          </w:p>
        </w:tc>
        <w:tc>
          <w:tcPr>
            <w:tcW w:w="620" w:type="dxa"/>
            <w:tcBorders>
              <w:top w:val="nil"/>
              <w:left w:val="nil"/>
              <w:bottom w:val="single" w:sz="4" w:space="0" w:color="auto"/>
              <w:right w:val="single" w:sz="4" w:space="0" w:color="auto"/>
            </w:tcBorders>
            <w:shd w:val="clear" w:color="000000" w:fill="FFFFFF"/>
            <w:vAlign w:val="center"/>
            <w:hideMark/>
          </w:tcPr>
          <w:p w14:paraId="6AD7A5AD" w14:textId="6AC6809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760" w:type="dxa"/>
            <w:tcBorders>
              <w:top w:val="nil"/>
              <w:left w:val="nil"/>
              <w:bottom w:val="single" w:sz="4" w:space="0" w:color="auto"/>
              <w:right w:val="single" w:sz="8" w:space="0" w:color="auto"/>
            </w:tcBorders>
            <w:shd w:val="clear" w:color="000000" w:fill="FFFFFF"/>
            <w:vAlign w:val="center"/>
            <w:hideMark/>
          </w:tcPr>
          <w:p w14:paraId="6DFBDC66" w14:textId="289B7DE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27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r>
      <w:tr w:rsidR="00CD2FED" w:rsidRPr="001605A8" w14:paraId="1B901D46" w14:textId="77777777" w:rsidTr="001605A8">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162E446F"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Маглом</w:t>
            </w:r>
          </w:p>
        </w:tc>
        <w:tc>
          <w:tcPr>
            <w:tcW w:w="640" w:type="dxa"/>
            <w:tcBorders>
              <w:top w:val="nil"/>
              <w:left w:val="nil"/>
              <w:bottom w:val="single" w:sz="4" w:space="0" w:color="auto"/>
              <w:right w:val="single" w:sz="4" w:space="0" w:color="auto"/>
            </w:tcBorders>
            <w:shd w:val="clear" w:color="000000" w:fill="FFFFFF"/>
            <w:vAlign w:val="center"/>
            <w:hideMark/>
          </w:tcPr>
          <w:p w14:paraId="08041F3C" w14:textId="6F3B614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20" w:type="dxa"/>
            <w:tcBorders>
              <w:top w:val="nil"/>
              <w:left w:val="nil"/>
              <w:bottom w:val="single" w:sz="4" w:space="0" w:color="auto"/>
              <w:right w:val="single" w:sz="4" w:space="0" w:color="auto"/>
            </w:tcBorders>
            <w:shd w:val="clear" w:color="000000" w:fill="FFFFFF"/>
            <w:vAlign w:val="center"/>
            <w:hideMark/>
          </w:tcPr>
          <w:p w14:paraId="212EEA29" w14:textId="74C07927"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40" w:type="dxa"/>
            <w:tcBorders>
              <w:top w:val="nil"/>
              <w:left w:val="nil"/>
              <w:bottom w:val="single" w:sz="4" w:space="0" w:color="auto"/>
              <w:right w:val="single" w:sz="4" w:space="0" w:color="auto"/>
            </w:tcBorders>
            <w:shd w:val="clear" w:color="000000" w:fill="FFFFFF"/>
            <w:vAlign w:val="center"/>
            <w:hideMark/>
          </w:tcPr>
          <w:p w14:paraId="1FD9E490" w14:textId="35CA5FF6"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4" w:space="0" w:color="auto"/>
              <w:right w:val="single" w:sz="4" w:space="0" w:color="auto"/>
            </w:tcBorders>
            <w:shd w:val="clear" w:color="000000" w:fill="FFFFFF"/>
            <w:vAlign w:val="center"/>
            <w:hideMark/>
          </w:tcPr>
          <w:p w14:paraId="05222E99" w14:textId="1175781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0B626599" w14:textId="0DD54CF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4</w:t>
            </w:r>
          </w:p>
        </w:tc>
        <w:tc>
          <w:tcPr>
            <w:tcW w:w="640" w:type="dxa"/>
            <w:tcBorders>
              <w:top w:val="nil"/>
              <w:left w:val="nil"/>
              <w:bottom w:val="single" w:sz="4" w:space="0" w:color="auto"/>
              <w:right w:val="single" w:sz="4" w:space="0" w:color="auto"/>
            </w:tcBorders>
            <w:shd w:val="clear" w:color="000000" w:fill="FFFFFF"/>
            <w:vAlign w:val="center"/>
            <w:hideMark/>
          </w:tcPr>
          <w:p w14:paraId="58E05308" w14:textId="655103DF"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40" w:type="dxa"/>
            <w:tcBorders>
              <w:top w:val="nil"/>
              <w:left w:val="nil"/>
              <w:bottom w:val="single" w:sz="4" w:space="0" w:color="auto"/>
              <w:right w:val="single" w:sz="4" w:space="0" w:color="auto"/>
            </w:tcBorders>
            <w:shd w:val="clear" w:color="000000" w:fill="FFFFFF"/>
            <w:vAlign w:val="center"/>
            <w:hideMark/>
          </w:tcPr>
          <w:p w14:paraId="30DE3971" w14:textId="615C597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640" w:type="dxa"/>
            <w:tcBorders>
              <w:top w:val="nil"/>
              <w:left w:val="nil"/>
              <w:bottom w:val="single" w:sz="4" w:space="0" w:color="auto"/>
              <w:right w:val="single" w:sz="4" w:space="0" w:color="auto"/>
            </w:tcBorders>
            <w:shd w:val="clear" w:color="000000" w:fill="FFFFFF"/>
            <w:vAlign w:val="center"/>
            <w:hideMark/>
          </w:tcPr>
          <w:p w14:paraId="584E6E3B" w14:textId="5EC3A073"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4" w:space="0" w:color="auto"/>
              <w:right w:val="single" w:sz="4" w:space="0" w:color="auto"/>
            </w:tcBorders>
            <w:shd w:val="clear" w:color="000000" w:fill="FFFFFF"/>
            <w:vAlign w:val="center"/>
            <w:hideMark/>
          </w:tcPr>
          <w:p w14:paraId="53E7A087" w14:textId="45C2DDFD"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640" w:type="dxa"/>
            <w:tcBorders>
              <w:top w:val="nil"/>
              <w:left w:val="nil"/>
              <w:bottom w:val="single" w:sz="4" w:space="0" w:color="auto"/>
              <w:right w:val="single" w:sz="4" w:space="0" w:color="auto"/>
            </w:tcBorders>
            <w:shd w:val="clear" w:color="000000" w:fill="FFFFFF"/>
            <w:vAlign w:val="center"/>
            <w:hideMark/>
          </w:tcPr>
          <w:p w14:paraId="780645BD" w14:textId="442906C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620" w:type="dxa"/>
            <w:tcBorders>
              <w:top w:val="nil"/>
              <w:left w:val="nil"/>
              <w:bottom w:val="single" w:sz="4" w:space="0" w:color="auto"/>
              <w:right w:val="single" w:sz="4" w:space="0" w:color="auto"/>
            </w:tcBorders>
            <w:shd w:val="clear" w:color="000000" w:fill="FFFFFF"/>
            <w:vAlign w:val="center"/>
            <w:hideMark/>
          </w:tcPr>
          <w:p w14:paraId="23AE56AD" w14:textId="5EBEF495"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620" w:type="dxa"/>
            <w:tcBorders>
              <w:top w:val="nil"/>
              <w:left w:val="nil"/>
              <w:bottom w:val="single" w:sz="4" w:space="0" w:color="auto"/>
              <w:right w:val="single" w:sz="4" w:space="0" w:color="auto"/>
            </w:tcBorders>
            <w:shd w:val="clear" w:color="000000" w:fill="FFFFFF"/>
            <w:vAlign w:val="center"/>
            <w:hideMark/>
          </w:tcPr>
          <w:p w14:paraId="723FFDCA" w14:textId="35E79750"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c>
          <w:tcPr>
            <w:tcW w:w="760" w:type="dxa"/>
            <w:tcBorders>
              <w:top w:val="nil"/>
              <w:left w:val="nil"/>
              <w:bottom w:val="single" w:sz="4" w:space="0" w:color="auto"/>
              <w:right w:val="single" w:sz="8" w:space="0" w:color="auto"/>
            </w:tcBorders>
            <w:shd w:val="clear" w:color="000000" w:fill="FFFFFF"/>
            <w:vAlign w:val="center"/>
            <w:hideMark/>
          </w:tcPr>
          <w:p w14:paraId="1BF83183" w14:textId="0414F288"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32</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r>
      <w:tr w:rsidR="00CD2FED" w:rsidRPr="001605A8" w14:paraId="14E676CE" w14:textId="77777777" w:rsidTr="001605A8">
        <w:trPr>
          <w:trHeight w:val="340"/>
          <w:jc w:val="center"/>
        </w:trPr>
        <w:tc>
          <w:tcPr>
            <w:tcW w:w="2740" w:type="dxa"/>
            <w:tcBorders>
              <w:top w:val="nil"/>
              <w:left w:val="single" w:sz="8" w:space="0" w:color="auto"/>
              <w:bottom w:val="single" w:sz="8" w:space="0" w:color="auto"/>
              <w:right w:val="single" w:sz="4" w:space="0" w:color="auto"/>
            </w:tcBorders>
            <w:shd w:val="clear" w:color="000000" w:fill="FFFFFF"/>
            <w:vAlign w:val="center"/>
            <w:hideMark/>
          </w:tcPr>
          <w:p w14:paraId="02BFC021" w14:textId="77777777" w:rsidR="00CD2FED" w:rsidRPr="001605A8" w:rsidRDefault="00CD2FED" w:rsidP="007C22B4">
            <w:pPr>
              <w:spacing w:after="0" w:line="240" w:lineRule="auto"/>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Градом</w:t>
            </w:r>
          </w:p>
        </w:tc>
        <w:tc>
          <w:tcPr>
            <w:tcW w:w="640" w:type="dxa"/>
            <w:tcBorders>
              <w:top w:val="nil"/>
              <w:left w:val="nil"/>
              <w:bottom w:val="single" w:sz="8" w:space="0" w:color="auto"/>
              <w:right w:val="single" w:sz="4" w:space="0" w:color="auto"/>
            </w:tcBorders>
            <w:shd w:val="clear" w:color="000000" w:fill="FFFFFF"/>
            <w:vAlign w:val="center"/>
            <w:hideMark/>
          </w:tcPr>
          <w:p w14:paraId="113A6039" w14:textId="59B10406"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20" w:type="dxa"/>
            <w:tcBorders>
              <w:top w:val="nil"/>
              <w:left w:val="nil"/>
              <w:bottom w:val="single" w:sz="8" w:space="0" w:color="auto"/>
              <w:right w:val="single" w:sz="4" w:space="0" w:color="auto"/>
            </w:tcBorders>
            <w:shd w:val="clear" w:color="000000" w:fill="FFFFFF"/>
            <w:vAlign w:val="center"/>
            <w:hideMark/>
          </w:tcPr>
          <w:p w14:paraId="078A20F6" w14:textId="4494F40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8" w:space="0" w:color="auto"/>
              <w:right w:val="single" w:sz="4" w:space="0" w:color="auto"/>
            </w:tcBorders>
            <w:shd w:val="clear" w:color="000000" w:fill="FFFFFF"/>
            <w:vAlign w:val="center"/>
            <w:hideMark/>
          </w:tcPr>
          <w:p w14:paraId="591F34F6" w14:textId="60368D5E"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8" w:space="0" w:color="auto"/>
              <w:right w:val="single" w:sz="4" w:space="0" w:color="auto"/>
            </w:tcBorders>
            <w:shd w:val="clear" w:color="000000" w:fill="FFFFFF"/>
            <w:vAlign w:val="center"/>
            <w:hideMark/>
          </w:tcPr>
          <w:p w14:paraId="1D3FB908" w14:textId="56B1135B"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8" w:space="0" w:color="auto"/>
              <w:right w:val="single" w:sz="4" w:space="0" w:color="auto"/>
            </w:tcBorders>
            <w:shd w:val="clear" w:color="000000" w:fill="FFFFFF"/>
            <w:vAlign w:val="center"/>
            <w:hideMark/>
          </w:tcPr>
          <w:p w14:paraId="30AA1E75" w14:textId="7BD0F8DC"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3</w:t>
            </w:r>
          </w:p>
        </w:tc>
        <w:tc>
          <w:tcPr>
            <w:tcW w:w="640" w:type="dxa"/>
            <w:tcBorders>
              <w:top w:val="nil"/>
              <w:left w:val="nil"/>
              <w:bottom w:val="single" w:sz="8" w:space="0" w:color="auto"/>
              <w:right w:val="single" w:sz="4" w:space="0" w:color="auto"/>
            </w:tcBorders>
            <w:shd w:val="clear" w:color="000000" w:fill="FFFFFF"/>
            <w:vAlign w:val="center"/>
            <w:hideMark/>
          </w:tcPr>
          <w:p w14:paraId="095F2AFA" w14:textId="7692561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2</w:t>
            </w:r>
          </w:p>
        </w:tc>
        <w:tc>
          <w:tcPr>
            <w:tcW w:w="640" w:type="dxa"/>
            <w:tcBorders>
              <w:top w:val="nil"/>
              <w:left w:val="nil"/>
              <w:bottom w:val="single" w:sz="8" w:space="0" w:color="auto"/>
              <w:right w:val="single" w:sz="4" w:space="0" w:color="auto"/>
            </w:tcBorders>
            <w:shd w:val="clear" w:color="000000" w:fill="FFFFFF"/>
            <w:vAlign w:val="center"/>
            <w:hideMark/>
          </w:tcPr>
          <w:p w14:paraId="23005C57" w14:textId="21E8FDE5"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40" w:type="dxa"/>
            <w:tcBorders>
              <w:top w:val="nil"/>
              <w:left w:val="nil"/>
              <w:bottom w:val="single" w:sz="8" w:space="0" w:color="auto"/>
              <w:right w:val="single" w:sz="4" w:space="0" w:color="auto"/>
            </w:tcBorders>
            <w:shd w:val="clear" w:color="000000" w:fill="FFFFFF"/>
            <w:vAlign w:val="center"/>
            <w:hideMark/>
          </w:tcPr>
          <w:p w14:paraId="5FE32CD3" w14:textId="22DCE992"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2</w:t>
            </w:r>
          </w:p>
        </w:tc>
        <w:tc>
          <w:tcPr>
            <w:tcW w:w="640" w:type="dxa"/>
            <w:tcBorders>
              <w:top w:val="nil"/>
              <w:left w:val="nil"/>
              <w:bottom w:val="single" w:sz="8" w:space="0" w:color="auto"/>
              <w:right w:val="single" w:sz="4" w:space="0" w:color="auto"/>
            </w:tcBorders>
            <w:shd w:val="clear" w:color="000000" w:fill="FFFFFF"/>
            <w:vAlign w:val="center"/>
            <w:hideMark/>
          </w:tcPr>
          <w:p w14:paraId="293B95D6" w14:textId="09704D8D"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40" w:type="dxa"/>
            <w:tcBorders>
              <w:top w:val="nil"/>
              <w:left w:val="nil"/>
              <w:bottom w:val="single" w:sz="8" w:space="0" w:color="auto"/>
              <w:right w:val="single" w:sz="4" w:space="0" w:color="auto"/>
            </w:tcBorders>
            <w:shd w:val="clear" w:color="000000" w:fill="FFFFFF"/>
            <w:vAlign w:val="center"/>
            <w:hideMark/>
          </w:tcPr>
          <w:p w14:paraId="6DEFFDE5" w14:textId="02ECB74A"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1</w:t>
            </w:r>
          </w:p>
        </w:tc>
        <w:tc>
          <w:tcPr>
            <w:tcW w:w="620" w:type="dxa"/>
            <w:tcBorders>
              <w:top w:val="nil"/>
              <w:left w:val="nil"/>
              <w:bottom w:val="single" w:sz="8" w:space="0" w:color="auto"/>
              <w:right w:val="single" w:sz="4" w:space="0" w:color="auto"/>
            </w:tcBorders>
            <w:shd w:val="clear" w:color="000000" w:fill="FFFFFF"/>
            <w:vAlign w:val="center"/>
            <w:hideMark/>
          </w:tcPr>
          <w:p w14:paraId="2AEC1B26" w14:textId="1E451464"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620" w:type="dxa"/>
            <w:tcBorders>
              <w:top w:val="nil"/>
              <w:left w:val="nil"/>
              <w:bottom w:val="single" w:sz="8" w:space="0" w:color="auto"/>
              <w:right w:val="single" w:sz="4" w:space="0" w:color="auto"/>
            </w:tcBorders>
            <w:shd w:val="clear" w:color="000000" w:fill="FFFFFF"/>
            <w:vAlign w:val="center"/>
            <w:hideMark/>
          </w:tcPr>
          <w:p w14:paraId="3EDA5C71" w14:textId="16C2F9B1"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760" w:type="dxa"/>
            <w:tcBorders>
              <w:top w:val="nil"/>
              <w:left w:val="nil"/>
              <w:bottom w:val="single" w:sz="8" w:space="0" w:color="auto"/>
              <w:right w:val="single" w:sz="8" w:space="0" w:color="auto"/>
            </w:tcBorders>
            <w:shd w:val="clear" w:color="000000" w:fill="FFFFFF"/>
            <w:vAlign w:val="center"/>
            <w:hideMark/>
          </w:tcPr>
          <w:p w14:paraId="5A193A82" w14:textId="1874F3B5" w:rsidR="00CD2FED" w:rsidRPr="001605A8" w:rsidRDefault="00CD2FED" w:rsidP="007C22B4">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9</w:t>
            </w:r>
          </w:p>
        </w:tc>
      </w:tr>
    </w:tbl>
    <w:p w14:paraId="68686DB0" w14:textId="3BA5C942" w:rsidR="00CD2FED" w:rsidRPr="00BD6C65" w:rsidRDefault="00CD2FED" w:rsidP="00630C70">
      <w:pPr>
        <w:spacing w:before="120" w:after="0"/>
        <w:jc w:val="both"/>
        <w:rPr>
          <w:rFonts w:asciiTheme="minorHAnsi" w:hAnsiTheme="minorHAnsi" w:cstheme="minorHAnsi"/>
        </w:rPr>
      </w:pPr>
      <w:r w:rsidRPr="00BD6C65">
        <w:rPr>
          <w:rFonts w:asciiTheme="minorHAnsi" w:hAnsiTheme="minorHAnsi" w:cstheme="minorHAnsi"/>
        </w:rPr>
        <w:t xml:space="preserve">Средње годишња количина падавина за посматрани период износи 646,5 </w:t>
      </w:r>
      <w:r w:rsidRPr="00BD6C65">
        <w:rPr>
          <w:rFonts w:asciiTheme="minorHAnsi" w:hAnsiTheme="minorHAnsi" w:cstheme="minorHAnsi"/>
          <w:lang w:val="en-US"/>
        </w:rPr>
        <w:t>mm</w:t>
      </w:r>
      <w:r w:rsidRPr="00BD6C65">
        <w:rPr>
          <w:rFonts w:asciiTheme="minorHAnsi" w:hAnsiTheme="minorHAnsi" w:cstheme="minorHAnsi"/>
        </w:rPr>
        <w:t xml:space="preserve">, са највећом средњом месечном количином падавина од </w:t>
      </w:r>
      <w:r w:rsidRPr="00BD6C65">
        <w:rPr>
          <w:rFonts w:asciiTheme="minorHAnsi" w:hAnsiTheme="minorHAnsi" w:cstheme="minorHAnsi"/>
          <w:lang w:val="en-US"/>
        </w:rPr>
        <w:t>95</w:t>
      </w:r>
      <w:r w:rsidR="006B4795">
        <w:rPr>
          <w:rFonts w:asciiTheme="minorHAnsi" w:hAnsiTheme="minorHAnsi" w:cstheme="minorHAnsi"/>
        </w:rPr>
        <w:t>,</w:t>
      </w:r>
      <w:r w:rsidRPr="00BD6C65">
        <w:rPr>
          <w:rFonts w:asciiTheme="minorHAnsi" w:hAnsiTheme="minorHAnsi" w:cstheme="minorHAnsi"/>
          <w:lang w:val="en-US"/>
        </w:rPr>
        <w:t>5</w:t>
      </w:r>
      <w:r w:rsidRPr="00BD6C65">
        <w:rPr>
          <w:rFonts w:asciiTheme="minorHAnsi" w:hAnsiTheme="minorHAnsi" w:cstheme="minorHAnsi"/>
        </w:rPr>
        <w:t xml:space="preserve"> </w:t>
      </w:r>
      <w:r w:rsidRPr="00BD6C65">
        <w:rPr>
          <w:rFonts w:asciiTheme="minorHAnsi" w:hAnsiTheme="minorHAnsi" w:cstheme="minorHAnsi"/>
          <w:lang w:val="en-US"/>
        </w:rPr>
        <w:t xml:space="preserve">mm </w:t>
      </w:r>
      <w:r w:rsidRPr="00BD6C65">
        <w:rPr>
          <w:rFonts w:asciiTheme="minorHAnsi" w:hAnsiTheme="minorHAnsi" w:cstheme="minorHAnsi"/>
        </w:rPr>
        <w:t xml:space="preserve">у мају месецу, и најмањом средњом месечном количином падавина од 28,4 </w:t>
      </w:r>
      <w:r w:rsidRPr="00BD6C65">
        <w:rPr>
          <w:rFonts w:asciiTheme="minorHAnsi" w:hAnsiTheme="minorHAnsi" w:cstheme="minorHAnsi"/>
          <w:lang w:val="en-US"/>
        </w:rPr>
        <w:t>mm</w:t>
      </w:r>
      <w:r w:rsidRPr="00BD6C65">
        <w:rPr>
          <w:rFonts w:asciiTheme="minorHAnsi" w:hAnsiTheme="minorHAnsi" w:cstheme="minorHAnsi"/>
        </w:rPr>
        <w:t xml:space="preserve"> у фебруару месецу. Од укупне средње количине падавина на вегетациони период долази </w:t>
      </w:r>
      <w:r w:rsidRPr="00BD6C65">
        <w:rPr>
          <w:rFonts w:asciiTheme="minorHAnsi" w:hAnsiTheme="minorHAnsi" w:cstheme="minorHAnsi"/>
          <w:lang w:val="sr-Latn-RS"/>
        </w:rPr>
        <w:t>379,1</w:t>
      </w:r>
      <w:r w:rsidRPr="00BD6C65">
        <w:rPr>
          <w:rFonts w:asciiTheme="minorHAnsi" w:hAnsiTheme="minorHAnsi" w:cstheme="minorHAnsi"/>
        </w:rPr>
        <w:t xml:space="preserve"> </w:t>
      </w:r>
      <w:r w:rsidRPr="00BD6C65">
        <w:rPr>
          <w:rFonts w:asciiTheme="minorHAnsi" w:hAnsiTheme="minorHAnsi" w:cstheme="minorHAnsi"/>
          <w:lang w:val="sr-Latn-RS"/>
        </w:rPr>
        <w:t>mm</w:t>
      </w:r>
      <w:r w:rsidRPr="00BD6C65">
        <w:rPr>
          <w:rFonts w:asciiTheme="minorHAnsi" w:hAnsiTheme="minorHAnsi" w:cstheme="minorHAnsi"/>
        </w:rPr>
        <w:t xml:space="preserve"> падавина или 58,9 %.</w:t>
      </w:r>
    </w:p>
    <w:p w14:paraId="0944E344" w14:textId="77777777" w:rsidR="00CD2FED" w:rsidRPr="00BD6C65" w:rsidRDefault="00CD2FED" w:rsidP="00630C70">
      <w:pPr>
        <w:spacing w:before="120" w:after="0"/>
        <w:jc w:val="both"/>
        <w:rPr>
          <w:rFonts w:asciiTheme="minorHAnsi" w:hAnsiTheme="minorHAnsi" w:cstheme="minorHAnsi"/>
        </w:rPr>
      </w:pPr>
      <w:r w:rsidRPr="00BD6C65">
        <w:rPr>
          <w:rFonts w:asciiTheme="minorHAnsi" w:hAnsiTheme="minorHAnsi" w:cstheme="minorHAnsi"/>
        </w:rPr>
        <w:t>Просечано су 22,6 дана годишње забележене снежне падавине, а 27,7 дана је забележен снежни покривач. Такође, појава магле је просечно забележена 32,9 дана годишње.</w:t>
      </w:r>
    </w:p>
    <w:p w14:paraId="32CF5184" w14:textId="77777777" w:rsidR="00CD2FED" w:rsidRPr="00BD6C65" w:rsidRDefault="00CD2FED" w:rsidP="001F733D">
      <w:pPr>
        <w:pStyle w:val="Heading3"/>
        <w:jc w:val="both"/>
        <w:rPr>
          <w:rFonts w:asciiTheme="minorHAnsi" w:hAnsiTheme="minorHAnsi" w:cstheme="minorHAnsi"/>
        </w:rPr>
      </w:pPr>
      <w:bookmarkStart w:id="520" w:name="_Toc224494939"/>
      <w:r w:rsidRPr="00BD6C65">
        <w:rPr>
          <w:rFonts w:asciiTheme="minorHAnsi" w:hAnsiTheme="minorHAnsi" w:cstheme="minorHAnsi"/>
        </w:rPr>
        <w:t>1.12.3 Влажност ваздуха</w:t>
      </w:r>
      <w:bookmarkEnd w:id="520"/>
    </w:p>
    <w:p w14:paraId="5676F611" w14:textId="77777777" w:rsidR="00CD2FED" w:rsidRPr="00BD6C65" w:rsidRDefault="00CD2FED" w:rsidP="00630C70">
      <w:pPr>
        <w:spacing w:after="0"/>
        <w:jc w:val="both"/>
        <w:rPr>
          <w:rFonts w:asciiTheme="minorHAnsi" w:hAnsiTheme="minorHAnsi" w:cstheme="minorHAnsi"/>
        </w:rPr>
      </w:pPr>
      <w:r w:rsidRPr="00BD6C65">
        <w:rPr>
          <w:rFonts w:asciiTheme="minorHAnsi" w:hAnsiTheme="minorHAnsi" w:cstheme="minorHAnsi"/>
        </w:rPr>
        <w:t>Влажност ваздуха представља степен засићености ваздуха воденом паром процентуално исказан. Средња месечна и годишња релативна влажност ваздуха за посматрани период дата је у следећој табели.</w:t>
      </w:r>
    </w:p>
    <w:p w14:paraId="2CCABE19" w14:textId="5A13DA5A" w:rsidR="00CD2FED" w:rsidRPr="00BD6C65" w:rsidRDefault="0093579C" w:rsidP="00630C70">
      <w:pPr>
        <w:spacing w:after="0"/>
        <w:ind w:left="720" w:firstLine="720"/>
        <w:rPr>
          <w:rFonts w:asciiTheme="minorHAnsi" w:hAnsiTheme="minorHAnsi" w:cstheme="minorHAnsi"/>
        </w:rPr>
      </w:pPr>
      <w:r>
        <w:rPr>
          <w:rFonts w:asciiTheme="minorHAnsi" w:hAnsiTheme="minorHAnsi" w:cstheme="minorHAnsi"/>
        </w:rPr>
        <w:t>Табела бр. 4</w:t>
      </w:r>
      <w:r w:rsidR="00CD2FED" w:rsidRPr="00BD6C65">
        <w:rPr>
          <w:rFonts w:asciiTheme="minorHAnsi" w:hAnsiTheme="minorHAnsi" w:cstheme="minorHAnsi"/>
        </w:rPr>
        <w:t>. Релативна влажност ваздуха (%), просечне вредности за период 1991.-2020. године</w:t>
      </w:r>
    </w:p>
    <w:tbl>
      <w:tblPr>
        <w:tblW w:w="0" w:type="auto"/>
        <w:jc w:val="center"/>
        <w:tblLook w:val="04A0" w:firstRow="1" w:lastRow="0" w:firstColumn="1" w:lastColumn="0" w:noHBand="0" w:noVBand="1"/>
      </w:tblPr>
      <w:tblGrid>
        <w:gridCol w:w="2020"/>
        <w:gridCol w:w="571"/>
        <w:gridCol w:w="571"/>
        <w:gridCol w:w="571"/>
        <w:gridCol w:w="571"/>
        <w:gridCol w:w="571"/>
        <w:gridCol w:w="571"/>
        <w:gridCol w:w="571"/>
        <w:gridCol w:w="571"/>
        <w:gridCol w:w="571"/>
        <w:gridCol w:w="571"/>
        <w:gridCol w:w="571"/>
        <w:gridCol w:w="571"/>
        <w:gridCol w:w="571"/>
      </w:tblGrid>
      <w:tr w:rsidR="00CD2FED" w:rsidRPr="001605A8" w14:paraId="446FDD61" w14:textId="77777777" w:rsidTr="00BC7C25">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EB8957" w14:textId="77777777" w:rsidR="00CD2FED" w:rsidRPr="001605A8" w:rsidRDefault="00CD2FED" w:rsidP="00B04B0D">
            <w:pPr>
              <w:spacing w:after="0" w:line="240" w:lineRule="auto"/>
              <w:jc w:val="center"/>
              <w:rPr>
                <w:rFonts w:asciiTheme="minorHAnsi" w:eastAsia="Times New Roman" w:hAnsiTheme="minorHAnsi" w:cstheme="minorHAnsi"/>
                <w:b/>
                <w:sz w:val="20"/>
                <w:szCs w:val="20"/>
              </w:rPr>
            </w:pPr>
            <w:r w:rsidRPr="001605A8">
              <w:rPr>
                <w:rFonts w:asciiTheme="minorHAnsi" w:eastAsia="Times New Roman" w:hAnsiTheme="minorHAnsi" w:cstheme="minorHAnsi"/>
                <w:b/>
                <w:sz w:val="20"/>
                <w:szCs w:val="20"/>
                <w:lang w:val="en-US"/>
              </w:rPr>
              <w:t>Просек годишње</w:t>
            </w:r>
            <w:r w:rsidRPr="001605A8">
              <w:rPr>
                <w:rFonts w:asciiTheme="minorHAnsi" w:eastAsia="Times New Roman" w:hAnsiTheme="minorHAnsi" w:cstheme="minorHAnsi"/>
                <w:b/>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F00BAA6"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056FCF"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9F3BA2"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0BF6AC1"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6F2ABB"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5C71FC1"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319E98E"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21E07F"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AE6843"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7E2C38F"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1750A09"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0EC0E1"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0A47C3" w14:textId="77777777" w:rsidR="00CD2FED" w:rsidRPr="001605A8" w:rsidRDefault="00CD2FED" w:rsidP="00B04B0D">
            <w:pPr>
              <w:spacing w:after="0" w:line="240" w:lineRule="auto"/>
              <w:jc w:val="center"/>
              <w:rPr>
                <w:rFonts w:asciiTheme="minorHAnsi" w:eastAsia="Times New Roman" w:hAnsiTheme="minorHAnsi" w:cstheme="minorHAnsi"/>
                <w:b/>
                <w:sz w:val="20"/>
                <w:szCs w:val="20"/>
                <w:lang w:val="en-US"/>
              </w:rPr>
            </w:pPr>
            <w:r w:rsidRPr="001605A8">
              <w:rPr>
                <w:rFonts w:asciiTheme="minorHAnsi" w:eastAsia="Times New Roman" w:hAnsiTheme="minorHAnsi" w:cstheme="minorHAnsi"/>
                <w:b/>
                <w:sz w:val="20"/>
                <w:szCs w:val="20"/>
                <w:lang w:val="en-US"/>
              </w:rPr>
              <w:t>год.</w:t>
            </w:r>
          </w:p>
        </w:tc>
      </w:tr>
      <w:tr w:rsidR="00CD2FED" w:rsidRPr="001605A8" w14:paraId="54E0EC6A" w14:textId="77777777" w:rsidTr="00BC7C25">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8CAE67" w14:textId="77777777"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3A0B68EE" w14:textId="04FE12BD"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86</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0" w:type="auto"/>
            <w:tcBorders>
              <w:top w:val="nil"/>
              <w:left w:val="nil"/>
              <w:bottom w:val="single" w:sz="4" w:space="0" w:color="auto"/>
              <w:right w:val="single" w:sz="4" w:space="0" w:color="auto"/>
            </w:tcBorders>
            <w:shd w:val="clear" w:color="000000" w:fill="FFFFFF"/>
            <w:vAlign w:val="center"/>
            <w:hideMark/>
          </w:tcPr>
          <w:p w14:paraId="62C53F30" w14:textId="7C6FA2B6"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0</w:t>
            </w:r>
          </w:p>
        </w:tc>
        <w:tc>
          <w:tcPr>
            <w:tcW w:w="0" w:type="auto"/>
            <w:tcBorders>
              <w:top w:val="nil"/>
              <w:left w:val="nil"/>
              <w:bottom w:val="single" w:sz="4" w:space="0" w:color="auto"/>
              <w:right w:val="single" w:sz="4" w:space="0" w:color="auto"/>
            </w:tcBorders>
            <w:shd w:val="clear" w:color="000000" w:fill="FFFFFF"/>
            <w:vAlign w:val="center"/>
            <w:hideMark/>
          </w:tcPr>
          <w:p w14:paraId="4415EE47" w14:textId="6EEBC0B5"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71</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0" w:type="auto"/>
            <w:tcBorders>
              <w:top w:val="nil"/>
              <w:left w:val="nil"/>
              <w:bottom w:val="single" w:sz="4" w:space="0" w:color="auto"/>
              <w:right w:val="single" w:sz="4" w:space="0" w:color="auto"/>
            </w:tcBorders>
            <w:shd w:val="clear" w:color="000000" w:fill="FFFFFF"/>
            <w:vAlign w:val="center"/>
            <w:hideMark/>
          </w:tcPr>
          <w:p w14:paraId="1862EB78" w14:textId="4E27CF22"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3</w:t>
            </w:r>
          </w:p>
        </w:tc>
        <w:tc>
          <w:tcPr>
            <w:tcW w:w="0" w:type="auto"/>
            <w:tcBorders>
              <w:top w:val="nil"/>
              <w:left w:val="nil"/>
              <w:bottom w:val="single" w:sz="4" w:space="0" w:color="auto"/>
              <w:right w:val="single" w:sz="4" w:space="0" w:color="auto"/>
            </w:tcBorders>
            <w:shd w:val="clear" w:color="000000" w:fill="FFFFFF"/>
            <w:vAlign w:val="center"/>
            <w:hideMark/>
          </w:tcPr>
          <w:p w14:paraId="25F00D9F" w14:textId="4ABF4FD0"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68</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0" w:type="auto"/>
            <w:tcBorders>
              <w:top w:val="nil"/>
              <w:left w:val="nil"/>
              <w:bottom w:val="single" w:sz="4" w:space="0" w:color="auto"/>
              <w:right w:val="single" w:sz="4" w:space="0" w:color="auto"/>
            </w:tcBorders>
            <w:shd w:val="clear" w:color="000000" w:fill="FFFFFF"/>
            <w:vAlign w:val="center"/>
            <w:hideMark/>
          </w:tcPr>
          <w:p w14:paraId="05475AFE" w14:textId="5FB98C19"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70</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6</w:t>
            </w:r>
          </w:p>
        </w:tc>
        <w:tc>
          <w:tcPr>
            <w:tcW w:w="0" w:type="auto"/>
            <w:tcBorders>
              <w:top w:val="nil"/>
              <w:left w:val="nil"/>
              <w:bottom w:val="single" w:sz="4" w:space="0" w:color="auto"/>
              <w:right w:val="single" w:sz="4" w:space="0" w:color="auto"/>
            </w:tcBorders>
            <w:shd w:val="clear" w:color="000000" w:fill="FFFFFF"/>
            <w:vAlign w:val="center"/>
            <w:hideMark/>
          </w:tcPr>
          <w:p w14:paraId="1D7A67AA" w14:textId="044D3FCF"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69</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c>
          <w:tcPr>
            <w:tcW w:w="0" w:type="auto"/>
            <w:tcBorders>
              <w:top w:val="nil"/>
              <w:left w:val="nil"/>
              <w:bottom w:val="single" w:sz="4" w:space="0" w:color="auto"/>
              <w:right w:val="single" w:sz="4" w:space="0" w:color="auto"/>
            </w:tcBorders>
            <w:shd w:val="clear" w:color="000000" w:fill="FFFFFF"/>
            <w:vAlign w:val="center"/>
            <w:hideMark/>
          </w:tcPr>
          <w:p w14:paraId="7BE7B0BB" w14:textId="613FC4FB"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68</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6</w:t>
            </w:r>
          </w:p>
        </w:tc>
        <w:tc>
          <w:tcPr>
            <w:tcW w:w="0" w:type="auto"/>
            <w:tcBorders>
              <w:top w:val="nil"/>
              <w:left w:val="nil"/>
              <w:bottom w:val="single" w:sz="4" w:space="0" w:color="auto"/>
              <w:right w:val="single" w:sz="4" w:space="0" w:color="auto"/>
            </w:tcBorders>
            <w:shd w:val="clear" w:color="000000" w:fill="FFFFFF"/>
            <w:vAlign w:val="center"/>
            <w:hideMark/>
          </w:tcPr>
          <w:p w14:paraId="0273FD2F" w14:textId="29FC1B5D"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4</w:t>
            </w:r>
          </w:p>
        </w:tc>
        <w:tc>
          <w:tcPr>
            <w:tcW w:w="0" w:type="auto"/>
            <w:tcBorders>
              <w:top w:val="nil"/>
              <w:left w:val="nil"/>
              <w:bottom w:val="single" w:sz="4" w:space="0" w:color="auto"/>
              <w:right w:val="single" w:sz="4" w:space="0" w:color="auto"/>
            </w:tcBorders>
            <w:shd w:val="clear" w:color="000000" w:fill="FFFFFF"/>
            <w:vAlign w:val="center"/>
            <w:hideMark/>
          </w:tcPr>
          <w:p w14:paraId="36C4A24E" w14:textId="27235FFE"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8</w:t>
            </w:r>
          </w:p>
        </w:tc>
        <w:tc>
          <w:tcPr>
            <w:tcW w:w="0" w:type="auto"/>
            <w:tcBorders>
              <w:top w:val="nil"/>
              <w:left w:val="nil"/>
              <w:bottom w:val="single" w:sz="4" w:space="0" w:color="auto"/>
              <w:right w:val="single" w:sz="4" w:space="0" w:color="auto"/>
            </w:tcBorders>
            <w:shd w:val="clear" w:color="000000" w:fill="FFFFFF"/>
            <w:vAlign w:val="center"/>
            <w:hideMark/>
          </w:tcPr>
          <w:p w14:paraId="309366F3" w14:textId="40CAEA86"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83</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3</w:t>
            </w:r>
          </w:p>
        </w:tc>
        <w:tc>
          <w:tcPr>
            <w:tcW w:w="0" w:type="auto"/>
            <w:tcBorders>
              <w:top w:val="nil"/>
              <w:left w:val="nil"/>
              <w:bottom w:val="single" w:sz="4" w:space="0" w:color="auto"/>
              <w:right w:val="single" w:sz="4" w:space="0" w:color="auto"/>
            </w:tcBorders>
            <w:shd w:val="clear" w:color="000000" w:fill="FFFFFF"/>
            <w:vAlign w:val="center"/>
            <w:hideMark/>
          </w:tcPr>
          <w:p w14:paraId="21E1563D" w14:textId="1B73C787"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87</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7</w:t>
            </w:r>
          </w:p>
        </w:tc>
        <w:tc>
          <w:tcPr>
            <w:tcW w:w="0" w:type="auto"/>
            <w:tcBorders>
              <w:top w:val="nil"/>
              <w:left w:val="nil"/>
              <w:bottom w:val="single" w:sz="4" w:space="0" w:color="auto"/>
              <w:right w:val="single" w:sz="4" w:space="0" w:color="auto"/>
            </w:tcBorders>
            <w:shd w:val="clear" w:color="000000" w:fill="FFFFFF"/>
            <w:vAlign w:val="center"/>
            <w:hideMark/>
          </w:tcPr>
          <w:p w14:paraId="5CB63375" w14:textId="5D56D14B" w:rsidR="00CD2FED" w:rsidRPr="001605A8" w:rsidRDefault="00CD2FED" w:rsidP="00B04B0D">
            <w:pPr>
              <w:spacing w:after="0" w:line="240" w:lineRule="auto"/>
              <w:jc w:val="center"/>
              <w:rPr>
                <w:rFonts w:asciiTheme="minorHAnsi" w:eastAsia="Times New Roman" w:hAnsiTheme="minorHAnsi" w:cstheme="minorHAnsi"/>
                <w:sz w:val="20"/>
                <w:szCs w:val="20"/>
                <w:lang w:val="en-US"/>
              </w:rPr>
            </w:pPr>
            <w:r w:rsidRPr="001605A8">
              <w:rPr>
                <w:rFonts w:asciiTheme="minorHAnsi" w:eastAsia="Times New Roman" w:hAnsiTheme="minorHAnsi" w:cstheme="minorHAnsi"/>
                <w:sz w:val="20"/>
                <w:szCs w:val="20"/>
                <w:lang w:val="en-US"/>
              </w:rPr>
              <w:t>75</w:t>
            </w:r>
            <w:r w:rsidR="006B4795">
              <w:rPr>
                <w:rFonts w:asciiTheme="minorHAnsi" w:eastAsia="Times New Roman" w:hAnsiTheme="minorHAnsi" w:cstheme="minorHAnsi"/>
                <w:sz w:val="20"/>
                <w:szCs w:val="20"/>
              </w:rPr>
              <w:t>,</w:t>
            </w:r>
            <w:r w:rsidRPr="001605A8">
              <w:rPr>
                <w:rFonts w:asciiTheme="minorHAnsi" w:eastAsia="Times New Roman" w:hAnsiTheme="minorHAnsi" w:cstheme="minorHAnsi"/>
                <w:sz w:val="20"/>
                <w:szCs w:val="20"/>
                <w:lang w:val="en-US"/>
              </w:rPr>
              <w:t>5</w:t>
            </w:r>
          </w:p>
        </w:tc>
      </w:tr>
    </w:tbl>
    <w:p w14:paraId="53DA8156" w14:textId="77777777" w:rsidR="00CD2FED" w:rsidRPr="00BA6862" w:rsidRDefault="00CD2FED" w:rsidP="00BA6862">
      <w:pPr>
        <w:spacing w:before="120" w:after="120"/>
        <w:jc w:val="both"/>
        <w:rPr>
          <w:rFonts w:asciiTheme="minorHAnsi" w:hAnsiTheme="minorHAnsi" w:cstheme="minorHAnsi"/>
        </w:rPr>
      </w:pPr>
      <w:r w:rsidRPr="00BA6862">
        <w:rPr>
          <w:rFonts w:asciiTheme="minorHAnsi" w:hAnsiTheme="minorHAnsi" w:cstheme="minorHAnsi"/>
        </w:rPr>
        <w:t>Средња годишња релативна влажност ваздуха износи 75,5 %, са највећом средњом месечном релативном влажношћу од 87,7 % у децембру и најмањом средњом месечном релативном влажношћу од 67,3 % у априлу.</w:t>
      </w:r>
    </w:p>
    <w:p w14:paraId="00A0B07D" w14:textId="77777777" w:rsidR="00CD2FED" w:rsidRPr="00BD6C65" w:rsidRDefault="00CD2FED" w:rsidP="001F733D">
      <w:pPr>
        <w:pStyle w:val="Heading3"/>
        <w:jc w:val="both"/>
        <w:rPr>
          <w:rFonts w:asciiTheme="minorHAnsi" w:hAnsiTheme="minorHAnsi" w:cstheme="minorHAnsi"/>
        </w:rPr>
      </w:pPr>
      <w:bookmarkStart w:id="521" w:name="_Toc224494940"/>
      <w:r w:rsidRPr="00BD6C65">
        <w:rPr>
          <w:rFonts w:asciiTheme="minorHAnsi" w:hAnsiTheme="minorHAnsi" w:cstheme="minorHAnsi"/>
        </w:rPr>
        <w:lastRenderedPageBreak/>
        <w:t>1.12.4 Ветрови</w:t>
      </w:r>
      <w:bookmarkEnd w:id="521"/>
    </w:p>
    <w:p w14:paraId="2F9F62A2" w14:textId="46AC957F" w:rsidR="00CD2FED" w:rsidRPr="00BD6C65" w:rsidRDefault="00CD2FED" w:rsidP="00630C70">
      <w:pPr>
        <w:spacing w:after="0"/>
        <w:jc w:val="both"/>
        <w:rPr>
          <w:rFonts w:asciiTheme="minorHAnsi" w:hAnsiTheme="minorHAnsi" w:cstheme="minorHAnsi"/>
        </w:rPr>
      </w:pPr>
      <w:r w:rsidRPr="00BD6C65">
        <w:rPr>
          <w:rFonts w:asciiTheme="minorHAnsi" w:hAnsiTheme="minorHAnsi" w:cstheme="minorHAnsi"/>
        </w:rPr>
        <w:t>Ветар је значајан параметар који утиче на климу једног подручја, с обзиром да се правац пружања ветра не може упросечити, подаци за овај параметар приказани су одвојено по метеоролошким станицама у Новом Саду и Сремској Митровици.</w:t>
      </w:r>
    </w:p>
    <w:p w14:paraId="73D04F0F" w14:textId="0515E946" w:rsidR="004B150B" w:rsidRPr="00BD6C65" w:rsidRDefault="00CD2FED" w:rsidP="00630C70">
      <w:pPr>
        <w:spacing w:after="0"/>
        <w:jc w:val="both"/>
        <w:rPr>
          <w:rFonts w:asciiTheme="minorHAnsi" w:hAnsiTheme="minorHAnsi" w:cstheme="minorHAnsi"/>
        </w:rPr>
      </w:pPr>
      <w:r w:rsidRPr="00BD6C65">
        <w:rPr>
          <w:rFonts w:asciiTheme="minorHAnsi" w:hAnsiTheme="minorHAnsi" w:cstheme="minorHAnsi"/>
        </w:rPr>
        <w:t>На основу података за посматрани временски период на теритотији Сремске Митровице, најчешћа је појава ветр</w:t>
      </w:r>
      <w:r w:rsidR="006B4795">
        <w:rPr>
          <w:rFonts w:asciiTheme="minorHAnsi" w:hAnsiTheme="minorHAnsi" w:cstheme="minorHAnsi"/>
        </w:rPr>
        <w:t>ова</w:t>
      </w:r>
      <w:r w:rsidRPr="00BD6C65">
        <w:rPr>
          <w:rFonts w:asciiTheme="minorHAnsi" w:hAnsiTheme="minorHAnsi" w:cstheme="minorHAnsi"/>
        </w:rPr>
        <w:t xml:space="preserve"> из правца истока североситока, истока и запада северозапада. Док је на територији Новог Сада најчешћа појава ветрова је из правца истока југоистока и запада. Најчешћа је појава ветрова брзине 2.1-5 </w:t>
      </w:r>
      <w:r w:rsidRPr="00BD6C65">
        <w:rPr>
          <w:rFonts w:asciiTheme="minorHAnsi" w:hAnsiTheme="minorHAnsi" w:cstheme="minorHAnsi"/>
          <w:lang w:val="en-US"/>
        </w:rPr>
        <w:t>m/s</w:t>
      </w:r>
      <w:r w:rsidRPr="00BD6C65">
        <w:rPr>
          <w:rFonts w:asciiTheme="minorHAnsi" w:hAnsiTheme="minorHAnsi" w:cstheme="minorHAnsi"/>
        </w:rPr>
        <w:t>, затим следе ветрови брзине 0.1-2</w:t>
      </w:r>
      <w:r w:rsidRPr="00BD6C65">
        <w:rPr>
          <w:rFonts w:asciiTheme="minorHAnsi" w:hAnsiTheme="minorHAnsi" w:cstheme="minorHAnsi"/>
          <w:lang w:val="en-US"/>
        </w:rPr>
        <w:t xml:space="preserve"> m/s</w:t>
      </w:r>
      <w:r w:rsidRPr="00BD6C65">
        <w:rPr>
          <w:rFonts w:asciiTheme="minorHAnsi" w:hAnsiTheme="minorHAnsi" w:cstheme="minorHAnsi"/>
        </w:rPr>
        <w:t xml:space="preserve">, док су ветрови брзине изнад 5 </w:t>
      </w:r>
      <w:r w:rsidRPr="00BD6C65">
        <w:rPr>
          <w:rFonts w:asciiTheme="minorHAnsi" w:hAnsiTheme="minorHAnsi" w:cstheme="minorHAnsi"/>
          <w:lang w:val="en-US"/>
        </w:rPr>
        <w:t>m/s</w:t>
      </w:r>
      <w:r w:rsidRPr="00BD6C65">
        <w:rPr>
          <w:rFonts w:asciiTheme="minorHAnsi" w:hAnsiTheme="minorHAnsi" w:cstheme="minorHAnsi"/>
        </w:rPr>
        <w:t xml:space="preserve"> знатно мање заступљени.</w:t>
      </w:r>
    </w:p>
    <w:p w14:paraId="5B0D97E2" w14:textId="77777777" w:rsidR="004B150B" w:rsidRPr="00BD6C65" w:rsidRDefault="004B150B" w:rsidP="0093579C">
      <w:pPr>
        <w:pStyle w:val="Heading2"/>
        <w:spacing w:before="240" w:after="120"/>
        <w:jc w:val="both"/>
        <w:rPr>
          <w:rFonts w:asciiTheme="minorHAnsi" w:hAnsiTheme="minorHAnsi" w:cstheme="minorHAnsi"/>
        </w:rPr>
      </w:pPr>
      <w:bookmarkStart w:id="522" w:name="_Toc170061798"/>
      <w:bookmarkStart w:id="523" w:name="_Toc176937547"/>
      <w:bookmarkStart w:id="524" w:name="_Toc179192945"/>
      <w:bookmarkStart w:id="525" w:name="_Toc185152209"/>
      <w:bookmarkStart w:id="526" w:name="_Toc224494941"/>
      <w:r w:rsidRPr="0093579C">
        <w:rPr>
          <w:rFonts w:asciiTheme="minorHAnsi" w:hAnsiTheme="minorHAnsi" w:cstheme="minorHAnsi"/>
          <w:sz w:val="28"/>
        </w:rPr>
        <w:t>1.13. Опште карактеристике шумских екосистема</w:t>
      </w:r>
      <w:bookmarkEnd w:id="522"/>
      <w:bookmarkEnd w:id="523"/>
      <w:bookmarkEnd w:id="524"/>
      <w:bookmarkEnd w:id="525"/>
      <w:bookmarkEnd w:id="526"/>
    </w:p>
    <w:p w14:paraId="33889304" w14:textId="77777777" w:rsidR="004B150B" w:rsidRPr="00BD6C65" w:rsidRDefault="004B150B" w:rsidP="0093579C">
      <w:pPr>
        <w:pStyle w:val="Heading3"/>
        <w:spacing w:before="0"/>
        <w:jc w:val="both"/>
        <w:rPr>
          <w:rFonts w:asciiTheme="minorHAnsi" w:hAnsiTheme="minorHAnsi" w:cstheme="minorHAnsi"/>
        </w:rPr>
      </w:pPr>
      <w:bookmarkStart w:id="527" w:name="_Toc170061799"/>
      <w:bookmarkStart w:id="528" w:name="_Toc176937548"/>
      <w:bookmarkStart w:id="529" w:name="_Toc179192946"/>
      <w:bookmarkStart w:id="530" w:name="_Toc185152210"/>
      <w:bookmarkStart w:id="531" w:name="_Toc224494942"/>
      <w:r w:rsidRPr="00BD6C65">
        <w:rPr>
          <w:rFonts w:asciiTheme="minorHAnsi" w:hAnsiTheme="minorHAnsi" w:cstheme="minorHAnsi"/>
        </w:rPr>
        <w:t xml:space="preserve">1.13.1. </w:t>
      </w:r>
      <w:bookmarkEnd w:id="485"/>
      <w:bookmarkEnd w:id="486"/>
      <w:bookmarkEnd w:id="487"/>
      <w:bookmarkEnd w:id="488"/>
      <w:bookmarkEnd w:id="489"/>
      <w:bookmarkEnd w:id="490"/>
      <w:bookmarkEnd w:id="491"/>
      <w:bookmarkEnd w:id="492"/>
      <w:bookmarkEnd w:id="493"/>
      <w:bookmarkEnd w:id="494"/>
      <w:bookmarkEnd w:id="495"/>
      <w:bookmarkEnd w:id="496"/>
      <w:r w:rsidRPr="00BD6C65">
        <w:rPr>
          <w:rFonts w:asciiTheme="minorHAnsi" w:hAnsiTheme="minorHAnsi" w:cstheme="minorHAnsi"/>
        </w:rPr>
        <w:t>Биотички услови</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27"/>
      <w:bookmarkEnd w:id="528"/>
      <w:bookmarkEnd w:id="529"/>
      <w:bookmarkEnd w:id="530"/>
      <w:bookmarkEnd w:id="531"/>
    </w:p>
    <w:p w14:paraId="197CD919" w14:textId="77777777" w:rsidR="004B150B" w:rsidRPr="00BD6C65" w:rsidRDefault="004B150B" w:rsidP="00630C70">
      <w:pPr>
        <w:spacing w:after="0"/>
        <w:jc w:val="both"/>
        <w:rPr>
          <w:rFonts w:asciiTheme="minorHAnsi" w:hAnsiTheme="minorHAnsi" w:cstheme="minorHAnsi"/>
        </w:rPr>
      </w:pPr>
      <w:bookmarkStart w:id="532" w:name="_Toc191084792"/>
      <w:bookmarkStart w:id="533" w:name="_Toc222644114"/>
      <w:bookmarkStart w:id="534" w:name="_Toc222644198"/>
      <w:bookmarkStart w:id="535" w:name="_Toc222729990"/>
      <w:bookmarkStart w:id="536" w:name="_Toc223315057"/>
      <w:bookmarkStart w:id="537" w:name="_Toc223842186"/>
      <w:bookmarkStart w:id="538" w:name="_Toc223843345"/>
      <w:bookmarkStart w:id="539" w:name="_Toc223846686"/>
      <w:r w:rsidRPr="00BD6C65">
        <w:rPr>
          <w:rFonts w:asciiTheme="minorHAnsi" w:hAnsiTheme="minorHAnsi" w:cstheme="minorHAnsi"/>
        </w:rPr>
        <w:t xml:space="preserve">У флористичком саставу ове газдинске јединице најзаступљенија врста дрвећа је сребрна липа – </w:t>
      </w:r>
      <w:r w:rsidRPr="00421EB7">
        <w:rPr>
          <w:rFonts w:asciiTheme="minorHAnsi" w:hAnsiTheme="minorHAnsi" w:cstheme="minorHAnsi"/>
          <w:i/>
        </w:rPr>
        <w:t>Tilia tomentosa</w:t>
      </w:r>
      <w:r w:rsidRPr="00BD6C65">
        <w:rPr>
          <w:rFonts w:asciiTheme="minorHAnsi" w:hAnsiTheme="minorHAnsi" w:cstheme="minorHAnsi"/>
        </w:rPr>
        <w:t>.</w:t>
      </w:r>
    </w:p>
    <w:p w14:paraId="65A142FC" w14:textId="5EC6BB8A"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 xml:space="preserve">Од осталих лишћара јављају се: </w:t>
      </w:r>
      <w:r w:rsidRPr="00421EB7">
        <w:rPr>
          <w:rFonts w:asciiTheme="minorHAnsi" w:hAnsiTheme="minorHAnsi" w:cstheme="minorHAnsi"/>
          <w:i/>
        </w:rPr>
        <w:t>Quercus petraea</w:t>
      </w:r>
      <w:r w:rsidRPr="00BD6C65">
        <w:rPr>
          <w:rFonts w:asciiTheme="minorHAnsi" w:hAnsiTheme="minorHAnsi" w:cstheme="minorHAnsi"/>
        </w:rPr>
        <w:t xml:space="preserve"> – храст китњак, </w:t>
      </w:r>
      <w:r w:rsidRPr="00421EB7">
        <w:rPr>
          <w:rFonts w:asciiTheme="minorHAnsi" w:hAnsiTheme="minorHAnsi" w:cstheme="minorHAnsi"/>
          <w:i/>
        </w:rPr>
        <w:t>Quercus cerris</w:t>
      </w:r>
      <w:r w:rsidRPr="00BD6C65">
        <w:rPr>
          <w:rFonts w:asciiTheme="minorHAnsi" w:hAnsiTheme="minorHAnsi" w:cstheme="minorHAnsi"/>
        </w:rPr>
        <w:t xml:space="preserve"> – цер,</w:t>
      </w:r>
      <w:r w:rsidR="00F27898">
        <w:rPr>
          <w:rFonts w:asciiTheme="minorHAnsi" w:hAnsiTheme="minorHAnsi" w:cstheme="minorHAnsi"/>
        </w:rPr>
        <w:t xml:space="preserve"> </w:t>
      </w:r>
      <w:r w:rsidRPr="00BD6C65">
        <w:rPr>
          <w:rFonts w:asciiTheme="minorHAnsi" w:hAnsiTheme="minorHAnsi" w:cstheme="minorHAnsi"/>
        </w:rPr>
        <w:t xml:space="preserve">Fagus sylvatica – буква, </w:t>
      </w:r>
      <w:r w:rsidRPr="00421EB7">
        <w:rPr>
          <w:rFonts w:asciiTheme="minorHAnsi" w:hAnsiTheme="minorHAnsi" w:cstheme="minorHAnsi"/>
          <w:i/>
        </w:rPr>
        <w:t>Fraxinus ornus</w:t>
      </w:r>
      <w:r w:rsidRPr="00BD6C65">
        <w:rPr>
          <w:rFonts w:asciiTheme="minorHAnsi" w:hAnsiTheme="minorHAnsi" w:cstheme="minorHAnsi"/>
        </w:rPr>
        <w:t xml:space="preserve"> – црни јасен, </w:t>
      </w:r>
      <w:r w:rsidRPr="00421EB7">
        <w:rPr>
          <w:rFonts w:asciiTheme="minorHAnsi" w:hAnsiTheme="minorHAnsi" w:cstheme="minorHAnsi"/>
          <w:i/>
        </w:rPr>
        <w:t>Acer pseudoplatanus</w:t>
      </w:r>
      <w:r w:rsidRPr="00BD6C65">
        <w:rPr>
          <w:rFonts w:asciiTheme="minorHAnsi" w:hAnsiTheme="minorHAnsi" w:cstheme="minorHAnsi"/>
        </w:rPr>
        <w:t xml:space="preserve"> – јавор, </w:t>
      </w:r>
      <w:r w:rsidRPr="00421EB7">
        <w:rPr>
          <w:rFonts w:asciiTheme="minorHAnsi" w:hAnsiTheme="minorHAnsi" w:cstheme="minorHAnsi"/>
          <w:i/>
        </w:rPr>
        <w:t>Acer campestre</w:t>
      </w:r>
      <w:r w:rsidRPr="00BD6C65">
        <w:rPr>
          <w:rFonts w:asciiTheme="minorHAnsi" w:hAnsiTheme="minorHAnsi" w:cstheme="minorHAnsi"/>
        </w:rPr>
        <w:t xml:space="preserve"> – клен, </w:t>
      </w:r>
      <w:r w:rsidRPr="00421EB7">
        <w:rPr>
          <w:rFonts w:asciiTheme="minorHAnsi" w:hAnsiTheme="minorHAnsi" w:cstheme="minorHAnsi"/>
          <w:i/>
        </w:rPr>
        <w:t>Acer platanoides</w:t>
      </w:r>
      <w:r w:rsidRPr="00BD6C65">
        <w:rPr>
          <w:rFonts w:asciiTheme="minorHAnsi" w:hAnsiTheme="minorHAnsi" w:cstheme="minorHAnsi"/>
        </w:rPr>
        <w:t xml:space="preserve"> – млеч, </w:t>
      </w:r>
      <w:r w:rsidRPr="00421EB7">
        <w:rPr>
          <w:rFonts w:asciiTheme="minorHAnsi" w:hAnsiTheme="minorHAnsi" w:cstheme="minorHAnsi"/>
          <w:i/>
        </w:rPr>
        <w:t>Carpinus betulus</w:t>
      </w:r>
      <w:r w:rsidRPr="00BD6C65">
        <w:rPr>
          <w:rFonts w:asciiTheme="minorHAnsi" w:hAnsiTheme="minorHAnsi" w:cstheme="minorHAnsi"/>
        </w:rPr>
        <w:t xml:space="preserve"> – граб, </w:t>
      </w:r>
      <w:r w:rsidRPr="00421EB7">
        <w:rPr>
          <w:rFonts w:asciiTheme="minorHAnsi" w:hAnsiTheme="minorHAnsi" w:cstheme="minorHAnsi"/>
          <w:i/>
        </w:rPr>
        <w:t>Prunus avium</w:t>
      </w:r>
      <w:r w:rsidRPr="00BD6C65">
        <w:rPr>
          <w:rFonts w:asciiTheme="minorHAnsi" w:hAnsiTheme="minorHAnsi" w:cstheme="minorHAnsi"/>
        </w:rPr>
        <w:t xml:space="preserve"> – дивља трешња, </w:t>
      </w:r>
      <w:r w:rsidRPr="00421EB7">
        <w:rPr>
          <w:rFonts w:asciiTheme="minorHAnsi" w:hAnsiTheme="minorHAnsi" w:cstheme="minorHAnsi"/>
          <w:i/>
        </w:rPr>
        <w:t>Sorbus torminalis</w:t>
      </w:r>
      <w:r w:rsidRPr="00BD6C65">
        <w:rPr>
          <w:rFonts w:asciiTheme="minorHAnsi" w:hAnsiTheme="minorHAnsi" w:cstheme="minorHAnsi"/>
        </w:rPr>
        <w:t xml:space="preserve"> – брекиња, итд.</w:t>
      </w:r>
    </w:p>
    <w:p w14:paraId="7693B282"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 xml:space="preserve">У вештачки подигнутим састојинама срећу се врсте: </w:t>
      </w:r>
      <w:r w:rsidRPr="00421EB7">
        <w:rPr>
          <w:rFonts w:asciiTheme="minorHAnsi" w:hAnsiTheme="minorHAnsi" w:cstheme="minorHAnsi"/>
          <w:i/>
        </w:rPr>
        <w:t>Pinus nigra</w:t>
      </w:r>
      <w:r w:rsidRPr="00BD6C65">
        <w:rPr>
          <w:rFonts w:asciiTheme="minorHAnsi" w:hAnsiTheme="minorHAnsi" w:cstheme="minorHAnsi"/>
        </w:rPr>
        <w:t xml:space="preserve"> – црни, </w:t>
      </w:r>
      <w:r w:rsidRPr="00421EB7">
        <w:rPr>
          <w:rFonts w:asciiTheme="minorHAnsi" w:hAnsiTheme="minorHAnsi" w:cstheme="minorHAnsi"/>
          <w:i/>
        </w:rPr>
        <w:t>Pinus sylvestris</w:t>
      </w:r>
      <w:r w:rsidRPr="00BD6C65">
        <w:rPr>
          <w:rFonts w:asciiTheme="minorHAnsi" w:hAnsiTheme="minorHAnsi" w:cstheme="minorHAnsi"/>
        </w:rPr>
        <w:t xml:space="preserve"> – бели бор, Corylus colurna – мечија леска и </w:t>
      </w:r>
      <w:r w:rsidRPr="00421EB7">
        <w:rPr>
          <w:rFonts w:asciiTheme="minorHAnsi" w:hAnsiTheme="minorHAnsi" w:cstheme="minorHAnsi"/>
          <w:i/>
        </w:rPr>
        <w:t>Juglans nigra</w:t>
      </w:r>
      <w:r w:rsidRPr="00BD6C65">
        <w:rPr>
          <w:rFonts w:asciiTheme="minorHAnsi" w:hAnsiTheme="minorHAnsi" w:cstheme="minorHAnsi"/>
        </w:rPr>
        <w:t xml:space="preserve"> – црни орах.</w:t>
      </w:r>
    </w:p>
    <w:p w14:paraId="1B3413D3"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 xml:space="preserve">Од жбунастих врста аутохтоног порекла заступљене су следеће врсте: </w:t>
      </w:r>
      <w:r w:rsidRPr="00421EB7">
        <w:rPr>
          <w:rFonts w:asciiTheme="minorHAnsi" w:hAnsiTheme="minorHAnsi" w:cstheme="minorHAnsi"/>
          <w:i/>
        </w:rPr>
        <w:t>Rubus hirtus</w:t>
      </w:r>
      <w:r w:rsidRPr="00BD6C65">
        <w:rPr>
          <w:rFonts w:asciiTheme="minorHAnsi" w:hAnsiTheme="minorHAnsi" w:cstheme="minorHAnsi"/>
        </w:rPr>
        <w:t xml:space="preserve"> – купина, </w:t>
      </w:r>
      <w:r w:rsidRPr="00421EB7">
        <w:rPr>
          <w:rFonts w:asciiTheme="minorHAnsi" w:hAnsiTheme="minorHAnsi" w:cstheme="minorHAnsi"/>
          <w:i/>
        </w:rPr>
        <w:t>Ruscus aculeatus</w:t>
      </w:r>
      <w:r w:rsidRPr="00BD6C65">
        <w:rPr>
          <w:rFonts w:asciiTheme="minorHAnsi" w:hAnsiTheme="minorHAnsi" w:cstheme="minorHAnsi"/>
        </w:rPr>
        <w:t xml:space="preserve"> – кострика, </w:t>
      </w:r>
      <w:r w:rsidRPr="00421EB7">
        <w:rPr>
          <w:rFonts w:asciiTheme="minorHAnsi" w:hAnsiTheme="minorHAnsi" w:cstheme="minorHAnsi"/>
          <w:i/>
        </w:rPr>
        <w:t xml:space="preserve">Cornus mas – </w:t>
      </w:r>
      <w:r w:rsidRPr="00BD6C65">
        <w:rPr>
          <w:rFonts w:asciiTheme="minorHAnsi" w:hAnsiTheme="minorHAnsi" w:cstheme="minorHAnsi"/>
        </w:rPr>
        <w:t xml:space="preserve">дрен, </w:t>
      </w:r>
      <w:r w:rsidRPr="00421EB7">
        <w:rPr>
          <w:rFonts w:asciiTheme="minorHAnsi" w:hAnsiTheme="minorHAnsi" w:cstheme="minorHAnsi"/>
          <w:i/>
        </w:rPr>
        <w:t>Sambucus nigra</w:t>
      </w:r>
      <w:r w:rsidRPr="00BD6C65">
        <w:rPr>
          <w:rFonts w:asciiTheme="minorHAnsi" w:hAnsiTheme="minorHAnsi" w:cstheme="minorHAnsi"/>
        </w:rPr>
        <w:t xml:space="preserve"> – зова, </w:t>
      </w:r>
      <w:r w:rsidRPr="00421EB7">
        <w:rPr>
          <w:rFonts w:asciiTheme="minorHAnsi" w:hAnsiTheme="minorHAnsi" w:cstheme="minorHAnsi"/>
          <w:i/>
        </w:rPr>
        <w:t>Rosa canina</w:t>
      </w:r>
      <w:r w:rsidRPr="00BD6C65">
        <w:rPr>
          <w:rFonts w:asciiTheme="minorHAnsi" w:hAnsiTheme="minorHAnsi" w:cstheme="minorHAnsi"/>
        </w:rPr>
        <w:t xml:space="preserve"> – дивља ружа и др, .</w:t>
      </w:r>
    </w:p>
    <w:p w14:paraId="37E93D06"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 xml:space="preserve">У спрату приземне флоре јављају се следеће врсте: </w:t>
      </w:r>
      <w:bookmarkStart w:id="540" w:name="_Toc342975027"/>
      <w:bookmarkStart w:id="541" w:name="_Toc318029940"/>
      <w:bookmarkStart w:id="542" w:name="_Toc352912636"/>
      <w:bookmarkStart w:id="543" w:name="_Toc352913123"/>
      <w:bookmarkStart w:id="544" w:name="_Toc353963915"/>
      <w:bookmarkStart w:id="545" w:name="_Toc356194825"/>
      <w:bookmarkStart w:id="546" w:name="_Toc415834701"/>
      <w:bookmarkStart w:id="547" w:name="_Toc427566092"/>
      <w:bookmarkStart w:id="548" w:name="_Toc450648732"/>
      <w:bookmarkStart w:id="549" w:name="_Toc451771360"/>
      <w:bookmarkStart w:id="550" w:name="_Toc457465044"/>
      <w:bookmarkStart w:id="551" w:name="_Toc457465545"/>
      <w:bookmarkStart w:id="552" w:name="_Toc457465955"/>
      <w:bookmarkStart w:id="553" w:name="_Toc478114918"/>
      <w:bookmarkStart w:id="554" w:name="_Toc483397310"/>
      <w:bookmarkStart w:id="555" w:name="_Toc491335766"/>
      <w:bookmarkStart w:id="556" w:name="_Toc492968097"/>
      <w:bookmarkStart w:id="557" w:name="_Toc496100584"/>
      <w:bookmarkStart w:id="558" w:name="_Toc496252193"/>
      <w:bookmarkStart w:id="559" w:name="_Toc510010828"/>
      <w:bookmarkStart w:id="560" w:name="_Toc37229402"/>
      <w:bookmarkStart w:id="561" w:name="_Toc68689316"/>
      <w:bookmarkStart w:id="562" w:name="_Toc103082294"/>
      <w:bookmarkStart w:id="563" w:name="_Toc103083848"/>
      <w:r w:rsidRPr="00421EB7">
        <w:rPr>
          <w:rFonts w:asciiTheme="minorHAnsi" w:hAnsiTheme="minorHAnsi" w:cstheme="minorHAnsi"/>
          <w:i/>
        </w:rPr>
        <w:t>Helleborus odorus</w:t>
      </w:r>
      <w:r w:rsidRPr="00BD6C65">
        <w:rPr>
          <w:rFonts w:asciiTheme="minorHAnsi" w:hAnsiTheme="minorHAnsi" w:cstheme="minorHAnsi"/>
        </w:rPr>
        <w:t xml:space="preserve"> – кукурек, </w:t>
      </w:r>
      <w:r w:rsidRPr="00421EB7">
        <w:rPr>
          <w:rFonts w:asciiTheme="minorHAnsi" w:hAnsiTheme="minorHAnsi" w:cstheme="minorHAnsi"/>
          <w:i/>
        </w:rPr>
        <w:t>Fragaria vesca</w:t>
      </w:r>
      <w:r w:rsidRPr="00BD6C65">
        <w:rPr>
          <w:rFonts w:asciiTheme="minorHAnsi" w:hAnsiTheme="minorHAnsi" w:cstheme="minorHAnsi"/>
        </w:rPr>
        <w:t xml:space="preserve"> – шумска јагода, </w:t>
      </w:r>
      <w:r w:rsidRPr="00421EB7">
        <w:rPr>
          <w:rFonts w:asciiTheme="minorHAnsi" w:hAnsiTheme="minorHAnsi" w:cstheme="minorHAnsi"/>
          <w:i/>
        </w:rPr>
        <w:t>Poa nemoralis</w:t>
      </w:r>
      <w:r w:rsidRPr="00BD6C65">
        <w:rPr>
          <w:rFonts w:asciiTheme="minorHAnsi" w:hAnsiTheme="minorHAnsi" w:cstheme="minorHAnsi"/>
        </w:rPr>
        <w:t xml:space="preserve"> – плава трава, итд. </w:t>
      </w:r>
    </w:p>
    <w:p w14:paraId="09D6F1F0" w14:textId="77777777" w:rsidR="004B150B" w:rsidRPr="00BD6C65" w:rsidRDefault="004B150B" w:rsidP="001F733D">
      <w:pPr>
        <w:pStyle w:val="Heading3"/>
        <w:jc w:val="both"/>
        <w:rPr>
          <w:rFonts w:asciiTheme="minorHAnsi" w:hAnsiTheme="minorHAnsi" w:cstheme="minorHAnsi"/>
        </w:rPr>
      </w:pPr>
      <w:bookmarkStart w:id="564" w:name="_Toc170061800"/>
      <w:bookmarkStart w:id="565" w:name="_Toc176937549"/>
      <w:bookmarkStart w:id="566" w:name="_Toc179192947"/>
      <w:bookmarkStart w:id="567" w:name="_Toc185152211"/>
      <w:bookmarkStart w:id="568" w:name="_Toc224494943"/>
      <w:r w:rsidRPr="00BD6C65">
        <w:rPr>
          <w:rFonts w:asciiTheme="minorHAnsi" w:hAnsiTheme="minorHAnsi" w:cstheme="minorHAnsi"/>
        </w:rPr>
        <w:t xml:space="preserve">1.13.2. </w:t>
      </w:r>
      <w:bookmarkEnd w:id="532"/>
      <w:bookmarkEnd w:id="533"/>
      <w:bookmarkEnd w:id="534"/>
      <w:bookmarkEnd w:id="535"/>
      <w:bookmarkEnd w:id="536"/>
      <w:bookmarkEnd w:id="537"/>
      <w:bookmarkEnd w:id="538"/>
      <w:bookmarkEnd w:id="539"/>
      <w:bookmarkEnd w:id="540"/>
      <w:bookmarkEnd w:id="541"/>
      <w:bookmarkEnd w:id="542"/>
      <w:bookmarkEnd w:id="543"/>
      <w:r w:rsidRPr="00BD6C65">
        <w:rPr>
          <w:rFonts w:asciiTheme="minorHAnsi" w:hAnsiTheme="minorHAnsi" w:cstheme="minorHAnsi"/>
        </w:rPr>
        <w:t>Шумски екосистеми</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160C471A" w14:textId="79DBCCD7" w:rsidR="004B150B" w:rsidRPr="00BD6C65" w:rsidRDefault="0093579C" w:rsidP="00630C70">
      <w:pPr>
        <w:spacing w:after="0"/>
        <w:jc w:val="both"/>
        <w:rPr>
          <w:rFonts w:asciiTheme="minorHAnsi" w:hAnsiTheme="minorHAnsi" w:cstheme="minorHAnsi"/>
        </w:rPr>
      </w:pPr>
      <w:r>
        <w:rPr>
          <w:rFonts w:asciiTheme="minorHAnsi" w:hAnsiTheme="minorHAnsi" w:cstheme="minorHAnsi"/>
        </w:rPr>
        <w:t>У прошлости</w:t>
      </w:r>
      <w:r w:rsidR="004B150B" w:rsidRPr="00BD6C65">
        <w:rPr>
          <w:rFonts w:asciiTheme="minorHAnsi" w:hAnsiTheme="minorHAnsi" w:cstheme="minorHAnsi"/>
        </w:rPr>
        <w:t xml:space="preserve"> извршена су веома опсежна, синтезна еколошка и развојно</w:t>
      </w:r>
      <w:r w:rsidR="00172F86">
        <w:rPr>
          <w:rFonts w:asciiTheme="minorHAnsi" w:hAnsiTheme="minorHAnsi" w:cstheme="minorHAnsi"/>
        </w:rPr>
        <w:t xml:space="preserve"> </w:t>
      </w:r>
      <w:r w:rsidR="004B150B" w:rsidRPr="00BD6C65">
        <w:rPr>
          <w:rFonts w:asciiTheme="minorHAnsi" w:hAnsiTheme="minorHAnsi" w:cstheme="minorHAnsi"/>
        </w:rPr>
        <w:t>-</w:t>
      </w:r>
      <w:r w:rsidR="00172F86">
        <w:rPr>
          <w:rFonts w:asciiTheme="minorHAnsi" w:hAnsiTheme="minorHAnsi" w:cstheme="minorHAnsi"/>
        </w:rPr>
        <w:t xml:space="preserve"> </w:t>
      </w:r>
      <w:r w:rsidR="004B150B" w:rsidRPr="00BD6C65">
        <w:rPr>
          <w:rFonts w:asciiTheme="minorHAnsi" w:hAnsiTheme="minorHAnsi" w:cstheme="minorHAnsi"/>
        </w:rPr>
        <w:t>производна проучавања шума и шумских станишта на подручју Националног парка “Фрушка Гора”, са циљем да се дефинишу еколошке јединице и типови шума и шумских станишта (Јовић Н., Томић З., Јовић Д., Јовановић Б., Кнежевић М., Банковић С., Медаревић М. 1985.-1988.). Као резултат наведених истраживања проучено је и дефинисано 65 различитих еколошких јединица које су, на бази сличности у развојно</w:t>
      </w:r>
      <w:r w:rsidR="00172F86">
        <w:rPr>
          <w:rFonts w:asciiTheme="minorHAnsi" w:hAnsiTheme="minorHAnsi" w:cstheme="minorHAnsi"/>
        </w:rPr>
        <w:t xml:space="preserve"> </w:t>
      </w:r>
      <w:r w:rsidR="004B150B" w:rsidRPr="00BD6C65">
        <w:rPr>
          <w:rFonts w:asciiTheme="minorHAnsi" w:hAnsiTheme="minorHAnsi" w:cstheme="minorHAnsi"/>
        </w:rPr>
        <w:t>-</w:t>
      </w:r>
      <w:r w:rsidR="00172F86">
        <w:rPr>
          <w:rFonts w:asciiTheme="minorHAnsi" w:hAnsiTheme="minorHAnsi" w:cstheme="minorHAnsi"/>
        </w:rPr>
        <w:t xml:space="preserve"> </w:t>
      </w:r>
      <w:r w:rsidR="004B150B" w:rsidRPr="00BD6C65">
        <w:rPr>
          <w:rFonts w:asciiTheme="minorHAnsi" w:hAnsiTheme="minorHAnsi" w:cstheme="minorHAnsi"/>
        </w:rPr>
        <w:t>производним карактеристикама, груписане у 33 различита типа шуме.</w:t>
      </w:r>
      <w:r w:rsidR="00F27898">
        <w:rPr>
          <w:rFonts w:asciiTheme="minorHAnsi" w:hAnsiTheme="minorHAnsi" w:cstheme="minorHAnsi"/>
        </w:rPr>
        <w:t xml:space="preserve"> </w:t>
      </w:r>
    </w:p>
    <w:p w14:paraId="70106BC9" w14:textId="4E0D5EF1"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lastRenderedPageBreak/>
        <w:t>Географски положај на јужном ободу Панонске низије, величина масива, врло развијен рељеф, геолошко</w:t>
      </w:r>
      <w:r w:rsidR="00172F86">
        <w:rPr>
          <w:rFonts w:asciiTheme="minorHAnsi" w:hAnsiTheme="minorHAnsi" w:cstheme="minorHAnsi"/>
        </w:rPr>
        <w:t xml:space="preserve"> - </w:t>
      </w:r>
      <w:r w:rsidRPr="00BD6C65">
        <w:rPr>
          <w:rFonts w:asciiTheme="minorHAnsi" w:hAnsiTheme="minorHAnsi" w:cstheme="minorHAnsi"/>
        </w:rPr>
        <w:t>петрографска и педолошка, те макро и микроклиматска разноврсност, уз богату палеоботаничку и синдинамску прошлост, учинили су да је Фрушка Гора еколошки и вегетацијски веома сложен систем. Ипак, у свој тој разноврсности могу да се уоче и извесне закономерности у просторном распореду (посебно вертикалном) комплекса типова шума, а у оквиру њих еколошких целина и јединица:</w:t>
      </w:r>
      <w:r w:rsidR="00F27898">
        <w:rPr>
          <w:rFonts w:asciiTheme="minorHAnsi" w:hAnsiTheme="minorHAnsi" w:cstheme="minorHAnsi"/>
        </w:rPr>
        <w:t xml:space="preserve"> </w:t>
      </w:r>
    </w:p>
    <w:p w14:paraId="4103F8D4" w14:textId="3CFD7F03" w:rsidR="004B150B" w:rsidRPr="00BD6C65" w:rsidRDefault="004B150B" w:rsidP="00630C70">
      <w:pPr>
        <w:spacing w:after="0"/>
        <w:ind w:left="720"/>
        <w:jc w:val="both"/>
        <w:rPr>
          <w:rFonts w:asciiTheme="minorHAnsi" w:hAnsiTheme="minorHAnsi" w:cstheme="minorHAnsi"/>
        </w:rPr>
      </w:pPr>
      <w:r w:rsidRPr="00BD6C65">
        <w:rPr>
          <w:rFonts w:asciiTheme="minorHAnsi" w:hAnsiTheme="minorHAnsi" w:cstheme="minorHAnsi"/>
        </w:rPr>
        <w:t>А.</w:t>
      </w:r>
      <w:r w:rsidR="00F27898">
        <w:rPr>
          <w:rFonts w:asciiTheme="minorHAnsi" w:hAnsiTheme="minorHAnsi" w:cstheme="minorHAnsi"/>
        </w:rPr>
        <w:t xml:space="preserve"> </w:t>
      </w:r>
      <w:r w:rsidRPr="00BD6C65">
        <w:rPr>
          <w:rFonts w:asciiTheme="minorHAnsi" w:hAnsiTheme="minorHAnsi" w:cstheme="minorHAnsi"/>
        </w:rPr>
        <w:t>Комплекс (појас) алувиј</w:t>
      </w:r>
      <w:r w:rsidR="00BA6862">
        <w:rPr>
          <w:rFonts w:asciiTheme="minorHAnsi" w:hAnsiTheme="minorHAnsi" w:cstheme="minorHAnsi"/>
        </w:rPr>
        <w:t xml:space="preserve">алних </w:t>
      </w:r>
      <w:r w:rsidR="00737991">
        <w:rPr>
          <w:rFonts w:asciiTheme="minorHAnsi" w:hAnsiTheme="minorHAnsi" w:cstheme="minorHAnsi"/>
        </w:rPr>
        <w:t xml:space="preserve">- </w:t>
      </w:r>
      <w:r w:rsidR="00BA6862">
        <w:rPr>
          <w:rFonts w:asciiTheme="minorHAnsi" w:hAnsiTheme="minorHAnsi" w:cstheme="minorHAnsi"/>
        </w:rPr>
        <w:t>хигрофилних типова шума;</w:t>
      </w:r>
    </w:p>
    <w:p w14:paraId="506DABC4" w14:textId="3429E2D9" w:rsidR="004B150B" w:rsidRPr="00BD6C65" w:rsidRDefault="004B150B" w:rsidP="00630C70">
      <w:pPr>
        <w:spacing w:after="0"/>
        <w:ind w:left="720"/>
        <w:jc w:val="both"/>
        <w:rPr>
          <w:rFonts w:asciiTheme="minorHAnsi" w:hAnsiTheme="minorHAnsi" w:cstheme="minorHAnsi"/>
        </w:rPr>
      </w:pPr>
      <w:r w:rsidRPr="00BD6C65">
        <w:rPr>
          <w:rFonts w:asciiTheme="minorHAnsi" w:hAnsiTheme="minorHAnsi" w:cstheme="minorHAnsi"/>
        </w:rPr>
        <w:t>Б.</w:t>
      </w:r>
      <w:r w:rsidR="00F27898">
        <w:rPr>
          <w:rFonts w:asciiTheme="minorHAnsi" w:hAnsiTheme="minorHAnsi" w:cstheme="minorHAnsi"/>
        </w:rPr>
        <w:t xml:space="preserve"> </w:t>
      </w:r>
      <w:r w:rsidRPr="00BD6C65">
        <w:rPr>
          <w:rFonts w:asciiTheme="minorHAnsi" w:hAnsiTheme="minorHAnsi" w:cstheme="minorHAnsi"/>
        </w:rPr>
        <w:t>Комплекс (појас) ксеромезофилних китњаково</w:t>
      </w:r>
      <w:r w:rsidR="00737991">
        <w:rPr>
          <w:rFonts w:asciiTheme="minorHAnsi" w:hAnsiTheme="minorHAnsi" w:cstheme="minorHAnsi"/>
        </w:rPr>
        <w:t xml:space="preserve"> </w:t>
      </w:r>
      <w:r w:rsidR="00BA6862">
        <w:rPr>
          <w:rFonts w:asciiTheme="minorHAnsi" w:hAnsiTheme="minorHAnsi" w:cstheme="minorHAnsi"/>
        </w:rPr>
        <w:t>-</w:t>
      </w:r>
      <w:r w:rsidR="00737991">
        <w:rPr>
          <w:rFonts w:asciiTheme="minorHAnsi" w:hAnsiTheme="minorHAnsi" w:cstheme="minorHAnsi"/>
        </w:rPr>
        <w:t xml:space="preserve"> </w:t>
      </w:r>
      <w:r w:rsidR="00BA6862">
        <w:rPr>
          <w:rFonts w:asciiTheme="minorHAnsi" w:hAnsiTheme="minorHAnsi" w:cstheme="minorHAnsi"/>
        </w:rPr>
        <w:t>грабових и других типова шума;</w:t>
      </w:r>
    </w:p>
    <w:p w14:paraId="1A635460" w14:textId="5A142357" w:rsidR="004B150B" w:rsidRPr="00BD6C65" w:rsidRDefault="004B150B" w:rsidP="00630C70">
      <w:pPr>
        <w:spacing w:after="0"/>
        <w:ind w:left="720"/>
        <w:jc w:val="both"/>
        <w:rPr>
          <w:rFonts w:asciiTheme="minorHAnsi" w:hAnsiTheme="minorHAnsi" w:cstheme="minorHAnsi"/>
        </w:rPr>
      </w:pPr>
      <w:r w:rsidRPr="00BD6C65">
        <w:rPr>
          <w:rFonts w:asciiTheme="minorHAnsi" w:hAnsiTheme="minorHAnsi" w:cstheme="minorHAnsi"/>
        </w:rPr>
        <w:t>В.</w:t>
      </w:r>
      <w:r w:rsidR="00F27898">
        <w:rPr>
          <w:rFonts w:asciiTheme="minorHAnsi" w:hAnsiTheme="minorHAnsi" w:cstheme="minorHAnsi"/>
        </w:rPr>
        <w:t xml:space="preserve"> </w:t>
      </w:r>
      <w:r w:rsidRPr="00BD6C65">
        <w:rPr>
          <w:rFonts w:asciiTheme="minorHAnsi" w:hAnsiTheme="minorHAnsi" w:cstheme="minorHAnsi"/>
        </w:rPr>
        <w:t xml:space="preserve">Комплекс (појас) </w:t>
      </w:r>
      <w:r w:rsidR="00BA6862">
        <w:rPr>
          <w:rFonts w:asciiTheme="minorHAnsi" w:hAnsiTheme="minorHAnsi" w:cstheme="minorHAnsi"/>
        </w:rPr>
        <w:t>мезофилних букових типова шума;</w:t>
      </w:r>
      <w:r w:rsidRPr="00BD6C65">
        <w:rPr>
          <w:rFonts w:asciiTheme="minorHAnsi" w:hAnsiTheme="minorHAnsi" w:cstheme="minorHAnsi"/>
        </w:rPr>
        <w:t xml:space="preserve"> </w:t>
      </w:r>
    </w:p>
    <w:p w14:paraId="6FA89601" w14:textId="34131E83" w:rsidR="004B150B" w:rsidRPr="00BD6C65" w:rsidRDefault="004B150B" w:rsidP="00630C70">
      <w:pPr>
        <w:spacing w:after="0"/>
        <w:ind w:left="720"/>
        <w:jc w:val="both"/>
        <w:rPr>
          <w:rFonts w:asciiTheme="minorHAnsi" w:hAnsiTheme="minorHAnsi" w:cstheme="minorHAnsi"/>
        </w:rPr>
      </w:pPr>
      <w:r w:rsidRPr="00BD6C65">
        <w:rPr>
          <w:rFonts w:asciiTheme="minorHAnsi" w:hAnsiTheme="minorHAnsi" w:cstheme="minorHAnsi"/>
        </w:rPr>
        <w:t>Г.</w:t>
      </w:r>
      <w:r w:rsidR="00F27898">
        <w:rPr>
          <w:rFonts w:asciiTheme="minorHAnsi" w:hAnsiTheme="minorHAnsi" w:cstheme="minorHAnsi"/>
        </w:rPr>
        <w:t xml:space="preserve"> </w:t>
      </w:r>
      <w:r w:rsidRPr="00BD6C65">
        <w:rPr>
          <w:rFonts w:asciiTheme="minorHAnsi" w:hAnsiTheme="minorHAnsi" w:cstheme="minorHAnsi"/>
        </w:rPr>
        <w:t>Комплекс (појас) ксеротермних и ксеро</w:t>
      </w:r>
      <w:r w:rsidR="00737991">
        <w:rPr>
          <w:rFonts w:asciiTheme="minorHAnsi" w:hAnsiTheme="minorHAnsi" w:cstheme="minorHAnsi"/>
        </w:rPr>
        <w:t xml:space="preserve"> </w:t>
      </w:r>
      <w:r w:rsidRPr="00BD6C65">
        <w:rPr>
          <w:rFonts w:asciiTheme="minorHAnsi" w:hAnsiTheme="minorHAnsi" w:cstheme="minorHAnsi"/>
        </w:rPr>
        <w:t>-</w:t>
      </w:r>
      <w:r w:rsidR="00737991">
        <w:rPr>
          <w:rFonts w:asciiTheme="minorHAnsi" w:hAnsiTheme="minorHAnsi" w:cstheme="minorHAnsi"/>
        </w:rPr>
        <w:t xml:space="preserve"> </w:t>
      </w:r>
      <w:r w:rsidRPr="00BD6C65">
        <w:rPr>
          <w:rFonts w:asciiTheme="minorHAnsi" w:hAnsiTheme="minorHAnsi" w:cstheme="minorHAnsi"/>
        </w:rPr>
        <w:t xml:space="preserve">мезофилних храстових типова шума. </w:t>
      </w:r>
    </w:p>
    <w:p w14:paraId="318F87DF" w14:textId="6102EA0D"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У газдинској јединици „Шуме Српског православног манастира Ново Хопово“</w:t>
      </w:r>
      <w:r w:rsidR="00F27898">
        <w:rPr>
          <w:rFonts w:asciiTheme="minorHAnsi" w:hAnsiTheme="minorHAnsi" w:cstheme="minorHAnsi"/>
        </w:rPr>
        <w:t xml:space="preserve"> </w:t>
      </w:r>
      <w:r w:rsidRPr="00BD6C65">
        <w:rPr>
          <w:rFonts w:asciiTheme="minorHAnsi" w:hAnsiTheme="minorHAnsi" w:cstheme="minorHAnsi"/>
        </w:rPr>
        <w:t>регистровано је девет типова шума, и то:</w:t>
      </w:r>
    </w:p>
    <w:p w14:paraId="6A5C31E1" w14:textId="7828E94D"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261: Тип шума китњака и граба са лазаркињом (</w:t>
      </w:r>
      <w:r w:rsidRPr="00421EB7">
        <w:rPr>
          <w:rFonts w:asciiTheme="minorHAnsi" w:hAnsiTheme="minorHAnsi" w:cstheme="minorHAnsi"/>
          <w:i/>
        </w:rPr>
        <w:t>Querco - Carpinetum asperulosum</w:t>
      </w:r>
      <w:r w:rsidRPr="00BD6C65">
        <w:rPr>
          <w:rFonts w:asciiTheme="minorHAnsi" w:hAnsiTheme="minorHAnsi" w:cstheme="minorHAnsi"/>
        </w:rPr>
        <w:t>) на гајњачи до лесивираној гајњачи и лесивираном смеђем земљишту на серпентиниту</w:t>
      </w:r>
      <w:r w:rsidR="00BA6862">
        <w:rPr>
          <w:rFonts w:asciiTheme="minorHAnsi" w:hAnsiTheme="minorHAnsi" w:cstheme="minorHAnsi"/>
        </w:rPr>
        <w:t>;</w:t>
      </w:r>
    </w:p>
    <w:p w14:paraId="6DF26398" w14:textId="0ABC31A4"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263: Тип шуме китњака и граба са клокочиком (</w:t>
      </w:r>
      <w:r w:rsidRPr="00421EB7">
        <w:rPr>
          <w:rFonts w:asciiTheme="minorHAnsi" w:hAnsiTheme="minorHAnsi" w:cstheme="minorHAnsi"/>
          <w:i/>
        </w:rPr>
        <w:t>Querco-Carpinetum staphyletosum</w:t>
      </w: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на киселом смеђем до лесивираном киселом смеђем земљишту</w:t>
      </w:r>
      <w:r w:rsidR="00BA6862">
        <w:rPr>
          <w:rFonts w:asciiTheme="minorHAnsi" w:hAnsiTheme="minorHAnsi" w:cstheme="minorHAnsi"/>
        </w:rPr>
        <w:t>;</w:t>
      </w:r>
    </w:p>
    <w:p w14:paraId="06E3BCC7" w14:textId="4C10FAD7"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371 : Tип шуме различитих храстова са црним јасеном (</w:t>
      </w:r>
      <w:r w:rsidRPr="00421EB7">
        <w:rPr>
          <w:rFonts w:asciiTheme="minorHAnsi" w:hAnsiTheme="minorHAnsi" w:cstheme="minorHAnsi"/>
          <w:i/>
        </w:rPr>
        <w:t>Orno-Poliquercetum</w:t>
      </w:r>
      <w:r w:rsidRPr="00BD6C65">
        <w:rPr>
          <w:rFonts w:asciiTheme="minorHAnsi" w:hAnsiTheme="minorHAnsi" w:cstheme="minorHAnsi"/>
        </w:rPr>
        <w:t>) на киселим смеђим земљиштима</w:t>
      </w:r>
      <w:r w:rsidR="00BA6862">
        <w:rPr>
          <w:rFonts w:asciiTheme="minorHAnsi" w:hAnsiTheme="minorHAnsi" w:cstheme="minorHAnsi"/>
        </w:rPr>
        <w:t>;</w:t>
      </w:r>
    </w:p>
    <w:p w14:paraId="69CDC9D3" w14:textId="30B9031C"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381: Тип шуме цера и крупнолисног медунца на нагибима (</w:t>
      </w:r>
      <w:r w:rsidRPr="00421EB7">
        <w:rPr>
          <w:rFonts w:asciiTheme="minorHAnsi" w:hAnsiTheme="minorHAnsi" w:cstheme="minorHAnsi"/>
          <w:i/>
        </w:rPr>
        <w:t>Quercetum cerris -virgilianae xerphyllum</w:t>
      </w: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на интервалу земљишта од парарендзина на лесу</w:t>
      </w:r>
      <w:r w:rsidR="00F27898">
        <w:rPr>
          <w:rFonts w:asciiTheme="minorHAnsi" w:hAnsiTheme="minorHAnsi" w:cstheme="minorHAnsi"/>
        </w:rPr>
        <w:t xml:space="preserve"> </w:t>
      </w:r>
      <w:r w:rsidRPr="00BD6C65">
        <w:rPr>
          <w:rFonts w:asciiTheme="minorHAnsi" w:hAnsiTheme="minorHAnsi" w:cstheme="minorHAnsi"/>
        </w:rPr>
        <w:t>до рендзина и</w:t>
      </w:r>
      <w:r w:rsidR="00F27898">
        <w:rPr>
          <w:rFonts w:asciiTheme="minorHAnsi" w:hAnsiTheme="minorHAnsi" w:cstheme="minorHAnsi"/>
        </w:rPr>
        <w:t xml:space="preserve"> </w:t>
      </w:r>
      <w:r w:rsidRPr="00BD6C65">
        <w:rPr>
          <w:rFonts w:asciiTheme="minorHAnsi" w:hAnsiTheme="minorHAnsi" w:cstheme="minorHAnsi"/>
        </w:rPr>
        <w:t>плићих смеђих земљишта на лапорцима, лапоровитим кречњацима и доломитима</w:t>
      </w:r>
      <w:r w:rsidR="00BA6862">
        <w:rPr>
          <w:rFonts w:asciiTheme="minorHAnsi" w:hAnsiTheme="minorHAnsi" w:cstheme="minorHAnsi"/>
        </w:rPr>
        <w:t>;</w:t>
      </w:r>
    </w:p>
    <w:p w14:paraId="16C491F3" w14:textId="7D15366F"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383: Тип шуме цера и крупнолисног медунца на платоима (</w:t>
      </w:r>
      <w:r w:rsidRPr="00421EB7">
        <w:rPr>
          <w:rFonts w:asciiTheme="minorHAnsi" w:hAnsiTheme="minorHAnsi" w:cstheme="minorHAnsi"/>
          <w:i/>
        </w:rPr>
        <w:t>Quercetum cerris-virgilianae typicum</w:t>
      </w: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на интервалу земљишта од дубоких парарендзина на</w:t>
      </w:r>
      <w:r w:rsidR="00F27898">
        <w:rPr>
          <w:rFonts w:asciiTheme="minorHAnsi" w:hAnsiTheme="minorHAnsi" w:cstheme="minorHAnsi"/>
        </w:rPr>
        <w:t xml:space="preserve"> </w:t>
      </w:r>
      <w:r w:rsidRPr="00BD6C65">
        <w:rPr>
          <w:rFonts w:asciiTheme="minorHAnsi" w:hAnsiTheme="minorHAnsi" w:cstheme="minorHAnsi"/>
        </w:rPr>
        <w:t>лесу до плићих лесивираних гајњача</w:t>
      </w:r>
      <w:r w:rsidR="00BA6862">
        <w:rPr>
          <w:rFonts w:asciiTheme="minorHAnsi" w:hAnsiTheme="minorHAnsi" w:cstheme="minorHAnsi"/>
        </w:rPr>
        <w:t>;</w:t>
      </w:r>
    </w:p>
    <w:p w14:paraId="0E1FD925" w14:textId="02DDF3B9"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461: Тип шуме китњака и цера са богатим спратом жбуња (</w:t>
      </w:r>
      <w:r w:rsidRPr="00421EB7">
        <w:rPr>
          <w:rFonts w:asciiTheme="minorHAnsi" w:hAnsiTheme="minorHAnsi" w:cstheme="minorHAnsi"/>
          <w:i/>
        </w:rPr>
        <w:t>Quercetum petraea-cerris galietosum</w:t>
      </w:r>
      <w:r w:rsidRPr="00BD6C65">
        <w:rPr>
          <w:rFonts w:asciiTheme="minorHAnsi" w:hAnsiTheme="minorHAnsi" w:cstheme="minorHAnsi"/>
        </w:rPr>
        <w:t>) на рендизнама, парарендзинама, посмеђеним парарендзинама,</w:t>
      </w:r>
      <w:r w:rsidR="00F27898">
        <w:rPr>
          <w:rFonts w:asciiTheme="minorHAnsi" w:hAnsiTheme="minorHAnsi" w:cstheme="minorHAnsi"/>
        </w:rPr>
        <w:t xml:space="preserve"> </w:t>
      </w:r>
      <w:r w:rsidRPr="00BD6C65">
        <w:rPr>
          <w:rFonts w:asciiTheme="minorHAnsi" w:hAnsiTheme="minorHAnsi" w:cstheme="minorHAnsi"/>
        </w:rPr>
        <w:t>плитким еутричним смеђим земљиштима и гајњачама</w:t>
      </w:r>
      <w:r w:rsidR="00BA6862">
        <w:rPr>
          <w:rFonts w:asciiTheme="minorHAnsi" w:hAnsiTheme="minorHAnsi" w:cstheme="minorHAnsi"/>
        </w:rPr>
        <w:t>;</w:t>
      </w:r>
    </w:p>
    <w:p w14:paraId="76DA06F4" w14:textId="43E7C54E"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484: Тип шуме китњака (</w:t>
      </w:r>
      <w:r w:rsidRPr="00421EB7">
        <w:rPr>
          <w:rFonts w:asciiTheme="minorHAnsi" w:hAnsiTheme="minorHAnsi" w:cstheme="minorHAnsi"/>
          <w:i/>
        </w:rPr>
        <w:t>Quercetum montanum cariecetosum pilosae</w:t>
      </w: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на гајњачи до лесивираној гајњачи</w:t>
      </w:r>
      <w:r w:rsidR="00BA6862">
        <w:rPr>
          <w:rFonts w:asciiTheme="minorHAnsi" w:hAnsiTheme="minorHAnsi" w:cstheme="minorHAnsi"/>
        </w:rPr>
        <w:t>;</w:t>
      </w:r>
    </w:p>
    <w:p w14:paraId="2549A66B" w14:textId="0E6322FB"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601: Тип шуме букве и китњака (</w:t>
      </w:r>
      <w:r w:rsidRPr="00421EB7">
        <w:rPr>
          <w:rFonts w:asciiTheme="minorHAnsi" w:hAnsiTheme="minorHAnsi" w:cstheme="minorHAnsi"/>
          <w:i/>
        </w:rPr>
        <w:t>Querco-Fagetum typicum</w:t>
      </w:r>
      <w:r w:rsidRPr="00BD6C65">
        <w:rPr>
          <w:rFonts w:asciiTheme="minorHAnsi" w:hAnsiTheme="minorHAnsi" w:cstheme="minorHAnsi"/>
        </w:rPr>
        <w:t>) на гајњачи до лесивираној гајњачи и еутричним смеђим до лесивираним еутричним смеђим</w:t>
      </w:r>
      <w:r w:rsidR="00F27898">
        <w:rPr>
          <w:rFonts w:asciiTheme="minorHAnsi" w:hAnsiTheme="minorHAnsi" w:cstheme="minorHAnsi"/>
        </w:rPr>
        <w:t xml:space="preserve"> </w:t>
      </w:r>
      <w:r w:rsidRPr="00BD6C65">
        <w:rPr>
          <w:rFonts w:asciiTheme="minorHAnsi" w:hAnsiTheme="minorHAnsi" w:cstheme="minorHAnsi"/>
        </w:rPr>
        <w:t>земљиштима</w:t>
      </w:r>
      <w:r w:rsidR="00BA6862">
        <w:rPr>
          <w:rFonts w:asciiTheme="minorHAnsi" w:hAnsiTheme="minorHAnsi" w:cstheme="minorHAnsi"/>
        </w:rPr>
        <w:t>;</w:t>
      </w:r>
    </w:p>
    <w:p w14:paraId="15822061" w14:textId="7CF74018" w:rsidR="004B150B" w:rsidRPr="00BD6C65" w:rsidRDefault="004B150B" w:rsidP="00630C70">
      <w:pPr>
        <w:numPr>
          <w:ilvl w:val="0"/>
          <w:numId w:val="1"/>
        </w:numPr>
        <w:spacing w:after="0" w:line="240" w:lineRule="auto"/>
        <w:jc w:val="both"/>
        <w:rPr>
          <w:rFonts w:asciiTheme="minorHAnsi" w:hAnsiTheme="minorHAnsi" w:cstheme="minorHAnsi"/>
        </w:rPr>
      </w:pPr>
      <w:r w:rsidRPr="00BD6C65">
        <w:rPr>
          <w:rFonts w:asciiTheme="minorHAnsi" w:hAnsiTheme="minorHAnsi" w:cstheme="minorHAnsi"/>
        </w:rPr>
        <w:t>Тип шуме 603: Тип шуме букве и китњака (</w:t>
      </w:r>
      <w:r w:rsidRPr="00421EB7">
        <w:rPr>
          <w:rFonts w:asciiTheme="minorHAnsi" w:hAnsiTheme="minorHAnsi" w:cstheme="minorHAnsi"/>
          <w:i/>
        </w:rPr>
        <w:t>Querco-Fagetum caricetosum silvaticae</w:t>
      </w:r>
      <w:r w:rsidRPr="00BD6C65">
        <w:rPr>
          <w:rFonts w:asciiTheme="minorHAnsi" w:hAnsiTheme="minorHAnsi" w:cstheme="minorHAnsi"/>
        </w:rPr>
        <w:t>) на бескарбонатном делувијуму</w:t>
      </w:r>
    </w:p>
    <w:p w14:paraId="672B9729" w14:textId="77777777" w:rsidR="004B150B" w:rsidRPr="00BD6C65" w:rsidRDefault="004B150B" w:rsidP="00630C70">
      <w:pPr>
        <w:pStyle w:val="Heading1"/>
        <w:spacing w:after="480"/>
        <w:rPr>
          <w:rFonts w:asciiTheme="minorHAnsi" w:hAnsiTheme="minorHAnsi" w:cstheme="minorHAnsi"/>
          <w:lang w:val="sr-Cyrl-RS"/>
        </w:rPr>
      </w:pPr>
      <w:bookmarkStart w:id="569" w:name="_Toc342975028"/>
      <w:bookmarkStart w:id="570" w:name="_Toc318029941"/>
      <w:bookmarkStart w:id="571" w:name="_Toc352912637"/>
      <w:bookmarkStart w:id="572" w:name="_Toc352913124"/>
      <w:bookmarkStart w:id="573" w:name="_Toc353963916"/>
      <w:bookmarkStart w:id="574" w:name="_Toc356194826"/>
      <w:bookmarkStart w:id="575" w:name="_Toc415834702"/>
      <w:bookmarkStart w:id="576" w:name="_Toc427566093"/>
      <w:bookmarkStart w:id="577" w:name="_Toc450648733"/>
      <w:bookmarkStart w:id="578" w:name="_Toc451771361"/>
      <w:bookmarkStart w:id="579" w:name="_Toc457465045"/>
      <w:bookmarkStart w:id="580" w:name="_Toc457465546"/>
      <w:bookmarkStart w:id="581" w:name="_Toc457465956"/>
      <w:bookmarkStart w:id="582" w:name="_Toc478114919"/>
      <w:bookmarkStart w:id="583" w:name="_Toc483397311"/>
      <w:bookmarkStart w:id="584" w:name="_Toc491335767"/>
      <w:bookmarkStart w:id="585" w:name="_Toc492968098"/>
      <w:bookmarkStart w:id="586" w:name="_Toc496100585"/>
      <w:bookmarkStart w:id="587" w:name="_Toc496252194"/>
      <w:bookmarkStart w:id="588" w:name="_Toc510010829"/>
      <w:bookmarkStart w:id="589" w:name="_Toc37229403"/>
      <w:bookmarkStart w:id="590" w:name="_Toc68689317"/>
      <w:bookmarkStart w:id="591" w:name="_Toc103082295"/>
      <w:bookmarkStart w:id="592" w:name="_Toc103083849"/>
      <w:bookmarkStart w:id="593" w:name="_Toc170061801"/>
      <w:bookmarkStart w:id="594" w:name="_Toc176937550"/>
      <w:bookmarkStart w:id="595" w:name="_Toc179192949"/>
      <w:bookmarkStart w:id="596" w:name="_Toc185152213"/>
      <w:bookmarkStart w:id="597" w:name="_Toc224494944"/>
      <w:r w:rsidRPr="00BD6C65">
        <w:rPr>
          <w:rFonts w:asciiTheme="minorHAnsi" w:hAnsiTheme="minorHAnsi" w:cstheme="minorHAnsi"/>
        </w:rPr>
        <w:lastRenderedPageBreak/>
        <w:t>2. СТАЊЕ ШУМА, АНАЛИЗА СТАЊА И СПРОВЕДЕНИХ МЕРА ГАЗДОВАЊА</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E52FDA1" w14:textId="33D6121D" w:rsidR="004B150B" w:rsidRPr="00BA6862" w:rsidRDefault="004B150B" w:rsidP="00630C70">
      <w:pPr>
        <w:pStyle w:val="Heading2"/>
        <w:spacing w:before="0" w:after="120"/>
        <w:rPr>
          <w:rFonts w:asciiTheme="minorHAnsi" w:hAnsiTheme="minorHAnsi" w:cstheme="minorHAnsi"/>
          <w:sz w:val="28"/>
        </w:rPr>
      </w:pPr>
      <w:bookmarkStart w:id="598" w:name="_Toc170061802"/>
      <w:bookmarkStart w:id="599" w:name="_Toc176937551"/>
      <w:bookmarkStart w:id="600" w:name="_Toc179192950"/>
      <w:bookmarkStart w:id="601" w:name="_Toc185152214"/>
      <w:bookmarkStart w:id="602" w:name="_Toc224494945"/>
      <w:r w:rsidRPr="00BA6862">
        <w:rPr>
          <w:rFonts w:asciiTheme="minorHAnsi" w:hAnsiTheme="minorHAnsi" w:cstheme="minorHAnsi"/>
          <w:sz w:val="28"/>
        </w:rPr>
        <w:t>2.1. Стање шума</w:t>
      </w:r>
      <w:bookmarkEnd w:id="598"/>
      <w:bookmarkEnd w:id="599"/>
      <w:bookmarkEnd w:id="600"/>
      <w:bookmarkEnd w:id="601"/>
      <w:bookmarkEnd w:id="602"/>
      <w:r w:rsidR="00F27898">
        <w:rPr>
          <w:rFonts w:asciiTheme="minorHAnsi" w:hAnsiTheme="minorHAnsi" w:cstheme="minorHAnsi"/>
          <w:sz w:val="28"/>
        </w:rPr>
        <w:t xml:space="preserve"> </w:t>
      </w:r>
    </w:p>
    <w:p w14:paraId="20D8B506" w14:textId="77777777" w:rsidR="004B150B" w:rsidRPr="00BD6C65" w:rsidRDefault="004B150B" w:rsidP="00BA6862">
      <w:pPr>
        <w:pStyle w:val="Heading3"/>
        <w:spacing w:before="0"/>
        <w:rPr>
          <w:rFonts w:asciiTheme="minorHAnsi" w:hAnsiTheme="minorHAnsi" w:cstheme="minorHAnsi"/>
        </w:rPr>
      </w:pPr>
      <w:bookmarkStart w:id="603" w:name="_Toc170061803"/>
      <w:bookmarkStart w:id="604" w:name="_Toc176937552"/>
      <w:bookmarkStart w:id="605" w:name="_Toc179192951"/>
      <w:bookmarkStart w:id="606" w:name="_Toc185152215"/>
      <w:bookmarkStart w:id="607" w:name="_Toc224494946"/>
      <w:r w:rsidRPr="00BD6C65">
        <w:rPr>
          <w:rFonts w:asciiTheme="minorHAnsi" w:hAnsiTheme="minorHAnsi" w:cstheme="minorHAnsi"/>
        </w:rPr>
        <w:t>2.1.1. Стање шума по намени</w:t>
      </w:r>
      <w:bookmarkEnd w:id="603"/>
      <w:bookmarkEnd w:id="604"/>
      <w:bookmarkEnd w:id="605"/>
      <w:bookmarkEnd w:id="606"/>
      <w:bookmarkEnd w:id="607"/>
    </w:p>
    <w:p w14:paraId="34A56F1D" w14:textId="77777777" w:rsidR="004B150B" w:rsidRPr="00BD6C65" w:rsidRDefault="004B150B" w:rsidP="00BA6862">
      <w:pPr>
        <w:pStyle w:val="Heading3"/>
        <w:spacing w:before="0"/>
        <w:rPr>
          <w:rFonts w:asciiTheme="minorHAnsi" w:hAnsiTheme="minorHAnsi" w:cstheme="minorHAnsi"/>
        </w:rPr>
      </w:pPr>
      <w:bookmarkStart w:id="608" w:name="_Toc185152216"/>
      <w:bookmarkStart w:id="609" w:name="_Toc224494947"/>
      <w:r w:rsidRPr="00BD6C65">
        <w:rPr>
          <w:rFonts w:asciiTheme="minorHAnsi" w:hAnsiTheme="minorHAnsi" w:cstheme="minorHAnsi"/>
        </w:rPr>
        <w:t>2.1.1.1. Стање шума по глобалној намени</w:t>
      </w:r>
      <w:bookmarkEnd w:id="608"/>
      <w:bookmarkEnd w:id="609"/>
      <w:r w:rsidRPr="00BD6C65">
        <w:rPr>
          <w:rFonts w:asciiTheme="minorHAnsi" w:hAnsiTheme="minorHAnsi" w:cstheme="minorHAnsi"/>
        </w:rPr>
        <w:t xml:space="preserve"> </w:t>
      </w:r>
    </w:p>
    <w:p w14:paraId="49A46D66" w14:textId="7665B773" w:rsidR="004B150B" w:rsidRPr="00BD6C65" w:rsidRDefault="004B150B" w:rsidP="00630C70">
      <w:pPr>
        <w:spacing w:after="0"/>
        <w:rPr>
          <w:rFonts w:asciiTheme="minorHAnsi" w:hAnsiTheme="minorHAnsi" w:cstheme="minorHAnsi"/>
        </w:rPr>
      </w:pPr>
      <w:r w:rsidRPr="00BD6C65">
        <w:rPr>
          <w:rFonts w:asciiTheme="minorHAnsi" w:hAnsiTheme="minorHAnsi" w:cstheme="minorHAnsi"/>
        </w:rPr>
        <w:t>Шуме ове газдинске јединице према глобалној намени припадају Националним Парку,</w:t>
      </w:r>
      <w:r w:rsidR="00F27898">
        <w:rPr>
          <w:rFonts w:asciiTheme="minorHAnsi" w:hAnsiTheme="minorHAnsi" w:cstheme="minorHAnsi"/>
        </w:rPr>
        <w:t xml:space="preserve"> </w:t>
      </w:r>
      <w:r w:rsidRPr="00BD6C65">
        <w:rPr>
          <w:rFonts w:asciiTheme="minorHAnsi" w:hAnsiTheme="minorHAnsi" w:cstheme="minorHAnsi"/>
        </w:rPr>
        <w:t xml:space="preserve">глобална намена 17. </w:t>
      </w:r>
    </w:p>
    <w:p w14:paraId="4405AEEE" w14:textId="384BD50D" w:rsidR="004B150B" w:rsidRPr="00BD6C65" w:rsidRDefault="00BA6862" w:rsidP="00630C70">
      <w:pPr>
        <w:spacing w:after="0"/>
        <w:ind w:left="720"/>
        <w:jc w:val="center"/>
        <w:rPr>
          <w:rFonts w:asciiTheme="minorHAnsi" w:hAnsiTheme="minorHAnsi" w:cstheme="minorHAnsi"/>
        </w:rPr>
      </w:pPr>
      <w:r>
        <w:rPr>
          <w:rFonts w:asciiTheme="minorHAnsi" w:hAnsiTheme="minorHAnsi" w:cstheme="minorHAnsi"/>
        </w:rPr>
        <w:t>Табела бр.5.</w:t>
      </w:r>
      <w:r w:rsidR="004B150B" w:rsidRPr="00BD6C65">
        <w:rPr>
          <w:rFonts w:asciiTheme="minorHAnsi" w:hAnsiTheme="minorHAnsi" w:cstheme="minorHAnsi"/>
        </w:rPr>
        <w:t xml:space="preserve"> Стање састојина по глобалној намени</w:t>
      </w:r>
    </w:p>
    <w:tbl>
      <w:tblPr>
        <w:tblStyle w:val="TableGrid"/>
        <w:tblW w:w="9508" w:type="dxa"/>
        <w:jc w:val="center"/>
        <w:tblLook w:val="04A0" w:firstRow="1" w:lastRow="0" w:firstColumn="1" w:lastColumn="0" w:noHBand="0" w:noVBand="1"/>
      </w:tblPr>
      <w:tblGrid>
        <w:gridCol w:w="1259"/>
        <w:gridCol w:w="1126"/>
        <w:gridCol w:w="956"/>
        <w:gridCol w:w="1383"/>
        <w:gridCol w:w="928"/>
        <w:gridCol w:w="956"/>
        <w:gridCol w:w="1032"/>
        <w:gridCol w:w="794"/>
        <w:gridCol w:w="1074"/>
      </w:tblGrid>
      <w:tr w:rsidR="004B150B" w:rsidRPr="001605A8" w14:paraId="7A31DD31" w14:textId="77777777" w:rsidTr="001605A8">
        <w:trPr>
          <w:trHeight w:val="340"/>
          <w:jc w:val="center"/>
        </w:trPr>
        <w:tc>
          <w:tcPr>
            <w:tcW w:w="1259" w:type="dxa"/>
            <w:vMerge w:val="restart"/>
            <w:shd w:val="clear" w:color="auto" w:fill="BFBFBF" w:themeFill="background1" w:themeFillShade="BF"/>
            <w:vAlign w:val="center"/>
            <w:hideMark/>
          </w:tcPr>
          <w:p w14:paraId="2914C83D"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Наменска целина</w:t>
            </w:r>
          </w:p>
        </w:tc>
        <w:tc>
          <w:tcPr>
            <w:tcW w:w="2082" w:type="dxa"/>
            <w:gridSpan w:val="2"/>
            <w:shd w:val="clear" w:color="auto" w:fill="BFBFBF" w:themeFill="background1" w:themeFillShade="BF"/>
            <w:noWrap/>
            <w:vAlign w:val="center"/>
            <w:hideMark/>
          </w:tcPr>
          <w:p w14:paraId="1D529598"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Површина</w:t>
            </w:r>
          </w:p>
        </w:tc>
        <w:tc>
          <w:tcPr>
            <w:tcW w:w="3267" w:type="dxa"/>
            <w:gridSpan w:val="3"/>
            <w:shd w:val="clear" w:color="auto" w:fill="BFBFBF" w:themeFill="background1" w:themeFillShade="BF"/>
            <w:noWrap/>
            <w:vAlign w:val="center"/>
            <w:hideMark/>
          </w:tcPr>
          <w:p w14:paraId="04419C00"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Запремина</w:t>
            </w:r>
          </w:p>
        </w:tc>
        <w:tc>
          <w:tcPr>
            <w:tcW w:w="2900" w:type="dxa"/>
            <w:gridSpan w:val="3"/>
            <w:shd w:val="clear" w:color="auto" w:fill="BFBFBF" w:themeFill="background1" w:themeFillShade="BF"/>
            <w:noWrap/>
            <w:vAlign w:val="center"/>
            <w:hideMark/>
          </w:tcPr>
          <w:p w14:paraId="640A4CD1"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Запремински прираст</w:t>
            </w:r>
          </w:p>
        </w:tc>
      </w:tr>
      <w:tr w:rsidR="004B150B" w:rsidRPr="001605A8" w14:paraId="42B70630" w14:textId="77777777" w:rsidTr="001605A8">
        <w:trPr>
          <w:trHeight w:val="340"/>
          <w:jc w:val="center"/>
        </w:trPr>
        <w:tc>
          <w:tcPr>
            <w:tcW w:w="1259" w:type="dxa"/>
            <w:vMerge/>
            <w:shd w:val="clear" w:color="auto" w:fill="BFBFBF" w:themeFill="background1" w:themeFillShade="BF"/>
            <w:vAlign w:val="center"/>
            <w:hideMark/>
          </w:tcPr>
          <w:p w14:paraId="65FF96E3" w14:textId="77777777" w:rsidR="004B150B" w:rsidRPr="001605A8" w:rsidRDefault="004B150B" w:rsidP="001605A8">
            <w:pPr>
              <w:contextualSpacing/>
              <w:jc w:val="center"/>
              <w:rPr>
                <w:rFonts w:asciiTheme="minorHAnsi" w:hAnsiTheme="minorHAnsi" w:cstheme="minorHAnsi"/>
                <w:b/>
                <w:sz w:val="22"/>
              </w:rPr>
            </w:pPr>
          </w:p>
        </w:tc>
        <w:tc>
          <w:tcPr>
            <w:tcW w:w="1126" w:type="dxa"/>
            <w:shd w:val="clear" w:color="auto" w:fill="BFBFBF" w:themeFill="background1" w:themeFillShade="BF"/>
            <w:noWrap/>
            <w:vAlign w:val="center"/>
            <w:hideMark/>
          </w:tcPr>
          <w:p w14:paraId="194C667F"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hа</w:t>
            </w:r>
          </w:p>
        </w:tc>
        <w:tc>
          <w:tcPr>
            <w:tcW w:w="956" w:type="dxa"/>
            <w:shd w:val="clear" w:color="auto" w:fill="BFBFBF" w:themeFill="background1" w:themeFillShade="BF"/>
            <w:noWrap/>
            <w:vAlign w:val="center"/>
            <w:hideMark/>
          </w:tcPr>
          <w:p w14:paraId="2304DC6C"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w:t>
            </w:r>
          </w:p>
        </w:tc>
        <w:tc>
          <w:tcPr>
            <w:tcW w:w="1383" w:type="dxa"/>
            <w:shd w:val="clear" w:color="auto" w:fill="BFBFBF" w:themeFill="background1" w:themeFillShade="BF"/>
            <w:noWrap/>
            <w:vAlign w:val="center"/>
            <w:hideMark/>
          </w:tcPr>
          <w:p w14:paraId="0C88DD40"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m³</w:t>
            </w:r>
          </w:p>
        </w:tc>
        <w:tc>
          <w:tcPr>
            <w:tcW w:w="928" w:type="dxa"/>
            <w:shd w:val="clear" w:color="auto" w:fill="BFBFBF" w:themeFill="background1" w:themeFillShade="BF"/>
            <w:noWrap/>
            <w:vAlign w:val="center"/>
            <w:hideMark/>
          </w:tcPr>
          <w:p w14:paraId="799C94B2"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m³/hа</w:t>
            </w:r>
          </w:p>
        </w:tc>
        <w:tc>
          <w:tcPr>
            <w:tcW w:w="956" w:type="dxa"/>
            <w:shd w:val="clear" w:color="auto" w:fill="BFBFBF" w:themeFill="background1" w:themeFillShade="BF"/>
            <w:noWrap/>
            <w:vAlign w:val="center"/>
            <w:hideMark/>
          </w:tcPr>
          <w:p w14:paraId="07017691"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w:t>
            </w:r>
          </w:p>
        </w:tc>
        <w:tc>
          <w:tcPr>
            <w:tcW w:w="1032" w:type="dxa"/>
            <w:shd w:val="clear" w:color="auto" w:fill="BFBFBF" w:themeFill="background1" w:themeFillShade="BF"/>
            <w:noWrap/>
            <w:vAlign w:val="center"/>
            <w:hideMark/>
          </w:tcPr>
          <w:p w14:paraId="5E2E3C91"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m³</w:t>
            </w:r>
          </w:p>
        </w:tc>
        <w:tc>
          <w:tcPr>
            <w:tcW w:w="794" w:type="dxa"/>
            <w:shd w:val="clear" w:color="auto" w:fill="BFBFBF" w:themeFill="background1" w:themeFillShade="BF"/>
            <w:noWrap/>
            <w:vAlign w:val="center"/>
            <w:hideMark/>
          </w:tcPr>
          <w:p w14:paraId="2ED660BE"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m³/hа</w:t>
            </w:r>
          </w:p>
        </w:tc>
        <w:tc>
          <w:tcPr>
            <w:tcW w:w="1074" w:type="dxa"/>
            <w:shd w:val="clear" w:color="auto" w:fill="BFBFBF" w:themeFill="background1" w:themeFillShade="BF"/>
            <w:noWrap/>
            <w:vAlign w:val="center"/>
            <w:hideMark/>
          </w:tcPr>
          <w:p w14:paraId="714A193C" w14:textId="77777777" w:rsidR="004B150B" w:rsidRPr="001605A8" w:rsidRDefault="004B150B" w:rsidP="001605A8">
            <w:pPr>
              <w:contextualSpacing/>
              <w:jc w:val="center"/>
              <w:rPr>
                <w:rFonts w:asciiTheme="minorHAnsi" w:hAnsiTheme="minorHAnsi" w:cstheme="minorHAnsi"/>
                <w:b/>
                <w:sz w:val="22"/>
              </w:rPr>
            </w:pPr>
            <w:r w:rsidRPr="001605A8">
              <w:rPr>
                <w:rFonts w:asciiTheme="minorHAnsi" w:hAnsiTheme="minorHAnsi" w:cstheme="minorHAnsi"/>
                <w:b/>
                <w:sz w:val="22"/>
              </w:rPr>
              <w:t>%</w:t>
            </w:r>
          </w:p>
        </w:tc>
      </w:tr>
      <w:tr w:rsidR="004B150B" w:rsidRPr="001605A8" w14:paraId="33591135" w14:textId="77777777" w:rsidTr="001605A8">
        <w:trPr>
          <w:trHeight w:val="340"/>
          <w:jc w:val="center"/>
        </w:trPr>
        <w:tc>
          <w:tcPr>
            <w:tcW w:w="1259" w:type="dxa"/>
            <w:noWrap/>
            <w:vAlign w:val="center"/>
            <w:hideMark/>
          </w:tcPr>
          <w:p w14:paraId="02752ECA" w14:textId="77777777" w:rsidR="004B150B" w:rsidRPr="001605A8" w:rsidRDefault="004B150B" w:rsidP="001605A8">
            <w:pPr>
              <w:contextualSpacing/>
              <w:jc w:val="center"/>
              <w:rPr>
                <w:rFonts w:asciiTheme="minorHAnsi" w:hAnsiTheme="minorHAnsi" w:cstheme="minorHAnsi"/>
                <w:sz w:val="22"/>
              </w:rPr>
            </w:pPr>
            <w:r w:rsidRPr="001605A8">
              <w:rPr>
                <w:rFonts w:asciiTheme="minorHAnsi" w:hAnsiTheme="minorHAnsi" w:cstheme="minorHAnsi"/>
                <w:sz w:val="22"/>
              </w:rPr>
              <w:t>17</w:t>
            </w:r>
          </w:p>
        </w:tc>
        <w:tc>
          <w:tcPr>
            <w:tcW w:w="1126" w:type="dxa"/>
            <w:noWrap/>
            <w:vAlign w:val="center"/>
            <w:hideMark/>
          </w:tcPr>
          <w:p w14:paraId="6490BC92" w14:textId="77777777" w:rsidR="004B150B" w:rsidRPr="001605A8" w:rsidRDefault="004B150B" w:rsidP="001605A8">
            <w:pPr>
              <w:contextualSpacing/>
              <w:jc w:val="right"/>
              <w:rPr>
                <w:rFonts w:asciiTheme="minorHAnsi" w:hAnsiTheme="minorHAnsi" w:cstheme="minorHAnsi"/>
                <w:sz w:val="22"/>
              </w:rPr>
            </w:pPr>
            <w:r w:rsidRPr="001605A8">
              <w:rPr>
                <w:rFonts w:asciiTheme="minorHAnsi" w:hAnsiTheme="minorHAnsi" w:cstheme="minorHAnsi"/>
                <w:sz w:val="22"/>
              </w:rPr>
              <w:t>143,91</w:t>
            </w:r>
          </w:p>
        </w:tc>
        <w:tc>
          <w:tcPr>
            <w:tcW w:w="956" w:type="dxa"/>
            <w:noWrap/>
            <w:vAlign w:val="center"/>
            <w:hideMark/>
          </w:tcPr>
          <w:p w14:paraId="1F9F07EF" w14:textId="604B6C62" w:rsidR="004B150B" w:rsidRPr="001605A8" w:rsidRDefault="009F7B25" w:rsidP="001605A8">
            <w:pPr>
              <w:contextualSpacing/>
              <w:jc w:val="right"/>
              <w:rPr>
                <w:rFonts w:asciiTheme="minorHAnsi" w:hAnsiTheme="minorHAnsi" w:cstheme="minorHAnsi"/>
                <w:sz w:val="22"/>
              </w:rPr>
            </w:pPr>
            <w:r w:rsidRPr="001605A8">
              <w:rPr>
                <w:rFonts w:asciiTheme="minorHAnsi" w:hAnsiTheme="minorHAnsi" w:cstheme="minorHAnsi"/>
                <w:sz w:val="22"/>
              </w:rPr>
              <w:t>100</w:t>
            </w:r>
          </w:p>
        </w:tc>
        <w:tc>
          <w:tcPr>
            <w:tcW w:w="1383" w:type="dxa"/>
            <w:noWrap/>
            <w:vAlign w:val="center"/>
          </w:tcPr>
          <w:p w14:paraId="33000C9B" w14:textId="1F567B1B" w:rsidR="004B150B" w:rsidRPr="001605A8" w:rsidRDefault="004B150B" w:rsidP="001605A8">
            <w:pPr>
              <w:contextualSpacing/>
              <w:jc w:val="right"/>
              <w:rPr>
                <w:rFonts w:asciiTheme="minorHAnsi" w:hAnsiTheme="minorHAnsi" w:cstheme="minorHAnsi"/>
                <w:sz w:val="22"/>
              </w:rPr>
            </w:pPr>
            <w:r w:rsidRPr="001605A8">
              <w:rPr>
                <w:rFonts w:asciiTheme="minorHAnsi" w:hAnsiTheme="minorHAnsi" w:cstheme="minorHAnsi"/>
                <w:sz w:val="22"/>
              </w:rPr>
              <w:t>31.998,1</w:t>
            </w:r>
          </w:p>
        </w:tc>
        <w:tc>
          <w:tcPr>
            <w:tcW w:w="928" w:type="dxa"/>
            <w:noWrap/>
            <w:vAlign w:val="center"/>
          </w:tcPr>
          <w:p w14:paraId="23F0534D" w14:textId="256AB620" w:rsidR="004B150B" w:rsidRPr="001605A8" w:rsidRDefault="004B150B" w:rsidP="001605A8">
            <w:pPr>
              <w:contextualSpacing/>
              <w:jc w:val="right"/>
              <w:rPr>
                <w:rFonts w:asciiTheme="minorHAnsi" w:hAnsiTheme="minorHAnsi" w:cstheme="minorHAnsi"/>
                <w:sz w:val="22"/>
              </w:rPr>
            </w:pPr>
            <w:r w:rsidRPr="001605A8">
              <w:rPr>
                <w:rFonts w:asciiTheme="minorHAnsi" w:hAnsiTheme="minorHAnsi" w:cstheme="minorHAnsi"/>
                <w:sz w:val="22"/>
              </w:rPr>
              <w:t>222,3</w:t>
            </w:r>
          </w:p>
        </w:tc>
        <w:tc>
          <w:tcPr>
            <w:tcW w:w="956" w:type="dxa"/>
            <w:noWrap/>
            <w:vAlign w:val="center"/>
          </w:tcPr>
          <w:p w14:paraId="55B88544" w14:textId="1D1F7B1F" w:rsidR="004B150B" w:rsidRPr="001605A8" w:rsidRDefault="009F7B25" w:rsidP="001605A8">
            <w:pPr>
              <w:contextualSpacing/>
              <w:jc w:val="right"/>
              <w:rPr>
                <w:rFonts w:asciiTheme="minorHAnsi" w:hAnsiTheme="minorHAnsi" w:cstheme="minorHAnsi"/>
                <w:sz w:val="22"/>
              </w:rPr>
            </w:pPr>
            <w:r w:rsidRPr="001605A8">
              <w:rPr>
                <w:rFonts w:asciiTheme="minorHAnsi" w:hAnsiTheme="minorHAnsi" w:cstheme="minorHAnsi"/>
                <w:sz w:val="22"/>
              </w:rPr>
              <w:t>100</w:t>
            </w:r>
          </w:p>
        </w:tc>
        <w:tc>
          <w:tcPr>
            <w:tcW w:w="1032" w:type="dxa"/>
            <w:noWrap/>
            <w:vAlign w:val="center"/>
            <w:hideMark/>
          </w:tcPr>
          <w:p w14:paraId="22DD68CE" w14:textId="7DF96E44" w:rsidR="004B150B" w:rsidRPr="001605A8" w:rsidRDefault="004B150B" w:rsidP="001605A8">
            <w:pPr>
              <w:contextualSpacing/>
              <w:jc w:val="right"/>
              <w:rPr>
                <w:rFonts w:asciiTheme="minorHAnsi" w:hAnsiTheme="minorHAnsi" w:cstheme="minorHAnsi"/>
                <w:sz w:val="22"/>
              </w:rPr>
            </w:pPr>
            <w:r w:rsidRPr="001605A8">
              <w:rPr>
                <w:rFonts w:asciiTheme="minorHAnsi" w:hAnsiTheme="minorHAnsi" w:cstheme="minorHAnsi"/>
                <w:sz w:val="22"/>
              </w:rPr>
              <w:t>785,9</w:t>
            </w:r>
          </w:p>
        </w:tc>
        <w:tc>
          <w:tcPr>
            <w:tcW w:w="794" w:type="dxa"/>
            <w:noWrap/>
            <w:vAlign w:val="center"/>
            <w:hideMark/>
          </w:tcPr>
          <w:p w14:paraId="230A7E48" w14:textId="05BAD92B" w:rsidR="004B150B" w:rsidRPr="001605A8" w:rsidRDefault="004B150B" w:rsidP="001605A8">
            <w:pPr>
              <w:contextualSpacing/>
              <w:jc w:val="right"/>
              <w:rPr>
                <w:rFonts w:asciiTheme="minorHAnsi" w:hAnsiTheme="minorHAnsi" w:cstheme="minorHAnsi"/>
                <w:sz w:val="22"/>
              </w:rPr>
            </w:pPr>
            <w:r w:rsidRPr="001605A8">
              <w:rPr>
                <w:rFonts w:asciiTheme="minorHAnsi" w:hAnsiTheme="minorHAnsi" w:cstheme="minorHAnsi"/>
                <w:sz w:val="22"/>
              </w:rPr>
              <w:t>5,5</w:t>
            </w:r>
          </w:p>
        </w:tc>
        <w:tc>
          <w:tcPr>
            <w:tcW w:w="1074" w:type="dxa"/>
            <w:noWrap/>
            <w:vAlign w:val="center"/>
            <w:hideMark/>
          </w:tcPr>
          <w:p w14:paraId="649B42A8" w14:textId="2243F90E" w:rsidR="004B150B" w:rsidRPr="001605A8" w:rsidRDefault="004B150B" w:rsidP="001605A8">
            <w:pPr>
              <w:contextualSpacing/>
              <w:jc w:val="right"/>
              <w:rPr>
                <w:rFonts w:asciiTheme="minorHAnsi" w:hAnsiTheme="minorHAnsi" w:cstheme="minorHAnsi"/>
                <w:sz w:val="22"/>
              </w:rPr>
            </w:pPr>
            <w:r w:rsidRPr="001605A8">
              <w:rPr>
                <w:rFonts w:asciiTheme="minorHAnsi" w:hAnsiTheme="minorHAnsi" w:cstheme="minorHAnsi"/>
                <w:sz w:val="22"/>
              </w:rPr>
              <w:t>2,5</w:t>
            </w:r>
          </w:p>
        </w:tc>
      </w:tr>
      <w:tr w:rsidR="004B150B" w:rsidRPr="001605A8" w14:paraId="08CAA2F0" w14:textId="77777777" w:rsidTr="001605A8">
        <w:trPr>
          <w:trHeight w:val="340"/>
          <w:jc w:val="center"/>
        </w:trPr>
        <w:tc>
          <w:tcPr>
            <w:tcW w:w="1259" w:type="dxa"/>
            <w:shd w:val="clear" w:color="auto" w:fill="D9D9D9" w:themeFill="background1" w:themeFillShade="D9"/>
            <w:noWrap/>
            <w:vAlign w:val="center"/>
            <w:hideMark/>
          </w:tcPr>
          <w:p w14:paraId="7AF5E07D" w14:textId="77777777" w:rsidR="004B150B" w:rsidRPr="001605A8" w:rsidRDefault="004B150B" w:rsidP="001605A8">
            <w:pPr>
              <w:contextualSpacing/>
              <w:jc w:val="center"/>
              <w:rPr>
                <w:rFonts w:asciiTheme="minorHAnsi" w:hAnsiTheme="minorHAnsi" w:cstheme="minorHAnsi"/>
                <w:b/>
                <w:bCs/>
                <w:sz w:val="22"/>
                <w:highlight w:val="yellow"/>
              </w:rPr>
            </w:pPr>
            <w:r w:rsidRPr="001605A8">
              <w:rPr>
                <w:rFonts w:asciiTheme="minorHAnsi" w:hAnsiTheme="minorHAnsi" w:cstheme="minorHAnsi"/>
                <w:b/>
                <w:bCs/>
                <w:sz w:val="22"/>
              </w:rPr>
              <w:t>Укупно</w:t>
            </w:r>
          </w:p>
        </w:tc>
        <w:tc>
          <w:tcPr>
            <w:tcW w:w="1126" w:type="dxa"/>
            <w:shd w:val="clear" w:color="auto" w:fill="D9D9D9" w:themeFill="background1" w:themeFillShade="D9"/>
            <w:noWrap/>
            <w:vAlign w:val="center"/>
            <w:hideMark/>
          </w:tcPr>
          <w:p w14:paraId="45B20B21" w14:textId="77777777"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143,91</w:t>
            </w:r>
          </w:p>
        </w:tc>
        <w:tc>
          <w:tcPr>
            <w:tcW w:w="956" w:type="dxa"/>
            <w:shd w:val="clear" w:color="auto" w:fill="D9D9D9" w:themeFill="background1" w:themeFillShade="D9"/>
            <w:noWrap/>
            <w:vAlign w:val="center"/>
            <w:hideMark/>
          </w:tcPr>
          <w:p w14:paraId="5A61C43B" w14:textId="2856DEBE" w:rsidR="004B150B" w:rsidRPr="001605A8" w:rsidRDefault="009F7B25"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100</w:t>
            </w:r>
          </w:p>
        </w:tc>
        <w:tc>
          <w:tcPr>
            <w:tcW w:w="1383" w:type="dxa"/>
            <w:shd w:val="clear" w:color="auto" w:fill="D9D9D9" w:themeFill="background1" w:themeFillShade="D9"/>
            <w:noWrap/>
            <w:vAlign w:val="center"/>
            <w:hideMark/>
          </w:tcPr>
          <w:p w14:paraId="73B20411" w14:textId="53BD6F7B"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31.998,1</w:t>
            </w:r>
          </w:p>
        </w:tc>
        <w:tc>
          <w:tcPr>
            <w:tcW w:w="928" w:type="dxa"/>
            <w:shd w:val="clear" w:color="auto" w:fill="D9D9D9" w:themeFill="background1" w:themeFillShade="D9"/>
            <w:noWrap/>
            <w:vAlign w:val="center"/>
            <w:hideMark/>
          </w:tcPr>
          <w:p w14:paraId="0F52EAF4" w14:textId="09D9A772"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222,3</w:t>
            </w:r>
          </w:p>
        </w:tc>
        <w:tc>
          <w:tcPr>
            <w:tcW w:w="956" w:type="dxa"/>
            <w:shd w:val="clear" w:color="auto" w:fill="D9D9D9" w:themeFill="background1" w:themeFillShade="D9"/>
            <w:noWrap/>
            <w:vAlign w:val="center"/>
            <w:hideMark/>
          </w:tcPr>
          <w:p w14:paraId="7B0C3FF8" w14:textId="30E9D2AB" w:rsidR="004B150B" w:rsidRPr="001605A8" w:rsidRDefault="009F7B25"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100</w:t>
            </w:r>
          </w:p>
        </w:tc>
        <w:tc>
          <w:tcPr>
            <w:tcW w:w="1032" w:type="dxa"/>
            <w:shd w:val="clear" w:color="auto" w:fill="D9D9D9" w:themeFill="background1" w:themeFillShade="D9"/>
            <w:noWrap/>
            <w:vAlign w:val="center"/>
            <w:hideMark/>
          </w:tcPr>
          <w:p w14:paraId="1FFF092D" w14:textId="65082D33"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785,9</w:t>
            </w:r>
          </w:p>
        </w:tc>
        <w:tc>
          <w:tcPr>
            <w:tcW w:w="794" w:type="dxa"/>
            <w:shd w:val="clear" w:color="auto" w:fill="D9D9D9" w:themeFill="background1" w:themeFillShade="D9"/>
            <w:noWrap/>
            <w:vAlign w:val="center"/>
            <w:hideMark/>
          </w:tcPr>
          <w:p w14:paraId="160FD566" w14:textId="6C29FFB7"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5,5</w:t>
            </w:r>
          </w:p>
        </w:tc>
        <w:tc>
          <w:tcPr>
            <w:tcW w:w="1074" w:type="dxa"/>
            <w:shd w:val="clear" w:color="auto" w:fill="D9D9D9" w:themeFill="background1" w:themeFillShade="D9"/>
            <w:noWrap/>
            <w:vAlign w:val="center"/>
            <w:hideMark/>
          </w:tcPr>
          <w:p w14:paraId="787A598E" w14:textId="24B66561"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2,5</w:t>
            </w:r>
          </w:p>
        </w:tc>
      </w:tr>
    </w:tbl>
    <w:p w14:paraId="60D97886" w14:textId="77777777" w:rsidR="004B150B" w:rsidRPr="00BD6C65" w:rsidRDefault="004B150B" w:rsidP="00BA6862">
      <w:pPr>
        <w:spacing w:before="120" w:after="0"/>
        <w:jc w:val="both"/>
        <w:rPr>
          <w:rFonts w:asciiTheme="minorHAnsi" w:hAnsiTheme="minorHAnsi" w:cstheme="minorHAnsi"/>
        </w:rPr>
      </w:pPr>
      <w:r w:rsidRPr="00BD6C65">
        <w:rPr>
          <w:rFonts w:asciiTheme="minorHAnsi" w:hAnsiTheme="minorHAnsi" w:cstheme="minorHAnsi"/>
        </w:rPr>
        <w:t xml:space="preserve">У укупној обраслој површини глобална намена 17 (националн парк) учествује са 100%, просечна запремина износи 222,3 m³/hа и просечни запремински прираст износи 5,5 m³/hа. </w:t>
      </w:r>
    </w:p>
    <w:p w14:paraId="11F19462" w14:textId="77777777" w:rsidR="004B150B" w:rsidRPr="00BD6C65" w:rsidRDefault="004B150B" w:rsidP="002970C8">
      <w:pPr>
        <w:pStyle w:val="Heading3"/>
        <w:jc w:val="both"/>
        <w:rPr>
          <w:rFonts w:asciiTheme="minorHAnsi" w:hAnsiTheme="minorHAnsi" w:cstheme="minorHAnsi"/>
        </w:rPr>
      </w:pPr>
      <w:bookmarkStart w:id="610" w:name="_Toc37229412"/>
      <w:bookmarkStart w:id="611" w:name="_Toc68689326"/>
      <w:bookmarkStart w:id="612" w:name="_Toc103082304"/>
      <w:bookmarkStart w:id="613" w:name="_Toc103083858"/>
      <w:bookmarkStart w:id="614" w:name="_Toc185152217"/>
      <w:bookmarkStart w:id="615" w:name="_Toc224494948"/>
      <w:r w:rsidRPr="00BD6C65">
        <w:rPr>
          <w:rFonts w:asciiTheme="minorHAnsi" w:hAnsiTheme="minorHAnsi" w:cstheme="minorHAnsi"/>
        </w:rPr>
        <w:t>2.1.1.2. Стање шума по основној намени</w:t>
      </w:r>
      <w:bookmarkEnd w:id="610"/>
      <w:bookmarkEnd w:id="611"/>
      <w:bookmarkEnd w:id="612"/>
      <w:bookmarkEnd w:id="613"/>
      <w:bookmarkEnd w:id="614"/>
      <w:bookmarkEnd w:id="615"/>
    </w:p>
    <w:p w14:paraId="7BD6360F"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Основна намена (приоритетна функција) може бити утврђена као законска обавеза или се утврђује на основу специфичних критеријума који упућују на неопходно формирање основне намене. Користећи ове принципе, у предметној газдинској јединци формирана је наменска целина 60 – Национални парк, III степен заштите.</w:t>
      </w:r>
    </w:p>
    <w:p w14:paraId="63E4E212" w14:textId="38550CE3" w:rsidR="004B150B" w:rsidRPr="00BD6C65" w:rsidRDefault="00BA6862" w:rsidP="00630C70">
      <w:pPr>
        <w:spacing w:after="0"/>
        <w:ind w:left="720"/>
        <w:jc w:val="center"/>
        <w:rPr>
          <w:rFonts w:asciiTheme="minorHAnsi" w:hAnsiTheme="minorHAnsi" w:cstheme="minorHAnsi"/>
        </w:rPr>
      </w:pPr>
      <w:r>
        <w:rPr>
          <w:rFonts w:asciiTheme="minorHAnsi" w:hAnsiTheme="minorHAnsi" w:cstheme="minorHAnsi"/>
        </w:rPr>
        <w:t>Табела бр.6.</w:t>
      </w:r>
      <w:r w:rsidR="004B150B" w:rsidRPr="00BD6C65">
        <w:rPr>
          <w:rFonts w:asciiTheme="minorHAnsi" w:hAnsiTheme="minorHAnsi" w:cstheme="minorHAnsi"/>
        </w:rPr>
        <w:t xml:space="preserve"> Стање састојина по основној намени</w:t>
      </w:r>
    </w:p>
    <w:tbl>
      <w:tblPr>
        <w:tblStyle w:val="TableGrid"/>
        <w:tblW w:w="9328" w:type="dxa"/>
        <w:jc w:val="center"/>
        <w:tblLook w:val="04A0" w:firstRow="1" w:lastRow="0" w:firstColumn="1" w:lastColumn="0" w:noHBand="0" w:noVBand="1"/>
      </w:tblPr>
      <w:tblGrid>
        <w:gridCol w:w="1259"/>
        <w:gridCol w:w="1126"/>
        <w:gridCol w:w="866"/>
        <w:gridCol w:w="1383"/>
        <w:gridCol w:w="928"/>
        <w:gridCol w:w="866"/>
        <w:gridCol w:w="1032"/>
        <w:gridCol w:w="794"/>
        <w:gridCol w:w="1074"/>
      </w:tblGrid>
      <w:tr w:rsidR="004B150B" w:rsidRPr="00BD6C65" w14:paraId="29173818" w14:textId="77777777" w:rsidTr="001605A8">
        <w:trPr>
          <w:trHeight w:val="340"/>
          <w:jc w:val="center"/>
        </w:trPr>
        <w:tc>
          <w:tcPr>
            <w:tcW w:w="1259" w:type="dxa"/>
            <w:vMerge w:val="restart"/>
            <w:shd w:val="clear" w:color="auto" w:fill="BFBFBF" w:themeFill="background1" w:themeFillShade="BF"/>
            <w:vAlign w:val="center"/>
            <w:hideMark/>
          </w:tcPr>
          <w:p w14:paraId="5EC1B9B5"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Наменска целина</w:t>
            </w:r>
          </w:p>
        </w:tc>
        <w:tc>
          <w:tcPr>
            <w:tcW w:w="1992" w:type="dxa"/>
            <w:gridSpan w:val="2"/>
            <w:shd w:val="clear" w:color="auto" w:fill="BFBFBF" w:themeFill="background1" w:themeFillShade="BF"/>
            <w:noWrap/>
            <w:vAlign w:val="center"/>
            <w:hideMark/>
          </w:tcPr>
          <w:p w14:paraId="48FE478B"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Површина</w:t>
            </w:r>
          </w:p>
        </w:tc>
        <w:tc>
          <w:tcPr>
            <w:tcW w:w="3177" w:type="dxa"/>
            <w:gridSpan w:val="3"/>
            <w:shd w:val="clear" w:color="auto" w:fill="BFBFBF" w:themeFill="background1" w:themeFillShade="BF"/>
            <w:noWrap/>
            <w:vAlign w:val="center"/>
            <w:hideMark/>
          </w:tcPr>
          <w:p w14:paraId="5E0B83D3"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Запремина</w:t>
            </w:r>
          </w:p>
        </w:tc>
        <w:tc>
          <w:tcPr>
            <w:tcW w:w="2900" w:type="dxa"/>
            <w:gridSpan w:val="3"/>
            <w:shd w:val="clear" w:color="auto" w:fill="BFBFBF" w:themeFill="background1" w:themeFillShade="BF"/>
            <w:noWrap/>
            <w:vAlign w:val="center"/>
            <w:hideMark/>
          </w:tcPr>
          <w:p w14:paraId="7ACD17CE"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Запремински прираст</w:t>
            </w:r>
          </w:p>
        </w:tc>
      </w:tr>
      <w:tr w:rsidR="004B150B" w:rsidRPr="00BD6C65" w14:paraId="761CC324" w14:textId="77777777" w:rsidTr="001605A8">
        <w:trPr>
          <w:trHeight w:val="340"/>
          <w:jc w:val="center"/>
        </w:trPr>
        <w:tc>
          <w:tcPr>
            <w:tcW w:w="1259" w:type="dxa"/>
            <w:vMerge/>
            <w:shd w:val="clear" w:color="auto" w:fill="BFBFBF" w:themeFill="background1" w:themeFillShade="BF"/>
            <w:vAlign w:val="center"/>
            <w:hideMark/>
          </w:tcPr>
          <w:p w14:paraId="7ACFA6BD" w14:textId="77777777" w:rsidR="004B150B" w:rsidRPr="00BD6C65" w:rsidRDefault="004B150B" w:rsidP="001605A8">
            <w:pPr>
              <w:contextualSpacing/>
              <w:jc w:val="center"/>
              <w:rPr>
                <w:rFonts w:asciiTheme="minorHAnsi" w:hAnsiTheme="minorHAnsi" w:cstheme="minorHAnsi"/>
                <w:b/>
                <w:sz w:val="22"/>
              </w:rPr>
            </w:pPr>
          </w:p>
        </w:tc>
        <w:tc>
          <w:tcPr>
            <w:tcW w:w="1126" w:type="dxa"/>
            <w:shd w:val="clear" w:color="auto" w:fill="BFBFBF" w:themeFill="background1" w:themeFillShade="BF"/>
            <w:noWrap/>
            <w:vAlign w:val="center"/>
            <w:hideMark/>
          </w:tcPr>
          <w:p w14:paraId="0B3C9F71"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hа</w:t>
            </w:r>
          </w:p>
        </w:tc>
        <w:tc>
          <w:tcPr>
            <w:tcW w:w="866" w:type="dxa"/>
            <w:shd w:val="clear" w:color="auto" w:fill="BFBFBF" w:themeFill="background1" w:themeFillShade="BF"/>
            <w:noWrap/>
            <w:vAlign w:val="center"/>
            <w:hideMark/>
          </w:tcPr>
          <w:p w14:paraId="2FBD726A"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w:t>
            </w:r>
          </w:p>
        </w:tc>
        <w:tc>
          <w:tcPr>
            <w:tcW w:w="1383" w:type="dxa"/>
            <w:shd w:val="clear" w:color="auto" w:fill="BFBFBF" w:themeFill="background1" w:themeFillShade="BF"/>
            <w:noWrap/>
            <w:vAlign w:val="center"/>
            <w:hideMark/>
          </w:tcPr>
          <w:p w14:paraId="11DB2779"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m³</w:t>
            </w:r>
          </w:p>
        </w:tc>
        <w:tc>
          <w:tcPr>
            <w:tcW w:w="928" w:type="dxa"/>
            <w:shd w:val="clear" w:color="auto" w:fill="BFBFBF" w:themeFill="background1" w:themeFillShade="BF"/>
            <w:noWrap/>
            <w:vAlign w:val="center"/>
            <w:hideMark/>
          </w:tcPr>
          <w:p w14:paraId="1F861411"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m³/hа</w:t>
            </w:r>
          </w:p>
        </w:tc>
        <w:tc>
          <w:tcPr>
            <w:tcW w:w="866" w:type="dxa"/>
            <w:shd w:val="clear" w:color="auto" w:fill="BFBFBF" w:themeFill="background1" w:themeFillShade="BF"/>
            <w:noWrap/>
            <w:vAlign w:val="center"/>
            <w:hideMark/>
          </w:tcPr>
          <w:p w14:paraId="75BC921C"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w:t>
            </w:r>
          </w:p>
        </w:tc>
        <w:tc>
          <w:tcPr>
            <w:tcW w:w="1032" w:type="dxa"/>
            <w:shd w:val="clear" w:color="auto" w:fill="BFBFBF" w:themeFill="background1" w:themeFillShade="BF"/>
            <w:noWrap/>
            <w:vAlign w:val="center"/>
            <w:hideMark/>
          </w:tcPr>
          <w:p w14:paraId="5E3E3661"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m³</w:t>
            </w:r>
          </w:p>
        </w:tc>
        <w:tc>
          <w:tcPr>
            <w:tcW w:w="794" w:type="dxa"/>
            <w:shd w:val="clear" w:color="auto" w:fill="BFBFBF" w:themeFill="background1" w:themeFillShade="BF"/>
            <w:noWrap/>
            <w:vAlign w:val="center"/>
            <w:hideMark/>
          </w:tcPr>
          <w:p w14:paraId="13B90AF9"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m³/hа</w:t>
            </w:r>
          </w:p>
        </w:tc>
        <w:tc>
          <w:tcPr>
            <w:tcW w:w="1074" w:type="dxa"/>
            <w:shd w:val="clear" w:color="auto" w:fill="BFBFBF" w:themeFill="background1" w:themeFillShade="BF"/>
            <w:noWrap/>
            <w:vAlign w:val="center"/>
            <w:hideMark/>
          </w:tcPr>
          <w:p w14:paraId="3CE69CDE" w14:textId="77777777" w:rsidR="004B150B" w:rsidRPr="00BD6C65" w:rsidRDefault="004B150B" w:rsidP="001605A8">
            <w:pPr>
              <w:contextualSpacing/>
              <w:jc w:val="center"/>
              <w:rPr>
                <w:rFonts w:asciiTheme="minorHAnsi" w:hAnsiTheme="minorHAnsi" w:cstheme="minorHAnsi"/>
                <w:b/>
                <w:sz w:val="22"/>
              </w:rPr>
            </w:pPr>
            <w:r w:rsidRPr="00BD6C65">
              <w:rPr>
                <w:rFonts w:asciiTheme="minorHAnsi" w:hAnsiTheme="minorHAnsi" w:cstheme="minorHAnsi"/>
                <w:b/>
                <w:sz w:val="22"/>
              </w:rPr>
              <w:t>%</w:t>
            </w:r>
          </w:p>
        </w:tc>
      </w:tr>
      <w:tr w:rsidR="004B150B" w:rsidRPr="00BD6C65" w14:paraId="1E4C35C7" w14:textId="77777777" w:rsidTr="001605A8">
        <w:trPr>
          <w:trHeight w:val="340"/>
          <w:jc w:val="center"/>
        </w:trPr>
        <w:tc>
          <w:tcPr>
            <w:tcW w:w="1259" w:type="dxa"/>
            <w:noWrap/>
            <w:vAlign w:val="center"/>
            <w:hideMark/>
          </w:tcPr>
          <w:p w14:paraId="48773BC1" w14:textId="77777777" w:rsidR="004B150B" w:rsidRPr="00BD6C65" w:rsidRDefault="004B150B" w:rsidP="001605A8">
            <w:pPr>
              <w:contextualSpacing/>
              <w:jc w:val="center"/>
              <w:rPr>
                <w:rFonts w:asciiTheme="minorHAnsi" w:hAnsiTheme="minorHAnsi" w:cstheme="minorHAnsi"/>
                <w:sz w:val="22"/>
              </w:rPr>
            </w:pPr>
            <w:r w:rsidRPr="00BD6C65">
              <w:rPr>
                <w:rFonts w:asciiTheme="minorHAnsi" w:hAnsiTheme="minorHAnsi" w:cstheme="minorHAnsi"/>
                <w:sz w:val="22"/>
              </w:rPr>
              <w:t>60</w:t>
            </w:r>
          </w:p>
        </w:tc>
        <w:tc>
          <w:tcPr>
            <w:tcW w:w="1126" w:type="dxa"/>
            <w:noWrap/>
            <w:vAlign w:val="center"/>
            <w:hideMark/>
          </w:tcPr>
          <w:p w14:paraId="213C48BC" w14:textId="77777777" w:rsidR="004B150B" w:rsidRPr="00BD6C65" w:rsidRDefault="004B150B" w:rsidP="001605A8">
            <w:pPr>
              <w:contextualSpacing/>
              <w:jc w:val="right"/>
              <w:rPr>
                <w:rFonts w:asciiTheme="minorHAnsi" w:hAnsiTheme="minorHAnsi" w:cstheme="minorHAnsi"/>
                <w:sz w:val="22"/>
                <w:lang w:val="sr-Latn-RS"/>
              </w:rPr>
            </w:pPr>
            <w:r w:rsidRPr="00BD6C65">
              <w:rPr>
                <w:rFonts w:asciiTheme="minorHAnsi" w:hAnsiTheme="minorHAnsi" w:cstheme="minorHAnsi"/>
                <w:sz w:val="22"/>
              </w:rPr>
              <w:t>143,91</w:t>
            </w:r>
          </w:p>
        </w:tc>
        <w:tc>
          <w:tcPr>
            <w:tcW w:w="866" w:type="dxa"/>
            <w:noWrap/>
            <w:vAlign w:val="center"/>
            <w:hideMark/>
          </w:tcPr>
          <w:p w14:paraId="20BF242C" w14:textId="045C052C" w:rsidR="004B150B" w:rsidRPr="00BD6C65" w:rsidRDefault="00BA6862" w:rsidP="001605A8">
            <w:pPr>
              <w:contextualSpacing/>
              <w:jc w:val="right"/>
              <w:rPr>
                <w:rFonts w:asciiTheme="minorHAnsi" w:hAnsiTheme="minorHAnsi" w:cstheme="minorHAnsi"/>
                <w:sz w:val="22"/>
              </w:rPr>
            </w:pPr>
            <w:r>
              <w:rPr>
                <w:rFonts w:asciiTheme="minorHAnsi" w:hAnsiTheme="minorHAnsi" w:cstheme="minorHAnsi"/>
                <w:sz w:val="22"/>
              </w:rPr>
              <w:t>100,0</w:t>
            </w:r>
          </w:p>
        </w:tc>
        <w:tc>
          <w:tcPr>
            <w:tcW w:w="1383" w:type="dxa"/>
            <w:noWrap/>
            <w:vAlign w:val="center"/>
            <w:hideMark/>
          </w:tcPr>
          <w:p w14:paraId="5FDB7796" w14:textId="6F738EED" w:rsidR="004B150B" w:rsidRPr="00BD6C65" w:rsidRDefault="004B150B" w:rsidP="001605A8">
            <w:pPr>
              <w:contextualSpacing/>
              <w:jc w:val="right"/>
              <w:rPr>
                <w:rFonts w:asciiTheme="minorHAnsi" w:hAnsiTheme="minorHAnsi" w:cstheme="minorHAnsi"/>
                <w:sz w:val="22"/>
              </w:rPr>
            </w:pPr>
            <w:r w:rsidRPr="00BD6C65">
              <w:rPr>
                <w:rFonts w:asciiTheme="minorHAnsi" w:hAnsiTheme="minorHAnsi" w:cstheme="minorHAnsi"/>
                <w:sz w:val="22"/>
              </w:rPr>
              <w:t>31.998,1</w:t>
            </w:r>
          </w:p>
        </w:tc>
        <w:tc>
          <w:tcPr>
            <w:tcW w:w="928" w:type="dxa"/>
            <w:noWrap/>
            <w:vAlign w:val="center"/>
            <w:hideMark/>
          </w:tcPr>
          <w:p w14:paraId="018799E6" w14:textId="73ACE49C" w:rsidR="004B150B" w:rsidRPr="00BD6C65" w:rsidRDefault="004B150B" w:rsidP="001605A8">
            <w:pPr>
              <w:contextualSpacing/>
              <w:jc w:val="right"/>
              <w:rPr>
                <w:rFonts w:asciiTheme="minorHAnsi" w:hAnsiTheme="minorHAnsi" w:cstheme="minorHAnsi"/>
                <w:sz w:val="22"/>
              </w:rPr>
            </w:pPr>
            <w:r w:rsidRPr="00BD6C65">
              <w:rPr>
                <w:rFonts w:asciiTheme="minorHAnsi" w:hAnsiTheme="minorHAnsi" w:cstheme="minorHAnsi"/>
                <w:sz w:val="22"/>
              </w:rPr>
              <w:t>222,3</w:t>
            </w:r>
          </w:p>
        </w:tc>
        <w:tc>
          <w:tcPr>
            <w:tcW w:w="866" w:type="dxa"/>
            <w:noWrap/>
            <w:vAlign w:val="center"/>
            <w:hideMark/>
          </w:tcPr>
          <w:p w14:paraId="4A27CF51" w14:textId="2BC7DDE9" w:rsidR="004B150B" w:rsidRPr="00BD6C65" w:rsidRDefault="00E910A6" w:rsidP="001605A8">
            <w:pPr>
              <w:contextualSpacing/>
              <w:jc w:val="right"/>
              <w:rPr>
                <w:rFonts w:asciiTheme="minorHAnsi" w:hAnsiTheme="minorHAnsi" w:cstheme="minorHAnsi"/>
                <w:sz w:val="22"/>
              </w:rPr>
            </w:pPr>
            <w:r>
              <w:rPr>
                <w:rFonts w:asciiTheme="minorHAnsi" w:hAnsiTheme="minorHAnsi" w:cstheme="minorHAnsi"/>
                <w:sz w:val="22"/>
              </w:rPr>
              <w:t>100,</w:t>
            </w:r>
            <w:r w:rsidR="00406EE4">
              <w:rPr>
                <w:rFonts w:asciiTheme="minorHAnsi" w:hAnsiTheme="minorHAnsi" w:cstheme="minorHAnsi"/>
                <w:sz w:val="22"/>
              </w:rPr>
              <w:t>0</w:t>
            </w:r>
          </w:p>
        </w:tc>
        <w:tc>
          <w:tcPr>
            <w:tcW w:w="1032" w:type="dxa"/>
            <w:noWrap/>
            <w:vAlign w:val="center"/>
            <w:hideMark/>
          </w:tcPr>
          <w:p w14:paraId="74492A32" w14:textId="300C1118" w:rsidR="004B150B" w:rsidRPr="00BD6C65" w:rsidRDefault="004B150B" w:rsidP="001605A8">
            <w:pPr>
              <w:contextualSpacing/>
              <w:jc w:val="right"/>
              <w:rPr>
                <w:rFonts w:asciiTheme="minorHAnsi" w:hAnsiTheme="minorHAnsi" w:cstheme="minorHAnsi"/>
                <w:sz w:val="22"/>
              </w:rPr>
            </w:pPr>
            <w:r w:rsidRPr="00BD6C65">
              <w:rPr>
                <w:rFonts w:asciiTheme="minorHAnsi" w:hAnsiTheme="minorHAnsi" w:cstheme="minorHAnsi"/>
                <w:sz w:val="22"/>
              </w:rPr>
              <w:t>785,9</w:t>
            </w:r>
          </w:p>
        </w:tc>
        <w:tc>
          <w:tcPr>
            <w:tcW w:w="794" w:type="dxa"/>
            <w:noWrap/>
            <w:vAlign w:val="center"/>
            <w:hideMark/>
          </w:tcPr>
          <w:p w14:paraId="35E4A851" w14:textId="2DB594AC" w:rsidR="004B150B" w:rsidRPr="00BD6C65" w:rsidRDefault="004B150B" w:rsidP="001605A8">
            <w:pPr>
              <w:contextualSpacing/>
              <w:jc w:val="right"/>
              <w:rPr>
                <w:rFonts w:asciiTheme="minorHAnsi" w:hAnsiTheme="minorHAnsi" w:cstheme="minorHAnsi"/>
                <w:sz w:val="22"/>
              </w:rPr>
            </w:pPr>
            <w:r w:rsidRPr="00BD6C65">
              <w:rPr>
                <w:rFonts w:asciiTheme="minorHAnsi" w:hAnsiTheme="minorHAnsi" w:cstheme="minorHAnsi"/>
                <w:sz w:val="22"/>
              </w:rPr>
              <w:t>5,5</w:t>
            </w:r>
          </w:p>
        </w:tc>
        <w:tc>
          <w:tcPr>
            <w:tcW w:w="1074" w:type="dxa"/>
            <w:noWrap/>
            <w:vAlign w:val="center"/>
            <w:hideMark/>
          </w:tcPr>
          <w:p w14:paraId="2019F156" w14:textId="0F2FD2ED" w:rsidR="004B150B" w:rsidRPr="00BD6C65" w:rsidRDefault="004B150B" w:rsidP="001605A8">
            <w:pPr>
              <w:contextualSpacing/>
              <w:jc w:val="right"/>
              <w:rPr>
                <w:rFonts w:asciiTheme="minorHAnsi" w:hAnsiTheme="minorHAnsi" w:cstheme="minorHAnsi"/>
                <w:sz w:val="22"/>
              </w:rPr>
            </w:pPr>
            <w:r w:rsidRPr="00BD6C65">
              <w:rPr>
                <w:rFonts w:asciiTheme="minorHAnsi" w:hAnsiTheme="minorHAnsi" w:cstheme="minorHAnsi"/>
                <w:sz w:val="22"/>
              </w:rPr>
              <w:t>2,5</w:t>
            </w:r>
          </w:p>
        </w:tc>
      </w:tr>
      <w:tr w:rsidR="004B150B" w:rsidRPr="00BD6C65" w14:paraId="345C63C9" w14:textId="77777777" w:rsidTr="001605A8">
        <w:trPr>
          <w:trHeight w:val="340"/>
          <w:jc w:val="center"/>
        </w:trPr>
        <w:tc>
          <w:tcPr>
            <w:tcW w:w="1259" w:type="dxa"/>
            <w:shd w:val="clear" w:color="auto" w:fill="D9D9D9" w:themeFill="background1" w:themeFillShade="D9"/>
            <w:noWrap/>
            <w:vAlign w:val="center"/>
            <w:hideMark/>
          </w:tcPr>
          <w:p w14:paraId="6CB7DC58" w14:textId="77777777" w:rsidR="004B150B" w:rsidRPr="001605A8" w:rsidRDefault="004B150B" w:rsidP="001605A8">
            <w:pPr>
              <w:contextualSpacing/>
              <w:jc w:val="center"/>
              <w:rPr>
                <w:rFonts w:asciiTheme="minorHAnsi" w:hAnsiTheme="minorHAnsi" w:cstheme="minorHAnsi"/>
                <w:b/>
                <w:bCs/>
                <w:sz w:val="22"/>
              </w:rPr>
            </w:pPr>
            <w:r w:rsidRPr="001605A8">
              <w:rPr>
                <w:rFonts w:asciiTheme="minorHAnsi" w:hAnsiTheme="minorHAnsi" w:cstheme="minorHAnsi"/>
                <w:b/>
                <w:bCs/>
                <w:sz w:val="22"/>
              </w:rPr>
              <w:t>Укупно</w:t>
            </w:r>
          </w:p>
        </w:tc>
        <w:tc>
          <w:tcPr>
            <w:tcW w:w="1126" w:type="dxa"/>
            <w:shd w:val="clear" w:color="auto" w:fill="D9D9D9" w:themeFill="background1" w:themeFillShade="D9"/>
            <w:noWrap/>
            <w:vAlign w:val="center"/>
            <w:hideMark/>
          </w:tcPr>
          <w:p w14:paraId="648D1FFE" w14:textId="77777777"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143,91</w:t>
            </w:r>
          </w:p>
        </w:tc>
        <w:tc>
          <w:tcPr>
            <w:tcW w:w="866" w:type="dxa"/>
            <w:shd w:val="clear" w:color="auto" w:fill="D9D9D9" w:themeFill="background1" w:themeFillShade="D9"/>
            <w:noWrap/>
            <w:vAlign w:val="center"/>
            <w:hideMark/>
          </w:tcPr>
          <w:p w14:paraId="15112F10" w14:textId="1A63DF77" w:rsidR="004B150B" w:rsidRPr="001605A8" w:rsidRDefault="00BA6862"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100,</w:t>
            </w:r>
            <w:r w:rsidR="00406EE4" w:rsidRPr="001605A8">
              <w:rPr>
                <w:rFonts w:asciiTheme="minorHAnsi" w:hAnsiTheme="minorHAnsi" w:cstheme="minorHAnsi"/>
                <w:b/>
                <w:bCs/>
                <w:sz w:val="22"/>
              </w:rPr>
              <w:t>0</w:t>
            </w:r>
          </w:p>
        </w:tc>
        <w:tc>
          <w:tcPr>
            <w:tcW w:w="1383" w:type="dxa"/>
            <w:shd w:val="clear" w:color="auto" w:fill="D9D9D9" w:themeFill="background1" w:themeFillShade="D9"/>
            <w:noWrap/>
            <w:vAlign w:val="center"/>
            <w:hideMark/>
          </w:tcPr>
          <w:p w14:paraId="4F473FD8" w14:textId="3F3F1F9F"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31.998,1</w:t>
            </w:r>
          </w:p>
        </w:tc>
        <w:tc>
          <w:tcPr>
            <w:tcW w:w="928" w:type="dxa"/>
            <w:shd w:val="clear" w:color="auto" w:fill="D9D9D9" w:themeFill="background1" w:themeFillShade="D9"/>
            <w:noWrap/>
            <w:vAlign w:val="center"/>
            <w:hideMark/>
          </w:tcPr>
          <w:p w14:paraId="7B6922CC" w14:textId="4ACB2A4F"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222,3</w:t>
            </w:r>
          </w:p>
        </w:tc>
        <w:tc>
          <w:tcPr>
            <w:tcW w:w="866" w:type="dxa"/>
            <w:shd w:val="clear" w:color="auto" w:fill="D9D9D9" w:themeFill="background1" w:themeFillShade="D9"/>
            <w:noWrap/>
            <w:vAlign w:val="center"/>
            <w:hideMark/>
          </w:tcPr>
          <w:p w14:paraId="0B68EA71" w14:textId="5E885AB1" w:rsidR="004B150B" w:rsidRPr="001605A8" w:rsidRDefault="00E910A6"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100,</w:t>
            </w:r>
            <w:r w:rsidR="00406EE4" w:rsidRPr="001605A8">
              <w:rPr>
                <w:rFonts w:asciiTheme="minorHAnsi" w:hAnsiTheme="minorHAnsi" w:cstheme="minorHAnsi"/>
                <w:b/>
                <w:bCs/>
                <w:sz w:val="22"/>
              </w:rPr>
              <w:t>0</w:t>
            </w:r>
          </w:p>
        </w:tc>
        <w:tc>
          <w:tcPr>
            <w:tcW w:w="1032" w:type="dxa"/>
            <w:shd w:val="clear" w:color="auto" w:fill="D9D9D9" w:themeFill="background1" w:themeFillShade="D9"/>
            <w:noWrap/>
            <w:vAlign w:val="center"/>
            <w:hideMark/>
          </w:tcPr>
          <w:p w14:paraId="52F6ADF7" w14:textId="59F8828F"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785,9</w:t>
            </w:r>
          </w:p>
        </w:tc>
        <w:tc>
          <w:tcPr>
            <w:tcW w:w="794" w:type="dxa"/>
            <w:shd w:val="clear" w:color="auto" w:fill="D9D9D9" w:themeFill="background1" w:themeFillShade="D9"/>
            <w:noWrap/>
            <w:vAlign w:val="center"/>
            <w:hideMark/>
          </w:tcPr>
          <w:p w14:paraId="5C7CD06B" w14:textId="2A155377"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5,5</w:t>
            </w:r>
          </w:p>
        </w:tc>
        <w:tc>
          <w:tcPr>
            <w:tcW w:w="1074" w:type="dxa"/>
            <w:shd w:val="clear" w:color="auto" w:fill="D9D9D9" w:themeFill="background1" w:themeFillShade="D9"/>
            <w:noWrap/>
            <w:vAlign w:val="center"/>
            <w:hideMark/>
          </w:tcPr>
          <w:p w14:paraId="3B548418" w14:textId="38BB87A5" w:rsidR="004B150B" w:rsidRPr="001605A8" w:rsidRDefault="004B150B" w:rsidP="001605A8">
            <w:pPr>
              <w:contextualSpacing/>
              <w:jc w:val="right"/>
              <w:rPr>
                <w:rFonts w:asciiTheme="minorHAnsi" w:hAnsiTheme="minorHAnsi" w:cstheme="minorHAnsi"/>
                <w:b/>
                <w:bCs/>
                <w:sz w:val="22"/>
              </w:rPr>
            </w:pPr>
            <w:r w:rsidRPr="001605A8">
              <w:rPr>
                <w:rFonts w:asciiTheme="minorHAnsi" w:hAnsiTheme="minorHAnsi" w:cstheme="minorHAnsi"/>
                <w:b/>
                <w:bCs/>
                <w:sz w:val="22"/>
              </w:rPr>
              <w:t>2,5</w:t>
            </w:r>
          </w:p>
        </w:tc>
      </w:tr>
    </w:tbl>
    <w:p w14:paraId="341CB431" w14:textId="77777777" w:rsidR="001605A8" w:rsidRDefault="001605A8" w:rsidP="00630C70">
      <w:pPr>
        <w:spacing w:after="0"/>
        <w:jc w:val="both"/>
        <w:rPr>
          <w:rFonts w:asciiTheme="minorHAnsi" w:hAnsiTheme="minorHAnsi" w:cstheme="minorHAnsi"/>
          <w:lang w:val="sr-Latn-RS"/>
        </w:rPr>
      </w:pPr>
    </w:p>
    <w:p w14:paraId="576CF268" w14:textId="54D96C4D"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lastRenderedPageBreak/>
        <w:t>Целокупна обрасла површина газдинске јединице налази се у оквиру III степена заштите, дакле у оквиру наменске целине 60.</w:t>
      </w:r>
    </w:p>
    <w:p w14:paraId="099C5833" w14:textId="5C865E0E"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Производни показатељи, исказани кроз просечне вредности запремине и текућег запреминског прираста, а на нивоу целе газдинске јединице, су релативно</w:t>
      </w:r>
      <w:r w:rsidR="00F27898">
        <w:rPr>
          <w:rFonts w:asciiTheme="minorHAnsi" w:hAnsiTheme="minorHAnsi" w:cstheme="minorHAnsi"/>
        </w:rPr>
        <w:t xml:space="preserve"> </w:t>
      </w:r>
      <w:r w:rsidRPr="00BD6C65">
        <w:rPr>
          <w:rFonts w:asciiTheme="minorHAnsi" w:hAnsiTheme="minorHAnsi" w:cstheme="minorHAnsi"/>
        </w:rPr>
        <w:t>скромни и износе: V = 222,3 m3/ha; Iv = 5,5 m3/ha. Овакви показатељи су логични с обзиром на доминантно изданачко порекло и старосну структуру.</w:t>
      </w:r>
      <w:r w:rsidR="00F27898">
        <w:rPr>
          <w:rFonts w:asciiTheme="minorHAnsi" w:hAnsiTheme="minorHAnsi" w:cstheme="minorHAnsi"/>
        </w:rPr>
        <w:t xml:space="preserve"> </w:t>
      </w:r>
    </w:p>
    <w:p w14:paraId="4DF05CE4" w14:textId="77777777" w:rsidR="004B150B" w:rsidRPr="00BD6C65" w:rsidRDefault="004B150B" w:rsidP="00435895">
      <w:pPr>
        <w:pStyle w:val="Heading3"/>
        <w:jc w:val="both"/>
        <w:rPr>
          <w:rFonts w:asciiTheme="minorHAnsi" w:hAnsiTheme="minorHAnsi" w:cstheme="minorHAnsi"/>
        </w:rPr>
      </w:pPr>
      <w:bookmarkStart w:id="616" w:name="_Toc415834712"/>
      <w:bookmarkStart w:id="617" w:name="_Toc427566103"/>
      <w:bookmarkStart w:id="618" w:name="_Toc450648742"/>
      <w:bookmarkStart w:id="619" w:name="_Toc451771370"/>
      <w:bookmarkStart w:id="620" w:name="_Toc457465054"/>
      <w:bookmarkStart w:id="621" w:name="_Toc457465555"/>
      <w:bookmarkStart w:id="622" w:name="_Toc457465965"/>
      <w:bookmarkStart w:id="623" w:name="_Toc478114928"/>
      <w:bookmarkStart w:id="624" w:name="_Toc483397320"/>
      <w:bookmarkStart w:id="625" w:name="_Toc491335776"/>
      <w:bookmarkStart w:id="626" w:name="_Toc492968107"/>
      <w:bookmarkStart w:id="627" w:name="_Toc496100594"/>
      <w:bookmarkStart w:id="628" w:name="_Toc496252203"/>
      <w:bookmarkStart w:id="629" w:name="_Toc510010838"/>
      <w:bookmarkStart w:id="630" w:name="_Toc37229413"/>
      <w:bookmarkStart w:id="631" w:name="_Toc68689327"/>
      <w:bookmarkStart w:id="632" w:name="_Toc103082305"/>
      <w:bookmarkStart w:id="633" w:name="_Toc103083859"/>
      <w:bookmarkStart w:id="634" w:name="_Toc170061804"/>
      <w:bookmarkStart w:id="635" w:name="_Toc176937553"/>
      <w:bookmarkStart w:id="636" w:name="_Toc179192952"/>
      <w:bookmarkStart w:id="637" w:name="_Toc185152218"/>
      <w:bookmarkStart w:id="638" w:name="_Toc224494949"/>
      <w:r w:rsidRPr="00BD6C65">
        <w:rPr>
          <w:rFonts w:asciiTheme="minorHAnsi" w:hAnsiTheme="minorHAnsi" w:cstheme="minorHAnsi"/>
        </w:rPr>
        <w:t xml:space="preserve">2.1.2. Стања шума по газдинским </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sidRPr="00BD6C65">
        <w:rPr>
          <w:rFonts w:asciiTheme="minorHAnsi" w:hAnsiTheme="minorHAnsi" w:cstheme="minorHAnsi"/>
        </w:rPr>
        <w:t>типовима</w:t>
      </w:r>
      <w:bookmarkEnd w:id="634"/>
      <w:bookmarkEnd w:id="635"/>
      <w:bookmarkEnd w:id="636"/>
      <w:bookmarkEnd w:id="637"/>
      <w:bookmarkEnd w:id="638"/>
    </w:p>
    <w:p w14:paraId="192871CB"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Формирање газдинских типова шума извршено је на основу три параметра, и то: доминантне врсте дрвећа у одсеку, затеченог тренутног стања састојине и дугорочног циља који желимо да остваримо у тој састојини. Стање састојина по газдинским типовима шума у газдинској јединици приказано је у следећој табели:</w:t>
      </w:r>
    </w:p>
    <w:p w14:paraId="3FA23FDA" w14:textId="7F3E7C3A" w:rsidR="004B150B" w:rsidRPr="00BD6C65" w:rsidRDefault="00E910A6" w:rsidP="00630C70">
      <w:pPr>
        <w:spacing w:after="0"/>
        <w:ind w:left="720"/>
        <w:jc w:val="center"/>
        <w:rPr>
          <w:rFonts w:asciiTheme="minorHAnsi" w:hAnsiTheme="minorHAnsi" w:cstheme="minorHAnsi"/>
        </w:rPr>
      </w:pPr>
      <w:r>
        <w:rPr>
          <w:rFonts w:asciiTheme="minorHAnsi" w:hAnsiTheme="minorHAnsi" w:cstheme="minorHAnsi"/>
        </w:rPr>
        <w:t>Табела бр.7.</w:t>
      </w:r>
      <w:r w:rsidR="004B150B" w:rsidRPr="00BD6C65">
        <w:rPr>
          <w:rFonts w:asciiTheme="minorHAnsi" w:hAnsiTheme="minorHAnsi" w:cstheme="minorHAnsi"/>
        </w:rPr>
        <w:t xml:space="preserve"> Стање састојина по газдинским типовима</w:t>
      </w:r>
    </w:p>
    <w:tbl>
      <w:tblPr>
        <w:tblStyle w:val="TableGrid"/>
        <w:tblW w:w="13903" w:type="dxa"/>
        <w:jc w:val="center"/>
        <w:tblLook w:val="04A0" w:firstRow="1" w:lastRow="0" w:firstColumn="1" w:lastColumn="0" w:noHBand="0" w:noVBand="1"/>
      </w:tblPr>
      <w:tblGrid>
        <w:gridCol w:w="4361"/>
        <w:gridCol w:w="1027"/>
        <w:gridCol w:w="1107"/>
        <w:gridCol w:w="1263"/>
        <w:gridCol w:w="1185"/>
        <w:gridCol w:w="948"/>
        <w:gridCol w:w="1185"/>
        <w:gridCol w:w="1045"/>
        <w:gridCol w:w="994"/>
        <w:gridCol w:w="788"/>
      </w:tblGrid>
      <w:tr w:rsidR="004B150B" w:rsidRPr="001605A8" w14:paraId="03715249" w14:textId="77777777" w:rsidTr="001605A8">
        <w:trPr>
          <w:trHeight w:val="340"/>
          <w:tblHeader/>
          <w:jc w:val="center"/>
        </w:trPr>
        <w:tc>
          <w:tcPr>
            <w:tcW w:w="4361" w:type="dxa"/>
            <w:vMerge w:val="restart"/>
            <w:shd w:val="clear" w:color="auto" w:fill="BFBFBF" w:themeFill="background1" w:themeFillShade="BF"/>
            <w:vAlign w:val="center"/>
            <w:hideMark/>
          </w:tcPr>
          <w:p w14:paraId="4E78767F" w14:textId="77777777" w:rsidR="004B150B" w:rsidRPr="001605A8" w:rsidRDefault="004B150B" w:rsidP="001605A8">
            <w:pPr>
              <w:contextualSpacing/>
              <w:jc w:val="center"/>
              <w:rPr>
                <w:rFonts w:asciiTheme="minorHAnsi" w:hAnsiTheme="minorHAnsi" w:cstheme="minorHAnsi"/>
                <w:b/>
                <w:sz w:val="20"/>
                <w:szCs w:val="20"/>
              </w:rPr>
            </w:pPr>
            <w:r w:rsidRPr="001605A8">
              <w:rPr>
                <w:rFonts w:asciiTheme="minorHAnsi" w:hAnsiTheme="minorHAnsi" w:cstheme="minorHAnsi"/>
                <w:b/>
                <w:sz w:val="20"/>
                <w:szCs w:val="20"/>
              </w:rPr>
              <w:t>Газдински типови</w:t>
            </w:r>
          </w:p>
        </w:tc>
        <w:tc>
          <w:tcPr>
            <w:tcW w:w="2134" w:type="dxa"/>
            <w:gridSpan w:val="2"/>
            <w:shd w:val="clear" w:color="auto" w:fill="BFBFBF" w:themeFill="background1" w:themeFillShade="BF"/>
            <w:noWrap/>
            <w:vAlign w:val="center"/>
            <w:hideMark/>
          </w:tcPr>
          <w:p w14:paraId="7E66B9FA" w14:textId="77777777" w:rsidR="004B150B" w:rsidRPr="001605A8" w:rsidRDefault="004B150B" w:rsidP="001605A8">
            <w:pPr>
              <w:contextualSpacing/>
              <w:jc w:val="center"/>
              <w:rPr>
                <w:rFonts w:asciiTheme="minorHAnsi" w:hAnsiTheme="minorHAnsi" w:cstheme="minorHAnsi"/>
                <w:b/>
                <w:sz w:val="20"/>
                <w:szCs w:val="20"/>
              </w:rPr>
            </w:pPr>
            <w:r w:rsidRPr="001605A8">
              <w:rPr>
                <w:rFonts w:asciiTheme="minorHAnsi" w:hAnsiTheme="minorHAnsi" w:cstheme="minorHAnsi"/>
                <w:b/>
                <w:sz w:val="20"/>
                <w:szCs w:val="20"/>
              </w:rPr>
              <w:t>Површина</w:t>
            </w:r>
          </w:p>
        </w:tc>
        <w:tc>
          <w:tcPr>
            <w:tcW w:w="3396" w:type="dxa"/>
            <w:gridSpan w:val="3"/>
            <w:shd w:val="clear" w:color="auto" w:fill="BFBFBF" w:themeFill="background1" w:themeFillShade="BF"/>
            <w:noWrap/>
            <w:vAlign w:val="center"/>
            <w:hideMark/>
          </w:tcPr>
          <w:p w14:paraId="45F9B5D7" w14:textId="77777777" w:rsidR="004B150B" w:rsidRPr="001605A8" w:rsidRDefault="004B150B" w:rsidP="001605A8">
            <w:pPr>
              <w:contextualSpacing/>
              <w:jc w:val="center"/>
              <w:rPr>
                <w:rFonts w:asciiTheme="minorHAnsi" w:hAnsiTheme="minorHAnsi" w:cstheme="minorHAnsi"/>
                <w:b/>
                <w:sz w:val="20"/>
                <w:szCs w:val="20"/>
              </w:rPr>
            </w:pPr>
            <w:r w:rsidRPr="001605A8">
              <w:rPr>
                <w:rFonts w:asciiTheme="minorHAnsi" w:hAnsiTheme="minorHAnsi" w:cstheme="minorHAnsi"/>
                <w:b/>
                <w:sz w:val="20"/>
                <w:szCs w:val="20"/>
              </w:rPr>
              <w:t>Запремина</w:t>
            </w:r>
          </w:p>
        </w:tc>
        <w:tc>
          <w:tcPr>
            <w:tcW w:w="3224" w:type="dxa"/>
            <w:gridSpan w:val="3"/>
            <w:shd w:val="clear" w:color="auto" w:fill="BFBFBF" w:themeFill="background1" w:themeFillShade="BF"/>
            <w:noWrap/>
            <w:vAlign w:val="center"/>
            <w:hideMark/>
          </w:tcPr>
          <w:p w14:paraId="17C1C2EA" w14:textId="77777777" w:rsidR="004B150B" w:rsidRPr="001605A8" w:rsidRDefault="004B150B" w:rsidP="001605A8">
            <w:pPr>
              <w:contextualSpacing/>
              <w:jc w:val="center"/>
              <w:rPr>
                <w:rFonts w:asciiTheme="minorHAnsi" w:hAnsiTheme="minorHAnsi" w:cstheme="minorHAnsi"/>
                <w:b/>
                <w:sz w:val="20"/>
                <w:szCs w:val="20"/>
              </w:rPr>
            </w:pPr>
            <w:r w:rsidRPr="001605A8">
              <w:rPr>
                <w:rFonts w:asciiTheme="minorHAnsi" w:hAnsiTheme="minorHAnsi" w:cstheme="minorHAnsi"/>
                <w:b/>
                <w:sz w:val="20"/>
                <w:szCs w:val="20"/>
              </w:rPr>
              <w:t>Запремински прираст</w:t>
            </w:r>
          </w:p>
        </w:tc>
        <w:tc>
          <w:tcPr>
            <w:tcW w:w="788" w:type="dxa"/>
            <w:vMerge w:val="restart"/>
            <w:shd w:val="clear" w:color="auto" w:fill="BFBFBF" w:themeFill="background1" w:themeFillShade="BF"/>
            <w:vAlign w:val="center"/>
          </w:tcPr>
          <w:p w14:paraId="7F5F3B42" w14:textId="77777777" w:rsidR="004B150B" w:rsidRPr="001605A8" w:rsidRDefault="004B150B" w:rsidP="001605A8">
            <w:pPr>
              <w:contextualSpacing/>
              <w:jc w:val="center"/>
              <w:rPr>
                <w:rFonts w:asciiTheme="minorHAnsi" w:hAnsiTheme="minorHAnsi" w:cstheme="minorHAnsi"/>
                <w:b/>
                <w:sz w:val="20"/>
                <w:szCs w:val="20"/>
              </w:rPr>
            </w:pPr>
            <w:r w:rsidRPr="001605A8">
              <w:rPr>
                <w:rFonts w:asciiTheme="minorHAnsi" w:hAnsiTheme="minorHAnsi" w:cstheme="minorHAnsi"/>
                <w:b/>
                <w:sz w:val="20"/>
                <w:szCs w:val="20"/>
              </w:rPr>
              <w:t>Piv%</w:t>
            </w:r>
          </w:p>
        </w:tc>
      </w:tr>
      <w:tr w:rsidR="004B150B" w:rsidRPr="001605A8" w14:paraId="0FC65947" w14:textId="77777777" w:rsidTr="001605A8">
        <w:trPr>
          <w:trHeight w:val="340"/>
          <w:tblHeader/>
          <w:jc w:val="center"/>
        </w:trPr>
        <w:tc>
          <w:tcPr>
            <w:tcW w:w="4361" w:type="dxa"/>
            <w:vMerge/>
            <w:vAlign w:val="center"/>
            <w:hideMark/>
          </w:tcPr>
          <w:p w14:paraId="2D6E5F03" w14:textId="77777777" w:rsidR="004B150B" w:rsidRPr="001605A8" w:rsidRDefault="004B150B" w:rsidP="001605A8">
            <w:pPr>
              <w:contextualSpacing/>
              <w:jc w:val="right"/>
              <w:rPr>
                <w:rFonts w:asciiTheme="minorHAnsi" w:hAnsiTheme="minorHAnsi" w:cstheme="minorHAnsi"/>
                <w:sz w:val="20"/>
                <w:szCs w:val="20"/>
              </w:rPr>
            </w:pPr>
          </w:p>
        </w:tc>
        <w:tc>
          <w:tcPr>
            <w:tcW w:w="1027" w:type="dxa"/>
            <w:shd w:val="clear" w:color="auto" w:fill="BFBFBF" w:themeFill="background1" w:themeFillShade="BF"/>
            <w:noWrap/>
            <w:vAlign w:val="center"/>
            <w:hideMark/>
          </w:tcPr>
          <w:p w14:paraId="7E3FBB2C" w14:textId="77777777" w:rsidR="004B150B" w:rsidRPr="001605A8" w:rsidRDefault="004B150B"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hа</w:t>
            </w:r>
          </w:p>
        </w:tc>
        <w:tc>
          <w:tcPr>
            <w:tcW w:w="1106" w:type="dxa"/>
            <w:shd w:val="clear" w:color="auto" w:fill="BFBFBF" w:themeFill="background1" w:themeFillShade="BF"/>
            <w:noWrap/>
            <w:vAlign w:val="center"/>
            <w:hideMark/>
          </w:tcPr>
          <w:p w14:paraId="6DFC72F4" w14:textId="77777777" w:rsidR="004B150B" w:rsidRPr="001605A8" w:rsidRDefault="004B150B"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w:t>
            </w:r>
          </w:p>
        </w:tc>
        <w:tc>
          <w:tcPr>
            <w:tcW w:w="1263" w:type="dxa"/>
            <w:shd w:val="clear" w:color="auto" w:fill="BFBFBF" w:themeFill="background1" w:themeFillShade="BF"/>
            <w:noWrap/>
            <w:vAlign w:val="center"/>
            <w:hideMark/>
          </w:tcPr>
          <w:p w14:paraId="08D2F11B" w14:textId="77777777" w:rsidR="004B150B" w:rsidRPr="001605A8" w:rsidRDefault="004B150B"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m³</w:t>
            </w:r>
          </w:p>
        </w:tc>
        <w:tc>
          <w:tcPr>
            <w:tcW w:w="1185" w:type="dxa"/>
            <w:shd w:val="clear" w:color="auto" w:fill="BFBFBF" w:themeFill="background1" w:themeFillShade="BF"/>
            <w:noWrap/>
            <w:vAlign w:val="center"/>
            <w:hideMark/>
          </w:tcPr>
          <w:p w14:paraId="1F785308" w14:textId="12F20A17" w:rsidR="004B150B" w:rsidRPr="001605A8" w:rsidRDefault="00406EE4"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w:t>
            </w:r>
          </w:p>
        </w:tc>
        <w:tc>
          <w:tcPr>
            <w:tcW w:w="948" w:type="dxa"/>
            <w:shd w:val="clear" w:color="auto" w:fill="BFBFBF" w:themeFill="background1" w:themeFillShade="BF"/>
            <w:noWrap/>
            <w:vAlign w:val="center"/>
            <w:hideMark/>
          </w:tcPr>
          <w:p w14:paraId="6616128D" w14:textId="1036A6F4" w:rsidR="004B150B" w:rsidRPr="001605A8" w:rsidRDefault="00406EE4"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m³/hа</w:t>
            </w:r>
          </w:p>
        </w:tc>
        <w:tc>
          <w:tcPr>
            <w:tcW w:w="1185" w:type="dxa"/>
            <w:shd w:val="clear" w:color="auto" w:fill="BFBFBF" w:themeFill="background1" w:themeFillShade="BF"/>
            <w:noWrap/>
            <w:vAlign w:val="center"/>
            <w:hideMark/>
          </w:tcPr>
          <w:p w14:paraId="77D29159" w14:textId="77777777" w:rsidR="004B150B" w:rsidRPr="001605A8" w:rsidRDefault="004B150B"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m³</w:t>
            </w:r>
          </w:p>
        </w:tc>
        <w:tc>
          <w:tcPr>
            <w:tcW w:w="1045" w:type="dxa"/>
            <w:shd w:val="clear" w:color="auto" w:fill="BFBFBF" w:themeFill="background1" w:themeFillShade="BF"/>
            <w:noWrap/>
            <w:vAlign w:val="center"/>
            <w:hideMark/>
          </w:tcPr>
          <w:p w14:paraId="641EF346" w14:textId="2B7E00D9" w:rsidR="004B150B" w:rsidRPr="001605A8" w:rsidRDefault="00406EE4"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w:t>
            </w:r>
          </w:p>
        </w:tc>
        <w:tc>
          <w:tcPr>
            <w:tcW w:w="994" w:type="dxa"/>
            <w:shd w:val="clear" w:color="auto" w:fill="BFBFBF" w:themeFill="background1" w:themeFillShade="BF"/>
            <w:noWrap/>
            <w:vAlign w:val="center"/>
            <w:hideMark/>
          </w:tcPr>
          <w:p w14:paraId="1267AC82" w14:textId="161BC210" w:rsidR="004B150B" w:rsidRPr="001605A8" w:rsidRDefault="00406EE4" w:rsidP="001605A8">
            <w:pPr>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m³/hа</w:t>
            </w:r>
          </w:p>
        </w:tc>
        <w:tc>
          <w:tcPr>
            <w:tcW w:w="788" w:type="dxa"/>
            <w:vMerge/>
            <w:vAlign w:val="center"/>
          </w:tcPr>
          <w:p w14:paraId="2E51B62B" w14:textId="77777777" w:rsidR="004B150B" w:rsidRPr="001605A8" w:rsidRDefault="004B150B" w:rsidP="001605A8">
            <w:pPr>
              <w:contextualSpacing/>
              <w:jc w:val="right"/>
              <w:rPr>
                <w:rFonts w:asciiTheme="minorHAnsi" w:hAnsiTheme="minorHAnsi" w:cstheme="minorHAnsi"/>
                <w:sz w:val="20"/>
                <w:szCs w:val="20"/>
              </w:rPr>
            </w:pPr>
          </w:p>
        </w:tc>
      </w:tr>
      <w:tr w:rsidR="00C03494" w:rsidRPr="001605A8" w14:paraId="177DD6E1" w14:textId="77777777" w:rsidTr="001605A8">
        <w:trPr>
          <w:trHeight w:val="340"/>
          <w:jc w:val="center"/>
        </w:trPr>
        <w:tc>
          <w:tcPr>
            <w:tcW w:w="4361" w:type="dxa"/>
            <w:noWrap/>
            <w:vAlign w:val="center"/>
          </w:tcPr>
          <w:p w14:paraId="475BC179" w14:textId="2EA33377" w:rsidR="00C03494" w:rsidRPr="001605A8" w:rsidRDefault="00312563"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21121 - Изданачке мешовите шуме букве - Високе шуме букве и осталих лишћара и четинара</w:t>
            </w:r>
          </w:p>
        </w:tc>
        <w:tc>
          <w:tcPr>
            <w:tcW w:w="1027" w:type="dxa"/>
            <w:noWrap/>
            <w:vAlign w:val="center"/>
          </w:tcPr>
          <w:p w14:paraId="261A2024" w14:textId="699C7AE5"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w:t>
            </w:r>
            <w:r w:rsidR="00C03494" w:rsidRPr="001605A8">
              <w:rPr>
                <w:rFonts w:asciiTheme="minorHAnsi" w:hAnsiTheme="minorHAnsi" w:cstheme="minorHAnsi"/>
                <w:color w:val="000000"/>
                <w:sz w:val="20"/>
                <w:szCs w:val="20"/>
              </w:rPr>
              <w:t>69</w:t>
            </w:r>
          </w:p>
        </w:tc>
        <w:tc>
          <w:tcPr>
            <w:tcW w:w="1106" w:type="dxa"/>
            <w:noWrap/>
            <w:vAlign w:val="center"/>
          </w:tcPr>
          <w:p w14:paraId="534FCF1B" w14:textId="0D4F8B9A"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1,9</w:t>
            </w:r>
          </w:p>
        </w:tc>
        <w:tc>
          <w:tcPr>
            <w:tcW w:w="1263" w:type="dxa"/>
            <w:noWrap/>
            <w:vAlign w:val="center"/>
          </w:tcPr>
          <w:p w14:paraId="37C92A55" w14:textId="1E44F4AF"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598,</w:t>
            </w:r>
            <w:r w:rsidR="00C03494" w:rsidRPr="001605A8">
              <w:rPr>
                <w:rFonts w:asciiTheme="minorHAnsi" w:hAnsiTheme="minorHAnsi" w:cstheme="minorHAnsi"/>
                <w:color w:val="000000"/>
                <w:sz w:val="20"/>
                <w:szCs w:val="20"/>
              </w:rPr>
              <w:t>2</w:t>
            </w:r>
          </w:p>
        </w:tc>
        <w:tc>
          <w:tcPr>
            <w:tcW w:w="1185" w:type="dxa"/>
            <w:noWrap/>
            <w:vAlign w:val="center"/>
          </w:tcPr>
          <w:p w14:paraId="3B69CB75" w14:textId="1A0131C5"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BA6862" w:rsidRPr="001605A8">
              <w:rPr>
                <w:rFonts w:asciiTheme="minorHAnsi" w:hAnsiTheme="minorHAnsi" w:cstheme="minorHAnsi"/>
                <w:color w:val="000000"/>
                <w:sz w:val="20"/>
                <w:szCs w:val="20"/>
              </w:rPr>
              <w:t>9</w:t>
            </w:r>
          </w:p>
        </w:tc>
        <w:tc>
          <w:tcPr>
            <w:tcW w:w="948" w:type="dxa"/>
            <w:noWrap/>
            <w:vAlign w:val="center"/>
          </w:tcPr>
          <w:p w14:paraId="64AF1368" w14:textId="4ED82709"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222,</w:t>
            </w:r>
            <w:r w:rsidR="00C03494" w:rsidRPr="001605A8">
              <w:rPr>
                <w:rFonts w:asciiTheme="minorHAnsi" w:hAnsiTheme="minorHAnsi" w:cstheme="minorHAnsi"/>
                <w:color w:val="000000"/>
                <w:sz w:val="20"/>
                <w:szCs w:val="20"/>
              </w:rPr>
              <w:t>4</w:t>
            </w:r>
          </w:p>
        </w:tc>
        <w:tc>
          <w:tcPr>
            <w:tcW w:w="1185" w:type="dxa"/>
            <w:noWrap/>
            <w:vAlign w:val="center"/>
          </w:tcPr>
          <w:p w14:paraId="2B8856B2" w14:textId="5F8C993D"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9,</w:t>
            </w:r>
            <w:r w:rsidR="00C03494" w:rsidRPr="001605A8">
              <w:rPr>
                <w:rFonts w:asciiTheme="minorHAnsi" w:hAnsiTheme="minorHAnsi" w:cstheme="minorHAnsi"/>
                <w:color w:val="000000"/>
                <w:sz w:val="20"/>
                <w:szCs w:val="20"/>
              </w:rPr>
              <w:t>9</w:t>
            </w:r>
          </w:p>
        </w:tc>
        <w:tc>
          <w:tcPr>
            <w:tcW w:w="1045" w:type="dxa"/>
            <w:noWrap/>
            <w:vAlign w:val="center"/>
          </w:tcPr>
          <w:p w14:paraId="2872C34E" w14:textId="03EC235D" w:rsidR="00C03494" w:rsidRPr="001605A8" w:rsidRDefault="00C0349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406EE4" w:rsidRPr="001605A8">
              <w:rPr>
                <w:rFonts w:asciiTheme="minorHAnsi" w:hAnsiTheme="minorHAnsi" w:cstheme="minorHAnsi"/>
                <w:color w:val="000000"/>
                <w:sz w:val="20"/>
                <w:szCs w:val="20"/>
              </w:rPr>
              <w:t>,</w:t>
            </w:r>
            <w:r w:rsidR="00BA6862" w:rsidRPr="001605A8">
              <w:rPr>
                <w:rFonts w:asciiTheme="minorHAnsi" w:hAnsiTheme="minorHAnsi" w:cstheme="minorHAnsi"/>
                <w:color w:val="000000"/>
                <w:sz w:val="20"/>
                <w:szCs w:val="20"/>
              </w:rPr>
              <w:t>3</w:t>
            </w:r>
          </w:p>
        </w:tc>
        <w:tc>
          <w:tcPr>
            <w:tcW w:w="994" w:type="dxa"/>
            <w:noWrap/>
            <w:vAlign w:val="center"/>
          </w:tcPr>
          <w:p w14:paraId="55BB5C9A" w14:textId="53AD7B54"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w:t>
            </w:r>
            <w:r w:rsidR="00C03494" w:rsidRPr="001605A8">
              <w:rPr>
                <w:rFonts w:asciiTheme="minorHAnsi" w:hAnsiTheme="minorHAnsi" w:cstheme="minorHAnsi"/>
                <w:color w:val="000000"/>
                <w:sz w:val="20"/>
                <w:szCs w:val="20"/>
              </w:rPr>
              <w:t>7</w:t>
            </w:r>
          </w:p>
        </w:tc>
        <w:tc>
          <w:tcPr>
            <w:tcW w:w="788" w:type="dxa"/>
            <w:vAlign w:val="center"/>
          </w:tcPr>
          <w:p w14:paraId="0FDC74E9" w14:textId="7E8714AE"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C03494" w:rsidRPr="001605A8">
              <w:rPr>
                <w:rFonts w:asciiTheme="minorHAnsi" w:hAnsiTheme="minorHAnsi" w:cstheme="minorHAnsi"/>
                <w:color w:val="000000"/>
                <w:sz w:val="20"/>
                <w:szCs w:val="20"/>
              </w:rPr>
              <w:t>7</w:t>
            </w:r>
          </w:p>
        </w:tc>
      </w:tr>
      <w:tr w:rsidR="00C03494" w:rsidRPr="001605A8" w14:paraId="2D3A7BB7" w14:textId="77777777" w:rsidTr="001605A8">
        <w:trPr>
          <w:trHeight w:val="340"/>
          <w:jc w:val="center"/>
        </w:trPr>
        <w:tc>
          <w:tcPr>
            <w:tcW w:w="4361" w:type="dxa"/>
            <w:noWrap/>
            <w:vAlign w:val="center"/>
          </w:tcPr>
          <w:p w14:paraId="51A92D1C" w14:textId="063BFD5F"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2620 - Изданачке мешовите шуме храстова</w:t>
            </w:r>
          </w:p>
        </w:tc>
        <w:tc>
          <w:tcPr>
            <w:tcW w:w="1027" w:type="dxa"/>
            <w:noWrap/>
            <w:vAlign w:val="center"/>
          </w:tcPr>
          <w:p w14:paraId="62346DED" w14:textId="4A3F95AC"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13,</w:t>
            </w:r>
            <w:r w:rsidR="00C03494" w:rsidRPr="001605A8">
              <w:rPr>
                <w:rFonts w:asciiTheme="minorHAnsi" w:hAnsiTheme="minorHAnsi" w:cstheme="minorHAnsi"/>
                <w:color w:val="000000"/>
                <w:sz w:val="20"/>
                <w:szCs w:val="20"/>
              </w:rPr>
              <w:t>45</w:t>
            </w:r>
          </w:p>
        </w:tc>
        <w:tc>
          <w:tcPr>
            <w:tcW w:w="1106" w:type="dxa"/>
            <w:noWrap/>
            <w:vAlign w:val="center"/>
          </w:tcPr>
          <w:p w14:paraId="106A0660" w14:textId="3FAB5170"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9,3</w:t>
            </w:r>
          </w:p>
        </w:tc>
        <w:tc>
          <w:tcPr>
            <w:tcW w:w="1263" w:type="dxa"/>
            <w:noWrap/>
            <w:vAlign w:val="center"/>
          </w:tcPr>
          <w:p w14:paraId="4E834C38" w14:textId="566BB0BE"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2.934,</w:t>
            </w:r>
            <w:r w:rsidR="00C03494" w:rsidRPr="001605A8">
              <w:rPr>
                <w:rFonts w:asciiTheme="minorHAnsi" w:hAnsiTheme="minorHAnsi" w:cstheme="minorHAnsi"/>
                <w:color w:val="000000"/>
                <w:sz w:val="20"/>
                <w:szCs w:val="20"/>
              </w:rPr>
              <w:t>9</w:t>
            </w:r>
          </w:p>
        </w:tc>
        <w:tc>
          <w:tcPr>
            <w:tcW w:w="1185" w:type="dxa"/>
            <w:noWrap/>
            <w:vAlign w:val="center"/>
          </w:tcPr>
          <w:p w14:paraId="1E0FD4CA" w14:textId="3ADF0E6F"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9,</w:t>
            </w:r>
            <w:r w:rsidR="00BA6862" w:rsidRPr="001605A8">
              <w:rPr>
                <w:rFonts w:asciiTheme="minorHAnsi" w:hAnsiTheme="minorHAnsi" w:cstheme="minorHAnsi"/>
                <w:color w:val="000000"/>
                <w:sz w:val="20"/>
                <w:szCs w:val="20"/>
              </w:rPr>
              <w:t>2</w:t>
            </w:r>
          </w:p>
        </w:tc>
        <w:tc>
          <w:tcPr>
            <w:tcW w:w="948" w:type="dxa"/>
            <w:noWrap/>
            <w:vAlign w:val="center"/>
          </w:tcPr>
          <w:p w14:paraId="6063180E" w14:textId="555E6779"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218,</w:t>
            </w:r>
            <w:r w:rsidR="00C03494" w:rsidRPr="001605A8">
              <w:rPr>
                <w:rFonts w:asciiTheme="minorHAnsi" w:hAnsiTheme="minorHAnsi" w:cstheme="minorHAnsi"/>
                <w:color w:val="000000"/>
                <w:sz w:val="20"/>
                <w:szCs w:val="20"/>
              </w:rPr>
              <w:t>2</w:t>
            </w:r>
          </w:p>
        </w:tc>
        <w:tc>
          <w:tcPr>
            <w:tcW w:w="1185" w:type="dxa"/>
            <w:noWrap/>
            <w:vAlign w:val="center"/>
          </w:tcPr>
          <w:p w14:paraId="549EC6A6" w14:textId="2FDF995F"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54,</w:t>
            </w:r>
            <w:r w:rsidR="00C03494" w:rsidRPr="001605A8">
              <w:rPr>
                <w:rFonts w:asciiTheme="minorHAnsi" w:hAnsiTheme="minorHAnsi" w:cstheme="minorHAnsi"/>
                <w:color w:val="000000"/>
                <w:sz w:val="20"/>
                <w:szCs w:val="20"/>
              </w:rPr>
              <w:t>3</w:t>
            </w:r>
          </w:p>
        </w:tc>
        <w:tc>
          <w:tcPr>
            <w:tcW w:w="1045" w:type="dxa"/>
            <w:noWrap/>
            <w:vAlign w:val="center"/>
          </w:tcPr>
          <w:p w14:paraId="6A37A7EB" w14:textId="15155252"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6,</w:t>
            </w:r>
            <w:r w:rsidR="00BA6862" w:rsidRPr="001605A8">
              <w:rPr>
                <w:rFonts w:asciiTheme="minorHAnsi" w:hAnsiTheme="minorHAnsi" w:cstheme="minorHAnsi"/>
                <w:color w:val="000000"/>
                <w:sz w:val="20"/>
                <w:szCs w:val="20"/>
              </w:rPr>
              <w:t>9</w:t>
            </w:r>
          </w:p>
        </w:tc>
        <w:tc>
          <w:tcPr>
            <w:tcW w:w="994" w:type="dxa"/>
            <w:noWrap/>
            <w:vAlign w:val="center"/>
          </w:tcPr>
          <w:p w14:paraId="7431C580" w14:textId="416135FC"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4,</w:t>
            </w:r>
            <w:r w:rsidR="00C03494" w:rsidRPr="001605A8">
              <w:rPr>
                <w:rFonts w:asciiTheme="minorHAnsi" w:hAnsiTheme="minorHAnsi" w:cstheme="minorHAnsi"/>
                <w:color w:val="000000"/>
                <w:sz w:val="20"/>
                <w:szCs w:val="20"/>
              </w:rPr>
              <w:t>0</w:t>
            </w:r>
          </w:p>
        </w:tc>
        <w:tc>
          <w:tcPr>
            <w:tcW w:w="788" w:type="dxa"/>
            <w:vAlign w:val="center"/>
          </w:tcPr>
          <w:p w14:paraId="3472A541" w14:textId="1F315491"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C03494" w:rsidRPr="001605A8">
              <w:rPr>
                <w:rFonts w:asciiTheme="minorHAnsi" w:hAnsiTheme="minorHAnsi" w:cstheme="minorHAnsi"/>
                <w:color w:val="000000"/>
                <w:sz w:val="20"/>
                <w:szCs w:val="20"/>
              </w:rPr>
              <w:t>9</w:t>
            </w:r>
          </w:p>
        </w:tc>
      </w:tr>
      <w:tr w:rsidR="00C03494" w:rsidRPr="001605A8" w14:paraId="260F682F" w14:textId="77777777" w:rsidTr="001605A8">
        <w:trPr>
          <w:trHeight w:val="340"/>
          <w:jc w:val="center"/>
        </w:trPr>
        <w:tc>
          <w:tcPr>
            <w:tcW w:w="4361" w:type="dxa"/>
            <w:noWrap/>
            <w:vAlign w:val="center"/>
          </w:tcPr>
          <w:p w14:paraId="37A8F1CC" w14:textId="1F9845FA"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2621 - Изданачке мешовите шуме храстова - Високе шуме храстова и осталих лишћара</w:t>
            </w:r>
          </w:p>
        </w:tc>
        <w:tc>
          <w:tcPr>
            <w:tcW w:w="1027" w:type="dxa"/>
            <w:noWrap/>
            <w:vAlign w:val="center"/>
          </w:tcPr>
          <w:p w14:paraId="6751028A" w14:textId="3D66205B"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9,</w:t>
            </w:r>
            <w:r w:rsidR="00C03494" w:rsidRPr="001605A8">
              <w:rPr>
                <w:rFonts w:asciiTheme="minorHAnsi" w:hAnsiTheme="minorHAnsi" w:cstheme="minorHAnsi"/>
                <w:color w:val="000000"/>
                <w:sz w:val="20"/>
                <w:szCs w:val="20"/>
              </w:rPr>
              <w:t>16</w:t>
            </w:r>
          </w:p>
        </w:tc>
        <w:tc>
          <w:tcPr>
            <w:tcW w:w="1106" w:type="dxa"/>
            <w:noWrap/>
            <w:vAlign w:val="center"/>
          </w:tcPr>
          <w:p w14:paraId="29DB4366" w14:textId="2A5FFBE6"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6,4</w:t>
            </w:r>
          </w:p>
        </w:tc>
        <w:tc>
          <w:tcPr>
            <w:tcW w:w="1263" w:type="dxa"/>
            <w:noWrap/>
            <w:vAlign w:val="center"/>
          </w:tcPr>
          <w:p w14:paraId="5BB55CAC" w14:textId="7C685AB0"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2.005,</w:t>
            </w:r>
            <w:r w:rsidR="00C03494" w:rsidRPr="001605A8">
              <w:rPr>
                <w:rFonts w:asciiTheme="minorHAnsi" w:hAnsiTheme="minorHAnsi" w:cstheme="minorHAnsi"/>
                <w:color w:val="000000"/>
                <w:sz w:val="20"/>
                <w:szCs w:val="20"/>
              </w:rPr>
              <w:t>0</w:t>
            </w:r>
          </w:p>
        </w:tc>
        <w:tc>
          <w:tcPr>
            <w:tcW w:w="1185" w:type="dxa"/>
            <w:noWrap/>
            <w:vAlign w:val="center"/>
          </w:tcPr>
          <w:p w14:paraId="57B10A4D" w14:textId="1A399730"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6,</w:t>
            </w:r>
            <w:r w:rsidR="00BA6862" w:rsidRPr="001605A8">
              <w:rPr>
                <w:rFonts w:asciiTheme="minorHAnsi" w:hAnsiTheme="minorHAnsi" w:cstheme="minorHAnsi"/>
                <w:color w:val="000000"/>
                <w:sz w:val="20"/>
                <w:szCs w:val="20"/>
              </w:rPr>
              <w:t>3</w:t>
            </w:r>
          </w:p>
        </w:tc>
        <w:tc>
          <w:tcPr>
            <w:tcW w:w="948" w:type="dxa"/>
            <w:noWrap/>
            <w:vAlign w:val="center"/>
          </w:tcPr>
          <w:p w14:paraId="3DE50151" w14:textId="21B479AE"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218,</w:t>
            </w:r>
            <w:r w:rsidR="00C03494" w:rsidRPr="001605A8">
              <w:rPr>
                <w:rFonts w:asciiTheme="minorHAnsi" w:hAnsiTheme="minorHAnsi" w:cstheme="minorHAnsi"/>
                <w:color w:val="000000"/>
                <w:sz w:val="20"/>
                <w:szCs w:val="20"/>
              </w:rPr>
              <w:t>9</w:t>
            </w:r>
          </w:p>
        </w:tc>
        <w:tc>
          <w:tcPr>
            <w:tcW w:w="1185" w:type="dxa"/>
            <w:noWrap/>
            <w:vAlign w:val="center"/>
          </w:tcPr>
          <w:p w14:paraId="157055FF" w14:textId="300B8DAE"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36,</w:t>
            </w:r>
            <w:r w:rsidR="00C03494" w:rsidRPr="001605A8">
              <w:rPr>
                <w:rFonts w:asciiTheme="minorHAnsi" w:hAnsiTheme="minorHAnsi" w:cstheme="minorHAnsi"/>
                <w:color w:val="000000"/>
                <w:sz w:val="20"/>
                <w:szCs w:val="20"/>
              </w:rPr>
              <w:t>9</w:t>
            </w:r>
          </w:p>
        </w:tc>
        <w:tc>
          <w:tcPr>
            <w:tcW w:w="1045" w:type="dxa"/>
            <w:noWrap/>
            <w:vAlign w:val="center"/>
          </w:tcPr>
          <w:p w14:paraId="119FDBC0" w14:textId="6E03DBB8"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4,</w:t>
            </w:r>
            <w:r w:rsidR="00BA6862" w:rsidRPr="001605A8">
              <w:rPr>
                <w:rFonts w:asciiTheme="minorHAnsi" w:hAnsiTheme="minorHAnsi" w:cstheme="minorHAnsi"/>
                <w:color w:val="000000"/>
                <w:sz w:val="20"/>
                <w:szCs w:val="20"/>
              </w:rPr>
              <w:t>7</w:t>
            </w:r>
          </w:p>
        </w:tc>
        <w:tc>
          <w:tcPr>
            <w:tcW w:w="994" w:type="dxa"/>
            <w:noWrap/>
            <w:vAlign w:val="center"/>
          </w:tcPr>
          <w:p w14:paraId="3CBE0C7F" w14:textId="4960D0AC"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4,</w:t>
            </w:r>
            <w:r w:rsidR="00C03494" w:rsidRPr="001605A8">
              <w:rPr>
                <w:rFonts w:asciiTheme="minorHAnsi" w:hAnsiTheme="minorHAnsi" w:cstheme="minorHAnsi"/>
                <w:color w:val="000000"/>
                <w:sz w:val="20"/>
                <w:szCs w:val="20"/>
              </w:rPr>
              <w:t>0</w:t>
            </w:r>
          </w:p>
        </w:tc>
        <w:tc>
          <w:tcPr>
            <w:tcW w:w="788" w:type="dxa"/>
            <w:vAlign w:val="center"/>
          </w:tcPr>
          <w:p w14:paraId="61F2435E" w14:textId="4286142B"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C03494" w:rsidRPr="001605A8">
              <w:rPr>
                <w:rFonts w:asciiTheme="minorHAnsi" w:hAnsiTheme="minorHAnsi" w:cstheme="minorHAnsi"/>
                <w:color w:val="000000"/>
                <w:sz w:val="20"/>
                <w:szCs w:val="20"/>
              </w:rPr>
              <w:t>8</w:t>
            </w:r>
          </w:p>
        </w:tc>
      </w:tr>
      <w:tr w:rsidR="00C03494" w:rsidRPr="001605A8" w14:paraId="3BCE8D4B" w14:textId="77777777" w:rsidTr="001605A8">
        <w:trPr>
          <w:trHeight w:val="340"/>
          <w:jc w:val="center"/>
        </w:trPr>
        <w:tc>
          <w:tcPr>
            <w:tcW w:w="4361" w:type="dxa"/>
            <w:noWrap/>
            <w:vAlign w:val="center"/>
          </w:tcPr>
          <w:p w14:paraId="0BCCA912" w14:textId="0F1AD3A0"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2721 - Изданачке мешовите шуме липа - Високе шуме липе и осталих лишћара</w:t>
            </w:r>
          </w:p>
        </w:tc>
        <w:tc>
          <w:tcPr>
            <w:tcW w:w="1027" w:type="dxa"/>
            <w:noWrap/>
            <w:vAlign w:val="center"/>
          </w:tcPr>
          <w:p w14:paraId="457EBEF4" w14:textId="705079FA"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59,</w:t>
            </w:r>
            <w:r w:rsidR="00C03494" w:rsidRPr="001605A8">
              <w:rPr>
                <w:rFonts w:asciiTheme="minorHAnsi" w:hAnsiTheme="minorHAnsi" w:cstheme="minorHAnsi"/>
                <w:color w:val="000000"/>
                <w:sz w:val="20"/>
                <w:szCs w:val="20"/>
              </w:rPr>
              <w:t>49</w:t>
            </w:r>
          </w:p>
        </w:tc>
        <w:tc>
          <w:tcPr>
            <w:tcW w:w="1106" w:type="dxa"/>
            <w:noWrap/>
            <w:vAlign w:val="center"/>
          </w:tcPr>
          <w:p w14:paraId="2A705EF3" w14:textId="3F4F6199"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41,3</w:t>
            </w:r>
          </w:p>
        </w:tc>
        <w:tc>
          <w:tcPr>
            <w:tcW w:w="1263" w:type="dxa"/>
            <w:noWrap/>
            <w:vAlign w:val="center"/>
          </w:tcPr>
          <w:p w14:paraId="33F74E9E" w14:textId="4A6C00D5"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15.170,</w:t>
            </w:r>
            <w:r w:rsidR="00C03494" w:rsidRPr="001605A8">
              <w:rPr>
                <w:rFonts w:asciiTheme="minorHAnsi" w:hAnsiTheme="minorHAnsi" w:cstheme="minorHAnsi"/>
                <w:color w:val="000000"/>
                <w:sz w:val="20"/>
                <w:szCs w:val="20"/>
              </w:rPr>
              <w:t>0</w:t>
            </w:r>
          </w:p>
        </w:tc>
        <w:tc>
          <w:tcPr>
            <w:tcW w:w="1185" w:type="dxa"/>
            <w:noWrap/>
            <w:vAlign w:val="center"/>
          </w:tcPr>
          <w:p w14:paraId="318FE209" w14:textId="2E69BE44"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47,</w:t>
            </w:r>
            <w:r w:rsidR="00BA6862" w:rsidRPr="001605A8">
              <w:rPr>
                <w:rFonts w:asciiTheme="minorHAnsi" w:hAnsiTheme="minorHAnsi" w:cstheme="minorHAnsi"/>
                <w:color w:val="000000"/>
                <w:sz w:val="20"/>
                <w:szCs w:val="20"/>
              </w:rPr>
              <w:t>4</w:t>
            </w:r>
          </w:p>
        </w:tc>
        <w:tc>
          <w:tcPr>
            <w:tcW w:w="948" w:type="dxa"/>
            <w:noWrap/>
            <w:vAlign w:val="center"/>
          </w:tcPr>
          <w:p w14:paraId="77DF368D" w14:textId="23ACD131"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255,</w:t>
            </w:r>
            <w:r w:rsidR="00C03494" w:rsidRPr="001605A8">
              <w:rPr>
                <w:rFonts w:asciiTheme="minorHAnsi" w:hAnsiTheme="minorHAnsi" w:cstheme="minorHAnsi"/>
                <w:color w:val="000000"/>
                <w:sz w:val="20"/>
                <w:szCs w:val="20"/>
              </w:rPr>
              <w:t>0</w:t>
            </w:r>
          </w:p>
        </w:tc>
        <w:tc>
          <w:tcPr>
            <w:tcW w:w="1185" w:type="dxa"/>
            <w:noWrap/>
            <w:vAlign w:val="center"/>
          </w:tcPr>
          <w:p w14:paraId="493CC3C5" w14:textId="46472095"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259,</w:t>
            </w:r>
            <w:r w:rsidR="00C03494" w:rsidRPr="001605A8">
              <w:rPr>
                <w:rFonts w:asciiTheme="minorHAnsi" w:hAnsiTheme="minorHAnsi" w:cstheme="minorHAnsi"/>
                <w:color w:val="000000"/>
                <w:sz w:val="20"/>
                <w:szCs w:val="20"/>
              </w:rPr>
              <w:t>9</w:t>
            </w:r>
          </w:p>
        </w:tc>
        <w:tc>
          <w:tcPr>
            <w:tcW w:w="1045" w:type="dxa"/>
            <w:noWrap/>
            <w:vAlign w:val="center"/>
          </w:tcPr>
          <w:p w14:paraId="3B2F42D8" w14:textId="25110A12"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33,</w:t>
            </w:r>
            <w:r w:rsidR="00BA6862" w:rsidRPr="001605A8">
              <w:rPr>
                <w:rFonts w:asciiTheme="minorHAnsi" w:hAnsiTheme="minorHAnsi" w:cstheme="minorHAnsi"/>
                <w:color w:val="000000"/>
                <w:sz w:val="20"/>
                <w:szCs w:val="20"/>
              </w:rPr>
              <w:t>1</w:t>
            </w:r>
          </w:p>
        </w:tc>
        <w:tc>
          <w:tcPr>
            <w:tcW w:w="994" w:type="dxa"/>
            <w:noWrap/>
            <w:vAlign w:val="center"/>
          </w:tcPr>
          <w:p w14:paraId="1F242FFD" w14:textId="2232454E"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4,</w:t>
            </w:r>
            <w:r w:rsidR="00C03494" w:rsidRPr="001605A8">
              <w:rPr>
                <w:rFonts w:asciiTheme="minorHAnsi" w:hAnsiTheme="minorHAnsi" w:cstheme="minorHAnsi"/>
                <w:color w:val="000000"/>
                <w:sz w:val="20"/>
                <w:szCs w:val="20"/>
              </w:rPr>
              <w:t>4</w:t>
            </w:r>
          </w:p>
        </w:tc>
        <w:tc>
          <w:tcPr>
            <w:tcW w:w="788" w:type="dxa"/>
            <w:vAlign w:val="center"/>
          </w:tcPr>
          <w:p w14:paraId="4A51B661" w14:textId="2CC09921"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C03494" w:rsidRPr="001605A8">
              <w:rPr>
                <w:rFonts w:asciiTheme="minorHAnsi" w:hAnsiTheme="minorHAnsi" w:cstheme="minorHAnsi"/>
                <w:color w:val="000000"/>
                <w:sz w:val="20"/>
                <w:szCs w:val="20"/>
              </w:rPr>
              <w:t>7</w:t>
            </w:r>
          </w:p>
        </w:tc>
      </w:tr>
      <w:tr w:rsidR="00C03494" w:rsidRPr="001605A8" w14:paraId="0AD98479" w14:textId="77777777" w:rsidTr="001605A8">
        <w:trPr>
          <w:trHeight w:val="340"/>
          <w:jc w:val="center"/>
        </w:trPr>
        <w:tc>
          <w:tcPr>
            <w:tcW w:w="4361" w:type="dxa"/>
            <w:noWrap/>
            <w:vAlign w:val="center"/>
          </w:tcPr>
          <w:p w14:paraId="381C904B" w14:textId="0615E0DD"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2810 - Високе мешовите шуме ОТЛ</w:t>
            </w:r>
          </w:p>
        </w:tc>
        <w:tc>
          <w:tcPr>
            <w:tcW w:w="1027" w:type="dxa"/>
            <w:noWrap/>
            <w:vAlign w:val="center"/>
          </w:tcPr>
          <w:p w14:paraId="3AD85015" w14:textId="7DDBEEFA"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C03494" w:rsidRPr="001605A8">
              <w:rPr>
                <w:rFonts w:asciiTheme="minorHAnsi" w:hAnsiTheme="minorHAnsi" w:cstheme="minorHAnsi"/>
                <w:color w:val="000000"/>
                <w:sz w:val="20"/>
                <w:szCs w:val="20"/>
              </w:rPr>
              <w:t>18</w:t>
            </w:r>
          </w:p>
        </w:tc>
        <w:tc>
          <w:tcPr>
            <w:tcW w:w="1106" w:type="dxa"/>
            <w:noWrap/>
            <w:vAlign w:val="center"/>
          </w:tcPr>
          <w:p w14:paraId="1785105F" w14:textId="63600984"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0,8</w:t>
            </w:r>
          </w:p>
        </w:tc>
        <w:tc>
          <w:tcPr>
            <w:tcW w:w="1263" w:type="dxa"/>
            <w:noWrap/>
            <w:vAlign w:val="center"/>
          </w:tcPr>
          <w:p w14:paraId="66D1BEB6" w14:textId="2C68BEA0"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317,</w:t>
            </w:r>
            <w:r w:rsidR="00C03494" w:rsidRPr="001605A8">
              <w:rPr>
                <w:rFonts w:asciiTheme="minorHAnsi" w:hAnsiTheme="minorHAnsi" w:cstheme="minorHAnsi"/>
                <w:color w:val="000000"/>
                <w:sz w:val="20"/>
                <w:szCs w:val="20"/>
              </w:rPr>
              <w:t>4</w:t>
            </w:r>
          </w:p>
        </w:tc>
        <w:tc>
          <w:tcPr>
            <w:tcW w:w="1185" w:type="dxa"/>
            <w:noWrap/>
            <w:vAlign w:val="center"/>
          </w:tcPr>
          <w:p w14:paraId="178E40C9" w14:textId="29B50887"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BA6862" w:rsidRPr="001605A8">
              <w:rPr>
                <w:rFonts w:asciiTheme="minorHAnsi" w:hAnsiTheme="minorHAnsi" w:cstheme="minorHAnsi"/>
                <w:color w:val="000000"/>
                <w:sz w:val="20"/>
                <w:szCs w:val="20"/>
              </w:rPr>
              <w:t>0</w:t>
            </w:r>
          </w:p>
        </w:tc>
        <w:tc>
          <w:tcPr>
            <w:tcW w:w="948" w:type="dxa"/>
            <w:noWrap/>
            <w:vAlign w:val="center"/>
          </w:tcPr>
          <w:p w14:paraId="47580B61" w14:textId="37E21B7E"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269,</w:t>
            </w:r>
            <w:r w:rsidR="00C03494" w:rsidRPr="001605A8">
              <w:rPr>
                <w:rFonts w:asciiTheme="minorHAnsi" w:hAnsiTheme="minorHAnsi" w:cstheme="minorHAnsi"/>
                <w:color w:val="000000"/>
                <w:sz w:val="20"/>
                <w:szCs w:val="20"/>
              </w:rPr>
              <w:t>0</w:t>
            </w:r>
          </w:p>
        </w:tc>
        <w:tc>
          <w:tcPr>
            <w:tcW w:w="1185" w:type="dxa"/>
            <w:noWrap/>
            <w:vAlign w:val="center"/>
          </w:tcPr>
          <w:p w14:paraId="17B95019" w14:textId="31B9BBD6"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6,</w:t>
            </w:r>
            <w:r w:rsidR="00C03494" w:rsidRPr="001605A8">
              <w:rPr>
                <w:rFonts w:asciiTheme="minorHAnsi" w:hAnsiTheme="minorHAnsi" w:cstheme="minorHAnsi"/>
                <w:color w:val="000000"/>
                <w:sz w:val="20"/>
                <w:szCs w:val="20"/>
              </w:rPr>
              <w:t>9</w:t>
            </w:r>
          </w:p>
        </w:tc>
        <w:tc>
          <w:tcPr>
            <w:tcW w:w="1045" w:type="dxa"/>
            <w:noWrap/>
            <w:vAlign w:val="center"/>
          </w:tcPr>
          <w:p w14:paraId="3B4289FA" w14:textId="19BC217E"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BA6862" w:rsidRPr="001605A8">
              <w:rPr>
                <w:rFonts w:asciiTheme="minorHAnsi" w:hAnsiTheme="minorHAnsi" w:cstheme="minorHAnsi"/>
                <w:color w:val="000000"/>
                <w:sz w:val="20"/>
                <w:szCs w:val="20"/>
              </w:rPr>
              <w:t>9</w:t>
            </w:r>
          </w:p>
        </w:tc>
        <w:tc>
          <w:tcPr>
            <w:tcW w:w="994" w:type="dxa"/>
            <w:noWrap/>
            <w:vAlign w:val="center"/>
          </w:tcPr>
          <w:p w14:paraId="02B40CD2" w14:textId="7D998D9C"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5,</w:t>
            </w:r>
            <w:r w:rsidR="00C03494" w:rsidRPr="001605A8">
              <w:rPr>
                <w:rFonts w:asciiTheme="minorHAnsi" w:hAnsiTheme="minorHAnsi" w:cstheme="minorHAnsi"/>
                <w:color w:val="000000"/>
                <w:sz w:val="20"/>
                <w:szCs w:val="20"/>
              </w:rPr>
              <w:t>8</w:t>
            </w:r>
          </w:p>
        </w:tc>
        <w:tc>
          <w:tcPr>
            <w:tcW w:w="788" w:type="dxa"/>
            <w:vAlign w:val="center"/>
          </w:tcPr>
          <w:p w14:paraId="505C9553" w14:textId="73BF42DA"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w:t>
            </w:r>
            <w:r w:rsidR="00C03494" w:rsidRPr="001605A8">
              <w:rPr>
                <w:rFonts w:asciiTheme="minorHAnsi" w:hAnsiTheme="minorHAnsi" w:cstheme="minorHAnsi"/>
                <w:color w:val="000000"/>
                <w:sz w:val="20"/>
                <w:szCs w:val="20"/>
              </w:rPr>
              <w:t>2</w:t>
            </w:r>
          </w:p>
        </w:tc>
      </w:tr>
      <w:tr w:rsidR="00C03494" w:rsidRPr="001605A8" w14:paraId="0E9D00D2" w14:textId="77777777" w:rsidTr="001605A8">
        <w:trPr>
          <w:trHeight w:val="340"/>
          <w:jc w:val="center"/>
        </w:trPr>
        <w:tc>
          <w:tcPr>
            <w:tcW w:w="4361" w:type="dxa"/>
            <w:noWrap/>
            <w:vAlign w:val="center"/>
          </w:tcPr>
          <w:p w14:paraId="55BBCEFA" w14:textId="33389FF6"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2820 - Издананачка мешовите шуме ОТЛ</w:t>
            </w:r>
          </w:p>
        </w:tc>
        <w:tc>
          <w:tcPr>
            <w:tcW w:w="1027" w:type="dxa"/>
            <w:noWrap/>
            <w:vAlign w:val="center"/>
          </w:tcPr>
          <w:p w14:paraId="21002F6E" w14:textId="1BA6F929"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C03494" w:rsidRPr="001605A8">
              <w:rPr>
                <w:rFonts w:asciiTheme="minorHAnsi" w:hAnsiTheme="minorHAnsi" w:cstheme="minorHAnsi"/>
                <w:color w:val="000000"/>
                <w:sz w:val="20"/>
                <w:szCs w:val="20"/>
              </w:rPr>
              <w:t>45</w:t>
            </w:r>
          </w:p>
        </w:tc>
        <w:tc>
          <w:tcPr>
            <w:tcW w:w="1106" w:type="dxa"/>
            <w:noWrap/>
            <w:vAlign w:val="center"/>
          </w:tcPr>
          <w:p w14:paraId="1F2843F0" w14:textId="7659EC1C"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0,3</w:t>
            </w:r>
          </w:p>
        </w:tc>
        <w:tc>
          <w:tcPr>
            <w:tcW w:w="1263" w:type="dxa"/>
            <w:noWrap/>
            <w:vAlign w:val="center"/>
          </w:tcPr>
          <w:p w14:paraId="66C311C5" w14:textId="4965D265"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82,</w:t>
            </w:r>
            <w:r w:rsidR="00C03494" w:rsidRPr="001605A8">
              <w:rPr>
                <w:rFonts w:asciiTheme="minorHAnsi" w:hAnsiTheme="minorHAnsi" w:cstheme="minorHAnsi"/>
                <w:color w:val="000000"/>
                <w:sz w:val="20"/>
                <w:szCs w:val="20"/>
              </w:rPr>
              <w:t>7</w:t>
            </w:r>
          </w:p>
        </w:tc>
        <w:tc>
          <w:tcPr>
            <w:tcW w:w="1185" w:type="dxa"/>
            <w:noWrap/>
            <w:vAlign w:val="center"/>
          </w:tcPr>
          <w:p w14:paraId="648DAC9F" w14:textId="2114E402"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BA6862" w:rsidRPr="001605A8">
              <w:rPr>
                <w:rFonts w:asciiTheme="minorHAnsi" w:hAnsiTheme="minorHAnsi" w:cstheme="minorHAnsi"/>
                <w:color w:val="000000"/>
                <w:sz w:val="20"/>
                <w:szCs w:val="20"/>
              </w:rPr>
              <w:t>3</w:t>
            </w:r>
          </w:p>
        </w:tc>
        <w:tc>
          <w:tcPr>
            <w:tcW w:w="948" w:type="dxa"/>
            <w:noWrap/>
            <w:vAlign w:val="center"/>
          </w:tcPr>
          <w:p w14:paraId="2A244BD8" w14:textId="784590AE"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183,</w:t>
            </w:r>
            <w:r w:rsidR="00C03494" w:rsidRPr="001605A8">
              <w:rPr>
                <w:rFonts w:asciiTheme="minorHAnsi" w:hAnsiTheme="minorHAnsi" w:cstheme="minorHAnsi"/>
                <w:color w:val="000000"/>
                <w:sz w:val="20"/>
                <w:szCs w:val="20"/>
              </w:rPr>
              <w:t>9</w:t>
            </w:r>
          </w:p>
        </w:tc>
        <w:tc>
          <w:tcPr>
            <w:tcW w:w="1185" w:type="dxa"/>
            <w:noWrap/>
            <w:vAlign w:val="center"/>
          </w:tcPr>
          <w:p w14:paraId="4D7E6F84" w14:textId="3D67D410"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C03494" w:rsidRPr="001605A8">
              <w:rPr>
                <w:rFonts w:asciiTheme="minorHAnsi" w:hAnsiTheme="minorHAnsi" w:cstheme="minorHAnsi"/>
                <w:color w:val="000000"/>
                <w:sz w:val="20"/>
                <w:szCs w:val="20"/>
              </w:rPr>
              <w:t>5</w:t>
            </w:r>
          </w:p>
        </w:tc>
        <w:tc>
          <w:tcPr>
            <w:tcW w:w="1045" w:type="dxa"/>
            <w:noWrap/>
            <w:vAlign w:val="center"/>
          </w:tcPr>
          <w:p w14:paraId="0688F0D3" w14:textId="615DA727"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BA6862" w:rsidRPr="001605A8">
              <w:rPr>
                <w:rFonts w:asciiTheme="minorHAnsi" w:hAnsiTheme="minorHAnsi" w:cstheme="minorHAnsi"/>
                <w:color w:val="000000"/>
                <w:sz w:val="20"/>
                <w:szCs w:val="20"/>
              </w:rPr>
              <w:t>2</w:t>
            </w:r>
          </w:p>
        </w:tc>
        <w:tc>
          <w:tcPr>
            <w:tcW w:w="994" w:type="dxa"/>
            <w:noWrap/>
            <w:vAlign w:val="center"/>
          </w:tcPr>
          <w:p w14:paraId="4E8B8846" w14:textId="06DA966E"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w:t>
            </w:r>
            <w:r w:rsidR="00C03494" w:rsidRPr="001605A8">
              <w:rPr>
                <w:rFonts w:asciiTheme="minorHAnsi" w:hAnsiTheme="minorHAnsi" w:cstheme="minorHAnsi"/>
                <w:color w:val="000000"/>
                <w:sz w:val="20"/>
                <w:szCs w:val="20"/>
              </w:rPr>
              <w:t>4</w:t>
            </w:r>
          </w:p>
        </w:tc>
        <w:tc>
          <w:tcPr>
            <w:tcW w:w="788" w:type="dxa"/>
            <w:vAlign w:val="center"/>
          </w:tcPr>
          <w:p w14:paraId="59F7B30E" w14:textId="0B74AA6C"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w:t>
            </w:r>
            <w:r w:rsidR="00C03494" w:rsidRPr="001605A8">
              <w:rPr>
                <w:rFonts w:asciiTheme="minorHAnsi" w:hAnsiTheme="minorHAnsi" w:cstheme="minorHAnsi"/>
                <w:color w:val="000000"/>
                <w:sz w:val="20"/>
                <w:szCs w:val="20"/>
              </w:rPr>
              <w:t>9</w:t>
            </w:r>
          </w:p>
        </w:tc>
      </w:tr>
      <w:tr w:rsidR="00C03494" w:rsidRPr="001605A8" w14:paraId="0782F2CC" w14:textId="77777777" w:rsidTr="001605A8">
        <w:trPr>
          <w:trHeight w:val="340"/>
          <w:jc w:val="center"/>
        </w:trPr>
        <w:tc>
          <w:tcPr>
            <w:tcW w:w="4361" w:type="dxa"/>
            <w:noWrap/>
            <w:vAlign w:val="center"/>
          </w:tcPr>
          <w:p w14:paraId="38353EDF" w14:textId="78FB612D"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2920 - Изданачке мешовите шуме багрема</w:t>
            </w:r>
          </w:p>
        </w:tc>
        <w:tc>
          <w:tcPr>
            <w:tcW w:w="1027" w:type="dxa"/>
            <w:noWrap/>
            <w:vAlign w:val="center"/>
          </w:tcPr>
          <w:p w14:paraId="6DB9CEE5" w14:textId="1BE3217A"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38,</w:t>
            </w:r>
            <w:r w:rsidR="00C03494" w:rsidRPr="001605A8">
              <w:rPr>
                <w:rFonts w:asciiTheme="minorHAnsi" w:hAnsiTheme="minorHAnsi" w:cstheme="minorHAnsi"/>
                <w:color w:val="000000"/>
                <w:sz w:val="20"/>
                <w:szCs w:val="20"/>
              </w:rPr>
              <w:t>16</w:t>
            </w:r>
          </w:p>
        </w:tc>
        <w:tc>
          <w:tcPr>
            <w:tcW w:w="1106" w:type="dxa"/>
            <w:noWrap/>
            <w:vAlign w:val="center"/>
          </w:tcPr>
          <w:p w14:paraId="0C4317E3" w14:textId="72C3E23C"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26,5</w:t>
            </w:r>
          </w:p>
        </w:tc>
        <w:tc>
          <w:tcPr>
            <w:tcW w:w="1263" w:type="dxa"/>
            <w:noWrap/>
            <w:vAlign w:val="center"/>
          </w:tcPr>
          <w:p w14:paraId="04F81A23" w14:textId="62455776"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6.957,</w:t>
            </w:r>
            <w:r w:rsidR="00C03494" w:rsidRPr="001605A8">
              <w:rPr>
                <w:rFonts w:asciiTheme="minorHAnsi" w:hAnsiTheme="minorHAnsi" w:cstheme="minorHAnsi"/>
                <w:color w:val="000000"/>
                <w:sz w:val="20"/>
                <w:szCs w:val="20"/>
              </w:rPr>
              <w:t>0</w:t>
            </w:r>
          </w:p>
        </w:tc>
        <w:tc>
          <w:tcPr>
            <w:tcW w:w="1185" w:type="dxa"/>
            <w:noWrap/>
            <w:vAlign w:val="center"/>
          </w:tcPr>
          <w:p w14:paraId="3D0F6CCF" w14:textId="397BE6B6"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21,</w:t>
            </w:r>
            <w:r w:rsidR="00BA6862" w:rsidRPr="001605A8">
              <w:rPr>
                <w:rFonts w:asciiTheme="minorHAnsi" w:hAnsiTheme="minorHAnsi" w:cstheme="minorHAnsi"/>
                <w:color w:val="000000"/>
                <w:sz w:val="20"/>
                <w:szCs w:val="20"/>
              </w:rPr>
              <w:t>7</w:t>
            </w:r>
          </w:p>
        </w:tc>
        <w:tc>
          <w:tcPr>
            <w:tcW w:w="948" w:type="dxa"/>
            <w:noWrap/>
            <w:vAlign w:val="center"/>
          </w:tcPr>
          <w:p w14:paraId="13CE0E9A" w14:textId="1FCC503C"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182,</w:t>
            </w:r>
            <w:r w:rsidR="00C03494" w:rsidRPr="001605A8">
              <w:rPr>
                <w:rFonts w:asciiTheme="minorHAnsi" w:hAnsiTheme="minorHAnsi" w:cstheme="minorHAnsi"/>
                <w:color w:val="000000"/>
                <w:sz w:val="20"/>
                <w:szCs w:val="20"/>
              </w:rPr>
              <w:t>3</w:t>
            </w:r>
          </w:p>
        </w:tc>
        <w:tc>
          <w:tcPr>
            <w:tcW w:w="1185" w:type="dxa"/>
            <w:noWrap/>
            <w:vAlign w:val="center"/>
          </w:tcPr>
          <w:p w14:paraId="6312F5C5" w14:textId="533F430D"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268,</w:t>
            </w:r>
            <w:r w:rsidR="00C03494" w:rsidRPr="001605A8">
              <w:rPr>
                <w:rFonts w:asciiTheme="minorHAnsi" w:hAnsiTheme="minorHAnsi" w:cstheme="minorHAnsi"/>
                <w:color w:val="000000"/>
                <w:sz w:val="20"/>
                <w:szCs w:val="20"/>
              </w:rPr>
              <w:t>5</w:t>
            </w:r>
          </w:p>
        </w:tc>
        <w:tc>
          <w:tcPr>
            <w:tcW w:w="1045" w:type="dxa"/>
            <w:noWrap/>
            <w:vAlign w:val="center"/>
          </w:tcPr>
          <w:p w14:paraId="696B7FE0" w14:textId="60E26ED7"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34,</w:t>
            </w:r>
            <w:r w:rsidR="00BA6862" w:rsidRPr="001605A8">
              <w:rPr>
                <w:rFonts w:asciiTheme="minorHAnsi" w:hAnsiTheme="minorHAnsi" w:cstheme="minorHAnsi"/>
                <w:color w:val="000000"/>
                <w:sz w:val="20"/>
                <w:szCs w:val="20"/>
              </w:rPr>
              <w:t>2</w:t>
            </w:r>
          </w:p>
        </w:tc>
        <w:tc>
          <w:tcPr>
            <w:tcW w:w="994" w:type="dxa"/>
            <w:noWrap/>
            <w:vAlign w:val="center"/>
          </w:tcPr>
          <w:p w14:paraId="5C159123" w14:textId="0AC9BE13"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7,</w:t>
            </w:r>
            <w:r w:rsidR="00C03494" w:rsidRPr="001605A8">
              <w:rPr>
                <w:rFonts w:asciiTheme="minorHAnsi" w:hAnsiTheme="minorHAnsi" w:cstheme="minorHAnsi"/>
                <w:color w:val="000000"/>
                <w:sz w:val="20"/>
                <w:szCs w:val="20"/>
              </w:rPr>
              <w:t>0</w:t>
            </w:r>
          </w:p>
        </w:tc>
        <w:tc>
          <w:tcPr>
            <w:tcW w:w="788" w:type="dxa"/>
            <w:vAlign w:val="center"/>
          </w:tcPr>
          <w:p w14:paraId="426DC09C" w14:textId="15BAA337"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w:t>
            </w:r>
            <w:r w:rsidR="00C03494" w:rsidRPr="001605A8">
              <w:rPr>
                <w:rFonts w:asciiTheme="minorHAnsi" w:hAnsiTheme="minorHAnsi" w:cstheme="minorHAnsi"/>
                <w:color w:val="000000"/>
                <w:sz w:val="20"/>
                <w:szCs w:val="20"/>
              </w:rPr>
              <w:t>9</w:t>
            </w:r>
          </w:p>
        </w:tc>
      </w:tr>
      <w:tr w:rsidR="00C03494" w:rsidRPr="001605A8" w14:paraId="2249199C" w14:textId="77777777" w:rsidTr="001605A8">
        <w:trPr>
          <w:trHeight w:val="340"/>
          <w:jc w:val="center"/>
        </w:trPr>
        <w:tc>
          <w:tcPr>
            <w:tcW w:w="4361" w:type="dxa"/>
            <w:noWrap/>
            <w:vAlign w:val="center"/>
          </w:tcPr>
          <w:p w14:paraId="45A93295" w14:textId="7DFB11A8"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 xml:space="preserve">31210 - Високе мешовите шуме борова </w:t>
            </w:r>
          </w:p>
        </w:tc>
        <w:tc>
          <w:tcPr>
            <w:tcW w:w="1027" w:type="dxa"/>
            <w:noWrap/>
            <w:vAlign w:val="center"/>
          </w:tcPr>
          <w:p w14:paraId="070659FF" w14:textId="2B2BFD87"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12,</w:t>
            </w:r>
            <w:r w:rsidR="00C03494" w:rsidRPr="001605A8">
              <w:rPr>
                <w:rFonts w:asciiTheme="minorHAnsi" w:hAnsiTheme="minorHAnsi" w:cstheme="minorHAnsi"/>
                <w:color w:val="000000"/>
                <w:sz w:val="20"/>
                <w:szCs w:val="20"/>
              </w:rPr>
              <w:t>16</w:t>
            </w:r>
          </w:p>
        </w:tc>
        <w:tc>
          <w:tcPr>
            <w:tcW w:w="1106" w:type="dxa"/>
            <w:noWrap/>
            <w:vAlign w:val="center"/>
          </w:tcPr>
          <w:p w14:paraId="19B73347" w14:textId="5FCAFF92"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8,4</w:t>
            </w:r>
          </w:p>
        </w:tc>
        <w:tc>
          <w:tcPr>
            <w:tcW w:w="1263" w:type="dxa"/>
            <w:noWrap/>
            <w:vAlign w:val="center"/>
          </w:tcPr>
          <w:p w14:paraId="2436E1A4" w14:textId="193943DA"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3.932,</w:t>
            </w:r>
            <w:r w:rsidR="00C03494" w:rsidRPr="001605A8">
              <w:rPr>
                <w:rFonts w:asciiTheme="minorHAnsi" w:hAnsiTheme="minorHAnsi" w:cstheme="minorHAnsi"/>
                <w:color w:val="000000"/>
                <w:sz w:val="20"/>
                <w:szCs w:val="20"/>
              </w:rPr>
              <w:t>8</w:t>
            </w:r>
          </w:p>
        </w:tc>
        <w:tc>
          <w:tcPr>
            <w:tcW w:w="1185" w:type="dxa"/>
            <w:noWrap/>
            <w:vAlign w:val="center"/>
          </w:tcPr>
          <w:p w14:paraId="687B28EB" w14:textId="614EA09E"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12,</w:t>
            </w:r>
            <w:r w:rsidR="00BA6862" w:rsidRPr="001605A8">
              <w:rPr>
                <w:rFonts w:asciiTheme="minorHAnsi" w:hAnsiTheme="minorHAnsi" w:cstheme="minorHAnsi"/>
                <w:color w:val="000000"/>
                <w:sz w:val="20"/>
                <w:szCs w:val="20"/>
              </w:rPr>
              <w:t>3</w:t>
            </w:r>
          </w:p>
        </w:tc>
        <w:tc>
          <w:tcPr>
            <w:tcW w:w="948" w:type="dxa"/>
            <w:noWrap/>
            <w:vAlign w:val="center"/>
          </w:tcPr>
          <w:p w14:paraId="57DD9F21" w14:textId="7C2ECC5C"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323,</w:t>
            </w:r>
            <w:r w:rsidR="00C03494" w:rsidRPr="001605A8">
              <w:rPr>
                <w:rFonts w:asciiTheme="minorHAnsi" w:hAnsiTheme="minorHAnsi" w:cstheme="minorHAnsi"/>
                <w:color w:val="000000"/>
                <w:sz w:val="20"/>
                <w:szCs w:val="20"/>
              </w:rPr>
              <w:t>4</w:t>
            </w:r>
          </w:p>
        </w:tc>
        <w:tc>
          <w:tcPr>
            <w:tcW w:w="1185" w:type="dxa"/>
            <w:noWrap/>
            <w:vAlign w:val="center"/>
          </w:tcPr>
          <w:p w14:paraId="6C2E9412" w14:textId="3CFC3060"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147,</w:t>
            </w:r>
            <w:r w:rsidR="00C03494" w:rsidRPr="001605A8">
              <w:rPr>
                <w:rFonts w:asciiTheme="minorHAnsi" w:hAnsiTheme="minorHAnsi" w:cstheme="minorHAnsi"/>
                <w:color w:val="000000"/>
                <w:sz w:val="20"/>
                <w:szCs w:val="20"/>
              </w:rPr>
              <w:t>8</w:t>
            </w:r>
          </w:p>
        </w:tc>
        <w:tc>
          <w:tcPr>
            <w:tcW w:w="1045" w:type="dxa"/>
            <w:noWrap/>
            <w:vAlign w:val="center"/>
          </w:tcPr>
          <w:p w14:paraId="51F363A2" w14:textId="69C3089E"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18,</w:t>
            </w:r>
            <w:r w:rsidR="00BA6862" w:rsidRPr="001605A8">
              <w:rPr>
                <w:rFonts w:asciiTheme="minorHAnsi" w:hAnsiTheme="minorHAnsi" w:cstheme="minorHAnsi"/>
                <w:color w:val="000000"/>
                <w:sz w:val="20"/>
                <w:szCs w:val="20"/>
              </w:rPr>
              <w:t>8</w:t>
            </w:r>
          </w:p>
        </w:tc>
        <w:tc>
          <w:tcPr>
            <w:tcW w:w="994" w:type="dxa"/>
            <w:noWrap/>
            <w:vAlign w:val="center"/>
          </w:tcPr>
          <w:p w14:paraId="014229AD" w14:textId="788D96A5"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12,</w:t>
            </w:r>
            <w:r w:rsidR="00C03494" w:rsidRPr="001605A8">
              <w:rPr>
                <w:rFonts w:asciiTheme="minorHAnsi" w:hAnsiTheme="minorHAnsi" w:cstheme="minorHAnsi"/>
                <w:color w:val="000000"/>
                <w:sz w:val="20"/>
                <w:szCs w:val="20"/>
              </w:rPr>
              <w:t>2</w:t>
            </w:r>
          </w:p>
        </w:tc>
        <w:tc>
          <w:tcPr>
            <w:tcW w:w="788" w:type="dxa"/>
            <w:vAlign w:val="center"/>
          </w:tcPr>
          <w:p w14:paraId="624593EF" w14:textId="34142E60"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3,</w:t>
            </w:r>
            <w:r w:rsidR="00C03494" w:rsidRPr="001605A8">
              <w:rPr>
                <w:rFonts w:asciiTheme="minorHAnsi" w:hAnsiTheme="minorHAnsi" w:cstheme="minorHAnsi"/>
                <w:color w:val="000000"/>
                <w:sz w:val="20"/>
                <w:szCs w:val="20"/>
              </w:rPr>
              <w:t>8</w:t>
            </w:r>
          </w:p>
        </w:tc>
      </w:tr>
      <w:tr w:rsidR="00C03494" w:rsidRPr="001605A8" w14:paraId="34E1BC7E" w14:textId="77777777" w:rsidTr="001605A8">
        <w:trPr>
          <w:trHeight w:val="340"/>
          <w:jc w:val="center"/>
        </w:trPr>
        <w:tc>
          <w:tcPr>
            <w:tcW w:w="4361" w:type="dxa"/>
            <w:noWrap/>
            <w:vAlign w:val="center"/>
          </w:tcPr>
          <w:p w14:paraId="6968362F" w14:textId="68B71E58" w:rsidR="00C03494" w:rsidRPr="001605A8" w:rsidRDefault="00C03494" w:rsidP="001605A8">
            <w:pPr>
              <w:contextualSpacing/>
              <w:rPr>
                <w:rFonts w:asciiTheme="minorHAnsi" w:hAnsiTheme="minorHAnsi" w:cstheme="minorHAnsi"/>
                <w:sz w:val="20"/>
                <w:szCs w:val="20"/>
              </w:rPr>
            </w:pPr>
            <w:r w:rsidRPr="001605A8">
              <w:rPr>
                <w:rFonts w:asciiTheme="minorHAnsi" w:hAnsiTheme="minorHAnsi" w:cstheme="minorHAnsi"/>
                <w:color w:val="000000"/>
                <w:sz w:val="20"/>
                <w:szCs w:val="20"/>
              </w:rPr>
              <w:t>51730 - Шибљаци, шикаре и жбунаста</w:t>
            </w:r>
            <w:r w:rsidR="00F27898" w:rsidRPr="001605A8">
              <w:rPr>
                <w:rFonts w:asciiTheme="minorHAnsi" w:hAnsiTheme="minorHAnsi" w:cstheme="minorHAnsi"/>
                <w:color w:val="000000"/>
                <w:sz w:val="20"/>
                <w:szCs w:val="20"/>
              </w:rPr>
              <w:t xml:space="preserve"> </w:t>
            </w:r>
            <w:r w:rsidRPr="001605A8">
              <w:rPr>
                <w:rFonts w:asciiTheme="minorHAnsi" w:hAnsiTheme="minorHAnsi" w:cstheme="minorHAnsi"/>
                <w:color w:val="000000"/>
                <w:sz w:val="20"/>
                <w:szCs w:val="20"/>
              </w:rPr>
              <w:t>вегетација</w:t>
            </w:r>
          </w:p>
        </w:tc>
        <w:tc>
          <w:tcPr>
            <w:tcW w:w="1027" w:type="dxa"/>
            <w:noWrap/>
            <w:vAlign w:val="center"/>
          </w:tcPr>
          <w:p w14:paraId="5DF391F9" w14:textId="057A660E"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7,</w:t>
            </w:r>
            <w:r w:rsidR="00C03494" w:rsidRPr="001605A8">
              <w:rPr>
                <w:rFonts w:asciiTheme="minorHAnsi" w:hAnsiTheme="minorHAnsi" w:cstheme="minorHAnsi"/>
                <w:color w:val="000000"/>
                <w:sz w:val="20"/>
                <w:szCs w:val="20"/>
              </w:rPr>
              <w:t>17</w:t>
            </w:r>
          </w:p>
        </w:tc>
        <w:tc>
          <w:tcPr>
            <w:tcW w:w="1106" w:type="dxa"/>
            <w:noWrap/>
            <w:vAlign w:val="center"/>
          </w:tcPr>
          <w:p w14:paraId="6433E2AF" w14:textId="09BB73E9"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5,0</w:t>
            </w:r>
          </w:p>
        </w:tc>
        <w:tc>
          <w:tcPr>
            <w:tcW w:w="1263" w:type="dxa"/>
            <w:noWrap/>
            <w:vAlign w:val="center"/>
          </w:tcPr>
          <w:p w14:paraId="358C3CA0" w14:textId="44ECD0F2" w:rsidR="00C03494"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C03494" w:rsidRPr="001605A8">
              <w:rPr>
                <w:rFonts w:asciiTheme="minorHAnsi" w:hAnsiTheme="minorHAnsi" w:cstheme="minorHAnsi"/>
                <w:color w:val="000000"/>
                <w:sz w:val="20"/>
                <w:szCs w:val="20"/>
              </w:rPr>
              <w:t>0</w:t>
            </w:r>
          </w:p>
        </w:tc>
        <w:tc>
          <w:tcPr>
            <w:tcW w:w="1185" w:type="dxa"/>
            <w:noWrap/>
            <w:vAlign w:val="center"/>
          </w:tcPr>
          <w:p w14:paraId="5FFE92ED" w14:textId="2074B8B3"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BA6862" w:rsidRPr="001605A8">
              <w:rPr>
                <w:rFonts w:asciiTheme="minorHAnsi" w:hAnsiTheme="minorHAnsi" w:cstheme="minorHAnsi"/>
                <w:color w:val="000000"/>
                <w:sz w:val="20"/>
                <w:szCs w:val="20"/>
              </w:rPr>
              <w:t>0</w:t>
            </w:r>
          </w:p>
        </w:tc>
        <w:tc>
          <w:tcPr>
            <w:tcW w:w="948" w:type="dxa"/>
            <w:noWrap/>
            <w:vAlign w:val="center"/>
          </w:tcPr>
          <w:p w14:paraId="44576EE8" w14:textId="2A62D8F7"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C03494" w:rsidRPr="001605A8">
              <w:rPr>
                <w:rFonts w:asciiTheme="minorHAnsi" w:hAnsiTheme="minorHAnsi" w:cstheme="minorHAnsi"/>
                <w:color w:val="000000"/>
                <w:sz w:val="20"/>
                <w:szCs w:val="20"/>
              </w:rPr>
              <w:t>0</w:t>
            </w:r>
          </w:p>
        </w:tc>
        <w:tc>
          <w:tcPr>
            <w:tcW w:w="1185" w:type="dxa"/>
            <w:noWrap/>
            <w:vAlign w:val="center"/>
          </w:tcPr>
          <w:p w14:paraId="694687D4" w14:textId="31D8A6DF"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C03494" w:rsidRPr="001605A8">
              <w:rPr>
                <w:rFonts w:asciiTheme="minorHAnsi" w:hAnsiTheme="minorHAnsi" w:cstheme="minorHAnsi"/>
                <w:color w:val="000000"/>
                <w:sz w:val="20"/>
                <w:szCs w:val="20"/>
              </w:rPr>
              <w:t>0</w:t>
            </w:r>
          </w:p>
        </w:tc>
        <w:tc>
          <w:tcPr>
            <w:tcW w:w="1045" w:type="dxa"/>
            <w:noWrap/>
            <w:vAlign w:val="center"/>
          </w:tcPr>
          <w:p w14:paraId="51D5D024" w14:textId="7A2E7F6B"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BA6862" w:rsidRPr="001605A8">
              <w:rPr>
                <w:rFonts w:asciiTheme="minorHAnsi" w:hAnsiTheme="minorHAnsi" w:cstheme="minorHAnsi"/>
                <w:color w:val="000000"/>
                <w:sz w:val="20"/>
                <w:szCs w:val="20"/>
              </w:rPr>
              <w:t>0</w:t>
            </w:r>
          </w:p>
        </w:tc>
        <w:tc>
          <w:tcPr>
            <w:tcW w:w="994" w:type="dxa"/>
            <w:noWrap/>
            <w:vAlign w:val="center"/>
          </w:tcPr>
          <w:p w14:paraId="129EE626" w14:textId="6AD93D89" w:rsidR="00C03494"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rPr>
              <w:t>0,</w:t>
            </w:r>
            <w:r w:rsidR="00C03494" w:rsidRPr="001605A8">
              <w:rPr>
                <w:rFonts w:asciiTheme="minorHAnsi" w:hAnsiTheme="minorHAnsi" w:cstheme="minorHAnsi"/>
                <w:color w:val="000000"/>
                <w:sz w:val="20"/>
                <w:szCs w:val="20"/>
              </w:rPr>
              <w:t>0</w:t>
            </w:r>
          </w:p>
        </w:tc>
        <w:tc>
          <w:tcPr>
            <w:tcW w:w="788" w:type="dxa"/>
            <w:vAlign w:val="center"/>
          </w:tcPr>
          <w:p w14:paraId="74EFF6F3" w14:textId="0543F7F7" w:rsidR="00C03494"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color w:val="000000"/>
                <w:sz w:val="20"/>
                <w:szCs w:val="20"/>
                <w:lang w:val="sr-Latn-RS"/>
              </w:rPr>
              <w:t>0</w:t>
            </w:r>
            <w:r w:rsidRPr="001605A8">
              <w:rPr>
                <w:rFonts w:asciiTheme="minorHAnsi" w:hAnsiTheme="minorHAnsi" w:cstheme="minorHAnsi"/>
                <w:color w:val="000000"/>
                <w:sz w:val="20"/>
                <w:szCs w:val="20"/>
              </w:rPr>
              <w:t>,</w:t>
            </w:r>
            <w:r w:rsidR="00C03494" w:rsidRPr="001605A8">
              <w:rPr>
                <w:rFonts w:asciiTheme="minorHAnsi" w:hAnsiTheme="minorHAnsi" w:cstheme="minorHAnsi"/>
                <w:color w:val="000000"/>
                <w:sz w:val="20"/>
                <w:szCs w:val="20"/>
                <w:lang w:val="sr-Latn-RS"/>
              </w:rPr>
              <w:t>0</w:t>
            </w:r>
          </w:p>
        </w:tc>
      </w:tr>
      <w:tr w:rsidR="00554E50" w:rsidRPr="001605A8" w14:paraId="2F6F79DD" w14:textId="77777777" w:rsidTr="001605A8">
        <w:trPr>
          <w:trHeight w:val="340"/>
          <w:jc w:val="center"/>
        </w:trPr>
        <w:tc>
          <w:tcPr>
            <w:tcW w:w="4361" w:type="dxa"/>
            <w:noWrap/>
            <w:vAlign w:val="center"/>
          </w:tcPr>
          <w:p w14:paraId="2ADE4BB3" w14:textId="1FCEA3D7" w:rsidR="00554E50" w:rsidRPr="001605A8" w:rsidRDefault="00554E50" w:rsidP="001605A8">
            <w:pPr>
              <w:contextualSpacing/>
              <w:rPr>
                <w:rFonts w:asciiTheme="minorHAnsi" w:hAnsiTheme="minorHAnsi" w:cstheme="minorHAnsi"/>
                <w:sz w:val="20"/>
                <w:szCs w:val="20"/>
              </w:rPr>
            </w:pPr>
            <w:r w:rsidRPr="001605A8">
              <w:rPr>
                <w:rFonts w:asciiTheme="minorHAnsi" w:hAnsiTheme="minorHAnsi" w:cstheme="minorHAnsi"/>
                <w:sz w:val="20"/>
                <w:szCs w:val="20"/>
              </w:rPr>
              <w:t>60 - Национални парк - III степена заштите</w:t>
            </w:r>
          </w:p>
        </w:tc>
        <w:tc>
          <w:tcPr>
            <w:tcW w:w="1027" w:type="dxa"/>
            <w:noWrap/>
            <w:vAlign w:val="center"/>
          </w:tcPr>
          <w:p w14:paraId="2D0AEE0A" w14:textId="68CD857A" w:rsidR="00554E50"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sz w:val="20"/>
                <w:szCs w:val="20"/>
              </w:rPr>
              <w:t>143,</w:t>
            </w:r>
            <w:r w:rsidR="00554E50" w:rsidRPr="001605A8">
              <w:rPr>
                <w:rFonts w:asciiTheme="minorHAnsi" w:hAnsiTheme="minorHAnsi" w:cstheme="minorHAnsi"/>
                <w:sz w:val="20"/>
                <w:szCs w:val="20"/>
              </w:rPr>
              <w:t>91</w:t>
            </w:r>
          </w:p>
        </w:tc>
        <w:tc>
          <w:tcPr>
            <w:tcW w:w="1106" w:type="dxa"/>
            <w:noWrap/>
            <w:vAlign w:val="center"/>
          </w:tcPr>
          <w:p w14:paraId="175AD193" w14:textId="775A6C63" w:rsidR="00554E50"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sz w:val="20"/>
                <w:szCs w:val="20"/>
              </w:rPr>
              <w:t>100,0</w:t>
            </w:r>
          </w:p>
        </w:tc>
        <w:tc>
          <w:tcPr>
            <w:tcW w:w="1263" w:type="dxa"/>
            <w:noWrap/>
            <w:vAlign w:val="center"/>
          </w:tcPr>
          <w:p w14:paraId="1226A303" w14:textId="4C18AA15" w:rsidR="00554E50" w:rsidRPr="001605A8" w:rsidRDefault="00BA6862" w:rsidP="001605A8">
            <w:pPr>
              <w:contextualSpacing/>
              <w:jc w:val="right"/>
              <w:rPr>
                <w:rFonts w:asciiTheme="minorHAnsi" w:hAnsiTheme="minorHAnsi" w:cstheme="minorHAnsi"/>
                <w:sz w:val="20"/>
                <w:szCs w:val="20"/>
              </w:rPr>
            </w:pPr>
            <w:r w:rsidRPr="001605A8">
              <w:rPr>
                <w:rFonts w:asciiTheme="minorHAnsi" w:hAnsiTheme="minorHAnsi" w:cstheme="minorHAnsi"/>
                <w:sz w:val="20"/>
                <w:szCs w:val="20"/>
              </w:rPr>
              <w:t>31.998,</w:t>
            </w:r>
            <w:r w:rsidR="00554E50" w:rsidRPr="001605A8">
              <w:rPr>
                <w:rFonts w:asciiTheme="minorHAnsi" w:hAnsiTheme="minorHAnsi" w:cstheme="minorHAnsi"/>
                <w:sz w:val="20"/>
                <w:szCs w:val="20"/>
              </w:rPr>
              <w:t>1</w:t>
            </w:r>
          </w:p>
        </w:tc>
        <w:tc>
          <w:tcPr>
            <w:tcW w:w="1185" w:type="dxa"/>
            <w:noWrap/>
            <w:vAlign w:val="center"/>
          </w:tcPr>
          <w:p w14:paraId="6F485CD0" w14:textId="38DE62B3" w:rsidR="00554E50"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sz w:val="20"/>
                <w:szCs w:val="20"/>
              </w:rPr>
              <w:t>100,</w:t>
            </w:r>
            <w:r w:rsidR="00BA6862" w:rsidRPr="001605A8">
              <w:rPr>
                <w:rFonts w:asciiTheme="minorHAnsi" w:hAnsiTheme="minorHAnsi" w:cstheme="minorHAnsi"/>
                <w:sz w:val="20"/>
                <w:szCs w:val="20"/>
              </w:rPr>
              <w:t>0</w:t>
            </w:r>
          </w:p>
        </w:tc>
        <w:tc>
          <w:tcPr>
            <w:tcW w:w="948" w:type="dxa"/>
            <w:noWrap/>
            <w:vAlign w:val="center"/>
          </w:tcPr>
          <w:p w14:paraId="461D96A4" w14:textId="2D2A32CE" w:rsidR="00554E50"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sz w:val="20"/>
                <w:szCs w:val="20"/>
              </w:rPr>
              <w:t>222,</w:t>
            </w:r>
            <w:r w:rsidR="00554E50" w:rsidRPr="001605A8">
              <w:rPr>
                <w:rFonts w:asciiTheme="minorHAnsi" w:hAnsiTheme="minorHAnsi" w:cstheme="minorHAnsi"/>
                <w:sz w:val="20"/>
                <w:szCs w:val="20"/>
              </w:rPr>
              <w:t>3</w:t>
            </w:r>
          </w:p>
        </w:tc>
        <w:tc>
          <w:tcPr>
            <w:tcW w:w="1185" w:type="dxa"/>
            <w:noWrap/>
            <w:vAlign w:val="center"/>
          </w:tcPr>
          <w:p w14:paraId="7828EDD0" w14:textId="5F86843D" w:rsidR="00554E50"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sz w:val="20"/>
                <w:szCs w:val="20"/>
              </w:rPr>
              <w:t>785,</w:t>
            </w:r>
            <w:r w:rsidR="00554E50" w:rsidRPr="001605A8">
              <w:rPr>
                <w:rFonts w:asciiTheme="minorHAnsi" w:hAnsiTheme="minorHAnsi" w:cstheme="minorHAnsi"/>
                <w:sz w:val="20"/>
                <w:szCs w:val="20"/>
              </w:rPr>
              <w:t>9</w:t>
            </w:r>
          </w:p>
        </w:tc>
        <w:tc>
          <w:tcPr>
            <w:tcW w:w="1045" w:type="dxa"/>
            <w:noWrap/>
            <w:vAlign w:val="center"/>
          </w:tcPr>
          <w:p w14:paraId="55383567" w14:textId="64DB2CE5" w:rsidR="00554E50"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sz w:val="20"/>
                <w:szCs w:val="20"/>
              </w:rPr>
              <w:t>100,</w:t>
            </w:r>
            <w:r w:rsidR="00BA6862" w:rsidRPr="001605A8">
              <w:rPr>
                <w:rFonts w:asciiTheme="minorHAnsi" w:hAnsiTheme="minorHAnsi" w:cstheme="minorHAnsi"/>
                <w:sz w:val="20"/>
                <w:szCs w:val="20"/>
              </w:rPr>
              <w:t>0</w:t>
            </w:r>
          </w:p>
        </w:tc>
        <w:tc>
          <w:tcPr>
            <w:tcW w:w="994" w:type="dxa"/>
            <w:noWrap/>
            <w:vAlign w:val="center"/>
          </w:tcPr>
          <w:p w14:paraId="68659F62" w14:textId="2B1AABE1" w:rsidR="00554E50" w:rsidRPr="001605A8" w:rsidRDefault="00406EE4" w:rsidP="001605A8">
            <w:pPr>
              <w:ind w:hanging="10"/>
              <w:contextualSpacing/>
              <w:jc w:val="right"/>
              <w:rPr>
                <w:rFonts w:asciiTheme="minorHAnsi" w:hAnsiTheme="minorHAnsi" w:cstheme="minorHAnsi"/>
                <w:sz w:val="20"/>
                <w:szCs w:val="20"/>
              </w:rPr>
            </w:pPr>
            <w:r w:rsidRPr="001605A8">
              <w:rPr>
                <w:rFonts w:asciiTheme="minorHAnsi" w:hAnsiTheme="minorHAnsi" w:cstheme="minorHAnsi"/>
                <w:sz w:val="20"/>
                <w:szCs w:val="20"/>
              </w:rPr>
              <w:t>5,</w:t>
            </w:r>
            <w:r w:rsidR="00554E50" w:rsidRPr="001605A8">
              <w:rPr>
                <w:rFonts w:asciiTheme="minorHAnsi" w:hAnsiTheme="minorHAnsi" w:cstheme="minorHAnsi"/>
                <w:sz w:val="20"/>
                <w:szCs w:val="20"/>
              </w:rPr>
              <w:t>5</w:t>
            </w:r>
          </w:p>
        </w:tc>
        <w:tc>
          <w:tcPr>
            <w:tcW w:w="788" w:type="dxa"/>
            <w:vAlign w:val="center"/>
          </w:tcPr>
          <w:p w14:paraId="1DA0732E" w14:textId="1B8C5F1A" w:rsidR="00554E50" w:rsidRPr="001605A8" w:rsidRDefault="00406EE4" w:rsidP="001605A8">
            <w:pPr>
              <w:contextualSpacing/>
              <w:jc w:val="right"/>
              <w:rPr>
                <w:rFonts w:asciiTheme="minorHAnsi" w:hAnsiTheme="minorHAnsi" w:cstheme="minorHAnsi"/>
                <w:sz w:val="20"/>
                <w:szCs w:val="20"/>
              </w:rPr>
            </w:pPr>
            <w:r w:rsidRPr="001605A8">
              <w:rPr>
                <w:rFonts w:asciiTheme="minorHAnsi" w:hAnsiTheme="minorHAnsi" w:cstheme="minorHAnsi"/>
                <w:sz w:val="20"/>
                <w:szCs w:val="20"/>
              </w:rPr>
              <w:t>2,</w:t>
            </w:r>
            <w:r w:rsidR="00554E50" w:rsidRPr="001605A8">
              <w:rPr>
                <w:rFonts w:asciiTheme="minorHAnsi" w:hAnsiTheme="minorHAnsi" w:cstheme="minorHAnsi"/>
                <w:sz w:val="20"/>
                <w:szCs w:val="20"/>
              </w:rPr>
              <w:t>5</w:t>
            </w:r>
          </w:p>
        </w:tc>
      </w:tr>
      <w:tr w:rsidR="004B150B" w:rsidRPr="001605A8" w14:paraId="1C2F3A3D" w14:textId="77777777" w:rsidTr="001605A8">
        <w:trPr>
          <w:trHeight w:val="340"/>
          <w:jc w:val="center"/>
        </w:trPr>
        <w:tc>
          <w:tcPr>
            <w:tcW w:w="4361" w:type="dxa"/>
            <w:shd w:val="clear" w:color="auto" w:fill="D9D9D9" w:themeFill="background1" w:themeFillShade="D9"/>
            <w:noWrap/>
            <w:vAlign w:val="center"/>
            <w:hideMark/>
          </w:tcPr>
          <w:p w14:paraId="62A2D811" w14:textId="77777777" w:rsidR="004B150B" w:rsidRPr="001605A8" w:rsidRDefault="004B150B" w:rsidP="001605A8">
            <w:pPr>
              <w:contextualSpacing/>
              <w:rPr>
                <w:rFonts w:asciiTheme="minorHAnsi" w:hAnsiTheme="minorHAnsi" w:cstheme="minorHAnsi"/>
                <w:b/>
                <w:bCs/>
                <w:sz w:val="20"/>
                <w:szCs w:val="20"/>
              </w:rPr>
            </w:pPr>
            <w:r w:rsidRPr="001605A8">
              <w:rPr>
                <w:rFonts w:asciiTheme="minorHAnsi" w:hAnsiTheme="minorHAnsi" w:cstheme="minorHAnsi"/>
                <w:b/>
                <w:bCs/>
                <w:sz w:val="20"/>
                <w:szCs w:val="20"/>
              </w:rPr>
              <w:t>Укупно</w:t>
            </w:r>
          </w:p>
        </w:tc>
        <w:tc>
          <w:tcPr>
            <w:tcW w:w="1027" w:type="dxa"/>
            <w:shd w:val="clear" w:color="auto" w:fill="D9D9D9" w:themeFill="background1" w:themeFillShade="D9"/>
            <w:noWrap/>
            <w:vAlign w:val="center"/>
          </w:tcPr>
          <w:p w14:paraId="1C47FAA4" w14:textId="77777777" w:rsidR="004B150B" w:rsidRPr="001605A8" w:rsidRDefault="004B150B" w:rsidP="001605A8">
            <w:pPr>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143,91</w:t>
            </w:r>
          </w:p>
        </w:tc>
        <w:tc>
          <w:tcPr>
            <w:tcW w:w="1106" w:type="dxa"/>
            <w:shd w:val="clear" w:color="auto" w:fill="D9D9D9" w:themeFill="background1" w:themeFillShade="D9"/>
            <w:noWrap/>
            <w:vAlign w:val="center"/>
          </w:tcPr>
          <w:p w14:paraId="10671FBA" w14:textId="62FCFB63" w:rsidR="004B150B" w:rsidRPr="001605A8" w:rsidRDefault="00BA6862" w:rsidP="001605A8">
            <w:pPr>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100,0</w:t>
            </w:r>
          </w:p>
        </w:tc>
        <w:tc>
          <w:tcPr>
            <w:tcW w:w="1263" w:type="dxa"/>
            <w:shd w:val="clear" w:color="auto" w:fill="D9D9D9" w:themeFill="background1" w:themeFillShade="D9"/>
            <w:noWrap/>
            <w:vAlign w:val="center"/>
          </w:tcPr>
          <w:p w14:paraId="5F38D43F" w14:textId="6941BD1F" w:rsidR="004B150B" w:rsidRPr="001605A8" w:rsidRDefault="00BA6862" w:rsidP="001605A8">
            <w:pPr>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31.998,</w:t>
            </w:r>
            <w:r w:rsidR="004B150B" w:rsidRPr="001605A8">
              <w:rPr>
                <w:rFonts w:asciiTheme="minorHAnsi" w:hAnsiTheme="minorHAnsi" w:cstheme="minorHAnsi"/>
                <w:b/>
                <w:bCs/>
                <w:sz w:val="20"/>
                <w:szCs w:val="20"/>
              </w:rPr>
              <w:t>1</w:t>
            </w:r>
          </w:p>
        </w:tc>
        <w:tc>
          <w:tcPr>
            <w:tcW w:w="1185" w:type="dxa"/>
            <w:shd w:val="clear" w:color="auto" w:fill="D9D9D9" w:themeFill="background1" w:themeFillShade="D9"/>
            <w:noWrap/>
            <w:vAlign w:val="center"/>
          </w:tcPr>
          <w:p w14:paraId="22335F23" w14:textId="467D454B" w:rsidR="004B150B" w:rsidRPr="001605A8" w:rsidRDefault="00406EE4" w:rsidP="001605A8">
            <w:pPr>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100,</w:t>
            </w:r>
            <w:r w:rsidR="00BA6862" w:rsidRPr="001605A8">
              <w:rPr>
                <w:rFonts w:asciiTheme="minorHAnsi" w:hAnsiTheme="minorHAnsi" w:cstheme="minorHAnsi"/>
                <w:b/>
                <w:bCs/>
                <w:sz w:val="20"/>
                <w:szCs w:val="20"/>
              </w:rPr>
              <w:t>0</w:t>
            </w:r>
          </w:p>
        </w:tc>
        <w:tc>
          <w:tcPr>
            <w:tcW w:w="948" w:type="dxa"/>
            <w:shd w:val="clear" w:color="auto" w:fill="D9D9D9" w:themeFill="background1" w:themeFillShade="D9"/>
            <w:noWrap/>
            <w:vAlign w:val="center"/>
          </w:tcPr>
          <w:p w14:paraId="27D58AEC" w14:textId="46EBCFB8" w:rsidR="004B150B" w:rsidRPr="001605A8" w:rsidRDefault="00406EE4" w:rsidP="001605A8">
            <w:pPr>
              <w:ind w:hanging="10"/>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222,</w:t>
            </w:r>
            <w:r w:rsidR="004B150B" w:rsidRPr="001605A8">
              <w:rPr>
                <w:rFonts w:asciiTheme="minorHAnsi" w:hAnsiTheme="minorHAnsi" w:cstheme="minorHAnsi"/>
                <w:b/>
                <w:bCs/>
                <w:sz w:val="20"/>
                <w:szCs w:val="20"/>
              </w:rPr>
              <w:t>3</w:t>
            </w:r>
          </w:p>
        </w:tc>
        <w:tc>
          <w:tcPr>
            <w:tcW w:w="1185" w:type="dxa"/>
            <w:shd w:val="clear" w:color="auto" w:fill="D9D9D9" w:themeFill="background1" w:themeFillShade="D9"/>
            <w:noWrap/>
            <w:vAlign w:val="center"/>
          </w:tcPr>
          <w:p w14:paraId="463F44F8" w14:textId="468C0016" w:rsidR="004B150B" w:rsidRPr="001605A8" w:rsidRDefault="004B150B" w:rsidP="001605A8">
            <w:pPr>
              <w:ind w:hanging="10"/>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785,9</w:t>
            </w:r>
          </w:p>
        </w:tc>
        <w:tc>
          <w:tcPr>
            <w:tcW w:w="1045" w:type="dxa"/>
            <w:shd w:val="clear" w:color="auto" w:fill="D9D9D9" w:themeFill="background1" w:themeFillShade="D9"/>
            <w:noWrap/>
            <w:vAlign w:val="center"/>
          </w:tcPr>
          <w:p w14:paraId="0445B1A5" w14:textId="4756454D" w:rsidR="004B150B" w:rsidRPr="001605A8" w:rsidRDefault="00406EE4" w:rsidP="001605A8">
            <w:pPr>
              <w:ind w:hanging="10"/>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100,0</w:t>
            </w:r>
          </w:p>
        </w:tc>
        <w:tc>
          <w:tcPr>
            <w:tcW w:w="994" w:type="dxa"/>
            <w:shd w:val="clear" w:color="auto" w:fill="D9D9D9" w:themeFill="background1" w:themeFillShade="D9"/>
            <w:noWrap/>
            <w:vAlign w:val="center"/>
          </w:tcPr>
          <w:p w14:paraId="00BCA85D" w14:textId="39409B00" w:rsidR="004B150B" w:rsidRPr="001605A8" w:rsidRDefault="00406EE4" w:rsidP="001605A8">
            <w:pPr>
              <w:ind w:hanging="10"/>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5,5</w:t>
            </w:r>
          </w:p>
        </w:tc>
        <w:tc>
          <w:tcPr>
            <w:tcW w:w="788" w:type="dxa"/>
            <w:shd w:val="clear" w:color="auto" w:fill="D9D9D9" w:themeFill="background1" w:themeFillShade="D9"/>
            <w:vAlign w:val="center"/>
          </w:tcPr>
          <w:p w14:paraId="6093ABB5" w14:textId="73292DE7" w:rsidR="004B150B" w:rsidRPr="001605A8" w:rsidRDefault="00406EE4" w:rsidP="001605A8">
            <w:pPr>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2,</w:t>
            </w:r>
            <w:r w:rsidR="004B150B" w:rsidRPr="001605A8">
              <w:rPr>
                <w:rFonts w:asciiTheme="minorHAnsi" w:hAnsiTheme="minorHAnsi" w:cstheme="minorHAnsi"/>
                <w:b/>
                <w:bCs/>
                <w:sz w:val="20"/>
                <w:szCs w:val="20"/>
              </w:rPr>
              <w:t>5</w:t>
            </w:r>
          </w:p>
        </w:tc>
      </w:tr>
    </w:tbl>
    <w:p w14:paraId="78969956" w14:textId="5F0E6F33" w:rsidR="004B150B" w:rsidRPr="00BD6C65" w:rsidRDefault="004B150B" w:rsidP="00406EE4">
      <w:pPr>
        <w:spacing w:before="120" w:after="120"/>
        <w:jc w:val="both"/>
        <w:rPr>
          <w:rFonts w:asciiTheme="minorHAnsi" w:hAnsiTheme="minorHAnsi" w:cstheme="minorHAnsi"/>
        </w:rPr>
      </w:pPr>
      <w:r w:rsidRPr="00BD6C65">
        <w:rPr>
          <w:rFonts w:asciiTheme="minorHAnsi" w:hAnsiTheme="minorHAnsi" w:cstheme="minorHAnsi"/>
        </w:rPr>
        <w:lastRenderedPageBreak/>
        <w:t>На простору ГЈ „Шуме Српског православног манастира Велика Ремета и Шуме Српског православног манастира Крушедол“ формирано је 9 газдинских типова шума. Сви газдински типови шума су издвојене у оквиру Наменске целине 60 - Национални парк - III степен заштите. Најзаступљенији газдински тип шума „Изданачке мешовите шуме липа - Високе шуме липе и осталих лишћар</w:t>
      </w:r>
      <w:r w:rsidR="0025148A" w:rsidRPr="00BD6C65">
        <w:rPr>
          <w:rFonts w:asciiTheme="minorHAnsi" w:hAnsiTheme="minorHAnsi" w:cstheme="minorHAnsi"/>
        </w:rPr>
        <w:t>а“ простире се на површини од 5</w:t>
      </w:r>
      <w:r w:rsidR="0025148A" w:rsidRPr="00BD6C65">
        <w:rPr>
          <w:rFonts w:asciiTheme="minorHAnsi" w:hAnsiTheme="minorHAnsi" w:cstheme="minorHAnsi"/>
          <w:lang w:val="en-US"/>
        </w:rPr>
        <w:t>9</w:t>
      </w:r>
      <w:r w:rsidR="0025148A" w:rsidRPr="00BD6C65">
        <w:rPr>
          <w:rFonts w:asciiTheme="minorHAnsi" w:hAnsiTheme="minorHAnsi" w:cstheme="minorHAnsi"/>
        </w:rPr>
        <w:t>,</w:t>
      </w:r>
      <w:r w:rsidR="0025148A" w:rsidRPr="00BD6C65">
        <w:rPr>
          <w:rFonts w:asciiTheme="minorHAnsi" w:hAnsiTheme="minorHAnsi" w:cstheme="minorHAnsi"/>
          <w:lang w:val="en-US"/>
        </w:rPr>
        <w:t>49</w:t>
      </w:r>
      <w:r w:rsidR="0025148A" w:rsidRPr="00BD6C65">
        <w:rPr>
          <w:rFonts w:asciiTheme="minorHAnsi" w:hAnsiTheme="minorHAnsi" w:cstheme="minorHAnsi"/>
        </w:rPr>
        <w:t xml:space="preserve"> </w:t>
      </w:r>
      <w:r w:rsidR="0025148A" w:rsidRPr="00BD6C65">
        <w:rPr>
          <w:rFonts w:asciiTheme="minorHAnsi" w:hAnsiTheme="minorHAnsi" w:cstheme="minorHAnsi"/>
          <w:lang w:val="sr-Latn-RS"/>
        </w:rPr>
        <w:t>ha</w:t>
      </w:r>
      <w:r w:rsidR="0025148A" w:rsidRPr="00BD6C65">
        <w:rPr>
          <w:rFonts w:asciiTheme="minorHAnsi" w:hAnsiTheme="minorHAnsi" w:cstheme="minorHAnsi"/>
        </w:rPr>
        <w:t xml:space="preserve"> и има учешће од 4</w:t>
      </w:r>
      <w:r w:rsidR="0025148A" w:rsidRPr="00BD6C65">
        <w:rPr>
          <w:rFonts w:asciiTheme="minorHAnsi" w:hAnsiTheme="minorHAnsi" w:cstheme="minorHAnsi"/>
          <w:lang w:val="sr-Latn-RS"/>
        </w:rPr>
        <w:t>7</w:t>
      </w:r>
      <w:r w:rsidRPr="00BD6C65">
        <w:rPr>
          <w:rFonts w:asciiTheme="minorHAnsi" w:hAnsiTheme="minorHAnsi" w:cstheme="minorHAnsi"/>
        </w:rPr>
        <w:t>,4% у укупној запремини дрвета у оквиру газдинске јединице.</w:t>
      </w:r>
      <w:r w:rsidR="00F27898">
        <w:rPr>
          <w:rFonts w:asciiTheme="minorHAnsi" w:hAnsiTheme="minorHAnsi" w:cstheme="minorHAnsi"/>
        </w:rPr>
        <w:t xml:space="preserve"> </w:t>
      </w:r>
      <w:r w:rsidRPr="00BD6C65">
        <w:rPr>
          <w:rFonts w:asciiTheme="minorHAnsi" w:hAnsiTheme="minorHAnsi" w:cstheme="minorHAnsi"/>
        </w:rPr>
        <w:t>На другом месту по површини и запремини је газдински тип шуме „Изданачке мешовите шуме б</w:t>
      </w:r>
      <w:r w:rsidR="00406EE4">
        <w:rPr>
          <w:rFonts w:asciiTheme="minorHAnsi" w:hAnsiTheme="minorHAnsi" w:cstheme="minorHAnsi"/>
        </w:rPr>
        <w:t xml:space="preserve">агрема“ са површином од 38,16 </w:t>
      </w:r>
      <w:r w:rsidR="00406EE4">
        <w:rPr>
          <w:rFonts w:asciiTheme="minorHAnsi" w:hAnsiTheme="minorHAnsi" w:cstheme="minorHAnsi"/>
          <w:lang w:val="en-US"/>
        </w:rPr>
        <w:t>ha</w:t>
      </w:r>
      <w:r w:rsidRPr="00BD6C65">
        <w:rPr>
          <w:rFonts w:asciiTheme="minorHAnsi" w:hAnsiTheme="minorHAnsi" w:cstheme="minorHAnsi"/>
        </w:rPr>
        <w:t xml:space="preserve"> и учешћем у укупној запремини газдинске једин</w:t>
      </w:r>
      <w:r w:rsidR="0025148A" w:rsidRPr="00BD6C65">
        <w:rPr>
          <w:rFonts w:asciiTheme="minorHAnsi" w:hAnsiTheme="minorHAnsi" w:cstheme="minorHAnsi"/>
        </w:rPr>
        <w:t xml:space="preserve">ице са 21,7%. Са површином од </w:t>
      </w:r>
      <w:r w:rsidR="0025148A" w:rsidRPr="00BD6C65">
        <w:rPr>
          <w:rFonts w:asciiTheme="minorHAnsi" w:hAnsiTheme="minorHAnsi" w:cstheme="minorHAnsi"/>
          <w:lang w:val="sr-Latn-RS"/>
        </w:rPr>
        <w:t>13</w:t>
      </w:r>
      <w:r w:rsidR="0025148A" w:rsidRPr="00BD6C65">
        <w:rPr>
          <w:rFonts w:asciiTheme="minorHAnsi" w:hAnsiTheme="minorHAnsi" w:cstheme="minorHAnsi"/>
        </w:rPr>
        <w:t>,</w:t>
      </w:r>
      <w:r w:rsidR="0025148A" w:rsidRPr="00BD6C65">
        <w:rPr>
          <w:rFonts w:asciiTheme="minorHAnsi" w:hAnsiTheme="minorHAnsi" w:cstheme="minorHAnsi"/>
          <w:lang w:val="sr-Latn-RS"/>
        </w:rPr>
        <w:t>45</w:t>
      </w:r>
      <w:r w:rsidR="0025148A" w:rsidRPr="00BD6C65">
        <w:rPr>
          <w:rFonts w:asciiTheme="minorHAnsi" w:hAnsiTheme="minorHAnsi" w:cstheme="minorHAnsi"/>
        </w:rPr>
        <w:t xml:space="preserve"> </w:t>
      </w:r>
      <w:r w:rsidR="0025148A" w:rsidRPr="00BD6C65">
        <w:rPr>
          <w:rFonts w:asciiTheme="minorHAnsi" w:hAnsiTheme="minorHAnsi" w:cstheme="minorHAnsi"/>
          <w:lang w:val="sr-Latn-RS"/>
        </w:rPr>
        <w:t>h</w:t>
      </w:r>
      <w:r w:rsidR="0025148A" w:rsidRPr="00BD6C65">
        <w:rPr>
          <w:rFonts w:asciiTheme="minorHAnsi" w:hAnsiTheme="minorHAnsi" w:cstheme="minorHAnsi"/>
        </w:rPr>
        <w:t xml:space="preserve">а </w:t>
      </w:r>
      <w:r w:rsidRPr="00BD6C65">
        <w:rPr>
          <w:rFonts w:asciiTheme="minorHAnsi" w:hAnsiTheme="minorHAnsi" w:cstheme="minorHAnsi"/>
        </w:rPr>
        <w:t xml:space="preserve">на трећем месту </w:t>
      </w:r>
      <w:r w:rsidR="0025148A" w:rsidRPr="00BD6C65">
        <w:rPr>
          <w:rFonts w:asciiTheme="minorHAnsi" w:hAnsiTheme="minorHAnsi" w:cstheme="minorHAnsi"/>
        </w:rPr>
        <w:t xml:space="preserve">по површини </w:t>
      </w:r>
      <w:r w:rsidRPr="00BD6C65">
        <w:rPr>
          <w:rFonts w:asciiTheme="minorHAnsi" w:hAnsiTheme="minorHAnsi" w:cstheme="minorHAnsi"/>
        </w:rPr>
        <w:t>налази се газдински тип шуме „Изданачке мешовите шуме храстова“. Вреди споменути и заступљенос</w:t>
      </w:r>
      <w:r w:rsidR="0025148A" w:rsidRPr="00BD6C65">
        <w:rPr>
          <w:rFonts w:asciiTheme="minorHAnsi" w:hAnsiTheme="minorHAnsi" w:cstheme="minorHAnsi"/>
        </w:rPr>
        <w:t>т</w:t>
      </w:r>
      <w:r w:rsidR="00F27898">
        <w:rPr>
          <w:rFonts w:asciiTheme="minorHAnsi" w:hAnsiTheme="minorHAnsi" w:cstheme="minorHAnsi"/>
        </w:rPr>
        <w:t xml:space="preserve"> </w:t>
      </w:r>
      <w:r w:rsidRPr="00BD6C65">
        <w:rPr>
          <w:rFonts w:asciiTheme="minorHAnsi" w:hAnsiTheme="minorHAnsi" w:cstheme="minorHAnsi"/>
        </w:rPr>
        <w:t>газдинског типа шума „Високе мешовите шуме борова“ које учествују са 12,3%</w:t>
      </w:r>
      <w:r w:rsidR="00F27898">
        <w:rPr>
          <w:rFonts w:asciiTheme="minorHAnsi" w:hAnsiTheme="minorHAnsi" w:cstheme="minorHAnsi"/>
        </w:rPr>
        <w:t xml:space="preserve"> </w:t>
      </w:r>
      <w:r w:rsidRPr="00BD6C65">
        <w:rPr>
          <w:rFonts w:asciiTheme="minorHAnsi" w:hAnsiTheme="minorHAnsi" w:cstheme="minorHAnsi"/>
        </w:rPr>
        <w:t>укупној запремини састојине.</w:t>
      </w:r>
    </w:p>
    <w:p w14:paraId="44856AE2" w14:textId="77777777" w:rsidR="004B150B" w:rsidRPr="00BD6C65" w:rsidRDefault="004B150B" w:rsidP="00435895">
      <w:pPr>
        <w:pStyle w:val="Heading3"/>
        <w:jc w:val="both"/>
        <w:rPr>
          <w:rFonts w:asciiTheme="minorHAnsi" w:hAnsiTheme="minorHAnsi" w:cstheme="minorHAnsi"/>
        </w:rPr>
      </w:pPr>
      <w:bookmarkStart w:id="639" w:name="_Toc191084800"/>
      <w:bookmarkStart w:id="640" w:name="_Toc222644124"/>
      <w:bookmarkStart w:id="641" w:name="_Toc222644208"/>
      <w:bookmarkStart w:id="642" w:name="_Toc222730000"/>
      <w:bookmarkStart w:id="643" w:name="_Toc223315067"/>
      <w:bookmarkStart w:id="644" w:name="_Toc223842196"/>
      <w:bookmarkStart w:id="645" w:name="_Toc223843355"/>
      <w:bookmarkStart w:id="646" w:name="_Toc223846696"/>
      <w:bookmarkStart w:id="647" w:name="_Toc342975038"/>
      <w:bookmarkStart w:id="648" w:name="_Toc318029951"/>
      <w:bookmarkStart w:id="649" w:name="_Toc352912648"/>
      <w:bookmarkStart w:id="650" w:name="_Toc352913135"/>
      <w:bookmarkStart w:id="651" w:name="_Toc353963926"/>
      <w:bookmarkStart w:id="652" w:name="_Toc356194836"/>
      <w:bookmarkStart w:id="653" w:name="_Toc415834713"/>
      <w:bookmarkStart w:id="654" w:name="_Toc427566104"/>
      <w:bookmarkStart w:id="655" w:name="_Toc450648743"/>
      <w:bookmarkStart w:id="656" w:name="_Toc451771371"/>
      <w:bookmarkStart w:id="657" w:name="_Toc457465055"/>
      <w:bookmarkStart w:id="658" w:name="_Toc457465556"/>
      <w:bookmarkStart w:id="659" w:name="_Toc457465966"/>
      <w:bookmarkStart w:id="660" w:name="_Toc478114929"/>
      <w:bookmarkStart w:id="661" w:name="_Toc483397321"/>
      <w:bookmarkStart w:id="662" w:name="_Toc491335777"/>
      <w:bookmarkStart w:id="663" w:name="_Toc492968108"/>
      <w:bookmarkStart w:id="664" w:name="_Toc496100595"/>
      <w:bookmarkStart w:id="665" w:name="_Toc496252204"/>
      <w:bookmarkStart w:id="666" w:name="_Toc510010839"/>
      <w:bookmarkStart w:id="667" w:name="_Toc37229414"/>
      <w:bookmarkStart w:id="668" w:name="_Toc68689328"/>
      <w:bookmarkStart w:id="669" w:name="_Toc103082306"/>
      <w:bookmarkStart w:id="670" w:name="_Toc103083860"/>
      <w:bookmarkStart w:id="671" w:name="_Toc170061805"/>
      <w:bookmarkStart w:id="672" w:name="_Toc176937554"/>
      <w:bookmarkStart w:id="673" w:name="_Toc179192953"/>
      <w:bookmarkStart w:id="674" w:name="_Toc185152219"/>
      <w:bookmarkStart w:id="675" w:name="_Toc224494950"/>
      <w:r w:rsidRPr="00BD6C65">
        <w:rPr>
          <w:rFonts w:asciiTheme="minorHAnsi" w:hAnsiTheme="minorHAnsi" w:cstheme="minorHAnsi"/>
        </w:rPr>
        <w:t>2.1.3. Стање шума по пореклу и очуваности</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62367E"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 xml:space="preserve">Све састојине у оквиру ове газдинске јединице према пореклу разврстане су на: </w:t>
      </w:r>
    </w:p>
    <w:p w14:paraId="4BD16A2C" w14:textId="022AF9A1" w:rsidR="004B150B" w:rsidRPr="00BD6C65" w:rsidRDefault="004B150B" w:rsidP="00630C70">
      <w:pPr>
        <w:numPr>
          <w:ilvl w:val="0"/>
          <w:numId w:val="2"/>
        </w:numPr>
        <w:spacing w:after="0" w:line="240" w:lineRule="auto"/>
        <w:jc w:val="both"/>
        <w:rPr>
          <w:rFonts w:asciiTheme="minorHAnsi" w:hAnsiTheme="minorHAnsi" w:cstheme="minorHAnsi"/>
        </w:rPr>
      </w:pPr>
      <w:r w:rsidRPr="00BD6C65">
        <w:rPr>
          <w:rFonts w:asciiTheme="minorHAnsi" w:hAnsiTheme="minorHAnsi" w:cstheme="minorHAnsi"/>
        </w:rPr>
        <w:t>Изданачке састојине - настале вегетативним путем (из изданака и избојака)</w:t>
      </w:r>
      <w:r w:rsidR="00737991">
        <w:rPr>
          <w:rFonts w:asciiTheme="minorHAnsi" w:hAnsiTheme="minorHAnsi" w:cstheme="minorHAnsi"/>
        </w:rPr>
        <w:t>;</w:t>
      </w:r>
    </w:p>
    <w:p w14:paraId="3BE2F120" w14:textId="77777777" w:rsidR="004B150B" w:rsidRPr="00BD6C65" w:rsidRDefault="004B150B" w:rsidP="00630C70">
      <w:pPr>
        <w:numPr>
          <w:ilvl w:val="0"/>
          <w:numId w:val="2"/>
        </w:numPr>
        <w:spacing w:after="0" w:line="240" w:lineRule="auto"/>
        <w:jc w:val="both"/>
        <w:rPr>
          <w:rFonts w:asciiTheme="minorHAnsi" w:hAnsiTheme="minorHAnsi" w:cstheme="minorHAnsi"/>
        </w:rPr>
      </w:pPr>
      <w:r w:rsidRPr="00BD6C65">
        <w:rPr>
          <w:rFonts w:asciiTheme="minorHAnsi" w:hAnsiTheme="minorHAnsi" w:cstheme="minorHAnsi"/>
        </w:rPr>
        <w:t>Вештачки подигнуте састојине - настале садњом садница или сетвом семена.</w:t>
      </w:r>
    </w:p>
    <w:p w14:paraId="0C493BFC"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 xml:space="preserve">Састојине према очуваности разврстане су: </w:t>
      </w:r>
    </w:p>
    <w:p w14:paraId="708EE07A" w14:textId="079C3C0B" w:rsidR="004B150B" w:rsidRPr="00BD6C65" w:rsidRDefault="004B150B" w:rsidP="00630C70">
      <w:pPr>
        <w:numPr>
          <w:ilvl w:val="0"/>
          <w:numId w:val="3"/>
        </w:numPr>
        <w:spacing w:after="0" w:line="240" w:lineRule="auto"/>
        <w:jc w:val="both"/>
        <w:rPr>
          <w:rFonts w:asciiTheme="minorHAnsi" w:hAnsiTheme="minorHAnsi" w:cstheme="minorHAnsi"/>
        </w:rPr>
      </w:pPr>
      <w:r w:rsidRPr="00BD6C65">
        <w:rPr>
          <w:rFonts w:asciiTheme="minorHAnsi" w:hAnsiTheme="minorHAnsi" w:cstheme="minorHAnsi"/>
        </w:rPr>
        <w:t>Очуване састојине - које по степену обраслости, здравственом стању и квалитету могу дочекати зрелост за сечу</w:t>
      </w:r>
      <w:r w:rsidR="00737991">
        <w:rPr>
          <w:rFonts w:asciiTheme="minorHAnsi" w:hAnsiTheme="minorHAnsi" w:cstheme="minorHAnsi"/>
        </w:rPr>
        <w:t>;</w:t>
      </w:r>
    </w:p>
    <w:p w14:paraId="34468F6C" w14:textId="0CB0743F" w:rsidR="004B150B" w:rsidRPr="00BD6C65" w:rsidRDefault="004B150B" w:rsidP="00630C70">
      <w:pPr>
        <w:numPr>
          <w:ilvl w:val="0"/>
          <w:numId w:val="3"/>
        </w:numPr>
        <w:spacing w:after="0" w:line="240" w:lineRule="auto"/>
        <w:jc w:val="both"/>
        <w:rPr>
          <w:rFonts w:asciiTheme="minorHAnsi" w:hAnsiTheme="minorHAnsi" w:cstheme="minorHAnsi"/>
        </w:rPr>
      </w:pPr>
      <w:r w:rsidRPr="00BD6C65">
        <w:rPr>
          <w:rFonts w:asciiTheme="minorHAnsi" w:hAnsiTheme="minorHAnsi" w:cstheme="minorHAnsi"/>
        </w:rPr>
        <w:t>Разређене састојине - састојине са мањим степеном обраслости, доброг здравственог стања и квалитета и могу дочекати зрелост за сечу</w:t>
      </w:r>
      <w:r w:rsidR="00737991">
        <w:rPr>
          <w:rFonts w:asciiTheme="minorHAnsi" w:hAnsiTheme="minorHAnsi" w:cstheme="minorHAnsi"/>
        </w:rPr>
        <w:t>;</w:t>
      </w:r>
    </w:p>
    <w:p w14:paraId="11F8F9AE" w14:textId="68684BF5" w:rsidR="004B150B" w:rsidRPr="00BD6C65" w:rsidRDefault="004B150B" w:rsidP="00630C70">
      <w:pPr>
        <w:numPr>
          <w:ilvl w:val="0"/>
          <w:numId w:val="3"/>
        </w:numPr>
        <w:spacing w:after="0" w:line="240" w:lineRule="auto"/>
        <w:jc w:val="both"/>
        <w:rPr>
          <w:rFonts w:asciiTheme="minorHAnsi" w:hAnsiTheme="minorHAnsi" w:cstheme="minorHAnsi"/>
        </w:rPr>
      </w:pPr>
      <w:r w:rsidRPr="00BD6C65">
        <w:rPr>
          <w:rFonts w:asciiTheme="minorHAnsi" w:hAnsiTheme="minorHAnsi" w:cstheme="minorHAnsi"/>
        </w:rPr>
        <w:t>Девастирана (превише разређена) састојина</w:t>
      </w:r>
      <w:r w:rsidR="00737991">
        <w:rPr>
          <w:rFonts w:asciiTheme="minorHAnsi" w:hAnsiTheme="minorHAnsi" w:cstheme="minorHAnsi"/>
        </w:rPr>
        <w:t>.</w:t>
      </w:r>
    </w:p>
    <w:p w14:paraId="178F3AB7" w14:textId="77777777"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Стање састојина по пореклу и очуваности приказано је у следеће три табеле:</w:t>
      </w:r>
    </w:p>
    <w:p w14:paraId="6CCC424A" w14:textId="7FFFB4AC" w:rsidR="004B150B" w:rsidRPr="00BD6C65" w:rsidRDefault="00E910A6" w:rsidP="00630C70">
      <w:pPr>
        <w:spacing w:after="0"/>
        <w:ind w:left="720"/>
        <w:jc w:val="center"/>
        <w:rPr>
          <w:rFonts w:asciiTheme="minorHAnsi" w:hAnsiTheme="minorHAnsi" w:cstheme="minorHAnsi"/>
        </w:rPr>
      </w:pPr>
      <w:r>
        <w:rPr>
          <w:rFonts w:asciiTheme="minorHAnsi" w:hAnsiTheme="minorHAnsi" w:cstheme="minorHAnsi"/>
        </w:rPr>
        <w:t>Табела бр.8.</w:t>
      </w:r>
      <w:r w:rsidR="004B150B" w:rsidRPr="00BD6C65">
        <w:rPr>
          <w:rFonts w:asciiTheme="minorHAnsi" w:hAnsiTheme="minorHAnsi" w:cstheme="minorHAnsi"/>
        </w:rPr>
        <w:t xml:space="preserve"> Стање газдинских типова по пореклу и очуваности</w:t>
      </w:r>
    </w:p>
    <w:tbl>
      <w:tblPr>
        <w:tblStyle w:val="TableGrid"/>
        <w:tblW w:w="0" w:type="auto"/>
        <w:tblLayout w:type="fixed"/>
        <w:tblLook w:val="04A0" w:firstRow="1" w:lastRow="0" w:firstColumn="1" w:lastColumn="0" w:noHBand="0" w:noVBand="1"/>
      </w:tblPr>
      <w:tblGrid>
        <w:gridCol w:w="5070"/>
        <w:gridCol w:w="866"/>
        <w:gridCol w:w="966"/>
        <w:gridCol w:w="1016"/>
        <w:gridCol w:w="966"/>
        <w:gridCol w:w="853"/>
        <w:gridCol w:w="766"/>
        <w:gridCol w:w="966"/>
        <w:gridCol w:w="850"/>
        <w:gridCol w:w="977"/>
      </w:tblGrid>
      <w:tr w:rsidR="00C03494" w:rsidRPr="001605A8" w14:paraId="5769B863" w14:textId="77777777" w:rsidTr="001605A8">
        <w:trPr>
          <w:trHeight w:val="340"/>
          <w:tblHeader/>
        </w:trPr>
        <w:tc>
          <w:tcPr>
            <w:tcW w:w="5070" w:type="dxa"/>
            <w:vMerge w:val="restart"/>
            <w:shd w:val="clear" w:color="auto" w:fill="BFBFBF" w:themeFill="background1" w:themeFillShade="BF"/>
            <w:noWrap/>
            <w:vAlign w:val="center"/>
            <w:hideMark/>
          </w:tcPr>
          <w:p w14:paraId="3DB8827B"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Газдински тип шуме</w:t>
            </w:r>
          </w:p>
        </w:tc>
        <w:tc>
          <w:tcPr>
            <w:tcW w:w="1832" w:type="dxa"/>
            <w:gridSpan w:val="2"/>
            <w:shd w:val="clear" w:color="auto" w:fill="BFBFBF" w:themeFill="background1" w:themeFillShade="BF"/>
            <w:noWrap/>
            <w:vAlign w:val="center"/>
            <w:hideMark/>
          </w:tcPr>
          <w:p w14:paraId="6A728CEF"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Површина</w:t>
            </w:r>
          </w:p>
        </w:tc>
        <w:tc>
          <w:tcPr>
            <w:tcW w:w="2835" w:type="dxa"/>
            <w:gridSpan w:val="3"/>
            <w:shd w:val="clear" w:color="auto" w:fill="BFBFBF" w:themeFill="background1" w:themeFillShade="BF"/>
            <w:noWrap/>
            <w:vAlign w:val="center"/>
            <w:hideMark/>
          </w:tcPr>
          <w:p w14:paraId="4795AE60"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Запремина</w:t>
            </w:r>
          </w:p>
        </w:tc>
        <w:tc>
          <w:tcPr>
            <w:tcW w:w="2582" w:type="dxa"/>
            <w:gridSpan w:val="3"/>
            <w:shd w:val="clear" w:color="auto" w:fill="BFBFBF" w:themeFill="background1" w:themeFillShade="BF"/>
            <w:noWrap/>
            <w:vAlign w:val="center"/>
            <w:hideMark/>
          </w:tcPr>
          <w:p w14:paraId="544F74E3"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Запремински прираст</w:t>
            </w:r>
          </w:p>
        </w:tc>
        <w:tc>
          <w:tcPr>
            <w:tcW w:w="977" w:type="dxa"/>
            <w:vMerge w:val="restart"/>
            <w:shd w:val="clear" w:color="auto" w:fill="BFBFBF" w:themeFill="background1" w:themeFillShade="BF"/>
            <w:noWrap/>
            <w:vAlign w:val="center"/>
            <w:hideMark/>
          </w:tcPr>
          <w:p w14:paraId="07440468"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Piv (%)</w:t>
            </w:r>
          </w:p>
        </w:tc>
      </w:tr>
      <w:tr w:rsidR="00C03494" w:rsidRPr="001605A8" w14:paraId="2E9D0E45" w14:textId="77777777" w:rsidTr="001605A8">
        <w:trPr>
          <w:trHeight w:val="340"/>
          <w:tblHeader/>
        </w:trPr>
        <w:tc>
          <w:tcPr>
            <w:tcW w:w="5070" w:type="dxa"/>
            <w:vMerge/>
            <w:shd w:val="clear" w:color="auto" w:fill="BFBFBF" w:themeFill="background1" w:themeFillShade="BF"/>
            <w:vAlign w:val="center"/>
            <w:hideMark/>
          </w:tcPr>
          <w:p w14:paraId="0DD3870F" w14:textId="77777777" w:rsidR="00C03494" w:rsidRPr="001605A8" w:rsidRDefault="00C03494" w:rsidP="001605A8">
            <w:pPr>
              <w:contextualSpacing/>
              <w:jc w:val="right"/>
              <w:rPr>
                <w:rFonts w:asciiTheme="minorHAnsi" w:eastAsia="Times New Roman" w:hAnsiTheme="minorHAnsi" w:cstheme="minorHAnsi"/>
                <w:b/>
                <w:bCs/>
                <w:color w:val="000000"/>
                <w:sz w:val="20"/>
                <w:szCs w:val="20"/>
                <w:lang w:val="en-US"/>
              </w:rPr>
            </w:pPr>
          </w:p>
        </w:tc>
        <w:tc>
          <w:tcPr>
            <w:tcW w:w="866" w:type="dxa"/>
            <w:shd w:val="clear" w:color="auto" w:fill="BFBFBF" w:themeFill="background1" w:themeFillShade="BF"/>
            <w:noWrap/>
            <w:vAlign w:val="center"/>
            <w:hideMark/>
          </w:tcPr>
          <w:p w14:paraId="06F0FCCE"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ha</w:t>
            </w:r>
          </w:p>
        </w:tc>
        <w:tc>
          <w:tcPr>
            <w:tcW w:w="966" w:type="dxa"/>
            <w:shd w:val="clear" w:color="auto" w:fill="BFBFBF" w:themeFill="background1" w:themeFillShade="BF"/>
            <w:noWrap/>
            <w:vAlign w:val="center"/>
            <w:hideMark/>
          </w:tcPr>
          <w:p w14:paraId="661F20B5"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w:t>
            </w:r>
          </w:p>
        </w:tc>
        <w:tc>
          <w:tcPr>
            <w:tcW w:w="1016" w:type="dxa"/>
            <w:shd w:val="clear" w:color="auto" w:fill="BFBFBF" w:themeFill="background1" w:themeFillShade="BF"/>
            <w:noWrap/>
            <w:vAlign w:val="center"/>
            <w:hideMark/>
          </w:tcPr>
          <w:p w14:paraId="5336B098"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w:t>
            </w:r>
          </w:p>
        </w:tc>
        <w:tc>
          <w:tcPr>
            <w:tcW w:w="966" w:type="dxa"/>
            <w:shd w:val="clear" w:color="auto" w:fill="BFBFBF" w:themeFill="background1" w:themeFillShade="BF"/>
            <w:noWrap/>
            <w:vAlign w:val="center"/>
            <w:hideMark/>
          </w:tcPr>
          <w:p w14:paraId="7421A62F"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w:t>
            </w:r>
          </w:p>
        </w:tc>
        <w:tc>
          <w:tcPr>
            <w:tcW w:w="850" w:type="dxa"/>
            <w:shd w:val="clear" w:color="auto" w:fill="BFBFBF" w:themeFill="background1" w:themeFillShade="BF"/>
            <w:noWrap/>
            <w:vAlign w:val="center"/>
            <w:hideMark/>
          </w:tcPr>
          <w:p w14:paraId="49F159A7"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m3/ha</w:t>
            </w:r>
          </w:p>
        </w:tc>
        <w:tc>
          <w:tcPr>
            <w:tcW w:w="766" w:type="dxa"/>
            <w:shd w:val="clear" w:color="auto" w:fill="BFBFBF" w:themeFill="background1" w:themeFillShade="BF"/>
            <w:noWrap/>
            <w:vAlign w:val="center"/>
            <w:hideMark/>
          </w:tcPr>
          <w:p w14:paraId="4B0929D1"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w:t>
            </w:r>
          </w:p>
        </w:tc>
        <w:tc>
          <w:tcPr>
            <w:tcW w:w="966" w:type="dxa"/>
            <w:shd w:val="clear" w:color="auto" w:fill="BFBFBF" w:themeFill="background1" w:themeFillShade="BF"/>
            <w:noWrap/>
            <w:vAlign w:val="center"/>
            <w:hideMark/>
          </w:tcPr>
          <w:p w14:paraId="39962213"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w:t>
            </w:r>
          </w:p>
        </w:tc>
        <w:tc>
          <w:tcPr>
            <w:tcW w:w="850" w:type="dxa"/>
            <w:shd w:val="clear" w:color="auto" w:fill="BFBFBF" w:themeFill="background1" w:themeFillShade="BF"/>
            <w:noWrap/>
            <w:vAlign w:val="center"/>
            <w:hideMark/>
          </w:tcPr>
          <w:p w14:paraId="4FA60300" w14:textId="77777777" w:rsidR="00C03494" w:rsidRPr="001605A8" w:rsidRDefault="00C03494" w:rsidP="001605A8">
            <w:pPr>
              <w:contextualSpacing/>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m3/ha</w:t>
            </w:r>
          </w:p>
        </w:tc>
        <w:tc>
          <w:tcPr>
            <w:tcW w:w="977" w:type="dxa"/>
            <w:vMerge/>
            <w:shd w:val="clear" w:color="auto" w:fill="BFBFBF" w:themeFill="background1" w:themeFillShade="BF"/>
            <w:vAlign w:val="center"/>
            <w:hideMark/>
          </w:tcPr>
          <w:p w14:paraId="2ECDF782" w14:textId="77777777" w:rsidR="00C03494" w:rsidRPr="001605A8" w:rsidRDefault="00C03494" w:rsidP="001605A8">
            <w:pPr>
              <w:contextualSpacing/>
              <w:jc w:val="right"/>
              <w:rPr>
                <w:rFonts w:asciiTheme="minorHAnsi" w:eastAsia="Times New Roman" w:hAnsiTheme="minorHAnsi" w:cstheme="minorHAnsi"/>
                <w:b/>
                <w:bCs/>
                <w:color w:val="000000"/>
                <w:sz w:val="20"/>
                <w:szCs w:val="20"/>
                <w:lang w:val="en-US"/>
              </w:rPr>
            </w:pPr>
          </w:p>
        </w:tc>
      </w:tr>
      <w:tr w:rsidR="00C03494" w:rsidRPr="001605A8" w14:paraId="506AB931" w14:textId="77777777" w:rsidTr="001605A8">
        <w:trPr>
          <w:trHeight w:val="340"/>
        </w:trPr>
        <w:tc>
          <w:tcPr>
            <w:tcW w:w="5070" w:type="dxa"/>
            <w:noWrap/>
            <w:vAlign w:val="center"/>
            <w:hideMark/>
          </w:tcPr>
          <w:p w14:paraId="5A3930F3"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2810 - Високе мешовите шуме ОТЛ</w:t>
            </w:r>
          </w:p>
        </w:tc>
        <w:tc>
          <w:tcPr>
            <w:tcW w:w="866" w:type="dxa"/>
            <w:noWrap/>
            <w:vAlign w:val="center"/>
            <w:hideMark/>
          </w:tcPr>
          <w:p w14:paraId="5F17C9D8" w14:textId="7C5B73BE"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18</w:t>
            </w:r>
          </w:p>
        </w:tc>
        <w:tc>
          <w:tcPr>
            <w:tcW w:w="966" w:type="dxa"/>
            <w:noWrap/>
            <w:vAlign w:val="center"/>
            <w:hideMark/>
          </w:tcPr>
          <w:p w14:paraId="2EA74F11" w14:textId="2F5DA2E9"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w:t>
            </w:r>
          </w:p>
        </w:tc>
        <w:tc>
          <w:tcPr>
            <w:tcW w:w="1016" w:type="dxa"/>
            <w:noWrap/>
            <w:vAlign w:val="center"/>
            <w:hideMark/>
          </w:tcPr>
          <w:p w14:paraId="639112B8" w14:textId="6BF9858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317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66" w:type="dxa"/>
            <w:noWrap/>
            <w:vAlign w:val="center"/>
            <w:hideMark/>
          </w:tcPr>
          <w:p w14:paraId="4F880AFD" w14:textId="0C959C44"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50" w:type="dxa"/>
            <w:noWrap/>
            <w:vAlign w:val="center"/>
            <w:hideMark/>
          </w:tcPr>
          <w:p w14:paraId="311A6633" w14:textId="0D39DC1C"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269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766" w:type="dxa"/>
            <w:noWrap/>
            <w:vAlign w:val="center"/>
            <w:hideMark/>
          </w:tcPr>
          <w:p w14:paraId="5CCF87A5" w14:textId="6C61562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966" w:type="dxa"/>
            <w:noWrap/>
            <w:vAlign w:val="center"/>
            <w:hideMark/>
          </w:tcPr>
          <w:p w14:paraId="2093ABF8" w14:textId="7CE1196F"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850" w:type="dxa"/>
            <w:noWrap/>
            <w:vAlign w:val="center"/>
            <w:hideMark/>
          </w:tcPr>
          <w:p w14:paraId="5C391991" w14:textId="5D026A6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c>
          <w:tcPr>
            <w:tcW w:w="977" w:type="dxa"/>
            <w:noWrap/>
            <w:vAlign w:val="center"/>
            <w:hideMark/>
          </w:tcPr>
          <w:p w14:paraId="1596ACAA" w14:textId="32504C14"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r>
      <w:tr w:rsidR="00C03494" w:rsidRPr="001605A8" w14:paraId="36F2E59A" w14:textId="77777777" w:rsidTr="001605A8">
        <w:trPr>
          <w:trHeight w:val="340"/>
        </w:trPr>
        <w:tc>
          <w:tcPr>
            <w:tcW w:w="5070" w:type="dxa"/>
            <w:noWrap/>
            <w:vAlign w:val="center"/>
            <w:hideMark/>
          </w:tcPr>
          <w:p w14:paraId="294F78ED"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1 - очувана састојина</w:t>
            </w:r>
          </w:p>
        </w:tc>
        <w:tc>
          <w:tcPr>
            <w:tcW w:w="866" w:type="dxa"/>
            <w:noWrap/>
            <w:vAlign w:val="center"/>
            <w:hideMark/>
          </w:tcPr>
          <w:p w14:paraId="68DED3B1" w14:textId="57405A15"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18</w:t>
            </w:r>
          </w:p>
        </w:tc>
        <w:tc>
          <w:tcPr>
            <w:tcW w:w="966" w:type="dxa"/>
            <w:noWrap/>
            <w:vAlign w:val="center"/>
            <w:hideMark/>
          </w:tcPr>
          <w:p w14:paraId="476C24F6" w14:textId="090F4F4D"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w:t>
            </w:r>
          </w:p>
        </w:tc>
        <w:tc>
          <w:tcPr>
            <w:tcW w:w="1016" w:type="dxa"/>
            <w:noWrap/>
            <w:vAlign w:val="center"/>
            <w:hideMark/>
          </w:tcPr>
          <w:p w14:paraId="1AD2CE48" w14:textId="66963086"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317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66" w:type="dxa"/>
            <w:noWrap/>
            <w:vAlign w:val="center"/>
            <w:hideMark/>
          </w:tcPr>
          <w:p w14:paraId="24405CA0" w14:textId="5A80D419"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50" w:type="dxa"/>
            <w:noWrap/>
            <w:vAlign w:val="center"/>
            <w:hideMark/>
          </w:tcPr>
          <w:p w14:paraId="542E3001" w14:textId="07D4DCA7"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269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766" w:type="dxa"/>
            <w:noWrap/>
            <w:vAlign w:val="center"/>
            <w:hideMark/>
          </w:tcPr>
          <w:p w14:paraId="0AF473F4" w14:textId="39AED6B4"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w:t>
            </w:r>
            <w:r w:rsidR="00C03494" w:rsidRPr="001605A8">
              <w:rPr>
                <w:rFonts w:asciiTheme="minorHAnsi" w:eastAsia="Times New Roman" w:hAnsiTheme="minorHAnsi" w:cstheme="minorHAnsi"/>
                <w:color w:val="000000"/>
                <w:sz w:val="20"/>
                <w:szCs w:val="20"/>
                <w:lang w:val="en-US"/>
              </w:rPr>
              <w:t>9</w:t>
            </w:r>
          </w:p>
        </w:tc>
        <w:tc>
          <w:tcPr>
            <w:tcW w:w="966" w:type="dxa"/>
            <w:noWrap/>
            <w:vAlign w:val="center"/>
            <w:hideMark/>
          </w:tcPr>
          <w:p w14:paraId="5F110618" w14:textId="4F68DA97"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850" w:type="dxa"/>
            <w:noWrap/>
            <w:vAlign w:val="center"/>
            <w:hideMark/>
          </w:tcPr>
          <w:p w14:paraId="2B23B83D" w14:textId="56EDFCFB"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c>
          <w:tcPr>
            <w:tcW w:w="977" w:type="dxa"/>
            <w:noWrap/>
            <w:vAlign w:val="center"/>
            <w:hideMark/>
          </w:tcPr>
          <w:p w14:paraId="145FB6C2" w14:textId="44FB95A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r>
      <w:tr w:rsidR="00C03494" w:rsidRPr="001605A8" w14:paraId="7BF41E98" w14:textId="77777777" w:rsidTr="001605A8">
        <w:trPr>
          <w:trHeight w:val="340"/>
        </w:trPr>
        <w:tc>
          <w:tcPr>
            <w:tcW w:w="5070" w:type="dxa"/>
            <w:shd w:val="clear" w:color="auto" w:fill="F2F2F2" w:themeFill="background1" w:themeFillShade="F2"/>
            <w:noWrap/>
            <w:vAlign w:val="center"/>
            <w:hideMark/>
          </w:tcPr>
          <w:p w14:paraId="1F5F1678" w14:textId="77777777" w:rsidR="00C03494" w:rsidRPr="001605A8" w:rsidRDefault="00C03494" w:rsidP="001605A8">
            <w:pPr>
              <w:contextualSpacing/>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Вештачки подигнута састојина тврдих лишћара</w:t>
            </w:r>
          </w:p>
        </w:tc>
        <w:tc>
          <w:tcPr>
            <w:tcW w:w="866" w:type="dxa"/>
            <w:shd w:val="clear" w:color="auto" w:fill="F2F2F2" w:themeFill="background1" w:themeFillShade="F2"/>
            <w:noWrap/>
            <w:vAlign w:val="center"/>
            <w:hideMark/>
          </w:tcPr>
          <w:p w14:paraId="1DEDC50D" w14:textId="688C1CAF"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18</w:t>
            </w:r>
          </w:p>
        </w:tc>
        <w:tc>
          <w:tcPr>
            <w:tcW w:w="966" w:type="dxa"/>
            <w:shd w:val="clear" w:color="auto" w:fill="F2F2F2" w:themeFill="background1" w:themeFillShade="F2"/>
            <w:noWrap/>
            <w:vAlign w:val="center"/>
            <w:hideMark/>
          </w:tcPr>
          <w:p w14:paraId="45AD33D4" w14:textId="23822485"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8</w:t>
            </w:r>
          </w:p>
        </w:tc>
        <w:tc>
          <w:tcPr>
            <w:tcW w:w="1016" w:type="dxa"/>
            <w:shd w:val="clear" w:color="auto" w:fill="F2F2F2" w:themeFill="background1" w:themeFillShade="F2"/>
            <w:noWrap/>
            <w:vAlign w:val="center"/>
            <w:hideMark/>
          </w:tcPr>
          <w:p w14:paraId="20AA1705" w14:textId="3B6A4EF9"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317</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4</w:t>
            </w:r>
          </w:p>
        </w:tc>
        <w:tc>
          <w:tcPr>
            <w:tcW w:w="966" w:type="dxa"/>
            <w:shd w:val="clear" w:color="auto" w:fill="F2F2F2" w:themeFill="background1" w:themeFillShade="F2"/>
            <w:noWrap/>
            <w:vAlign w:val="center"/>
            <w:hideMark/>
          </w:tcPr>
          <w:p w14:paraId="3841EDD6" w14:textId="79C83AAB"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1</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850" w:type="dxa"/>
            <w:shd w:val="clear" w:color="auto" w:fill="F2F2F2" w:themeFill="background1" w:themeFillShade="F2"/>
            <w:noWrap/>
            <w:vAlign w:val="center"/>
            <w:hideMark/>
          </w:tcPr>
          <w:p w14:paraId="544E0E79" w14:textId="00FECB12"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269</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766" w:type="dxa"/>
            <w:shd w:val="clear" w:color="auto" w:fill="F2F2F2" w:themeFill="background1" w:themeFillShade="F2"/>
            <w:noWrap/>
            <w:vAlign w:val="center"/>
            <w:hideMark/>
          </w:tcPr>
          <w:p w14:paraId="518E08BB" w14:textId="31B699EA"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6</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9</w:t>
            </w:r>
          </w:p>
        </w:tc>
        <w:tc>
          <w:tcPr>
            <w:tcW w:w="966" w:type="dxa"/>
            <w:shd w:val="clear" w:color="auto" w:fill="F2F2F2" w:themeFill="background1" w:themeFillShade="F2"/>
            <w:noWrap/>
            <w:vAlign w:val="center"/>
            <w:hideMark/>
          </w:tcPr>
          <w:p w14:paraId="50F1C06E" w14:textId="06243AD4"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9</w:t>
            </w:r>
          </w:p>
        </w:tc>
        <w:tc>
          <w:tcPr>
            <w:tcW w:w="850" w:type="dxa"/>
            <w:shd w:val="clear" w:color="auto" w:fill="F2F2F2" w:themeFill="background1" w:themeFillShade="F2"/>
            <w:noWrap/>
            <w:vAlign w:val="center"/>
            <w:hideMark/>
          </w:tcPr>
          <w:p w14:paraId="65701546" w14:textId="4512F1DE"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5</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c>
          <w:tcPr>
            <w:tcW w:w="977" w:type="dxa"/>
            <w:shd w:val="clear" w:color="auto" w:fill="F2F2F2" w:themeFill="background1" w:themeFillShade="F2"/>
            <w:noWrap/>
            <w:vAlign w:val="center"/>
            <w:hideMark/>
          </w:tcPr>
          <w:p w14:paraId="17ED0C0D" w14:textId="463649BB"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w:t>
            </w:r>
            <w:r w:rsidR="00C03494" w:rsidRPr="001605A8">
              <w:rPr>
                <w:rFonts w:asciiTheme="minorHAnsi" w:eastAsia="Times New Roman" w:hAnsiTheme="minorHAnsi" w:cstheme="minorHAnsi"/>
                <w:b/>
                <w:bCs/>
                <w:i/>
                <w:iCs/>
                <w:color w:val="000000"/>
                <w:sz w:val="20"/>
                <w:szCs w:val="20"/>
                <w:lang w:val="en-US"/>
              </w:rPr>
              <w:t>2</w:t>
            </w:r>
          </w:p>
        </w:tc>
      </w:tr>
      <w:tr w:rsidR="00C03494" w:rsidRPr="001605A8" w14:paraId="2400F044" w14:textId="77777777" w:rsidTr="001605A8">
        <w:trPr>
          <w:trHeight w:val="340"/>
        </w:trPr>
        <w:tc>
          <w:tcPr>
            <w:tcW w:w="5070" w:type="dxa"/>
            <w:noWrap/>
            <w:vAlign w:val="center"/>
            <w:hideMark/>
          </w:tcPr>
          <w:p w14:paraId="5F469F2F" w14:textId="78E87316"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31210 - Високе мешовите шуме борова</w:t>
            </w:r>
          </w:p>
        </w:tc>
        <w:tc>
          <w:tcPr>
            <w:tcW w:w="866" w:type="dxa"/>
            <w:noWrap/>
            <w:vAlign w:val="center"/>
            <w:hideMark/>
          </w:tcPr>
          <w:p w14:paraId="3355B28E" w14:textId="643FD0EB"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96</w:t>
            </w:r>
          </w:p>
        </w:tc>
        <w:tc>
          <w:tcPr>
            <w:tcW w:w="966" w:type="dxa"/>
            <w:noWrap/>
            <w:vAlign w:val="center"/>
            <w:hideMark/>
          </w:tcPr>
          <w:p w14:paraId="79AFBB50" w14:textId="13DDC2F3"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8</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1016" w:type="dxa"/>
            <w:noWrap/>
            <w:vAlign w:val="center"/>
            <w:hideMark/>
          </w:tcPr>
          <w:p w14:paraId="65B1E213" w14:textId="61F9CEE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888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966" w:type="dxa"/>
            <w:noWrap/>
            <w:vAlign w:val="center"/>
            <w:hideMark/>
          </w:tcPr>
          <w:p w14:paraId="743AD009" w14:textId="2C0BE87F"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12</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0F4BE102" w14:textId="1F4CA38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325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w:t>
            </w:r>
          </w:p>
        </w:tc>
        <w:tc>
          <w:tcPr>
            <w:tcW w:w="766" w:type="dxa"/>
            <w:noWrap/>
            <w:vAlign w:val="center"/>
            <w:hideMark/>
          </w:tcPr>
          <w:p w14:paraId="6D03C764" w14:textId="74411FCB"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146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966" w:type="dxa"/>
            <w:noWrap/>
            <w:vAlign w:val="center"/>
            <w:hideMark/>
          </w:tcPr>
          <w:p w14:paraId="450533F9" w14:textId="61CCC7B0"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18</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6</w:t>
            </w:r>
          </w:p>
        </w:tc>
        <w:tc>
          <w:tcPr>
            <w:tcW w:w="850" w:type="dxa"/>
            <w:noWrap/>
            <w:vAlign w:val="center"/>
            <w:hideMark/>
          </w:tcPr>
          <w:p w14:paraId="73A7BFFB" w14:textId="0F034ECE"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977" w:type="dxa"/>
            <w:noWrap/>
            <w:vAlign w:val="center"/>
            <w:hideMark/>
          </w:tcPr>
          <w:p w14:paraId="057CE8F0" w14:textId="2508595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r>
      <w:tr w:rsidR="00C03494" w:rsidRPr="001605A8" w14:paraId="17989124" w14:textId="77777777" w:rsidTr="001605A8">
        <w:trPr>
          <w:trHeight w:val="340"/>
        </w:trPr>
        <w:tc>
          <w:tcPr>
            <w:tcW w:w="5070" w:type="dxa"/>
            <w:noWrap/>
            <w:vAlign w:val="center"/>
            <w:hideMark/>
          </w:tcPr>
          <w:p w14:paraId="530E3991"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1 - очувана састојина</w:t>
            </w:r>
          </w:p>
        </w:tc>
        <w:tc>
          <w:tcPr>
            <w:tcW w:w="866" w:type="dxa"/>
            <w:noWrap/>
            <w:vAlign w:val="center"/>
            <w:hideMark/>
          </w:tcPr>
          <w:p w14:paraId="63C359D9" w14:textId="4264305E"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96</w:t>
            </w:r>
          </w:p>
        </w:tc>
        <w:tc>
          <w:tcPr>
            <w:tcW w:w="966" w:type="dxa"/>
            <w:noWrap/>
            <w:vAlign w:val="center"/>
            <w:hideMark/>
          </w:tcPr>
          <w:p w14:paraId="585AC26E" w14:textId="3658C0B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8</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1016" w:type="dxa"/>
            <w:noWrap/>
            <w:vAlign w:val="center"/>
            <w:hideMark/>
          </w:tcPr>
          <w:p w14:paraId="2CE1E5AE" w14:textId="0FE8D11E"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888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966" w:type="dxa"/>
            <w:noWrap/>
            <w:vAlign w:val="center"/>
            <w:hideMark/>
          </w:tcPr>
          <w:p w14:paraId="71351761" w14:textId="657F222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12</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1CCED5E8" w14:textId="1C6B16A7"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325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w:t>
            </w:r>
          </w:p>
        </w:tc>
        <w:tc>
          <w:tcPr>
            <w:tcW w:w="766" w:type="dxa"/>
            <w:noWrap/>
            <w:vAlign w:val="center"/>
            <w:hideMark/>
          </w:tcPr>
          <w:p w14:paraId="45F0EDE3" w14:textId="08B4CA3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146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966" w:type="dxa"/>
            <w:noWrap/>
            <w:vAlign w:val="center"/>
            <w:hideMark/>
          </w:tcPr>
          <w:p w14:paraId="46E2F7AE" w14:textId="51968289"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18</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6</w:t>
            </w:r>
          </w:p>
        </w:tc>
        <w:tc>
          <w:tcPr>
            <w:tcW w:w="850" w:type="dxa"/>
            <w:noWrap/>
            <w:vAlign w:val="center"/>
            <w:hideMark/>
          </w:tcPr>
          <w:p w14:paraId="0C449C5D" w14:textId="024F05F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977" w:type="dxa"/>
            <w:noWrap/>
            <w:vAlign w:val="center"/>
            <w:hideMark/>
          </w:tcPr>
          <w:p w14:paraId="3F2F6092" w14:textId="30BCB0D0"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r>
      <w:tr w:rsidR="00C03494" w:rsidRPr="001605A8" w14:paraId="76676778" w14:textId="77777777" w:rsidTr="001605A8">
        <w:trPr>
          <w:trHeight w:val="340"/>
        </w:trPr>
        <w:tc>
          <w:tcPr>
            <w:tcW w:w="5070" w:type="dxa"/>
            <w:noWrap/>
            <w:vAlign w:val="center"/>
            <w:hideMark/>
          </w:tcPr>
          <w:p w14:paraId="5304CC39" w14:textId="089418D1"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31210 - Високе мешовите шуме борова</w:t>
            </w:r>
          </w:p>
        </w:tc>
        <w:tc>
          <w:tcPr>
            <w:tcW w:w="866" w:type="dxa"/>
            <w:noWrap/>
            <w:vAlign w:val="center"/>
            <w:hideMark/>
          </w:tcPr>
          <w:p w14:paraId="7A1B7EBF" w14:textId="19E4405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20</w:t>
            </w:r>
          </w:p>
        </w:tc>
        <w:tc>
          <w:tcPr>
            <w:tcW w:w="966" w:type="dxa"/>
            <w:noWrap/>
            <w:vAlign w:val="center"/>
            <w:hideMark/>
          </w:tcPr>
          <w:p w14:paraId="0BDA4FA3" w14:textId="3FC851CB"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1016" w:type="dxa"/>
            <w:noWrap/>
            <w:vAlign w:val="center"/>
            <w:hideMark/>
          </w:tcPr>
          <w:p w14:paraId="512DE992" w14:textId="004B4761" w:rsidR="00C03494" w:rsidRPr="001605A8" w:rsidRDefault="00C03494"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44</w:t>
            </w:r>
            <w:r w:rsidR="00E910A6"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966" w:type="dxa"/>
            <w:noWrap/>
            <w:vAlign w:val="center"/>
            <w:hideMark/>
          </w:tcPr>
          <w:p w14:paraId="69665935" w14:textId="4447F56D"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850" w:type="dxa"/>
            <w:noWrap/>
            <w:vAlign w:val="center"/>
            <w:hideMark/>
          </w:tcPr>
          <w:p w14:paraId="167937EC" w14:textId="07A93E76"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220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766" w:type="dxa"/>
            <w:noWrap/>
            <w:vAlign w:val="center"/>
            <w:hideMark/>
          </w:tcPr>
          <w:p w14:paraId="43632144" w14:textId="2C39016D"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c>
          <w:tcPr>
            <w:tcW w:w="966" w:type="dxa"/>
            <w:noWrap/>
            <w:vAlign w:val="center"/>
            <w:hideMark/>
          </w:tcPr>
          <w:p w14:paraId="4D0000F3" w14:textId="1A852D5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14313C8D" w14:textId="43EE34E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77" w:type="dxa"/>
            <w:noWrap/>
            <w:vAlign w:val="center"/>
            <w:hideMark/>
          </w:tcPr>
          <w:p w14:paraId="3FECB1A2" w14:textId="61424C6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00C03494" w:rsidRPr="001605A8">
              <w:rPr>
                <w:rFonts w:asciiTheme="minorHAnsi" w:eastAsia="Times New Roman" w:hAnsiTheme="minorHAnsi" w:cstheme="minorHAnsi"/>
                <w:color w:val="000000"/>
                <w:sz w:val="20"/>
                <w:szCs w:val="20"/>
                <w:lang w:val="en-US"/>
              </w:rPr>
              <w:t>6</w:t>
            </w:r>
          </w:p>
        </w:tc>
      </w:tr>
      <w:tr w:rsidR="00C03494" w:rsidRPr="001605A8" w14:paraId="4177A627" w14:textId="77777777" w:rsidTr="001605A8">
        <w:trPr>
          <w:trHeight w:val="340"/>
        </w:trPr>
        <w:tc>
          <w:tcPr>
            <w:tcW w:w="5070" w:type="dxa"/>
            <w:noWrap/>
            <w:vAlign w:val="center"/>
            <w:hideMark/>
          </w:tcPr>
          <w:p w14:paraId="77F95BB4"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lastRenderedPageBreak/>
              <w:t>2 - разређена састојина</w:t>
            </w:r>
          </w:p>
        </w:tc>
        <w:tc>
          <w:tcPr>
            <w:tcW w:w="866" w:type="dxa"/>
            <w:noWrap/>
            <w:vAlign w:val="center"/>
            <w:hideMark/>
          </w:tcPr>
          <w:p w14:paraId="344004FF" w14:textId="4FCBFEC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20</w:t>
            </w:r>
          </w:p>
        </w:tc>
        <w:tc>
          <w:tcPr>
            <w:tcW w:w="966" w:type="dxa"/>
            <w:noWrap/>
            <w:vAlign w:val="center"/>
            <w:hideMark/>
          </w:tcPr>
          <w:p w14:paraId="170C872D" w14:textId="2905D42C"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1016" w:type="dxa"/>
            <w:noWrap/>
            <w:vAlign w:val="center"/>
            <w:hideMark/>
          </w:tcPr>
          <w:p w14:paraId="56AA8956" w14:textId="1E60498C"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w:t>
            </w:r>
          </w:p>
        </w:tc>
        <w:tc>
          <w:tcPr>
            <w:tcW w:w="966" w:type="dxa"/>
            <w:noWrap/>
            <w:vAlign w:val="center"/>
            <w:hideMark/>
          </w:tcPr>
          <w:p w14:paraId="676386BA" w14:textId="16CA348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850" w:type="dxa"/>
            <w:noWrap/>
            <w:vAlign w:val="center"/>
            <w:hideMark/>
          </w:tcPr>
          <w:p w14:paraId="70346948" w14:textId="063CAE8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220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766" w:type="dxa"/>
            <w:noWrap/>
            <w:vAlign w:val="center"/>
            <w:hideMark/>
          </w:tcPr>
          <w:p w14:paraId="25B7D596" w14:textId="5F870320"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c>
          <w:tcPr>
            <w:tcW w:w="966" w:type="dxa"/>
            <w:noWrap/>
            <w:vAlign w:val="center"/>
            <w:hideMark/>
          </w:tcPr>
          <w:p w14:paraId="18899AA9" w14:textId="32B43A46"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71FEFD97" w14:textId="59EFF83C"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77" w:type="dxa"/>
            <w:noWrap/>
            <w:vAlign w:val="center"/>
            <w:hideMark/>
          </w:tcPr>
          <w:p w14:paraId="5E536C89" w14:textId="664CFF20"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r>
      <w:tr w:rsidR="00C03494" w:rsidRPr="001605A8" w14:paraId="75C02510" w14:textId="77777777" w:rsidTr="001605A8">
        <w:trPr>
          <w:trHeight w:val="340"/>
        </w:trPr>
        <w:tc>
          <w:tcPr>
            <w:tcW w:w="5070" w:type="dxa"/>
            <w:shd w:val="clear" w:color="auto" w:fill="F2F2F2" w:themeFill="background1" w:themeFillShade="F2"/>
            <w:noWrap/>
            <w:vAlign w:val="center"/>
            <w:hideMark/>
          </w:tcPr>
          <w:p w14:paraId="262DEC9A" w14:textId="77777777" w:rsidR="00C03494" w:rsidRPr="001605A8" w:rsidRDefault="00C03494" w:rsidP="001605A8">
            <w:pPr>
              <w:contextualSpacing/>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Вештачки подигнута састојина четинара</w:t>
            </w:r>
          </w:p>
        </w:tc>
        <w:tc>
          <w:tcPr>
            <w:tcW w:w="866" w:type="dxa"/>
            <w:shd w:val="clear" w:color="auto" w:fill="F2F2F2" w:themeFill="background1" w:themeFillShade="F2"/>
            <w:noWrap/>
            <w:vAlign w:val="center"/>
            <w:hideMark/>
          </w:tcPr>
          <w:p w14:paraId="4ADA9FE5" w14:textId="5A01FECA"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12</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16</w:t>
            </w:r>
          </w:p>
        </w:tc>
        <w:tc>
          <w:tcPr>
            <w:tcW w:w="966" w:type="dxa"/>
            <w:shd w:val="clear" w:color="auto" w:fill="F2F2F2" w:themeFill="background1" w:themeFillShade="F2"/>
            <w:noWrap/>
            <w:vAlign w:val="center"/>
            <w:hideMark/>
          </w:tcPr>
          <w:p w14:paraId="4034E6C3" w14:textId="216FDD92"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8</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4</w:t>
            </w:r>
          </w:p>
        </w:tc>
        <w:tc>
          <w:tcPr>
            <w:tcW w:w="1016" w:type="dxa"/>
            <w:shd w:val="clear" w:color="auto" w:fill="F2F2F2" w:themeFill="background1" w:themeFillShade="F2"/>
            <w:noWrap/>
            <w:vAlign w:val="center"/>
            <w:hideMark/>
          </w:tcPr>
          <w:p w14:paraId="4885A71F" w14:textId="784F6750"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932</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c>
          <w:tcPr>
            <w:tcW w:w="966" w:type="dxa"/>
            <w:shd w:val="clear" w:color="auto" w:fill="F2F2F2" w:themeFill="background1" w:themeFillShade="F2"/>
            <w:noWrap/>
            <w:vAlign w:val="center"/>
            <w:hideMark/>
          </w:tcPr>
          <w:p w14:paraId="4A6939C3" w14:textId="61D929DF"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12</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3</w:t>
            </w:r>
          </w:p>
        </w:tc>
        <w:tc>
          <w:tcPr>
            <w:tcW w:w="850" w:type="dxa"/>
            <w:shd w:val="clear" w:color="auto" w:fill="F2F2F2" w:themeFill="background1" w:themeFillShade="F2"/>
            <w:noWrap/>
            <w:vAlign w:val="center"/>
            <w:hideMark/>
          </w:tcPr>
          <w:p w14:paraId="41D9BE17" w14:textId="1FB54835"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323</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4</w:t>
            </w:r>
          </w:p>
        </w:tc>
        <w:tc>
          <w:tcPr>
            <w:tcW w:w="766" w:type="dxa"/>
            <w:shd w:val="clear" w:color="auto" w:fill="F2F2F2" w:themeFill="background1" w:themeFillShade="F2"/>
            <w:noWrap/>
            <w:vAlign w:val="center"/>
            <w:hideMark/>
          </w:tcPr>
          <w:p w14:paraId="595E406F" w14:textId="707DCFD3"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147</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c>
          <w:tcPr>
            <w:tcW w:w="966" w:type="dxa"/>
            <w:shd w:val="clear" w:color="auto" w:fill="F2F2F2" w:themeFill="background1" w:themeFillShade="F2"/>
            <w:noWrap/>
            <w:vAlign w:val="center"/>
            <w:hideMark/>
          </w:tcPr>
          <w:p w14:paraId="0FDAD87D" w14:textId="1AB2B893"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18</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8</w:t>
            </w:r>
          </w:p>
        </w:tc>
        <w:tc>
          <w:tcPr>
            <w:tcW w:w="850" w:type="dxa"/>
            <w:shd w:val="clear" w:color="auto" w:fill="F2F2F2" w:themeFill="background1" w:themeFillShade="F2"/>
            <w:noWrap/>
            <w:vAlign w:val="center"/>
            <w:hideMark/>
          </w:tcPr>
          <w:p w14:paraId="59AFF80B" w14:textId="7D07BBBA"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12</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2</w:t>
            </w:r>
          </w:p>
        </w:tc>
        <w:tc>
          <w:tcPr>
            <w:tcW w:w="977" w:type="dxa"/>
            <w:shd w:val="clear" w:color="auto" w:fill="F2F2F2" w:themeFill="background1" w:themeFillShade="F2"/>
            <w:noWrap/>
            <w:vAlign w:val="center"/>
            <w:hideMark/>
          </w:tcPr>
          <w:p w14:paraId="4ECBA685" w14:textId="06DC3601"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r>
      <w:tr w:rsidR="00C03494" w:rsidRPr="001605A8" w14:paraId="7709191C" w14:textId="77777777" w:rsidTr="001605A8">
        <w:trPr>
          <w:trHeight w:val="340"/>
        </w:trPr>
        <w:tc>
          <w:tcPr>
            <w:tcW w:w="5070" w:type="dxa"/>
            <w:noWrap/>
            <w:vAlign w:val="center"/>
            <w:hideMark/>
          </w:tcPr>
          <w:p w14:paraId="675AD477"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2721 - Изданачке мешовите шуме липа - Високе шуме липе и осталих лишћара</w:t>
            </w:r>
          </w:p>
        </w:tc>
        <w:tc>
          <w:tcPr>
            <w:tcW w:w="866" w:type="dxa"/>
            <w:noWrap/>
            <w:vAlign w:val="center"/>
            <w:hideMark/>
          </w:tcPr>
          <w:p w14:paraId="2295CA99" w14:textId="09D4265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59,</w:t>
            </w:r>
            <w:r w:rsidR="00C03494" w:rsidRPr="001605A8">
              <w:rPr>
                <w:rFonts w:asciiTheme="minorHAnsi" w:eastAsia="Times New Roman" w:hAnsiTheme="minorHAnsi" w:cstheme="minorHAnsi"/>
                <w:color w:val="000000"/>
                <w:sz w:val="20"/>
                <w:szCs w:val="20"/>
                <w:lang w:val="en-US"/>
              </w:rPr>
              <w:t>49</w:t>
            </w:r>
          </w:p>
        </w:tc>
        <w:tc>
          <w:tcPr>
            <w:tcW w:w="966" w:type="dxa"/>
            <w:noWrap/>
            <w:vAlign w:val="center"/>
            <w:hideMark/>
          </w:tcPr>
          <w:p w14:paraId="678A229A" w14:textId="5466BFCF"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1016" w:type="dxa"/>
            <w:noWrap/>
            <w:vAlign w:val="center"/>
            <w:hideMark/>
          </w:tcPr>
          <w:p w14:paraId="395E51AD" w14:textId="3BA9E2E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15</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170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72702A9E" w14:textId="44A035BC"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47</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4</w:t>
            </w:r>
          </w:p>
        </w:tc>
        <w:tc>
          <w:tcPr>
            <w:tcW w:w="850" w:type="dxa"/>
            <w:noWrap/>
            <w:vAlign w:val="center"/>
            <w:hideMark/>
          </w:tcPr>
          <w:p w14:paraId="541FE842" w14:textId="42805BD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255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766" w:type="dxa"/>
            <w:noWrap/>
            <w:vAlign w:val="center"/>
            <w:hideMark/>
          </w:tcPr>
          <w:p w14:paraId="671E055D" w14:textId="3437F800"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259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966" w:type="dxa"/>
            <w:noWrap/>
            <w:vAlign w:val="center"/>
            <w:hideMark/>
          </w:tcPr>
          <w:p w14:paraId="05C0B561" w14:textId="63E3BFFA"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33</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850" w:type="dxa"/>
            <w:noWrap/>
            <w:vAlign w:val="center"/>
            <w:hideMark/>
          </w:tcPr>
          <w:p w14:paraId="4CFAEFA1" w14:textId="33C0B56B"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77" w:type="dxa"/>
            <w:noWrap/>
            <w:vAlign w:val="center"/>
            <w:hideMark/>
          </w:tcPr>
          <w:p w14:paraId="51C7BF77" w14:textId="1DFF6FF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r>
      <w:tr w:rsidR="00C03494" w:rsidRPr="001605A8" w14:paraId="24E001C7" w14:textId="77777777" w:rsidTr="001605A8">
        <w:trPr>
          <w:trHeight w:val="340"/>
        </w:trPr>
        <w:tc>
          <w:tcPr>
            <w:tcW w:w="5070" w:type="dxa"/>
            <w:noWrap/>
            <w:vAlign w:val="center"/>
            <w:hideMark/>
          </w:tcPr>
          <w:p w14:paraId="3315420E"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1 - очувана састојина</w:t>
            </w:r>
          </w:p>
        </w:tc>
        <w:tc>
          <w:tcPr>
            <w:tcW w:w="866" w:type="dxa"/>
            <w:noWrap/>
            <w:vAlign w:val="center"/>
            <w:hideMark/>
          </w:tcPr>
          <w:p w14:paraId="5193E8BA" w14:textId="43D6F2AB"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49</w:t>
            </w:r>
          </w:p>
        </w:tc>
        <w:tc>
          <w:tcPr>
            <w:tcW w:w="966" w:type="dxa"/>
            <w:noWrap/>
            <w:vAlign w:val="center"/>
            <w:hideMark/>
          </w:tcPr>
          <w:p w14:paraId="32541903" w14:textId="4256008B"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1016" w:type="dxa"/>
            <w:noWrap/>
            <w:vAlign w:val="center"/>
            <w:hideMark/>
          </w:tcPr>
          <w:p w14:paraId="5F506214" w14:textId="57B83A5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15</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170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29CF78E0" w14:textId="3F80D6C0"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47</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4</w:t>
            </w:r>
          </w:p>
        </w:tc>
        <w:tc>
          <w:tcPr>
            <w:tcW w:w="850" w:type="dxa"/>
            <w:noWrap/>
            <w:vAlign w:val="center"/>
            <w:hideMark/>
          </w:tcPr>
          <w:p w14:paraId="175CFA86" w14:textId="5A0BBD4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255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766" w:type="dxa"/>
            <w:noWrap/>
            <w:vAlign w:val="center"/>
            <w:hideMark/>
          </w:tcPr>
          <w:p w14:paraId="6503B5A7" w14:textId="0C5B5139"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259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966" w:type="dxa"/>
            <w:noWrap/>
            <w:vAlign w:val="center"/>
            <w:hideMark/>
          </w:tcPr>
          <w:p w14:paraId="5A5CB2BD" w14:textId="37BB4DB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33</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850" w:type="dxa"/>
            <w:noWrap/>
            <w:vAlign w:val="center"/>
            <w:hideMark/>
          </w:tcPr>
          <w:p w14:paraId="3141EC28" w14:textId="32EFEDD5"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77" w:type="dxa"/>
            <w:noWrap/>
            <w:vAlign w:val="center"/>
            <w:hideMark/>
          </w:tcPr>
          <w:p w14:paraId="490D78CC" w14:textId="4253ADF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r>
      <w:tr w:rsidR="00C03494" w:rsidRPr="001605A8" w14:paraId="7FC3C844" w14:textId="77777777" w:rsidTr="001605A8">
        <w:trPr>
          <w:trHeight w:val="340"/>
        </w:trPr>
        <w:tc>
          <w:tcPr>
            <w:tcW w:w="5070" w:type="dxa"/>
            <w:shd w:val="clear" w:color="auto" w:fill="F2F2F2" w:themeFill="background1" w:themeFillShade="F2"/>
            <w:noWrap/>
            <w:vAlign w:val="center"/>
            <w:hideMark/>
          </w:tcPr>
          <w:p w14:paraId="40B0F6B3" w14:textId="77777777" w:rsidR="00C03494" w:rsidRPr="001605A8" w:rsidRDefault="00C03494" w:rsidP="001605A8">
            <w:pPr>
              <w:contextualSpacing/>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Изданачка природна састојина меких лишћара</w:t>
            </w:r>
          </w:p>
        </w:tc>
        <w:tc>
          <w:tcPr>
            <w:tcW w:w="866" w:type="dxa"/>
            <w:shd w:val="clear" w:color="auto" w:fill="F2F2F2" w:themeFill="background1" w:themeFillShade="F2"/>
            <w:noWrap/>
            <w:vAlign w:val="center"/>
            <w:hideMark/>
          </w:tcPr>
          <w:p w14:paraId="5FF50ED6" w14:textId="44AB10DC"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59</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49</w:t>
            </w:r>
          </w:p>
        </w:tc>
        <w:tc>
          <w:tcPr>
            <w:tcW w:w="966" w:type="dxa"/>
            <w:shd w:val="clear" w:color="auto" w:fill="F2F2F2" w:themeFill="background1" w:themeFillShade="F2"/>
            <w:noWrap/>
            <w:vAlign w:val="center"/>
            <w:hideMark/>
          </w:tcPr>
          <w:p w14:paraId="57471177" w14:textId="2EE81E7E"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41</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3</w:t>
            </w:r>
          </w:p>
        </w:tc>
        <w:tc>
          <w:tcPr>
            <w:tcW w:w="1016" w:type="dxa"/>
            <w:shd w:val="clear" w:color="auto" w:fill="F2F2F2" w:themeFill="background1" w:themeFillShade="F2"/>
            <w:noWrap/>
            <w:vAlign w:val="center"/>
            <w:hideMark/>
          </w:tcPr>
          <w:p w14:paraId="5C75E762" w14:textId="00131D2E"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15</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170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966" w:type="dxa"/>
            <w:shd w:val="clear" w:color="auto" w:fill="F2F2F2" w:themeFill="background1" w:themeFillShade="F2"/>
            <w:noWrap/>
            <w:vAlign w:val="center"/>
            <w:hideMark/>
          </w:tcPr>
          <w:p w14:paraId="323A7CAF" w14:textId="21A79859"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47</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4</w:t>
            </w:r>
          </w:p>
        </w:tc>
        <w:tc>
          <w:tcPr>
            <w:tcW w:w="850" w:type="dxa"/>
            <w:shd w:val="clear" w:color="auto" w:fill="F2F2F2" w:themeFill="background1" w:themeFillShade="F2"/>
            <w:noWrap/>
            <w:vAlign w:val="center"/>
            <w:hideMark/>
          </w:tcPr>
          <w:p w14:paraId="08CE1680" w14:textId="2E9AC16B"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255</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766" w:type="dxa"/>
            <w:shd w:val="clear" w:color="auto" w:fill="F2F2F2" w:themeFill="background1" w:themeFillShade="F2"/>
            <w:noWrap/>
            <w:vAlign w:val="center"/>
            <w:hideMark/>
          </w:tcPr>
          <w:p w14:paraId="6541E691" w14:textId="27DE8862"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259</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9</w:t>
            </w:r>
          </w:p>
        </w:tc>
        <w:tc>
          <w:tcPr>
            <w:tcW w:w="966" w:type="dxa"/>
            <w:shd w:val="clear" w:color="auto" w:fill="F2F2F2" w:themeFill="background1" w:themeFillShade="F2"/>
            <w:noWrap/>
            <w:vAlign w:val="center"/>
            <w:hideMark/>
          </w:tcPr>
          <w:p w14:paraId="2C37401D" w14:textId="7685BDEB"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33</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1</w:t>
            </w:r>
          </w:p>
        </w:tc>
        <w:tc>
          <w:tcPr>
            <w:tcW w:w="850" w:type="dxa"/>
            <w:shd w:val="clear" w:color="auto" w:fill="F2F2F2" w:themeFill="background1" w:themeFillShade="F2"/>
            <w:noWrap/>
            <w:vAlign w:val="center"/>
            <w:hideMark/>
          </w:tcPr>
          <w:p w14:paraId="5EA3608A" w14:textId="454D6387"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4</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4</w:t>
            </w:r>
          </w:p>
        </w:tc>
        <w:tc>
          <w:tcPr>
            <w:tcW w:w="977" w:type="dxa"/>
            <w:shd w:val="clear" w:color="auto" w:fill="F2F2F2" w:themeFill="background1" w:themeFillShade="F2"/>
            <w:noWrap/>
            <w:vAlign w:val="center"/>
            <w:hideMark/>
          </w:tcPr>
          <w:p w14:paraId="3CBB7D54" w14:textId="38E55FF8"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7</w:t>
            </w:r>
          </w:p>
        </w:tc>
      </w:tr>
      <w:tr w:rsidR="00C03494" w:rsidRPr="001605A8" w14:paraId="0C90B145" w14:textId="77777777" w:rsidTr="001605A8">
        <w:trPr>
          <w:trHeight w:val="340"/>
        </w:trPr>
        <w:tc>
          <w:tcPr>
            <w:tcW w:w="5070" w:type="dxa"/>
            <w:noWrap/>
            <w:vAlign w:val="center"/>
            <w:hideMark/>
          </w:tcPr>
          <w:p w14:paraId="14E6E738"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2620 - Изданачке мешовите шуме храстова</w:t>
            </w:r>
          </w:p>
        </w:tc>
        <w:tc>
          <w:tcPr>
            <w:tcW w:w="866" w:type="dxa"/>
            <w:noWrap/>
            <w:vAlign w:val="center"/>
            <w:hideMark/>
          </w:tcPr>
          <w:p w14:paraId="79411566" w14:textId="1BA4EA1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45</w:t>
            </w:r>
          </w:p>
        </w:tc>
        <w:tc>
          <w:tcPr>
            <w:tcW w:w="966" w:type="dxa"/>
            <w:noWrap/>
            <w:vAlign w:val="center"/>
            <w:hideMark/>
          </w:tcPr>
          <w:p w14:paraId="50DEE3E3" w14:textId="0EE0E700"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1016" w:type="dxa"/>
            <w:noWrap/>
            <w:vAlign w:val="center"/>
            <w:hideMark/>
          </w:tcPr>
          <w:p w14:paraId="11D962CB" w14:textId="7D60D257"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934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966" w:type="dxa"/>
            <w:noWrap/>
            <w:vAlign w:val="center"/>
            <w:hideMark/>
          </w:tcPr>
          <w:p w14:paraId="5BAFCBBA" w14:textId="7A4E8EE2"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02279171" w14:textId="434F06FB"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218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766" w:type="dxa"/>
            <w:noWrap/>
            <w:vAlign w:val="center"/>
            <w:hideMark/>
          </w:tcPr>
          <w:p w14:paraId="43033A9F" w14:textId="499E9997"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3</w:t>
            </w:r>
          </w:p>
        </w:tc>
        <w:tc>
          <w:tcPr>
            <w:tcW w:w="966" w:type="dxa"/>
            <w:noWrap/>
            <w:vAlign w:val="center"/>
            <w:hideMark/>
          </w:tcPr>
          <w:p w14:paraId="6DECC3CC" w14:textId="5C75B247"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850" w:type="dxa"/>
            <w:noWrap/>
            <w:vAlign w:val="center"/>
            <w:hideMark/>
          </w:tcPr>
          <w:p w14:paraId="2F205861" w14:textId="675B7DB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77" w:type="dxa"/>
            <w:noWrap/>
            <w:vAlign w:val="center"/>
            <w:hideMark/>
          </w:tcPr>
          <w:p w14:paraId="06EB510A" w14:textId="0E43B75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r>
      <w:tr w:rsidR="00C03494" w:rsidRPr="001605A8" w14:paraId="44BCB436" w14:textId="77777777" w:rsidTr="001605A8">
        <w:trPr>
          <w:trHeight w:val="340"/>
        </w:trPr>
        <w:tc>
          <w:tcPr>
            <w:tcW w:w="5070" w:type="dxa"/>
            <w:noWrap/>
            <w:vAlign w:val="center"/>
            <w:hideMark/>
          </w:tcPr>
          <w:p w14:paraId="25ED663B"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2920 - Изданачке мешовите шуме багрема</w:t>
            </w:r>
          </w:p>
        </w:tc>
        <w:tc>
          <w:tcPr>
            <w:tcW w:w="866" w:type="dxa"/>
            <w:noWrap/>
            <w:vAlign w:val="center"/>
            <w:hideMark/>
          </w:tcPr>
          <w:p w14:paraId="1F77A7D3" w14:textId="44C7FD59"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16</w:t>
            </w:r>
          </w:p>
        </w:tc>
        <w:tc>
          <w:tcPr>
            <w:tcW w:w="966" w:type="dxa"/>
            <w:noWrap/>
            <w:vAlign w:val="center"/>
            <w:hideMark/>
          </w:tcPr>
          <w:p w14:paraId="4C6DFA95" w14:textId="50C83FE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26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5</w:t>
            </w:r>
          </w:p>
        </w:tc>
        <w:tc>
          <w:tcPr>
            <w:tcW w:w="1016" w:type="dxa"/>
            <w:noWrap/>
            <w:vAlign w:val="center"/>
            <w:hideMark/>
          </w:tcPr>
          <w:p w14:paraId="3232F10F" w14:textId="3C951E4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957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67569880" w14:textId="3B6DC85C"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21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7</w:t>
            </w:r>
          </w:p>
        </w:tc>
        <w:tc>
          <w:tcPr>
            <w:tcW w:w="850" w:type="dxa"/>
            <w:noWrap/>
            <w:vAlign w:val="center"/>
            <w:hideMark/>
          </w:tcPr>
          <w:p w14:paraId="00254E5B" w14:textId="1E78730C"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182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3</w:t>
            </w:r>
          </w:p>
        </w:tc>
        <w:tc>
          <w:tcPr>
            <w:tcW w:w="766" w:type="dxa"/>
            <w:noWrap/>
            <w:vAlign w:val="center"/>
            <w:hideMark/>
          </w:tcPr>
          <w:p w14:paraId="323BA318" w14:textId="72B10297"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268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5</w:t>
            </w:r>
          </w:p>
        </w:tc>
        <w:tc>
          <w:tcPr>
            <w:tcW w:w="966" w:type="dxa"/>
            <w:noWrap/>
            <w:vAlign w:val="center"/>
            <w:hideMark/>
          </w:tcPr>
          <w:p w14:paraId="34ECA5BD" w14:textId="3875AB73"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34</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759F199A" w14:textId="5CD8A51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77" w:type="dxa"/>
            <w:noWrap/>
            <w:vAlign w:val="center"/>
            <w:hideMark/>
          </w:tcPr>
          <w:p w14:paraId="73A60FE5" w14:textId="73A1DEA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r>
      <w:tr w:rsidR="00C03494" w:rsidRPr="001605A8" w14:paraId="3D8B216D" w14:textId="77777777" w:rsidTr="001605A8">
        <w:trPr>
          <w:trHeight w:val="340"/>
        </w:trPr>
        <w:tc>
          <w:tcPr>
            <w:tcW w:w="5070" w:type="dxa"/>
            <w:noWrap/>
            <w:vAlign w:val="center"/>
            <w:hideMark/>
          </w:tcPr>
          <w:p w14:paraId="165A4460"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2621 - Изданачке мешовите шуме храстова - Високе шуме храстова и осталих лишћара</w:t>
            </w:r>
          </w:p>
        </w:tc>
        <w:tc>
          <w:tcPr>
            <w:tcW w:w="866" w:type="dxa"/>
            <w:noWrap/>
            <w:vAlign w:val="center"/>
            <w:hideMark/>
          </w:tcPr>
          <w:p w14:paraId="1FFDD8AA" w14:textId="3F35DDEE"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16</w:t>
            </w:r>
          </w:p>
        </w:tc>
        <w:tc>
          <w:tcPr>
            <w:tcW w:w="966" w:type="dxa"/>
            <w:noWrap/>
            <w:vAlign w:val="center"/>
            <w:hideMark/>
          </w:tcPr>
          <w:p w14:paraId="686DB7AA" w14:textId="1F30446B"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4</w:t>
            </w:r>
          </w:p>
        </w:tc>
        <w:tc>
          <w:tcPr>
            <w:tcW w:w="1016" w:type="dxa"/>
            <w:noWrap/>
            <w:vAlign w:val="center"/>
            <w:hideMark/>
          </w:tcPr>
          <w:p w14:paraId="542BE0A7" w14:textId="7F47188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005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32565616" w14:textId="1BB74C54"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850" w:type="dxa"/>
            <w:noWrap/>
            <w:vAlign w:val="center"/>
            <w:hideMark/>
          </w:tcPr>
          <w:p w14:paraId="353167A7" w14:textId="7B7CE43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218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766" w:type="dxa"/>
            <w:noWrap/>
            <w:vAlign w:val="center"/>
            <w:hideMark/>
          </w:tcPr>
          <w:p w14:paraId="43624D75" w14:textId="6F94EE3D"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966" w:type="dxa"/>
            <w:noWrap/>
            <w:vAlign w:val="center"/>
            <w:hideMark/>
          </w:tcPr>
          <w:p w14:paraId="2D42488A" w14:textId="3DBF9DC0"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7</w:t>
            </w:r>
          </w:p>
        </w:tc>
        <w:tc>
          <w:tcPr>
            <w:tcW w:w="850" w:type="dxa"/>
            <w:noWrap/>
            <w:vAlign w:val="center"/>
            <w:hideMark/>
          </w:tcPr>
          <w:p w14:paraId="62E59119" w14:textId="19AEC0B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77" w:type="dxa"/>
            <w:noWrap/>
            <w:vAlign w:val="center"/>
            <w:hideMark/>
          </w:tcPr>
          <w:p w14:paraId="1BFC6A6A" w14:textId="47A95ECD"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r>
      <w:tr w:rsidR="00C03494" w:rsidRPr="001605A8" w14:paraId="66421E98" w14:textId="77777777" w:rsidTr="001605A8">
        <w:trPr>
          <w:trHeight w:val="340"/>
        </w:trPr>
        <w:tc>
          <w:tcPr>
            <w:tcW w:w="5070" w:type="dxa"/>
            <w:noWrap/>
            <w:vAlign w:val="center"/>
            <w:hideMark/>
          </w:tcPr>
          <w:p w14:paraId="1D8E1FED" w14:textId="345E5F9C" w:rsidR="00C03494" w:rsidRPr="001605A8" w:rsidRDefault="00312563" w:rsidP="001605A8">
            <w:pPr>
              <w:contextualSpacing/>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21121 - Изданачке мешовите шуме букве - Високе шуме бу</w:t>
            </w:r>
            <w:r w:rsidR="00E910A6" w:rsidRPr="001605A8">
              <w:rPr>
                <w:rFonts w:asciiTheme="minorHAnsi" w:eastAsia="Times New Roman" w:hAnsiTheme="minorHAnsi" w:cstheme="minorHAnsi"/>
                <w:color w:val="000000"/>
                <w:sz w:val="20"/>
                <w:szCs w:val="20"/>
                <w:lang w:val="en-US"/>
              </w:rPr>
              <w:t>кве и осталих лишћара и чети</w:t>
            </w:r>
          </w:p>
        </w:tc>
        <w:tc>
          <w:tcPr>
            <w:tcW w:w="866" w:type="dxa"/>
            <w:noWrap/>
            <w:vAlign w:val="center"/>
            <w:hideMark/>
          </w:tcPr>
          <w:p w14:paraId="706B8BF4" w14:textId="721861D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69</w:t>
            </w:r>
          </w:p>
        </w:tc>
        <w:tc>
          <w:tcPr>
            <w:tcW w:w="966" w:type="dxa"/>
            <w:noWrap/>
            <w:vAlign w:val="center"/>
            <w:hideMark/>
          </w:tcPr>
          <w:p w14:paraId="68E50D12" w14:textId="0DFB62BD"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1016" w:type="dxa"/>
            <w:noWrap/>
            <w:vAlign w:val="center"/>
            <w:hideMark/>
          </w:tcPr>
          <w:p w14:paraId="36334814" w14:textId="1EF945C0"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598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966" w:type="dxa"/>
            <w:noWrap/>
            <w:vAlign w:val="center"/>
            <w:hideMark/>
          </w:tcPr>
          <w:p w14:paraId="6860E741" w14:textId="406B7E7D"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850" w:type="dxa"/>
            <w:noWrap/>
            <w:vAlign w:val="center"/>
            <w:hideMark/>
          </w:tcPr>
          <w:p w14:paraId="68948719" w14:textId="3BA241F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222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766" w:type="dxa"/>
            <w:noWrap/>
            <w:vAlign w:val="center"/>
            <w:hideMark/>
          </w:tcPr>
          <w:p w14:paraId="250FA5CC" w14:textId="66C91A4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966" w:type="dxa"/>
            <w:noWrap/>
            <w:vAlign w:val="center"/>
            <w:hideMark/>
          </w:tcPr>
          <w:p w14:paraId="6458432C" w14:textId="223A5F85"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850" w:type="dxa"/>
            <w:noWrap/>
            <w:vAlign w:val="center"/>
            <w:hideMark/>
          </w:tcPr>
          <w:p w14:paraId="2915D470" w14:textId="33BEEB7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977" w:type="dxa"/>
            <w:noWrap/>
            <w:vAlign w:val="center"/>
            <w:hideMark/>
          </w:tcPr>
          <w:p w14:paraId="4583A447" w14:textId="3C07E1B6"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r>
      <w:tr w:rsidR="00C03494" w:rsidRPr="001605A8" w14:paraId="1D9B79A8" w14:textId="77777777" w:rsidTr="001605A8">
        <w:trPr>
          <w:trHeight w:val="340"/>
        </w:trPr>
        <w:tc>
          <w:tcPr>
            <w:tcW w:w="5070" w:type="dxa"/>
            <w:noWrap/>
            <w:vAlign w:val="center"/>
            <w:hideMark/>
          </w:tcPr>
          <w:p w14:paraId="119C8F27"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1 - очувана састојина</w:t>
            </w:r>
          </w:p>
        </w:tc>
        <w:tc>
          <w:tcPr>
            <w:tcW w:w="866" w:type="dxa"/>
            <w:noWrap/>
            <w:vAlign w:val="center"/>
            <w:hideMark/>
          </w:tcPr>
          <w:p w14:paraId="3E2C8E28" w14:textId="34E6C92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46</w:t>
            </w:r>
          </w:p>
        </w:tc>
        <w:tc>
          <w:tcPr>
            <w:tcW w:w="966" w:type="dxa"/>
            <w:noWrap/>
            <w:vAlign w:val="center"/>
            <w:hideMark/>
          </w:tcPr>
          <w:p w14:paraId="4E5656D8" w14:textId="682F02F2"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44</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1016" w:type="dxa"/>
            <w:noWrap/>
            <w:vAlign w:val="center"/>
            <w:hideMark/>
          </w:tcPr>
          <w:p w14:paraId="614E6CCA" w14:textId="27C85416"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12</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495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18B076CC" w14:textId="56A7A94F"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39</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50" w:type="dxa"/>
            <w:noWrap/>
            <w:vAlign w:val="center"/>
            <w:hideMark/>
          </w:tcPr>
          <w:p w14:paraId="44CA3BC9" w14:textId="01416646"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196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766" w:type="dxa"/>
            <w:noWrap/>
            <w:vAlign w:val="center"/>
            <w:hideMark/>
          </w:tcPr>
          <w:p w14:paraId="1D647965" w14:textId="1EC39B6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369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966" w:type="dxa"/>
            <w:noWrap/>
            <w:vAlign w:val="center"/>
            <w:hideMark/>
          </w:tcPr>
          <w:p w14:paraId="3291D655" w14:textId="71BE67AF"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47</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50" w:type="dxa"/>
            <w:noWrap/>
            <w:vAlign w:val="center"/>
            <w:hideMark/>
          </w:tcPr>
          <w:p w14:paraId="1FD84F07" w14:textId="216354FD"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c>
          <w:tcPr>
            <w:tcW w:w="977" w:type="dxa"/>
            <w:noWrap/>
            <w:vAlign w:val="center"/>
            <w:hideMark/>
          </w:tcPr>
          <w:p w14:paraId="485C7258" w14:textId="695D2355"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r>
      <w:tr w:rsidR="00C03494" w:rsidRPr="001605A8" w14:paraId="31EA94D2" w14:textId="77777777" w:rsidTr="001605A8">
        <w:trPr>
          <w:trHeight w:val="340"/>
        </w:trPr>
        <w:tc>
          <w:tcPr>
            <w:tcW w:w="5070" w:type="dxa"/>
            <w:noWrap/>
            <w:vAlign w:val="center"/>
            <w:hideMark/>
          </w:tcPr>
          <w:p w14:paraId="7096D3C8"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2820 - Издананачка мешовите шуме ОТЛ</w:t>
            </w:r>
          </w:p>
        </w:tc>
        <w:tc>
          <w:tcPr>
            <w:tcW w:w="866" w:type="dxa"/>
            <w:noWrap/>
            <w:vAlign w:val="center"/>
            <w:hideMark/>
          </w:tcPr>
          <w:p w14:paraId="654790DF" w14:textId="5554040E"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45</w:t>
            </w:r>
          </w:p>
        </w:tc>
        <w:tc>
          <w:tcPr>
            <w:tcW w:w="966" w:type="dxa"/>
            <w:noWrap/>
            <w:vAlign w:val="center"/>
            <w:hideMark/>
          </w:tcPr>
          <w:p w14:paraId="058DA68A" w14:textId="05BEF782"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1016" w:type="dxa"/>
            <w:noWrap/>
            <w:vAlign w:val="center"/>
            <w:hideMark/>
          </w:tcPr>
          <w:p w14:paraId="263AA259" w14:textId="6F41F449"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82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966" w:type="dxa"/>
            <w:noWrap/>
            <w:vAlign w:val="center"/>
            <w:hideMark/>
          </w:tcPr>
          <w:p w14:paraId="3272FC3C" w14:textId="2B4FF9F5"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850" w:type="dxa"/>
            <w:noWrap/>
            <w:vAlign w:val="center"/>
            <w:hideMark/>
          </w:tcPr>
          <w:p w14:paraId="004363B7" w14:textId="4776DBB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183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766" w:type="dxa"/>
            <w:noWrap/>
            <w:vAlign w:val="center"/>
            <w:hideMark/>
          </w:tcPr>
          <w:p w14:paraId="345515C2" w14:textId="6021CC4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5</w:t>
            </w:r>
          </w:p>
        </w:tc>
        <w:tc>
          <w:tcPr>
            <w:tcW w:w="966" w:type="dxa"/>
            <w:noWrap/>
            <w:vAlign w:val="center"/>
            <w:hideMark/>
          </w:tcPr>
          <w:p w14:paraId="3F3088BF" w14:textId="00A24D0B"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43FAE45F" w14:textId="127ED172"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77" w:type="dxa"/>
            <w:noWrap/>
            <w:vAlign w:val="center"/>
            <w:hideMark/>
          </w:tcPr>
          <w:p w14:paraId="0B17FA50" w14:textId="46DA8AD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r>
      <w:tr w:rsidR="00C03494" w:rsidRPr="001605A8" w14:paraId="3909DC2D" w14:textId="77777777" w:rsidTr="001605A8">
        <w:trPr>
          <w:trHeight w:val="340"/>
        </w:trPr>
        <w:tc>
          <w:tcPr>
            <w:tcW w:w="5070" w:type="dxa"/>
            <w:noWrap/>
            <w:vAlign w:val="center"/>
            <w:hideMark/>
          </w:tcPr>
          <w:p w14:paraId="0F5C1A41"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2 - разређена састојина</w:t>
            </w:r>
          </w:p>
        </w:tc>
        <w:tc>
          <w:tcPr>
            <w:tcW w:w="866" w:type="dxa"/>
            <w:noWrap/>
            <w:vAlign w:val="center"/>
            <w:hideMark/>
          </w:tcPr>
          <w:p w14:paraId="5B67DA8C" w14:textId="68245815"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45</w:t>
            </w:r>
          </w:p>
        </w:tc>
        <w:tc>
          <w:tcPr>
            <w:tcW w:w="966" w:type="dxa"/>
            <w:noWrap/>
            <w:vAlign w:val="center"/>
            <w:hideMark/>
          </w:tcPr>
          <w:p w14:paraId="3A3809C5" w14:textId="62FCD47D"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1016" w:type="dxa"/>
            <w:noWrap/>
            <w:vAlign w:val="center"/>
            <w:hideMark/>
          </w:tcPr>
          <w:p w14:paraId="12DBAD66" w14:textId="2D593082"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82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966" w:type="dxa"/>
            <w:noWrap/>
            <w:vAlign w:val="center"/>
            <w:hideMark/>
          </w:tcPr>
          <w:p w14:paraId="1097EBF0" w14:textId="780AFE70"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850" w:type="dxa"/>
            <w:noWrap/>
            <w:vAlign w:val="center"/>
            <w:hideMark/>
          </w:tcPr>
          <w:p w14:paraId="2F430D69" w14:textId="14332909"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183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766" w:type="dxa"/>
            <w:noWrap/>
            <w:vAlign w:val="center"/>
            <w:hideMark/>
          </w:tcPr>
          <w:p w14:paraId="3A6649F7" w14:textId="4EFF3372"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5</w:t>
            </w:r>
          </w:p>
        </w:tc>
        <w:tc>
          <w:tcPr>
            <w:tcW w:w="966" w:type="dxa"/>
            <w:noWrap/>
            <w:vAlign w:val="center"/>
            <w:hideMark/>
          </w:tcPr>
          <w:p w14:paraId="013053E3" w14:textId="4C3EAE7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50" w:type="dxa"/>
            <w:noWrap/>
            <w:vAlign w:val="center"/>
            <w:hideMark/>
          </w:tcPr>
          <w:p w14:paraId="360EE60F" w14:textId="596D54F0"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77" w:type="dxa"/>
            <w:noWrap/>
            <w:vAlign w:val="center"/>
            <w:hideMark/>
          </w:tcPr>
          <w:p w14:paraId="749CA8EF" w14:textId="005F4D68"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r>
      <w:tr w:rsidR="00C03494" w:rsidRPr="001605A8" w14:paraId="4C6A4A7A" w14:textId="77777777" w:rsidTr="001605A8">
        <w:trPr>
          <w:trHeight w:val="340"/>
        </w:trPr>
        <w:tc>
          <w:tcPr>
            <w:tcW w:w="5070" w:type="dxa"/>
            <w:shd w:val="clear" w:color="auto" w:fill="F2F2F2" w:themeFill="background1" w:themeFillShade="F2"/>
            <w:noWrap/>
            <w:vAlign w:val="center"/>
            <w:hideMark/>
          </w:tcPr>
          <w:p w14:paraId="4A506DDC" w14:textId="77777777" w:rsidR="00C03494" w:rsidRPr="001605A8" w:rsidRDefault="00C03494" w:rsidP="001605A8">
            <w:pPr>
              <w:contextualSpacing/>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Изданачка природна састојина тврдих лишћара</w:t>
            </w:r>
          </w:p>
        </w:tc>
        <w:tc>
          <w:tcPr>
            <w:tcW w:w="866" w:type="dxa"/>
            <w:shd w:val="clear" w:color="auto" w:fill="F2F2F2" w:themeFill="background1" w:themeFillShade="F2"/>
            <w:noWrap/>
            <w:vAlign w:val="center"/>
            <w:hideMark/>
          </w:tcPr>
          <w:p w14:paraId="0A935DA7" w14:textId="5C237302"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63</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91</w:t>
            </w:r>
          </w:p>
        </w:tc>
        <w:tc>
          <w:tcPr>
            <w:tcW w:w="966" w:type="dxa"/>
            <w:shd w:val="clear" w:color="auto" w:fill="F2F2F2" w:themeFill="background1" w:themeFillShade="F2"/>
            <w:noWrap/>
            <w:vAlign w:val="center"/>
            <w:hideMark/>
          </w:tcPr>
          <w:p w14:paraId="527C8325" w14:textId="607E4DDE"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44</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4</w:t>
            </w:r>
          </w:p>
        </w:tc>
        <w:tc>
          <w:tcPr>
            <w:tcW w:w="1016" w:type="dxa"/>
            <w:shd w:val="clear" w:color="auto" w:fill="F2F2F2" w:themeFill="background1" w:themeFillShade="F2"/>
            <w:noWrap/>
            <w:vAlign w:val="center"/>
            <w:hideMark/>
          </w:tcPr>
          <w:p w14:paraId="0DBFF41E" w14:textId="37A54905"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12</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577</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c>
          <w:tcPr>
            <w:tcW w:w="966" w:type="dxa"/>
            <w:shd w:val="clear" w:color="auto" w:fill="F2F2F2" w:themeFill="background1" w:themeFillShade="F2"/>
            <w:noWrap/>
            <w:vAlign w:val="center"/>
            <w:hideMark/>
          </w:tcPr>
          <w:p w14:paraId="1804D5ED" w14:textId="5BB49BA3"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39</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3</w:t>
            </w:r>
          </w:p>
        </w:tc>
        <w:tc>
          <w:tcPr>
            <w:tcW w:w="850" w:type="dxa"/>
            <w:shd w:val="clear" w:color="auto" w:fill="F2F2F2" w:themeFill="background1" w:themeFillShade="F2"/>
            <w:noWrap/>
            <w:vAlign w:val="center"/>
            <w:hideMark/>
          </w:tcPr>
          <w:p w14:paraId="0C8FB354" w14:textId="1964798D"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196</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c>
          <w:tcPr>
            <w:tcW w:w="766" w:type="dxa"/>
            <w:shd w:val="clear" w:color="auto" w:fill="F2F2F2" w:themeFill="background1" w:themeFillShade="F2"/>
            <w:noWrap/>
            <w:vAlign w:val="center"/>
            <w:hideMark/>
          </w:tcPr>
          <w:p w14:paraId="7FDF42E7" w14:textId="60E922F3"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371</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2</w:t>
            </w:r>
          </w:p>
        </w:tc>
        <w:tc>
          <w:tcPr>
            <w:tcW w:w="966" w:type="dxa"/>
            <w:shd w:val="clear" w:color="auto" w:fill="F2F2F2" w:themeFill="background1" w:themeFillShade="F2"/>
            <w:noWrap/>
            <w:vAlign w:val="center"/>
            <w:hideMark/>
          </w:tcPr>
          <w:p w14:paraId="33168A42" w14:textId="3007EAD6"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47</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2</w:t>
            </w:r>
          </w:p>
        </w:tc>
        <w:tc>
          <w:tcPr>
            <w:tcW w:w="850" w:type="dxa"/>
            <w:shd w:val="clear" w:color="auto" w:fill="F2F2F2" w:themeFill="background1" w:themeFillShade="F2"/>
            <w:noWrap/>
            <w:vAlign w:val="center"/>
            <w:hideMark/>
          </w:tcPr>
          <w:p w14:paraId="02C2E703" w14:textId="6FFA9191"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5</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c>
          <w:tcPr>
            <w:tcW w:w="977" w:type="dxa"/>
            <w:shd w:val="clear" w:color="auto" w:fill="F2F2F2" w:themeFill="background1" w:themeFillShade="F2"/>
            <w:noWrap/>
            <w:vAlign w:val="center"/>
            <w:hideMark/>
          </w:tcPr>
          <w:p w14:paraId="0A251A30" w14:textId="270A794E"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r>
      <w:tr w:rsidR="00C03494" w:rsidRPr="001605A8" w14:paraId="409343E2" w14:textId="77777777" w:rsidTr="001605A8">
        <w:trPr>
          <w:trHeight w:val="340"/>
        </w:trPr>
        <w:tc>
          <w:tcPr>
            <w:tcW w:w="5070" w:type="dxa"/>
            <w:noWrap/>
            <w:vAlign w:val="center"/>
            <w:hideMark/>
          </w:tcPr>
          <w:p w14:paraId="24B80D25" w14:textId="17B6D2C1"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51730 - Шибљаци, шикаре и жбунаста</w:t>
            </w:r>
            <w:r w:rsidR="00F27898" w:rsidRPr="001605A8">
              <w:rPr>
                <w:rFonts w:asciiTheme="minorHAnsi" w:eastAsia="Times New Roman" w:hAnsiTheme="minorHAnsi" w:cstheme="minorHAnsi"/>
                <w:color w:val="000000"/>
                <w:sz w:val="20"/>
                <w:szCs w:val="20"/>
                <w:lang w:val="en-US"/>
              </w:rPr>
              <w:t xml:space="preserve"> </w:t>
            </w:r>
            <w:r w:rsidRPr="001605A8">
              <w:rPr>
                <w:rFonts w:asciiTheme="minorHAnsi" w:eastAsia="Times New Roman" w:hAnsiTheme="minorHAnsi" w:cstheme="minorHAnsi"/>
                <w:color w:val="000000"/>
                <w:sz w:val="20"/>
                <w:szCs w:val="20"/>
                <w:lang w:val="en-US"/>
              </w:rPr>
              <w:t>вегетација</w:t>
            </w:r>
          </w:p>
        </w:tc>
        <w:tc>
          <w:tcPr>
            <w:tcW w:w="866" w:type="dxa"/>
            <w:noWrap/>
            <w:vAlign w:val="center"/>
            <w:hideMark/>
          </w:tcPr>
          <w:p w14:paraId="43DCFF09" w14:textId="310DCCEA"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17</w:t>
            </w:r>
          </w:p>
        </w:tc>
        <w:tc>
          <w:tcPr>
            <w:tcW w:w="966" w:type="dxa"/>
            <w:noWrap/>
            <w:vAlign w:val="center"/>
            <w:hideMark/>
          </w:tcPr>
          <w:p w14:paraId="1030D7C3" w14:textId="68C1B1F8"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1016" w:type="dxa"/>
            <w:noWrap/>
            <w:vAlign w:val="center"/>
            <w:hideMark/>
          </w:tcPr>
          <w:p w14:paraId="3CD1FF00" w14:textId="6443246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5F306E74" w14:textId="7D299FB4"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0,0</w:t>
            </w:r>
          </w:p>
        </w:tc>
        <w:tc>
          <w:tcPr>
            <w:tcW w:w="850" w:type="dxa"/>
            <w:noWrap/>
            <w:vAlign w:val="center"/>
            <w:hideMark/>
          </w:tcPr>
          <w:p w14:paraId="600A2E9B" w14:textId="77F0B1E6"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766" w:type="dxa"/>
            <w:noWrap/>
            <w:vAlign w:val="center"/>
            <w:hideMark/>
          </w:tcPr>
          <w:p w14:paraId="01AAE1AE" w14:textId="78670BC4"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13A07CDF" w14:textId="27F712E6"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50" w:type="dxa"/>
            <w:noWrap/>
            <w:vAlign w:val="center"/>
            <w:hideMark/>
          </w:tcPr>
          <w:p w14:paraId="0EE33462" w14:textId="4894387E"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77" w:type="dxa"/>
            <w:noWrap/>
            <w:vAlign w:val="center"/>
            <w:hideMark/>
          </w:tcPr>
          <w:p w14:paraId="3D5D5504" w14:textId="5DA3D93F"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r>
      <w:tr w:rsidR="00C03494" w:rsidRPr="001605A8" w14:paraId="4F696E3F" w14:textId="77777777" w:rsidTr="001605A8">
        <w:trPr>
          <w:trHeight w:val="340"/>
        </w:trPr>
        <w:tc>
          <w:tcPr>
            <w:tcW w:w="5070" w:type="dxa"/>
            <w:noWrap/>
            <w:vAlign w:val="center"/>
            <w:hideMark/>
          </w:tcPr>
          <w:p w14:paraId="6CA00F3D" w14:textId="77777777" w:rsidR="00C03494" w:rsidRPr="001605A8" w:rsidRDefault="00C03494" w:rsidP="001605A8">
            <w:pPr>
              <w:contextualSpacing/>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3 - девастирана (превише разређена) састојина</w:t>
            </w:r>
          </w:p>
        </w:tc>
        <w:tc>
          <w:tcPr>
            <w:tcW w:w="866" w:type="dxa"/>
            <w:noWrap/>
            <w:vAlign w:val="center"/>
            <w:hideMark/>
          </w:tcPr>
          <w:p w14:paraId="537584B4" w14:textId="2F739A37"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17</w:t>
            </w:r>
          </w:p>
        </w:tc>
        <w:tc>
          <w:tcPr>
            <w:tcW w:w="966" w:type="dxa"/>
            <w:noWrap/>
            <w:vAlign w:val="center"/>
            <w:hideMark/>
          </w:tcPr>
          <w:p w14:paraId="5E70DCCF" w14:textId="6BE12D2E"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1016" w:type="dxa"/>
            <w:noWrap/>
            <w:vAlign w:val="center"/>
            <w:hideMark/>
          </w:tcPr>
          <w:p w14:paraId="2AD3CEDC" w14:textId="12243D95"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1AB3A9B6" w14:textId="341F35D4"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50" w:type="dxa"/>
            <w:noWrap/>
            <w:vAlign w:val="center"/>
            <w:hideMark/>
          </w:tcPr>
          <w:p w14:paraId="79827225" w14:textId="61ACE839"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766" w:type="dxa"/>
            <w:noWrap/>
            <w:vAlign w:val="center"/>
            <w:hideMark/>
          </w:tcPr>
          <w:p w14:paraId="1C61FD24" w14:textId="51563371"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rPr>
              <w:t>0,</w:t>
            </w:r>
            <w:r w:rsidR="00C03494" w:rsidRPr="001605A8">
              <w:rPr>
                <w:rFonts w:asciiTheme="minorHAnsi" w:eastAsia="Times New Roman" w:hAnsiTheme="minorHAnsi" w:cstheme="minorHAnsi"/>
                <w:color w:val="000000"/>
                <w:sz w:val="20"/>
                <w:szCs w:val="20"/>
                <w:lang w:val="en-US"/>
              </w:rPr>
              <w:t>0</w:t>
            </w:r>
          </w:p>
        </w:tc>
        <w:tc>
          <w:tcPr>
            <w:tcW w:w="966" w:type="dxa"/>
            <w:noWrap/>
            <w:vAlign w:val="center"/>
            <w:hideMark/>
          </w:tcPr>
          <w:p w14:paraId="7638FFC1" w14:textId="31B5444B" w:rsidR="00C03494" w:rsidRPr="001605A8" w:rsidRDefault="00E910A6" w:rsidP="001605A8">
            <w:pPr>
              <w:contextualSpacing/>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50" w:type="dxa"/>
            <w:noWrap/>
            <w:vAlign w:val="center"/>
            <w:hideMark/>
          </w:tcPr>
          <w:p w14:paraId="03B8795E" w14:textId="7CF6C17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77" w:type="dxa"/>
            <w:noWrap/>
            <w:vAlign w:val="center"/>
            <w:hideMark/>
          </w:tcPr>
          <w:p w14:paraId="5714AE24" w14:textId="6F205843" w:rsidR="00C03494" w:rsidRPr="001605A8" w:rsidRDefault="00E910A6" w:rsidP="001605A8">
            <w:pPr>
              <w:contextualSpacing/>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r>
      <w:tr w:rsidR="00C03494" w:rsidRPr="001605A8" w14:paraId="1B5E9B40" w14:textId="77777777" w:rsidTr="001605A8">
        <w:trPr>
          <w:trHeight w:val="340"/>
        </w:trPr>
        <w:tc>
          <w:tcPr>
            <w:tcW w:w="5070" w:type="dxa"/>
            <w:shd w:val="clear" w:color="auto" w:fill="F2F2F2" w:themeFill="background1" w:themeFillShade="F2"/>
            <w:noWrap/>
            <w:vAlign w:val="center"/>
            <w:hideMark/>
          </w:tcPr>
          <w:p w14:paraId="1AB7588E" w14:textId="77777777" w:rsidR="00C03494" w:rsidRPr="001605A8" w:rsidRDefault="00C03494" w:rsidP="001605A8">
            <w:pPr>
              <w:contextualSpacing/>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Шикара</w:t>
            </w:r>
          </w:p>
        </w:tc>
        <w:tc>
          <w:tcPr>
            <w:tcW w:w="866" w:type="dxa"/>
            <w:shd w:val="clear" w:color="auto" w:fill="F2F2F2" w:themeFill="background1" w:themeFillShade="F2"/>
            <w:noWrap/>
            <w:vAlign w:val="center"/>
            <w:hideMark/>
          </w:tcPr>
          <w:p w14:paraId="06CD081F" w14:textId="749E30DF"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7</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17</w:t>
            </w:r>
          </w:p>
        </w:tc>
        <w:tc>
          <w:tcPr>
            <w:tcW w:w="966" w:type="dxa"/>
            <w:shd w:val="clear" w:color="auto" w:fill="F2F2F2" w:themeFill="background1" w:themeFillShade="F2"/>
            <w:noWrap/>
            <w:vAlign w:val="center"/>
            <w:hideMark/>
          </w:tcPr>
          <w:p w14:paraId="02BD3A26" w14:textId="0C22B69E"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5</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1016" w:type="dxa"/>
            <w:shd w:val="clear" w:color="auto" w:fill="F2F2F2" w:themeFill="background1" w:themeFillShade="F2"/>
            <w:noWrap/>
            <w:vAlign w:val="center"/>
            <w:hideMark/>
          </w:tcPr>
          <w:p w14:paraId="306C6FB7" w14:textId="690DB5E1"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966" w:type="dxa"/>
            <w:shd w:val="clear" w:color="auto" w:fill="F2F2F2" w:themeFill="background1" w:themeFillShade="F2"/>
            <w:noWrap/>
            <w:vAlign w:val="center"/>
            <w:hideMark/>
          </w:tcPr>
          <w:p w14:paraId="4B0683E4" w14:textId="5933EE8A"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850" w:type="dxa"/>
            <w:shd w:val="clear" w:color="auto" w:fill="F2F2F2" w:themeFill="background1" w:themeFillShade="F2"/>
            <w:noWrap/>
            <w:vAlign w:val="center"/>
            <w:hideMark/>
          </w:tcPr>
          <w:p w14:paraId="53FEAC73" w14:textId="74266C0D"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766" w:type="dxa"/>
            <w:shd w:val="clear" w:color="auto" w:fill="F2F2F2" w:themeFill="background1" w:themeFillShade="F2"/>
            <w:noWrap/>
            <w:vAlign w:val="center"/>
            <w:hideMark/>
          </w:tcPr>
          <w:p w14:paraId="6C2AA3D2" w14:textId="1C8E627E"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00C03494" w:rsidRPr="001605A8">
              <w:rPr>
                <w:rFonts w:asciiTheme="minorHAnsi" w:eastAsia="Times New Roman" w:hAnsiTheme="minorHAnsi" w:cstheme="minorHAnsi"/>
                <w:b/>
                <w:bCs/>
                <w:i/>
                <w:iCs/>
                <w:color w:val="000000"/>
                <w:sz w:val="20"/>
                <w:szCs w:val="20"/>
                <w:lang w:val="en-US"/>
              </w:rPr>
              <w:t>0</w:t>
            </w:r>
          </w:p>
        </w:tc>
        <w:tc>
          <w:tcPr>
            <w:tcW w:w="966" w:type="dxa"/>
            <w:shd w:val="clear" w:color="auto" w:fill="F2F2F2" w:themeFill="background1" w:themeFillShade="F2"/>
            <w:noWrap/>
            <w:vAlign w:val="center"/>
            <w:hideMark/>
          </w:tcPr>
          <w:p w14:paraId="3ADBACA5" w14:textId="35D726B9" w:rsidR="00C03494" w:rsidRPr="001605A8" w:rsidRDefault="00E910A6" w:rsidP="001605A8">
            <w:pPr>
              <w:contextualSpacing/>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850" w:type="dxa"/>
            <w:shd w:val="clear" w:color="auto" w:fill="F2F2F2" w:themeFill="background1" w:themeFillShade="F2"/>
            <w:noWrap/>
            <w:vAlign w:val="center"/>
            <w:hideMark/>
          </w:tcPr>
          <w:p w14:paraId="187B0B70" w14:textId="434B8DE6"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977" w:type="dxa"/>
            <w:shd w:val="clear" w:color="auto" w:fill="F2F2F2" w:themeFill="background1" w:themeFillShade="F2"/>
            <w:noWrap/>
            <w:vAlign w:val="center"/>
            <w:hideMark/>
          </w:tcPr>
          <w:p w14:paraId="437284D4" w14:textId="4EA16E4A" w:rsidR="00C03494" w:rsidRPr="001605A8" w:rsidRDefault="00E910A6" w:rsidP="001605A8">
            <w:pPr>
              <w:contextualSpacing/>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r>
      <w:tr w:rsidR="00C03494" w:rsidRPr="001605A8" w14:paraId="54322E39" w14:textId="77777777" w:rsidTr="001605A8">
        <w:trPr>
          <w:trHeight w:val="340"/>
        </w:trPr>
        <w:tc>
          <w:tcPr>
            <w:tcW w:w="5070" w:type="dxa"/>
            <w:shd w:val="clear" w:color="auto" w:fill="F2F2F2" w:themeFill="background1" w:themeFillShade="F2"/>
            <w:noWrap/>
            <w:vAlign w:val="center"/>
            <w:hideMark/>
          </w:tcPr>
          <w:p w14:paraId="17769EC0" w14:textId="77777777" w:rsidR="00C03494" w:rsidRPr="001605A8" w:rsidRDefault="00C03494" w:rsidP="001605A8">
            <w:pPr>
              <w:contextualSpacing/>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60 - Национални парк - III степена заштите</w:t>
            </w:r>
          </w:p>
        </w:tc>
        <w:tc>
          <w:tcPr>
            <w:tcW w:w="866" w:type="dxa"/>
            <w:shd w:val="clear" w:color="auto" w:fill="F2F2F2" w:themeFill="background1" w:themeFillShade="F2"/>
            <w:noWrap/>
            <w:vAlign w:val="center"/>
            <w:hideMark/>
          </w:tcPr>
          <w:p w14:paraId="3CB4DD94" w14:textId="17411BDD"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143</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91</w:t>
            </w:r>
          </w:p>
        </w:tc>
        <w:tc>
          <w:tcPr>
            <w:tcW w:w="966" w:type="dxa"/>
            <w:shd w:val="clear" w:color="auto" w:fill="F2F2F2" w:themeFill="background1" w:themeFillShade="F2"/>
            <w:noWrap/>
            <w:vAlign w:val="center"/>
            <w:hideMark/>
          </w:tcPr>
          <w:p w14:paraId="01A54897" w14:textId="321B6580" w:rsidR="00C03494" w:rsidRPr="001605A8" w:rsidRDefault="00E910A6" w:rsidP="001605A8">
            <w:pPr>
              <w:contextualSpacing/>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1016" w:type="dxa"/>
            <w:shd w:val="clear" w:color="auto" w:fill="F2F2F2" w:themeFill="background1" w:themeFillShade="F2"/>
            <w:noWrap/>
            <w:vAlign w:val="center"/>
            <w:hideMark/>
          </w:tcPr>
          <w:p w14:paraId="3CDE89D2" w14:textId="31AC3843"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31</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998</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1</w:t>
            </w:r>
          </w:p>
        </w:tc>
        <w:tc>
          <w:tcPr>
            <w:tcW w:w="966" w:type="dxa"/>
            <w:shd w:val="clear" w:color="auto" w:fill="F2F2F2" w:themeFill="background1" w:themeFillShade="F2"/>
            <w:noWrap/>
            <w:vAlign w:val="center"/>
            <w:hideMark/>
          </w:tcPr>
          <w:p w14:paraId="405A0346" w14:textId="3BB523EF" w:rsidR="00C03494" w:rsidRPr="001605A8" w:rsidRDefault="00E910A6" w:rsidP="001605A8">
            <w:pPr>
              <w:contextualSpacing/>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850" w:type="dxa"/>
            <w:shd w:val="clear" w:color="auto" w:fill="F2F2F2" w:themeFill="background1" w:themeFillShade="F2"/>
            <w:noWrap/>
            <w:vAlign w:val="center"/>
            <w:hideMark/>
          </w:tcPr>
          <w:p w14:paraId="583C6C65" w14:textId="6AA1DF27"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222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3</w:t>
            </w:r>
          </w:p>
        </w:tc>
        <w:tc>
          <w:tcPr>
            <w:tcW w:w="766" w:type="dxa"/>
            <w:shd w:val="clear" w:color="auto" w:fill="F2F2F2" w:themeFill="background1" w:themeFillShade="F2"/>
            <w:noWrap/>
            <w:vAlign w:val="center"/>
            <w:hideMark/>
          </w:tcPr>
          <w:p w14:paraId="211741F9" w14:textId="7899F484"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785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w:t>
            </w:r>
          </w:p>
        </w:tc>
        <w:tc>
          <w:tcPr>
            <w:tcW w:w="966" w:type="dxa"/>
            <w:shd w:val="clear" w:color="auto" w:fill="F2F2F2" w:themeFill="background1" w:themeFillShade="F2"/>
            <w:noWrap/>
            <w:vAlign w:val="center"/>
            <w:hideMark/>
          </w:tcPr>
          <w:p w14:paraId="144ABAC9" w14:textId="7425CC24" w:rsidR="00C03494" w:rsidRPr="001605A8" w:rsidRDefault="00E910A6" w:rsidP="001605A8">
            <w:pPr>
              <w:contextualSpacing/>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850" w:type="dxa"/>
            <w:shd w:val="clear" w:color="auto" w:fill="F2F2F2" w:themeFill="background1" w:themeFillShade="F2"/>
            <w:noWrap/>
            <w:vAlign w:val="center"/>
            <w:hideMark/>
          </w:tcPr>
          <w:p w14:paraId="11EC75E2" w14:textId="7F1F9AE6"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c>
          <w:tcPr>
            <w:tcW w:w="977" w:type="dxa"/>
            <w:shd w:val="clear" w:color="auto" w:fill="F2F2F2" w:themeFill="background1" w:themeFillShade="F2"/>
            <w:noWrap/>
            <w:vAlign w:val="center"/>
            <w:hideMark/>
          </w:tcPr>
          <w:p w14:paraId="37730FCE" w14:textId="032195DD"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r>
      <w:tr w:rsidR="00C03494" w:rsidRPr="001605A8" w14:paraId="62F57737" w14:textId="77777777" w:rsidTr="001605A8">
        <w:trPr>
          <w:trHeight w:val="340"/>
        </w:trPr>
        <w:tc>
          <w:tcPr>
            <w:tcW w:w="5070" w:type="dxa"/>
            <w:shd w:val="clear" w:color="auto" w:fill="D9D9D9" w:themeFill="background1" w:themeFillShade="D9"/>
            <w:noWrap/>
            <w:vAlign w:val="center"/>
            <w:hideMark/>
          </w:tcPr>
          <w:p w14:paraId="24241920" w14:textId="77777777" w:rsidR="00C03494" w:rsidRPr="001605A8" w:rsidRDefault="00C03494" w:rsidP="001605A8">
            <w:pPr>
              <w:contextualSpacing/>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УКУПНО ГЈ</w:t>
            </w:r>
          </w:p>
        </w:tc>
        <w:tc>
          <w:tcPr>
            <w:tcW w:w="866" w:type="dxa"/>
            <w:shd w:val="clear" w:color="auto" w:fill="D9D9D9" w:themeFill="background1" w:themeFillShade="D9"/>
            <w:noWrap/>
            <w:vAlign w:val="center"/>
            <w:hideMark/>
          </w:tcPr>
          <w:p w14:paraId="17E4A0FE" w14:textId="5274D0B8"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143</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91</w:t>
            </w:r>
          </w:p>
        </w:tc>
        <w:tc>
          <w:tcPr>
            <w:tcW w:w="966" w:type="dxa"/>
            <w:shd w:val="clear" w:color="auto" w:fill="D9D9D9" w:themeFill="background1" w:themeFillShade="D9"/>
            <w:noWrap/>
            <w:vAlign w:val="center"/>
            <w:hideMark/>
          </w:tcPr>
          <w:p w14:paraId="3900E4E0" w14:textId="71DE75E3" w:rsidR="00C03494" w:rsidRPr="001605A8" w:rsidRDefault="00E910A6" w:rsidP="001605A8">
            <w:pPr>
              <w:contextualSpacing/>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1016" w:type="dxa"/>
            <w:shd w:val="clear" w:color="auto" w:fill="D9D9D9" w:themeFill="background1" w:themeFillShade="D9"/>
            <w:noWrap/>
            <w:vAlign w:val="center"/>
            <w:hideMark/>
          </w:tcPr>
          <w:p w14:paraId="72592C7B" w14:textId="43E9981C"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31.998,</w:t>
            </w:r>
            <w:r w:rsidR="00C03494" w:rsidRPr="001605A8">
              <w:rPr>
                <w:rFonts w:asciiTheme="minorHAnsi" w:eastAsia="Times New Roman" w:hAnsiTheme="minorHAnsi" w:cstheme="minorHAnsi"/>
                <w:b/>
                <w:bCs/>
                <w:color w:val="000000"/>
                <w:sz w:val="20"/>
                <w:szCs w:val="20"/>
                <w:lang w:val="en-US"/>
              </w:rPr>
              <w:t>1</w:t>
            </w:r>
          </w:p>
        </w:tc>
        <w:tc>
          <w:tcPr>
            <w:tcW w:w="966" w:type="dxa"/>
            <w:shd w:val="clear" w:color="auto" w:fill="D9D9D9" w:themeFill="background1" w:themeFillShade="D9"/>
            <w:noWrap/>
            <w:vAlign w:val="center"/>
            <w:hideMark/>
          </w:tcPr>
          <w:p w14:paraId="620C52FB" w14:textId="2FA4D008" w:rsidR="00C03494" w:rsidRPr="001605A8" w:rsidRDefault="00E910A6" w:rsidP="001605A8">
            <w:pPr>
              <w:contextualSpacing/>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850" w:type="dxa"/>
            <w:shd w:val="clear" w:color="auto" w:fill="D9D9D9" w:themeFill="background1" w:themeFillShade="D9"/>
            <w:noWrap/>
            <w:vAlign w:val="center"/>
            <w:hideMark/>
          </w:tcPr>
          <w:p w14:paraId="0DD86165" w14:textId="72BE67B0"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222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3</w:t>
            </w:r>
          </w:p>
        </w:tc>
        <w:tc>
          <w:tcPr>
            <w:tcW w:w="766" w:type="dxa"/>
            <w:shd w:val="clear" w:color="auto" w:fill="D9D9D9" w:themeFill="background1" w:themeFillShade="D9"/>
            <w:noWrap/>
            <w:vAlign w:val="center"/>
            <w:hideMark/>
          </w:tcPr>
          <w:p w14:paraId="411D1CFC" w14:textId="1491D48E"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785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w:t>
            </w:r>
          </w:p>
        </w:tc>
        <w:tc>
          <w:tcPr>
            <w:tcW w:w="966" w:type="dxa"/>
            <w:shd w:val="clear" w:color="auto" w:fill="D9D9D9" w:themeFill="background1" w:themeFillShade="D9"/>
            <w:noWrap/>
            <w:vAlign w:val="center"/>
            <w:hideMark/>
          </w:tcPr>
          <w:p w14:paraId="14EDB95B" w14:textId="61FB8F55" w:rsidR="00C03494" w:rsidRPr="001605A8" w:rsidRDefault="00E910A6" w:rsidP="001605A8">
            <w:pPr>
              <w:contextualSpacing/>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850" w:type="dxa"/>
            <w:shd w:val="clear" w:color="auto" w:fill="D9D9D9" w:themeFill="background1" w:themeFillShade="D9"/>
            <w:noWrap/>
            <w:vAlign w:val="center"/>
            <w:hideMark/>
          </w:tcPr>
          <w:p w14:paraId="7EEC884F" w14:textId="3E3B058E"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c>
          <w:tcPr>
            <w:tcW w:w="977" w:type="dxa"/>
            <w:shd w:val="clear" w:color="auto" w:fill="D9D9D9" w:themeFill="background1" w:themeFillShade="D9"/>
            <w:noWrap/>
            <w:vAlign w:val="center"/>
            <w:hideMark/>
          </w:tcPr>
          <w:p w14:paraId="53363E00" w14:textId="7F274EB2" w:rsidR="00C03494" w:rsidRPr="001605A8" w:rsidRDefault="00E910A6" w:rsidP="001605A8">
            <w:pPr>
              <w:contextualSpacing/>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r>
    </w:tbl>
    <w:p w14:paraId="61C2F36D" w14:textId="77777777" w:rsidR="001605A8" w:rsidRDefault="001605A8" w:rsidP="00E910A6">
      <w:pPr>
        <w:spacing w:before="120" w:after="0"/>
        <w:jc w:val="center"/>
        <w:rPr>
          <w:rFonts w:asciiTheme="minorHAnsi" w:hAnsiTheme="minorHAnsi" w:cstheme="minorHAnsi"/>
          <w:lang w:val="sr-Latn-RS"/>
        </w:rPr>
      </w:pPr>
    </w:p>
    <w:p w14:paraId="4937552F" w14:textId="77777777" w:rsidR="001605A8" w:rsidRDefault="001605A8" w:rsidP="00E910A6">
      <w:pPr>
        <w:spacing w:before="120" w:after="0"/>
        <w:jc w:val="center"/>
        <w:rPr>
          <w:rFonts w:asciiTheme="minorHAnsi" w:hAnsiTheme="minorHAnsi" w:cstheme="minorHAnsi"/>
          <w:lang w:val="sr-Latn-RS"/>
        </w:rPr>
      </w:pPr>
    </w:p>
    <w:p w14:paraId="252142F1" w14:textId="77777777" w:rsidR="001605A8" w:rsidRDefault="001605A8" w:rsidP="00E910A6">
      <w:pPr>
        <w:spacing w:before="120" w:after="0"/>
        <w:jc w:val="center"/>
        <w:rPr>
          <w:rFonts w:asciiTheme="minorHAnsi" w:hAnsiTheme="minorHAnsi" w:cstheme="minorHAnsi"/>
          <w:lang w:val="sr-Latn-RS"/>
        </w:rPr>
      </w:pPr>
    </w:p>
    <w:p w14:paraId="1D6AB6AE" w14:textId="6ACBBD12" w:rsidR="004B150B" w:rsidRPr="00BD6C65" w:rsidRDefault="00E910A6" w:rsidP="00E910A6">
      <w:pPr>
        <w:spacing w:before="120" w:after="0"/>
        <w:jc w:val="center"/>
        <w:rPr>
          <w:rFonts w:asciiTheme="minorHAnsi" w:hAnsiTheme="minorHAnsi" w:cstheme="minorHAnsi"/>
        </w:rPr>
      </w:pPr>
      <w:r>
        <w:rPr>
          <w:rFonts w:asciiTheme="minorHAnsi" w:hAnsiTheme="minorHAnsi" w:cstheme="minorHAnsi"/>
        </w:rPr>
        <w:lastRenderedPageBreak/>
        <w:t>Табела бр.9.</w:t>
      </w:r>
      <w:r w:rsidR="004B150B" w:rsidRPr="00BD6C65">
        <w:rPr>
          <w:rFonts w:asciiTheme="minorHAnsi" w:hAnsiTheme="minorHAnsi" w:cstheme="minorHAnsi"/>
        </w:rPr>
        <w:t xml:space="preserve"> Рекапитулација стања састојина по пореклу и очуваности</w:t>
      </w:r>
    </w:p>
    <w:tbl>
      <w:tblPr>
        <w:tblStyle w:val="TableGrid"/>
        <w:tblW w:w="4686" w:type="pct"/>
        <w:tblLook w:val="04A0" w:firstRow="1" w:lastRow="0" w:firstColumn="1" w:lastColumn="0" w:noHBand="0" w:noVBand="1"/>
      </w:tblPr>
      <w:tblGrid>
        <w:gridCol w:w="5181"/>
        <w:gridCol w:w="847"/>
        <w:gridCol w:w="959"/>
        <w:gridCol w:w="1012"/>
        <w:gridCol w:w="959"/>
        <w:gridCol w:w="829"/>
        <w:gridCol w:w="736"/>
        <w:gridCol w:w="959"/>
        <w:gridCol w:w="829"/>
        <w:gridCol w:w="969"/>
      </w:tblGrid>
      <w:tr w:rsidR="00C03494" w:rsidRPr="00BD6C65" w14:paraId="4C7BEE89" w14:textId="77777777" w:rsidTr="001605A8">
        <w:trPr>
          <w:trHeight w:val="340"/>
          <w:tblHeader/>
        </w:trPr>
        <w:tc>
          <w:tcPr>
            <w:tcW w:w="1951" w:type="pct"/>
            <w:vMerge w:val="restart"/>
            <w:shd w:val="clear" w:color="auto" w:fill="BFBFBF" w:themeFill="background1" w:themeFillShade="BF"/>
            <w:noWrap/>
            <w:vAlign w:val="center"/>
            <w:hideMark/>
          </w:tcPr>
          <w:p w14:paraId="14F84574"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Порекло/Очуваност</w:t>
            </w:r>
          </w:p>
        </w:tc>
        <w:tc>
          <w:tcPr>
            <w:tcW w:w="680" w:type="pct"/>
            <w:gridSpan w:val="2"/>
            <w:shd w:val="clear" w:color="auto" w:fill="BFBFBF" w:themeFill="background1" w:themeFillShade="BF"/>
            <w:noWrap/>
            <w:vAlign w:val="center"/>
            <w:hideMark/>
          </w:tcPr>
          <w:p w14:paraId="138D3501"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Површина</w:t>
            </w:r>
          </w:p>
        </w:tc>
        <w:tc>
          <w:tcPr>
            <w:tcW w:w="1054" w:type="pct"/>
            <w:gridSpan w:val="3"/>
            <w:shd w:val="clear" w:color="auto" w:fill="BFBFBF" w:themeFill="background1" w:themeFillShade="BF"/>
            <w:noWrap/>
            <w:vAlign w:val="center"/>
            <w:hideMark/>
          </w:tcPr>
          <w:p w14:paraId="2B37343E"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Запремина</w:t>
            </w:r>
          </w:p>
        </w:tc>
        <w:tc>
          <w:tcPr>
            <w:tcW w:w="950" w:type="pct"/>
            <w:gridSpan w:val="3"/>
            <w:shd w:val="clear" w:color="auto" w:fill="BFBFBF" w:themeFill="background1" w:themeFillShade="BF"/>
            <w:noWrap/>
            <w:vAlign w:val="center"/>
            <w:hideMark/>
          </w:tcPr>
          <w:p w14:paraId="7FDBEFEF"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Запремински прираст</w:t>
            </w:r>
          </w:p>
        </w:tc>
        <w:tc>
          <w:tcPr>
            <w:tcW w:w="365" w:type="pct"/>
            <w:vMerge w:val="restart"/>
            <w:shd w:val="clear" w:color="auto" w:fill="BFBFBF" w:themeFill="background1" w:themeFillShade="BF"/>
            <w:noWrap/>
            <w:vAlign w:val="center"/>
            <w:hideMark/>
          </w:tcPr>
          <w:p w14:paraId="3390939E"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Piv (%)</w:t>
            </w:r>
          </w:p>
        </w:tc>
      </w:tr>
      <w:tr w:rsidR="00C03494" w:rsidRPr="00BD6C65" w14:paraId="6423FE97" w14:textId="77777777" w:rsidTr="001605A8">
        <w:trPr>
          <w:trHeight w:val="340"/>
          <w:tblHeader/>
        </w:trPr>
        <w:tc>
          <w:tcPr>
            <w:tcW w:w="1951" w:type="pct"/>
            <w:vMerge/>
            <w:hideMark/>
          </w:tcPr>
          <w:p w14:paraId="497AEB50" w14:textId="77777777" w:rsidR="00C03494" w:rsidRPr="00BD6C65" w:rsidRDefault="00C03494" w:rsidP="00C03494">
            <w:pPr>
              <w:rPr>
                <w:rFonts w:asciiTheme="minorHAnsi" w:eastAsia="Times New Roman" w:hAnsiTheme="minorHAnsi" w:cstheme="minorHAnsi"/>
                <w:b/>
                <w:bCs/>
                <w:color w:val="000000"/>
                <w:sz w:val="20"/>
                <w:szCs w:val="20"/>
                <w:lang w:val="en-US"/>
              </w:rPr>
            </w:pPr>
          </w:p>
        </w:tc>
        <w:tc>
          <w:tcPr>
            <w:tcW w:w="319" w:type="pct"/>
            <w:shd w:val="clear" w:color="auto" w:fill="BFBFBF" w:themeFill="background1" w:themeFillShade="BF"/>
            <w:noWrap/>
            <w:vAlign w:val="center"/>
            <w:hideMark/>
          </w:tcPr>
          <w:p w14:paraId="0BA24B56"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ha</w:t>
            </w:r>
          </w:p>
        </w:tc>
        <w:tc>
          <w:tcPr>
            <w:tcW w:w="361" w:type="pct"/>
            <w:shd w:val="clear" w:color="auto" w:fill="BFBFBF" w:themeFill="background1" w:themeFillShade="BF"/>
            <w:noWrap/>
            <w:vAlign w:val="center"/>
            <w:hideMark/>
          </w:tcPr>
          <w:p w14:paraId="6C30CB9A"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w:t>
            </w:r>
          </w:p>
        </w:tc>
        <w:tc>
          <w:tcPr>
            <w:tcW w:w="381" w:type="pct"/>
            <w:shd w:val="clear" w:color="auto" w:fill="BFBFBF" w:themeFill="background1" w:themeFillShade="BF"/>
            <w:noWrap/>
            <w:vAlign w:val="center"/>
            <w:hideMark/>
          </w:tcPr>
          <w:p w14:paraId="26FFB6FA"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m3</w:t>
            </w:r>
          </w:p>
        </w:tc>
        <w:tc>
          <w:tcPr>
            <w:tcW w:w="361" w:type="pct"/>
            <w:shd w:val="clear" w:color="auto" w:fill="BFBFBF" w:themeFill="background1" w:themeFillShade="BF"/>
            <w:noWrap/>
            <w:vAlign w:val="center"/>
            <w:hideMark/>
          </w:tcPr>
          <w:p w14:paraId="3B1B5B2E"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w:t>
            </w:r>
          </w:p>
        </w:tc>
        <w:tc>
          <w:tcPr>
            <w:tcW w:w="312" w:type="pct"/>
            <w:shd w:val="clear" w:color="auto" w:fill="BFBFBF" w:themeFill="background1" w:themeFillShade="BF"/>
            <w:noWrap/>
            <w:vAlign w:val="center"/>
            <w:hideMark/>
          </w:tcPr>
          <w:p w14:paraId="2385BCB1"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m3/ha</w:t>
            </w:r>
          </w:p>
        </w:tc>
        <w:tc>
          <w:tcPr>
            <w:tcW w:w="277" w:type="pct"/>
            <w:shd w:val="clear" w:color="auto" w:fill="BFBFBF" w:themeFill="background1" w:themeFillShade="BF"/>
            <w:noWrap/>
            <w:vAlign w:val="center"/>
            <w:hideMark/>
          </w:tcPr>
          <w:p w14:paraId="5CA4A8FE"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m3</w:t>
            </w:r>
          </w:p>
        </w:tc>
        <w:tc>
          <w:tcPr>
            <w:tcW w:w="361" w:type="pct"/>
            <w:shd w:val="clear" w:color="auto" w:fill="BFBFBF" w:themeFill="background1" w:themeFillShade="BF"/>
            <w:noWrap/>
            <w:vAlign w:val="center"/>
            <w:hideMark/>
          </w:tcPr>
          <w:p w14:paraId="33F3F82F"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w:t>
            </w:r>
          </w:p>
        </w:tc>
        <w:tc>
          <w:tcPr>
            <w:tcW w:w="312" w:type="pct"/>
            <w:shd w:val="clear" w:color="auto" w:fill="BFBFBF" w:themeFill="background1" w:themeFillShade="BF"/>
            <w:noWrap/>
            <w:vAlign w:val="center"/>
            <w:hideMark/>
          </w:tcPr>
          <w:p w14:paraId="3184E9BC" w14:textId="77777777" w:rsidR="00C03494" w:rsidRPr="00BD6C65" w:rsidRDefault="00C03494" w:rsidP="001605A8">
            <w:pPr>
              <w:jc w:val="cente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m3/ha</w:t>
            </w:r>
          </w:p>
        </w:tc>
        <w:tc>
          <w:tcPr>
            <w:tcW w:w="365" w:type="pct"/>
            <w:vMerge/>
            <w:hideMark/>
          </w:tcPr>
          <w:p w14:paraId="53078FC9" w14:textId="77777777" w:rsidR="00C03494" w:rsidRPr="00BD6C65" w:rsidRDefault="00C03494" w:rsidP="00C03494">
            <w:pPr>
              <w:rPr>
                <w:rFonts w:asciiTheme="minorHAnsi" w:eastAsia="Times New Roman" w:hAnsiTheme="minorHAnsi" w:cstheme="minorHAnsi"/>
                <w:b/>
                <w:bCs/>
                <w:color w:val="000000"/>
                <w:sz w:val="20"/>
                <w:szCs w:val="20"/>
                <w:lang w:val="en-US"/>
              </w:rPr>
            </w:pPr>
          </w:p>
        </w:tc>
      </w:tr>
      <w:tr w:rsidR="00C03494" w:rsidRPr="00BD6C65" w14:paraId="51E6C150" w14:textId="77777777" w:rsidTr="001605A8">
        <w:trPr>
          <w:trHeight w:val="340"/>
        </w:trPr>
        <w:tc>
          <w:tcPr>
            <w:tcW w:w="1951" w:type="pct"/>
            <w:noWrap/>
            <w:vAlign w:val="center"/>
            <w:hideMark/>
          </w:tcPr>
          <w:p w14:paraId="53EAC843" w14:textId="77777777" w:rsidR="00C03494" w:rsidRPr="00BD6C65" w:rsidRDefault="00C03494" w:rsidP="001605A8">
            <w:pPr>
              <w:rPr>
                <w:rFonts w:asciiTheme="minorHAnsi" w:eastAsia="Times New Roman" w:hAnsiTheme="minorHAnsi" w:cstheme="minorHAnsi"/>
                <w:color w:val="000000"/>
                <w:sz w:val="20"/>
                <w:szCs w:val="20"/>
                <w:lang w:val="en-US"/>
              </w:rPr>
            </w:pPr>
            <w:r w:rsidRPr="00BD6C65">
              <w:rPr>
                <w:rFonts w:asciiTheme="minorHAnsi" w:eastAsia="Times New Roman" w:hAnsiTheme="minorHAnsi" w:cstheme="minorHAnsi"/>
                <w:color w:val="000000"/>
                <w:sz w:val="20"/>
                <w:szCs w:val="20"/>
                <w:lang w:val="en-US"/>
              </w:rPr>
              <w:t>1 - очувана састојина</w:t>
            </w:r>
          </w:p>
        </w:tc>
        <w:tc>
          <w:tcPr>
            <w:tcW w:w="319" w:type="pct"/>
            <w:noWrap/>
            <w:vAlign w:val="center"/>
            <w:hideMark/>
          </w:tcPr>
          <w:p w14:paraId="71119145" w14:textId="15EC0D9D"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18</w:t>
            </w:r>
          </w:p>
        </w:tc>
        <w:tc>
          <w:tcPr>
            <w:tcW w:w="361" w:type="pct"/>
            <w:noWrap/>
            <w:vAlign w:val="center"/>
            <w:hideMark/>
          </w:tcPr>
          <w:p w14:paraId="49FF0997" w14:textId="7180740B"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8</w:t>
            </w:r>
          </w:p>
        </w:tc>
        <w:tc>
          <w:tcPr>
            <w:tcW w:w="381" w:type="pct"/>
            <w:noWrap/>
            <w:vAlign w:val="center"/>
            <w:hideMark/>
          </w:tcPr>
          <w:p w14:paraId="581FB3B4" w14:textId="54FDB52F"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317</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4</w:t>
            </w:r>
          </w:p>
        </w:tc>
        <w:tc>
          <w:tcPr>
            <w:tcW w:w="361" w:type="pct"/>
            <w:noWrap/>
            <w:vAlign w:val="center"/>
            <w:hideMark/>
          </w:tcPr>
          <w:p w14:paraId="533DF607" w14:textId="1D6FF4B3"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1</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0</w:t>
            </w:r>
          </w:p>
        </w:tc>
        <w:tc>
          <w:tcPr>
            <w:tcW w:w="312" w:type="pct"/>
            <w:noWrap/>
            <w:vAlign w:val="center"/>
            <w:hideMark/>
          </w:tcPr>
          <w:p w14:paraId="0B144B21" w14:textId="6E4EB454"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269</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277" w:type="pct"/>
            <w:noWrap/>
            <w:vAlign w:val="center"/>
            <w:hideMark/>
          </w:tcPr>
          <w:p w14:paraId="2492E9A3" w14:textId="44EFF31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6</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9</w:t>
            </w:r>
          </w:p>
        </w:tc>
        <w:tc>
          <w:tcPr>
            <w:tcW w:w="361" w:type="pct"/>
            <w:noWrap/>
            <w:vAlign w:val="center"/>
            <w:hideMark/>
          </w:tcPr>
          <w:p w14:paraId="3319D1FB" w14:textId="25E3E6D0"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9</w:t>
            </w:r>
          </w:p>
        </w:tc>
        <w:tc>
          <w:tcPr>
            <w:tcW w:w="312" w:type="pct"/>
            <w:noWrap/>
            <w:vAlign w:val="center"/>
            <w:hideMark/>
          </w:tcPr>
          <w:p w14:paraId="009953C4" w14:textId="25ADCD14"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5</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8</w:t>
            </w:r>
          </w:p>
        </w:tc>
        <w:tc>
          <w:tcPr>
            <w:tcW w:w="365" w:type="pct"/>
            <w:noWrap/>
            <w:vAlign w:val="center"/>
            <w:hideMark/>
          </w:tcPr>
          <w:p w14:paraId="152F47EB" w14:textId="2758D4B2"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2</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2</w:t>
            </w:r>
          </w:p>
        </w:tc>
      </w:tr>
      <w:tr w:rsidR="00C03494" w:rsidRPr="00BD6C65" w14:paraId="2C8F8E36" w14:textId="77777777" w:rsidTr="001605A8">
        <w:trPr>
          <w:trHeight w:val="340"/>
        </w:trPr>
        <w:tc>
          <w:tcPr>
            <w:tcW w:w="1951" w:type="pct"/>
            <w:shd w:val="clear" w:color="auto" w:fill="F2F2F2" w:themeFill="background1" w:themeFillShade="F2"/>
            <w:noWrap/>
            <w:vAlign w:val="center"/>
            <w:hideMark/>
          </w:tcPr>
          <w:p w14:paraId="1C92EF39" w14:textId="77777777" w:rsidR="00C03494" w:rsidRPr="00BD6C65" w:rsidRDefault="00C03494" w:rsidP="001605A8">
            <w:pPr>
              <w:rPr>
                <w:rFonts w:asciiTheme="minorHAnsi" w:eastAsia="Times New Roman" w:hAnsiTheme="minorHAnsi" w:cstheme="minorHAnsi"/>
                <w:b/>
                <w:bCs/>
                <w:i/>
                <w:iCs/>
                <w:color w:val="000000"/>
                <w:sz w:val="20"/>
                <w:szCs w:val="20"/>
                <w:lang w:val="en-US"/>
              </w:rPr>
            </w:pPr>
            <w:r w:rsidRPr="00BD6C65">
              <w:rPr>
                <w:rFonts w:asciiTheme="minorHAnsi" w:eastAsia="Times New Roman" w:hAnsiTheme="minorHAnsi" w:cstheme="minorHAnsi"/>
                <w:b/>
                <w:bCs/>
                <w:i/>
                <w:iCs/>
                <w:color w:val="000000"/>
                <w:sz w:val="20"/>
                <w:szCs w:val="20"/>
                <w:lang w:val="en-US"/>
              </w:rPr>
              <w:t>Вештачки подигнута састојина тврдих лишћара</w:t>
            </w:r>
          </w:p>
        </w:tc>
        <w:tc>
          <w:tcPr>
            <w:tcW w:w="319" w:type="pct"/>
            <w:shd w:val="clear" w:color="auto" w:fill="F2F2F2" w:themeFill="background1" w:themeFillShade="F2"/>
            <w:noWrap/>
            <w:vAlign w:val="center"/>
            <w:hideMark/>
          </w:tcPr>
          <w:p w14:paraId="4BF00EB6" w14:textId="7E11ED81"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18</w:t>
            </w:r>
          </w:p>
        </w:tc>
        <w:tc>
          <w:tcPr>
            <w:tcW w:w="361" w:type="pct"/>
            <w:shd w:val="clear" w:color="auto" w:fill="F2F2F2" w:themeFill="background1" w:themeFillShade="F2"/>
            <w:noWrap/>
            <w:vAlign w:val="center"/>
            <w:hideMark/>
          </w:tcPr>
          <w:p w14:paraId="53712E03" w14:textId="1BFB8453"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8</w:t>
            </w:r>
          </w:p>
        </w:tc>
        <w:tc>
          <w:tcPr>
            <w:tcW w:w="381" w:type="pct"/>
            <w:shd w:val="clear" w:color="auto" w:fill="F2F2F2" w:themeFill="background1" w:themeFillShade="F2"/>
            <w:noWrap/>
            <w:vAlign w:val="center"/>
            <w:hideMark/>
          </w:tcPr>
          <w:p w14:paraId="37FF1763" w14:textId="72BE7418"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317</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4</w:t>
            </w:r>
          </w:p>
        </w:tc>
        <w:tc>
          <w:tcPr>
            <w:tcW w:w="361" w:type="pct"/>
            <w:shd w:val="clear" w:color="auto" w:fill="F2F2F2" w:themeFill="background1" w:themeFillShade="F2"/>
            <w:noWrap/>
            <w:vAlign w:val="center"/>
            <w:hideMark/>
          </w:tcPr>
          <w:p w14:paraId="5030F2D3" w14:textId="27D4983E"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1,</w:t>
            </w:r>
            <w:r w:rsidR="00E910A6">
              <w:rPr>
                <w:rFonts w:asciiTheme="minorHAnsi" w:eastAsia="Times New Roman" w:hAnsiTheme="minorHAnsi" w:cstheme="minorHAnsi"/>
                <w:b/>
                <w:bCs/>
                <w:i/>
                <w:iCs/>
                <w:color w:val="000000"/>
                <w:sz w:val="20"/>
                <w:szCs w:val="20"/>
                <w:lang w:val="en-US"/>
              </w:rPr>
              <w:t>0</w:t>
            </w:r>
          </w:p>
        </w:tc>
        <w:tc>
          <w:tcPr>
            <w:tcW w:w="312" w:type="pct"/>
            <w:shd w:val="clear" w:color="auto" w:fill="F2F2F2" w:themeFill="background1" w:themeFillShade="F2"/>
            <w:noWrap/>
            <w:vAlign w:val="center"/>
            <w:hideMark/>
          </w:tcPr>
          <w:p w14:paraId="00E07BE5" w14:textId="2AA2D975"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269</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c>
          <w:tcPr>
            <w:tcW w:w="277" w:type="pct"/>
            <w:shd w:val="clear" w:color="auto" w:fill="F2F2F2" w:themeFill="background1" w:themeFillShade="F2"/>
            <w:noWrap/>
            <w:vAlign w:val="center"/>
            <w:hideMark/>
          </w:tcPr>
          <w:p w14:paraId="3EFDC19B" w14:textId="095B0838"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6,</w:t>
            </w:r>
            <w:r w:rsidR="00C03494" w:rsidRPr="00BD6C65">
              <w:rPr>
                <w:rFonts w:asciiTheme="minorHAnsi" w:eastAsia="Times New Roman" w:hAnsiTheme="minorHAnsi" w:cstheme="minorHAnsi"/>
                <w:b/>
                <w:bCs/>
                <w:i/>
                <w:iCs/>
                <w:color w:val="000000"/>
                <w:sz w:val="20"/>
                <w:szCs w:val="20"/>
                <w:lang w:val="en-US"/>
              </w:rPr>
              <w:t>9</w:t>
            </w:r>
          </w:p>
        </w:tc>
        <w:tc>
          <w:tcPr>
            <w:tcW w:w="361" w:type="pct"/>
            <w:shd w:val="clear" w:color="auto" w:fill="F2F2F2" w:themeFill="background1" w:themeFillShade="F2"/>
            <w:noWrap/>
            <w:vAlign w:val="center"/>
            <w:hideMark/>
          </w:tcPr>
          <w:p w14:paraId="27F920BE" w14:textId="12381F7F"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9</w:t>
            </w:r>
          </w:p>
        </w:tc>
        <w:tc>
          <w:tcPr>
            <w:tcW w:w="312" w:type="pct"/>
            <w:shd w:val="clear" w:color="auto" w:fill="F2F2F2" w:themeFill="background1" w:themeFillShade="F2"/>
            <w:noWrap/>
            <w:vAlign w:val="center"/>
            <w:hideMark/>
          </w:tcPr>
          <w:p w14:paraId="1B69D844" w14:textId="3709D290"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5</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8</w:t>
            </w:r>
          </w:p>
        </w:tc>
        <w:tc>
          <w:tcPr>
            <w:tcW w:w="365" w:type="pct"/>
            <w:shd w:val="clear" w:color="auto" w:fill="F2F2F2" w:themeFill="background1" w:themeFillShade="F2"/>
            <w:noWrap/>
            <w:vAlign w:val="center"/>
            <w:hideMark/>
          </w:tcPr>
          <w:p w14:paraId="469A67DE" w14:textId="2C14AFA2"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2</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2</w:t>
            </w:r>
          </w:p>
        </w:tc>
      </w:tr>
      <w:tr w:rsidR="00C03494" w:rsidRPr="00BD6C65" w14:paraId="2B569954" w14:textId="77777777" w:rsidTr="001605A8">
        <w:trPr>
          <w:trHeight w:val="340"/>
        </w:trPr>
        <w:tc>
          <w:tcPr>
            <w:tcW w:w="1951" w:type="pct"/>
            <w:noWrap/>
            <w:vAlign w:val="center"/>
            <w:hideMark/>
          </w:tcPr>
          <w:p w14:paraId="1A4F69F0" w14:textId="77777777" w:rsidR="00C03494" w:rsidRPr="00BD6C65" w:rsidRDefault="00C03494" w:rsidP="001605A8">
            <w:pPr>
              <w:rPr>
                <w:rFonts w:asciiTheme="minorHAnsi" w:eastAsia="Times New Roman" w:hAnsiTheme="minorHAnsi" w:cstheme="minorHAnsi"/>
                <w:color w:val="000000"/>
                <w:sz w:val="20"/>
                <w:szCs w:val="20"/>
                <w:lang w:val="en-US"/>
              </w:rPr>
            </w:pPr>
            <w:r w:rsidRPr="00BD6C65">
              <w:rPr>
                <w:rFonts w:asciiTheme="minorHAnsi" w:eastAsia="Times New Roman" w:hAnsiTheme="minorHAnsi" w:cstheme="minorHAnsi"/>
                <w:color w:val="000000"/>
                <w:sz w:val="20"/>
                <w:szCs w:val="20"/>
                <w:lang w:val="en-US"/>
              </w:rPr>
              <w:t>1 - очувана састојина</w:t>
            </w:r>
          </w:p>
        </w:tc>
        <w:tc>
          <w:tcPr>
            <w:tcW w:w="319" w:type="pct"/>
            <w:noWrap/>
            <w:vAlign w:val="center"/>
            <w:hideMark/>
          </w:tcPr>
          <w:p w14:paraId="739FD821" w14:textId="559046DE"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11</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96</w:t>
            </w:r>
          </w:p>
        </w:tc>
        <w:tc>
          <w:tcPr>
            <w:tcW w:w="361" w:type="pct"/>
            <w:noWrap/>
            <w:vAlign w:val="center"/>
            <w:hideMark/>
          </w:tcPr>
          <w:p w14:paraId="56334FD1" w14:textId="780882E8"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8</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rPr>
              <w:t>3</w:t>
            </w:r>
          </w:p>
        </w:tc>
        <w:tc>
          <w:tcPr>
            <w:tcW w:w="381" w:type="pct"/>
            <w:noWrap/>
            <w:vAlign w:val="center"/>
            <w:hideMark/>
          </w:tcPr>
          <w:p w14:paraId="0989D913" w14:textId="6AA88676"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w:t>
            </w:r>
            <w:r>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lang w:val="en-US"/>
              </w:rPr>
              <w:t>888</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7</w:t>
            </w:r>
          </w:p>
        </w:tc>
        <w:tc>
          <w:tcPr>
            <w:tcW w:w="361" w:type="pct"/>
            <w:noWrap/>
            <w:vAlign w:val="center"/>
            <w:hideMark/>
          </w:tcPr>
          <w:p w14:paraId="085960B5" w14:textId="6E55E981"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12</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2</w:t>
            </w:r>
          </w:p>
        </w:tc>
        <w:tc>
          <w:tcPr>
            <w:tcW w:w="312" w:type="pct"/>
            <w:noWrap/>
            <w:vAlign w:val="center"/>
            <w:hideMark/>
          </w:tcPr>
          <w:p w14:paraId="67DFB912" w14:textId="4A7D4F2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325</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1</w:t>
            </w:r>
          </w:p>
        </w:tc>
        <w:tc>
          <w:tcPr>
            <w:tcW w:w="277" w:type="pct"/>
            <w:noWrap/>
            <w:vAlign w:val="center"/>
            <w:hideMark/>
          </w:tcPr>
          <w:p w14:paraId="0CCBE605" w14:textId="5F5333F7"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146</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2</w:t>
            </w:r>
          </w:p>
        </w:tc>
        <w:tc>
          <w:tcPr>
            <w:tcW w:w="361" w:type="pct"/>
            <w:noWrap/>
            <w:vAlign w:val="center"/>
            <w:hideMark/>
          </w:tcPr>
          <w:p w14:paraId="054418AC" w14:textId="5A7724EE"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18</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6</w:t>
            </w:r>
          </w:p>
        </w:tc>
        <w:tc>
          <w:tcPr>
            <w:tcW w:w="312" w:type="pct"/>
            <w:noWrap/>
            <w:vAlign w:val="center"/>
            <w:hideMark/>
          </w:tcPr>
          <w:p w14:paraId="20734392" w14:textId="6C4F86F2"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12</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2</w:t>
            </w:r>
          </w:p>
        </w:tc>
        <w:tc>
          <w:tcPr>
            <w:tcW w:w="365" w:type="pct"/>
            <w:noWrap/>
            <w:vAlign w:val="center"/>
            <w:hideMark/>
          </w:tcPr>
          <w:p w14:paraId="00F3FDA7" w14:textId="5DB14B37"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8</w:t>
            </w:r>
          </w:p>
        </w:tc>
      </w:tr>
      <w:tr w:rsidR="00C03494" w:rsidRPr="00BD6C65" w14:paraId="15156B94" w14:textId="77777777" w:rsidTr="001605A8">
        <w:trPr>
          <w:trHeight w:val="340"/>
        </w:trPr>
        <w:tc>
          <w:tcPr>
            <w:tcW w:w="1951" w:type="pct"/>
            <w:noWrap/>
            <w:vAlign w:val="center"/>
            <w:hideMark/>
          </w:tcPr>
          <w:p w14:paraId="3445050F" w14:textId="77777777" w:rsidR="00C03494" w:rsidRPr="00BD6C65" w:rsidRDefault="00C03494" w:rsidP="001605A8">
            <w:pPr>
              <w:rPr>
                <w:rFonts w:asciiTheme="minorHAnsi" w:eastAsia="Times New Roman" w:hAnsiTheme="minorHAnsi" w:cstheme="minorHAnsi"/>
                <w:color w:val="000000"/>
                <w:sz w:val="20"/>
                <w:szCs w:val="20"/>
                <w:lang w:val="en-US"/>
              </w:rPr>
            </w:pPr>
            <w:r w:rsidRPr="00BD6C65">
              <w:rPr>
                <w:rFonts w:asciiTheme="minorHAnsi" w:eastAsia="Times New Roman" w:hAnsiTheme="minorHAnsi" w:cstheme="minorHAnsi"/>
                <w:color w:val="000000"/>
                <w:sz w:val="20"/>
                <w:szCs w:val="20"/>
                <w:lang w:val="en-US"/>
              </w:rPr>
              <w:t>2 - разређена састојина</w:t>
            </w:r>
          </w:p>
        </w:tc>
        <w:tc>
          <w:tcPr>
            <w:tcW w:w="319" w:type="pct"/>
            <w:noWrap/>
            <w:vAlign w:val="center"/>
            <w:hideMark/>
          </w:tcPr>
          <w:p w14:paraId="56DFD1C0" w14:textId="40ED3FE7"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20</w:t>
            </w:r>
          </w:p>
        </w:tc>
        <w:tc>
          <w:tcPr>
            <w:tcW w:w="361" w:type="pct"/>
            <w:noWrap/>
            <w:vAlign w:val="center"/>
            <w:hideMark/>
          </w:tcPr>
          <w:p w14:paraId="637E84E8" w14:textId="7D048562"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1</w:t>
            </w:r>
          </w:p>
        </w:tc>
        <w:tc>
          <w:tcPr>
            <w:tcW w:w="381" w:type="pct"/>
            <w:noWrap/>
            <w:vAlign w:val="center"/>
            <w:hideMark/>
          </w:tcPr>
          <w:p w14:paraId="07BDABD3" w14:textId="7F7F489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44</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1</w:t>
            </w:r>
          </w:p>
        </w:tc>
        <w:tc>
          <w:tcPr>
            <w:tcW w:w="361" w:type="pct"/>
            <w:noWrap/>
            <w:vAlign w:val="center"/>
            <w:hideMark/>
          </w:tcPr>
          <w:p w14:paraId="12757494" w14:textId="6F2F955F"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1</w:t>
            </w:r>
          </w:p>
        </w:tc>
        <w:tc>
          <w:tcPr>
            <w:tcW w:w="312" w:type="pct"/>
            <w:noWrap/>
            <w:vAlign w:val="center"/>
            <w:hideMark/>
          </w:tcPr>
          <w:p w14:paraId="3F060AB6" w14:textId="058BEF97"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220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7</w:t>
            </w:r>
          </w:p>
        </w:tc>
        <w:tc>
          <w:tcPr>
            <w:tcW w:w="277" w:type="pct"/>
            <w:noWrap/>
            <w:vAlign w:val="center"/>
            <w:hideMark/>
          </w:tcPr>
          <w:p w14:paraId="65D5C3C1" w14:textId="1B024E92"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6</w:t>
            </w:r>
          </w:p>
        </w:tc>
        <w:tc>
          <w:tcPr>
            <w:tcW w:w="361" w:type="pct"/>
            <w:noWrap/>
            <w:vAlign w:val="center"/>
            <w:hideMark/>
          </w:tcPr>
          <w:p w14:paraId="54C3A292" w14:textId="68D2F230"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2</w:t>
            </w:r>
          </w:p>
        </w:tc>
        <w:tc>
          <w:tcPr>
            <w:tcW w:w="312" w:type="pct"/>
            <w:noWrap/>
            <w:vAlign w:val="center"/>
            <w:hideMark/>
          </w:tcPr>
          <w:p w14:paraId="7040A49C" w14:textId="4FA98980"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8</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365" w:type="pct"/>
            <w:noWrap/>
            <w:vAlign w:val="center"/>
            <w:hideMark/>
          </w:tcPr>
          <w:p w14:paraId="7AF7F240" w14:textId="77FB877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6</w:t>
            </w:r>
          </w:p>
        </w:tc>
      </w:tr>
      <w:tr w:rsidR="00C03494" w:rsidRPr="00BD6C65" w14:paraId="4E85FCBA" w14:textId="77777777" w:rsidTr="001605A8">
        <w:trPr>
          <w:trHeight w:val="340"/>
        </w:trPr>
        <w:tc>
          <w:tcPr>
            <w:tcW w:w="1951" w:type="pct"/>
            <w:shd w:val="clear" w:color="auto" w:fill="F2F2F2" w:themeFill="background1" w:themeFillShade="F2"/>
            <w:noWrap/>
            <w:vAlign w:val="center"/>
            <w:hideMark/>
          </w:tcPr>
          <w:p w14:paraId="71CCB6A6" w14:textId="77777777" w:rsidR="00C03494" w:rsidRPr="00BD6C65" w:rsidRDefault="00C03494" w:rsidP="001605A8">
            <w:pPr>
              <w:rPr>
                <w:rFonts w:asciiTheme="minorHAnsi" w:eastAsia="Times New Roman" w:hAnsiTheme="minorHAnsi" w:cstheme="minorHAnsi"/>
                <w:b/>
                <w:bCs/>
                <w:i/>
                <w:iCs/>
                <w:color w:val="000000"/>
                <w:sz w:val="20"/>
                <w:szCs w:val="20"/>
                <w:lang w:val="en-US"/>
              </w:rPr>
            </w:pPr>
            <w:r w:rsidRPr="00BD6C65">
              <w:rPr>
                <w:rFonts w:asciiTheme="minorHAnsi" w:eastAsia="Times New Roman" w:hAnsiTheme="minorHAnsi" w:cstheme="minorHAnsi"/>
                <w:b/>
                <w:bCs/>
                <w:i/>
                <w:iCs/>
                <w:color w:val="000000"/>
                <w:sz w:val="20"/>
                <w:szCs w:val="20"/>
                <w:lang w:val="en-US"/>
              </w:rPr>
              <w:t>Вештачки подигнута састојина четинара</w:t>
            </w:r>
          </w:p>
        </w:tc>
        <w:tc>
          <w:tcPr>
            <w:tcW w:w="319" w:type="pct"/>
            <w:shd w:val="clear" w:color="auto" w:fill="F2F2F2" w:themeFill="background1" w:themeFillShade="F2"/>
            <w:noWrap/>
            <w:vAlign w:val="center"/>
            <w:hideMark/>
          </w:tcPr>
          <w:p w14:paraId="5587ECBF" w14:textId="56DEE783"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12</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16</w:t>
            </w:r>
          </w:p>
        </w:tc>
        <w:tc>
          <w:tcPr>
            <w:tcW w:w="361" w:type="pct"/>
            <w:shd w:val="clear" w:color="auto" w:fill="F2F2F2" w:themeFill="background1" w:themeFillShade="F2"/>
            <w:noWrap/>
            <w:vAlign w:val="center"/>
            <w:hideMark/>
          </w:tcPr>
          <w:p w14:paraId="5A9251B2" w14:textId="0EE8708A"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8</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4</w:t>
            </w:r>
          </w:p>
        </w:tc>
        <w:tc>
          <w:tcPr>
            <w:tcW w:w="381" w:type="pct"/>
            <w:shd w:val="clear" w:color="auto" w:fill="F2F2F2" w:themeFill="background1" w:themeFillShade="F2"/>
            <w:noWrap/>
            <w:vAlign w:val="center"/>
            <w:hideMark/>
          </w:tcPr>
          <w:p w14:paraId="3A551299" w14:textId="47AB4BCF"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3</w:t>
            </w:r>
            <w:r>
              <w:rPr>
                <w:rFonts w:asciiTheme="minorHAnsi" w:eastAsia="Times New Roman" w:hAnsiTheme="minorHAnsi" w:cstheme="minorHAnsi"/>
                <w:b/>
                <w:bCs/>
                <w:i/>
                <w:iCs/>
                <w:color w:val="000000"/>
                <w:sz w:val="20"/>
                <w:szCs w:val="20"/>
              </w:rPr>
              <w:t>.</w:t>
            </w:r>
            <w:r>
              <w:rPr>
                <w:rFonts w:asciiTheme="minorHAnsi" w:eastAsia="Times New Roman" w:hAnsiTheme="minorHAnsi" w:cstheme="minorHAnsi"/>
                <w:b/>
                <w:bCs/>
                <w:i/>
                <w:iCs/>
                <w:color w:val="000000"/>
                <w:sz w:val="20"/>
                <w:szCs w:val="20"/>
                <w:lang w:val="en-US"/>
              </w:rPr>
              <w:t>932</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8</w:t>
            </w:r>
          </w:p>
        </w:tc>
        <w:tc>
          <w:tcPr>
            <w:tcW w:w="361" w:type="pct"/>
            <w:shd w:val="clear" w:color="auto" w:fill="F2F2F2" w:themeFill="background1" w:themeFillShade="F2"/>
            <w:noWrap/>
            <w:vAlign w:val="center"/>
            <w:hideMark/>
          </w:tcPr>
          <w:p w14:paraId="6CB757DD" w14:textId="1FC00B78"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12</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3</w:t>
            </w:r>
          </w:p>
        </w:tc>
        <w:tc>
          <w:tcPr>
            <w:tcW w:w="312" w:type="pct"/>
            <w:shd w:val="clear" w:color="auto" w:fill="F2F2F2" w:themeFill="background1" w:themeFillShade="F2"/>
            <w:noWrap/>
            <w:vAlign w:val="center"/>
            <w:hideMark/>
          </w:tcPr>
          <w:p w14:paraId="50B2A2C9" w14:textId="510254CE"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323</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4</w:t>
            </w:r>
          </w:p>
        </w:tc>
        <w:tc>
          <w:tcPr>
            <w:tcW w:w="277" w:type="pct"/>
            <w:shd w:val="clear" w:color="auto" w:fill="F2F2F2" w:themeFill="background1" w:themeFillShade="F2"/>
            <w:noWrap/>
            <w:vAlign w:val="center"/>
            <w:hideMark/>
          </w:tcPr>
          <w:p w14:paraId="701BC944" w14:textId="3723EC8D"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147,</w:t>
            </w:r>
            <w:r w:rsidR="00C03494" w:rsidRPr="00BD6C65">
              <w:rPr>
                <w:rFonts w:asciiTheme="minorHAnsi" w:eastAsia="Times New Roman" w:hAnsiTheme="minorHAnsi" w:cstheme="minorHAnsi"/>
                <w:b/>
                <w:bCs/>
                <w:i/>
                <w:iCs/>
                <w:color w:val="000000"/>
                <w:sz w:val="20"/>
                <w:szCs w:val="20"/>
                <w:lang w:val="en-US"/>
              </w:rPr>
              <w:t>8</w:t>
            </w:r>
          </w:p>
        </w:tc>
        <w:tc>
          <w:tcPr>
            <w:tcW w:w="361" w:type="pct"/>
            <w:shd w:val="clear" w:color="auto" w:fill="F2F2F2" w:themeFill="background1" w:themeFillShade="F2"/>
            <w:noWrap/>
            <w:vAlign w:val="center"/>
            <w:hideMark/>
          </w:tcPr>
          <w:p w14:paraId="75052425" w14:textId="2BDD0F08"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18</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8</w:t>
            </w:r>
          </w:p>
        </w:tc>
        <w:tc>
          <w:tcPr>
            <w:tcW w:w="312" w:type="pct"/>
            <w:shd w:val="clear" w:color="auto" w:fill="F2F2F2" w:themeFill="background1" w:themeFillShade="F2"/>
            <w:noWrap/>
            <w:vAlign w:val="center"/>
            <w:hideMark/>
          </w:tcPr>
          <w:p w14:paraId="614895C0" w14:textId="359D2A76"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12</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2</w:t>
            </w:r>
          </w:p>
        </w:tc>
        <w:tc>
          <w:tcPr>
            <w:tcW w:w="365" w:type="pct"/>
            <w:shd w:val="clear" w:color="auto" w:fill="F2F2F2" w:themeFill="background1" w:themeFillShade="F2"/>
            <w:noWrap/>
            <w:vAlign w:val="center"/>
            <w:hideMark/>
          </w:tcPr>
          <w:p w14:paraId="38A5DFC3" w14:textId="17E7B2C2"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3</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8</w:t>
            </w:r>
          </w:p>
        </w:tc>
      </w:tr>
      <w:tr w:rsidR="00C03494" w:rsidRPr="00BD6C65" w14:paraId="4E493BD4" w14:textId="77777777" w:rsidTr="001605A8">
        <w:trPr>
          <w:trHeight w:val="340"/>
        </w:trPr>
        <w:tc>
          <w:tcPr>
            <w:tcW w:w="1951" w:type="pct"/>
            <w:noWrap/>
            <w:vAlign w:val="center"/>
            <w:hideMark/>
          </w:tcPr>
          <w:p w14:paraId="053D50F4" w14:textId="77777777" w:rsidR="00C03494" w:rsidRPr="00BD6C65" w:rsidRDefault="00C03494" w:rsidP="001605A8">
            <w:pPr>
              <w:rPr>
                <w:rFonts w:asciiTheme="minorHAnsi" w:eastAsia="Times New Roman" w:hAnsiTheme="minorHAnsi" w:cstheme="minorHAnsi"/>
                <w:color w:val="000000"/>
                <w:sz w:val="20"/>
                <w:szCs w:val="20"/>
                <w:lang w:val="en-US"/>
              </w:rPr>
            </w:pPr>
            <w:r w:rsidRPr="00BD6C65">
              <w:rPr>
                <w:rFonts w:asciiTheme="minorHAnsi" w:eastAsia="Times New Roman" w:hAnsiTheme="minorHAnsi" w:cstheme="minorHAnsi"/>
                <w:color w:val="000000"/>
                <w:sz w:val="20"/>
                <w:szCs w:val="20"/>
                <w:lang w:val="en-US"/>
              </w:rPr>
              <w:t>1 - очувана састојина</w:t>
            </w:r>
          </w:p>
        </w:tc>
        <w:tc>
          <w:tcPr>
            <w:tcW w:w="319" w:type="pct"/>
            <w:noWrap/>
            <w:vAlign w:val="center"/>
            <w:hideMark/>
          </w:tcPr>
          <w:p w14:paraId="1C574AE7" w14:textId="2201C1D7"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59</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49</w:t>
            </w:r>
          </w:p>
        </w:tc>
        <w:tc>
          <w:tcPr>
            <w:tcW w:w="361" w:type="pct"/>
            <w:noWrap/>
            <w:vAlign w:val="center"/>
            <w:hideMark/>
          </w:tcPr>
          <w:p w14:paraId="5BE1447A" w14:textId="37FC4434"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41</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3</w:t>
            </w:r>
          </w:p>
        </w:tc>
        <w:tc>
          <w:tcPr>
            <w:tcW w:w="381" w:type="pct"/>
            <w:noWrap/>
            <w:vAlign w:val="center"/>
            <w:hideMark/>
          </w:tcPr>
          <w:p w14:paraId="6C0CDDE0" w14:textId="48A0A8C0"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15</w:t>
            </w:r>
            <w:r>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lang w:val="en-US"/>
              </w:rPr>
              <w:t>170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361" w:type="pct"/>
            <w:noWrap/>
            <w:vAlign w:val="center"/>
            <w:hideMark/>
          </w:tcPr>
          <w:p w14:paraId="44A8C73F" w14:textId="45CBC1D9"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47</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4</w:t>
            </w:r>
          </w:p>
        </w:tc>
        <w:tc>
          <w:tcPr>
            <w:tcW w:w="312" w:type="pct"/>
            <w:noWrap/>
            <w:vAlign w:val="center"/>
            <w:hideMark/>
          </w:tcPr>
          <w:p w14:paraId="19F092E2" w14:textId="6254BE9A"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255</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277" w:type="pct"/>
            <w:noWrap/>
            <w:vAlign w:val="center"/>
            <w:hideMark/>
          </w:tcPr>
          <w:p w14:paraId="3D3F9728" w14:textId="06ED1AC8"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259</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9</w:t>
            </w:r>
          </w:p>
        </w:tc>
        <w:tc>
          <w:tcPr>
            <w:tcW w:w="361" w:type="pct"/>
            <w:noWrap/>
            <w:vAlign w:val="center"/>
            <w:hideMark/>
          </w:tcPr>
          <w:p w14:paraId="4B96B611" w14:textId="26EDE2B2"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33</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1</w:t>
            </w:r>
          </w:p>
        </w:tc>
        <w:tc>
          <w:tcPr>
            <w:tcW w:w="312" w:type="pct"/>
            <w:noWrap/>
            <w:vAlign w:val="center"/>
            <w:hideMark/>
          </w:tcPr>
          <w:p w14:paraId="6FD39086" w14:textId="3436CCA6"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4</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4</w:t>
            </w:r>
          </w:p>
        </w:tc>
        <w:tc>
          <w:tcPr>
            <w:tcW w:w="365" w:type="pct"/>
            <w:noWrap/>
            <w:vAlign w:val="center"/>
            <w:hideMark/>
          </w:tcPr>
          <w:p w14:paraId="225C6988" w14:textId="41474A8F"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7</w:t>
            </w:r>
          </w:p>
        </w:tc>
      </w:tr>
      <w:tr w:rsidR="00C03494" w:rsidRPr="00BD6C65" w14:paraId="6BFB39AB" w14:textId="77777777" w:rsidTr="001605A8">
        <w:trPr>
          <w:trHeight w:val="340"/>
        </w:trPr>
        <w:tc>
          <w:tcPr>
            <w:tcW w:w="1951" w:type="pct"/>
            <w:shd w:val="clear" w:color="auto" w:fill="F2F2F2" w:themeFill="background1" w:themeFillShade="F2"/>
            <w:noWrap/>
            <w:vAlign w:val="center"/>
            <w:hideMark/>
          </w:tcPr>
          <w:p w14:paraId="6A892169" w14:textId="77777777" w:rsidR="00C03494" w:rsidRPr="00BD6C65" w:rsidRDefault="00C03494" w:rsidP="001605A8">
            <w:pPr>
              <w:rPr>
                <w:rFonts w:asciiTheme="minorHAnsi" w:eastAsia="Times New Roman" w:hAnsiTheme="minorHAnsi" w:cstheme="minorHAnsi"/>
                <w:b/>
                <w:bCs/>
                <w:i/>
                <w:iCs/>
                <w:color w:val="000000"/>
                <w:sz w:val="20"/>
                <w:szCs w:val="20"/>
                <w:lang w:val="en-US"/>
              </w:rPr>
            </w:pPr>
            <w:r w:rsidRPr="00BD6C65">
              <w:rPr>
                <w:rFonts w:asciiTheme="minorHAnsi" w:eastAsia="Times New Roman" w:hAnsiTheme="minorHAnsi" w:cstheme="minorHAnsi"/>
                <w:b/>
                <w:bCs/>
                <w:i/>
                <w:iCs/>
                <w:color w:val="000000"/>
                <w:sz w:val="20"/>
                <w:szCs w:val="20"/>
                <w:lang w:val="en-US"/>
              </w:rPr>
              <w:t>Изданачка природна састојина меких лишћара</w:t>
            </w:r>
          </w:p>
        </w:tc>
        <w:tc>
          <w:tcPr>
            <w:tcW w:w="319" w:type="pct"/>
            <w:shd w:val="clear" w:color="auto" w:fill="F2F2F2" w:themeFill="background1" w:themeFillShade="F2"/>
            <w:noWrap/>
            <w:vAlign w:val="center"/>
            <w:hideMark/>
          </w:tcPr>
          <w:p w14:paraId="29D39A7A" w14:textId="410F3238"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59</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49</w:t>
            </w:r>
          </w:p>
        </w:tc>
        <w:tc>
          <w:tcPr>
            <w:tcW w:w="361" w:type="pct"/>
            <w:shd w:val="clear" w:color="auto" w:fill="F2F2F2" w:themeFill="background1" w:themeFillShade="F2"/>
            <w:noWrap/>
            <w:vAlign w:val="center"/>
            <w:hideMark/>
          </w:tcPr>
          <w:p w14:paraId="35DA1249" w14:textId="31DAC0DF"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41</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3</w:t>
            </w:r>
          </w:p>
        </w:tc>
        <w:tc>
          <w:tcPr>
            <w:tcW w:w="381" w:type="pct"/>
            <w:shd w:val="clear" w:color="auto" w:fill="F2F2F2" w:themeFill="background1" w:themeFillShade="F2"/>
            <w:noWrap/>
            <w:vAlign w:val="center"/>
            <w:hideMark/>
          </w:tcPr>
          <w:p w14:paraId="09FC5DCE" w14:textId="5B85A475"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15</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170</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c>
          <w:tcPr>
            <w:tcW w:w="361" w:type="pct"/>
            <w:shd w:val="clear" w:color="auto" w:fill="F2F2F2" w:themeFill="background1" w:themeFillShade="F2"/>
            <w:noWrap/>
            <w:vAlign w:val="center"/>
            <w:hideMark/>
          </w:tcPr>
          <w:p w14:paraId="31A74ECD" w14:textId="7F25F1FD"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47</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4</w:t>
            </w:r>
          </w:p>
        </w:tc>
        <w:tc>
          <w:tcPr>
            <w:tcW w:w="312" w:type="pct"/>
            <w:shd w:val="clear" w:color="auto" w:fill="F2F2F2" w:themeFill="background1" w:themeFillShade="F2"/>
            <w:noWrap/>
            <w:vAlign w:val="center"/>
            <w:hideMark/>
          </w:tcPr>
          <w:p w14:paraId="7A86D354" w14:textId="762A71E3"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255</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c>
          <w:tcPr>
            <w:tcW w:w="277" w:type="pct"/>
            <w:shd w:val="clear" w:color="auto" w:fill="F2F2F2" w:themeFill="background1" w:themeFillShade="F2"/>
            <w:noWrap/>
            <w:vAlign w:val="center"/>
            <w:hideMark/>
          </w:tcPr>
          <w:p w14:paraId="21663AF3" w14:textId="6C28063E"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259</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9</w:t>
            </w:r>
          </w:p>
        </w:tc>
        <w:tc>
          <w:tcPr>
            <w:tcW w:w="361" w:type="pct"/>
            <w:shd w:val="clear" w:color="auto" w:fill="F2F2F2" w:themeFill="background1" w:themeFillShade="F2"/>
            <w:noWrap/>
            <w:vAlign w:val="center"/>
            <w:hideMark/>
          </w:tcPr>
          <w:p w14:paraId="69F03273" w14:textId="11669766"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33</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1</w:t>
            </w:r>
          </w:p>
        </w:tc>
        <w:tc>
          <w:tcPr>
            <w:tcW w:w="312" w:type="pct"/>
            <w:shd w:val="clear" w:color="auto" w:fill="F2F2F2" w:themeFill="background1" w:themeFillShade="F2"/>
            <w:noWrap/>
            <w:vAlign w:val="center"/>
            <w:hideMark/>
          </w:tcPr>
          <w:p w14:paraId="3ECC4C21" w14:textId="7486D70B"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4</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4</w:t>
            </w:r>
          </w:p>
        </w:tc>
        <w:tc>
          <w:tcPr>
            <w:tcW w:w="365" w:type="pct"/>
            <w:shd w:val="clear" w:color="auto" w:fill="F2F2F2" w:themeFill="background1" w:themeFillShade="F2"/>
            <w:noWrap/>
            <w:vAlign w:val="center"/>
            <w:hideMark/>
          </w:tcPr>
          <w:p w14:paraId="3E916C79" w14:textId="05E588E8"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7</w:t>
            </w:r>
          </w:p>
        </w:tc>
      </w:tr>
      <w:tr w:rsidR="00C03494" w:rsidRPr="00BD6C65" w14:paraId="6AFA8ECA" w14:textId="77777777" w:rsidTr="001605A8">
        <w:trPr>
          <w:trHeight w:val="340"/>
        </w:trPr>
        <w:tc>
          <w:tcPr>
            <w:tcW w:w="1951" w:type="pct"/>
            <w:noWrap/>
            <w:vAlign w:val="center"/>
            <w:hideMark/>
          </w:tcPr>
          <w:p w14:paraId="1FE03B8D" w14:textId="77777777" w:rsidR="00C03494" w:rsidRPr="00BD6C65" w:rsidRDefault="00C03494" w:rsidP="001605A8">
            <w:pPr>
              <w:rPr>
                <w:rFonts w:asciiTheme="minorHAnsi" w:eastAsia="Times New Roman" w:hAnsiTheme="minorHAnsi" w:cstheme="minorHAnsi"/>
                <w:color w:val="000000"/>
                <w:sz w:val="20"/>
                <w:szCs w:val="20"/>
                <w:lang w:val="en-US"/>
              </w:rPr>
            </w:pPr>
            <w:r w:rsidRPr="00BD6C65">
              <w:rPr>
                <w:rFonts w:asciiTheme="minorHAnsi" w:eastAsia="Times New Roman" w:hAnsiTheme="minorHAnsi" w:cstheme="minorHAnsi"/>
                <w:color w:val="000000"/>
                <w:sz w:val="20"/>
                <w:szCs w:val="20"/>
                <w:lang w:val="en-US"/>
              </w:rPr>
              <w:t>1 - очувана састојина</w:t>
            </w:r>
          </w:p>
        </w:tc>
        <w:tc>
          <w:tcPr>
            <w:tcW w:w="319" w:type="pct"/>
            <w:noWrap/>
            <w:vAlign w:val="center"/>
            <w:hideMark/>
          </w:tcPr>
          <w:p w14:paraId="78594F62" w14:textId="14A60AC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63</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46</w:t>
            </w:r>
          </w:p>
        </w:tc>
        <w:tc>
          <w:tcPr>
            <w:tcW w:w="361" w:type="pct"/>
            <w:noWrap/>
            <w:vAlign w:val="center"/>
            <w:hideMark/>
          </w:tcPr>
          <w:p w14:paraId="15476787" w14:textId="336993DA"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44</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1</w:t>
            </w:r>
          </w:p>
        </w:tc>
        <w:tc>
          <w:tcPr>
            <w:tcW w:w="381" w:type="pct"/>
            <w:noWrap/>
            <w:vAlign w:val="center"/>
            <w:hideMark/>
          </w:tcPr>
          <w:p w14:paraId="6F5B6282" w14:textId="16688614"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12</w:t>
            </w:r>
            <w:r>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lang w:val="en-US"/>
              </w:rPr>
              <w:t>495</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361" w:type="pct"/>
            <w:noWrap/>
            <w:vAlign w:val="center"/>
            <w:hideMark/>
          </w:tcPr>
          <w:p w14:paraId="1FDF0579" w14:textId="68DDA3BE"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39</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0</w:t>
            </w:r>
          </w:p>
        </w:tc>
        <w:tc>
          <w:tcPr>
            <w:tcW w:w="312" w:type="pct"/>
            <w:noWrap/>
            <w:vAlign w:val="center"/>
            <w:hideMark/>
          </w:tcPr>
          <w:p w14:paraId="49E1AA54" w14:textId="0A59AA06"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196</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9</w:t>
            </w:r>
          </w:p>
        </w:tc>
        <w:tc>
          <w:tcPr>
            <w:tcW w:w="277" w:type="pct"/>
            <w:noWrap/>
            <w:vAlign w:val="center"/>
            <w:hideMark/>
          </w:tcPr>
          <w:p w14:paraId="71503B45" w14:textId="42703515"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369</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7</w:t>
            </w:r>
          </w:p>
        </w:tc>
        <w:tc>
          <w:tcPr>
            <w:tcW w:w="361" w:type="pct"/>
            <w:noWrap/>
            <w:vAlign w:val="center"/>
            <w:hideMark/>
          </w:tcPr>
          <w:p w14:paraId="2DFEAF58" w14:textId="20431ADD"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47</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0</w:t>
            </w:r>
          </w:p>
        </w:tc>
        <w:tc>
          <w:tcPr>
            <w:tcW w:w="312" w:type="pct"/>
            <w:noWrap/>
            <w:vAlign w:val="center"/>
            <w:hideMark/>
          </w:tcPr>
          <w:p w14:paraId="1E997E64" w14:textId="62DDBE92"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5</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8</w:t>
            </w:r>
          </w:p>
        </w:tc>
        <w:tc>
          <w:tcPr>
            <w:tcW w:w="365" w:type="pct"/>
            <w:noWrap/>
            <w:vAlign w:val="center"/>
            <w:hideMark/>
          </w:tcPr>
          <w:p w14:paraId="01927762" w14:textId="5F787CCE"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r>
      <w:tr w:rsidR="00C03494" w:rsidRPr="00BD6C65" w14:paraId="4765869F" w14:textId="77777777" w:rsidTr="001605A8">
        <w:trPr>
          <w:trHeight w:val="340"/>
        </w:trPr>
        <w:tc>
          <w:tcPr>
            <w:tcW w:w="1951" w:type="pct"/>
            <w:noWrap/>
            <w:vAlign w:val="center"/>
            <w:hideMark/>
          </w:tcPr>
          <w:p w14:paraId="2944D153" w14:textId="77777777" w:rsidR="00C03494" w:rsidRPr="00BD6C65" w:rsidRDefault="00C03494" w:rsidP="001605A8">
            <w:pPr>
              <w:rPr>
                <w:rFonts w:asciiTheme="minorHAnsi" w:eastAsia="Times New Roman" w:hAnsiTheme="minorHAnsi" w:cstheme="minorHAnsi"/>
                <w:color w:val="000000"/>
                <w:sz w:val="20"/>
                <w:szCs w:val="20"/>
                <w:lang w:val="en-US"/>
              </w:rPr>
            </w:pPr>
            <w:r w:rsidRPr="00BD6C65">
              <w:rPr>
                <w:rFonts w:asciiTheme="minorHAnsi" w:eastAsia="Times New Roman" w:hAnsiTheme="minorHAnsi" w:cstheme="minorHAnsi"/>
                <w:color w:val="000000"/>
                <w:sz w:val="20"/>
                <w:szCs w:val="20"/>
                <w:lang w:val="en-US"/>
              </w:rPr>
              <w:t>2 - разређена састојина</w:t>
            </w:r>
          </w:p>
        </w:tc>
        <w:tc>
          <w:tcPr>
            <w:tcW w:w="319" w:type="pct"/>
            <w:noWrap/>
            <w:vAlign w:val="center"/>
            <w:hideMark/>
          </w:tcPr>
          <w:p w14:paraId="501F186C" w14:textId="3A1BBC9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45</w:t>
            </w:r>
          </w:p>
        </w:tc>
        <w:tc>
          <w:tcPr>
            <w:tcW w:w="361" w:type="pct"/>
            <w:noWrap/>
            <w:vAlign w:val="center"/>
            <w:hideMark/>
          </w:tcPr>
          <w:p w14:paraId="53F8B4B6" w14:textId="3822CE0E"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sidR="00E910A6">
              <w:rPr>
                <w:rFonts w:asciiTheme="minorHAnsi" w:eastAsia="Times New Roman" w:hAnsiTheme="minorHAnsi" w:cstheme="minorHAnsi"/>
                <w:color w:val="000000"/>
                <w:sz w:val="20"/>
                <w:szCs w:val="20"/>
                <w:lang w:val="en-US"/>
              </w:rPr>
              <w:t>3</w:t>
            </w:r>
          </w:p>
        </w:tc>
        <w:tc>
          <w:tcPr>
            <w:tcW w:w="381" w:type="pct"/>
            <w:noWrap/>
            <w:vAlign w:val="center"/>
            <w:hideMark/>
          </w:tcPr>
          <w:p w14:paraId="07397CEB" w14:textId="79DA9F58"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82</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7</w:t>
            </w:r>
          </w:p>
        </w:tc>
        <w:tc>
          <w:tcPr>
            <w:tcW w:w="361" w:type="pct"/>
            <w:noWrap/>
            <w:vAlign w:val="center"/>
            <w:hideMark/>
          </w:tcPr>
          <w:p w14:paraId="4379EBD5" w14:textId="2A65BFFB"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3</w:t>
            </w:r>
          </w:p>
        </w:tc>
        <w:tc>
          <w:tcPr>
            <w:tcW w:w="312" w:type="pct"/>
            <w:noWrap/>
            <w:vAlign w:val="center"/>
            <w:hideMark/>
          </w:tcPr>
          <w:p w14:paraId="37592784" w14:textId="5D33F92E"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183</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9</w:t>
            </w:r>
          </w:p>
        </w:tc>
        <w:tc>
          <w:tcPr>
            <w:tcW w:w="277" w:type="pct"/>
            <w:noWrap/>
            <w:vAlign w:val="center"/>
            <w:hideMark/>
          </w:tcPr>
          <w:p w14:paraId="724DC453" w14:textId="291663A2"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5</w:t>
            </w:r>
          </w:p>
        </w:tc>
        <w:tc>
          <w:tcPr>
            <w:tcW w:w="361" w:type="pct"/>
            <w:noWrap/>
            <w:vAlign w:val="center"/>
            <w:hideMark/>
          </w:tcPr>
          <w:p w14:paraId="2C718809" w14:textId="2E0937F4"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2</w:t>
            </w:r>
          </w:p>
        </w:tc>
        <w:tc>
          <w:tcPr>
            <w:tcW w:w="312" w:type="pct"/>
            <w:noWrap/>
            <w:vAlign w:val="center"/>
            <w:hideMark/>
          </w:tcPr>
          <w:p w14:paraId="1A7C79B1" w14:textId="028CB54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3</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4</w:t>
            </w:r>
          </w:p>
        </w:tc>
        <w:tc>
          <w:tcPr>
            <w:tcW w:w="365" w:type="pct"/>
            <w:noWrap/>
            <w:vAlign w:val="center"/>
            <w:hideMark/>
          </w:tcPr>
          <w:p w14:paraId="34554C86" w14:textId="1518789D"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1</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9</w:t>
            </w:r>
          </w:p>
        </w:tc>
      </w:tr>
      <w:tr w:rsidR="00C03494" w:rsidRPr="00BD6C65" w14:paraId="040C68E4" w14:textId="77777777" w:rsidTr="001605A8">
        <w:trPr>
          <w:trHeight w:val="340"/>
        </w:trPr>
        <w:tc>
          <w:tcPr>
            <w:tcW w:w="1951" w:type="pct"/>
            <w:shd w:val="clear" w:color="auto" w:fill="F2F2F2" w:themeFill="background1" w:themeFillShade="F2"/>
            <w:noWrap/>
            <w:vAlign w:val="center"/>
            <w:hideMark/>
          </w:tcPr>
          <w:p w14:paraId="1CEA68B7" w14:textId="77777777" w:rsidR="00C03494" w:rsidRPr="00BD6C65" w:rsidRDefault="00C03494" w:rsidP="001605A8">
            <w:pPr>
              <w:rPr>
                <w:rFonts w:asciiTheme="minorHAnsi" w:eastAsia="Times New Roman" w:hAnsiTheme="minorHAnsi" w:cstheme="minorHAnsi"/>
                <w:b/>
                <w:bCs/>
                <w:i/>
                <w:iCs/>
                <w:color w:val="000000"/>
                <w:sz w:val="20"/>
                <w:szCs w:val="20"/>
                <w:lang w:val="en-US"/>
              </w:rPr>
            </w:pPr>
            <w:r w:rsidRPr="00BD6C65">
              <w:rPr>
                <w:rFonts w:asciiTheme="minorHAnsi" w:eastAsia="Times New Roman" w:hAnsiTheme="minorHAnsi" w:cstheme="minorHAnsi"/>
                <w:b/>
                <w:bCs/>
                <w:i/>
                <w:iCs/>
                <w:color w:val="000000"/>
                <w:sz w:val="20"/>
                <w:szCs w:val="20"/>
                <w:lang w:val="en-US"/>
              </w:rPr>
              <w:t>Изданачка природна састојина тврдих лишћара</w:t>
            </w:r>
          </w:p>
        </w:tc>
        <w:tc>
          <w:tcPr>
            <w:tcW w:w="319" w:type="pct"/>
            <w:shd w:val="clear" w:color="auto" w:fill="F2F2F2" w:themeFill="background1" w:themeFillShade="F2"/>
            <w:noWrap/>
            <w:vAlign w:val="center"/>
            <w:hideMark/>
          </w:tcPr>
          <w:p w14:paraId="67BFFDFC" w14:textId="258D3A57"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63</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91</w:t>
            </w:r>
          </w:p>
        </w:tc>
        <w:tc>
          <w:tcPr>
            <w:tcW w:w="361" w:type="pct"/>
            <w:shd w:val="clear" w:color="auto" w:fill="F2F2F2" w:themeFill="background1" w:themeFillShade="F2"/>
            <w:noWrap/>
            <w:vAlign w:val="center"/>
            <w:hideMark/>
          </w:tcPr>
          <w:p w14:paraId="4B7F8DA7" w14:textId="2B0DC5A5"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44</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4</w:t>
            </w:r>
          </w:p>
        </w:tc>
        <w:tc>
          <w:tcPr>
            <w:tcW w:w="381" w:type="pct"/>
            <w:shd w:val="clear" w:color="auto" w:fill="F2F2F2" w:themeFill="background1" w:themeFillShade="F2"/>
            <w:noWrap/>
            <w:vAlign w:val="center"/>
            <w:hideMark/>
          </w:tcPr>
          <w:p w14:paraId="776A2917" w14:textId="696C6191"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12</w:t>
            </w:r>
            <w:r>
              <w:rPr>
                <w:rFonts w:asciiTheme="minorHAnsi" w:eastAsia="Times New Roman" w:hAnsiTheme="minorHAnsi" w:cstheme="minorHAnsi"/>
                <w:b/>
                <w:bCs/>
                <w:i/>
                <w:iCs/>
                <w:color w:val="000000"/>
                <w:sz w:val="20"/>
                <w:szCs w:val="20"/>
              </w:rPr>
              <w:t>.</w:t>
            </w:r>
            <w:r>
              <w:rPr>
                <w:rFonts w:asciiTheme="minorHAnsi" w:eastAsia="Times New Roman" w:hAnsiTheme="minorHAnsi" w:cstheme="minorHAnsi"/>
                <w:b/>
                <w:bCs/>
                <w:i/>
                <w:iCs/>
                <w:color w:val="000000"/>
                <w:sz w:val="20"/>
                <w:szCs w:val="20"/>
                <w:lang w:val="en-US"/>
              </w:rPr>
              <w:t>577</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8</w:t>
            </w:r>
          </w:p>
        </w:tc>
        <w:tc>
          <w:tcPr>
            <w:tcW w:w="361" w:type="pct"/>
            <w:shd w:val="clear" w:color="auto" w:fill="F2F2F2" w:themeFill="background1" w:themeFillShade="F2"/>
            <w:noWrap/>
            <w:vAlign w:val="center"/>
            <w:hideMark/>
          </w:tcPr>
          <w:p w14:paraId="3EB74700" w14:textId="45A6766C"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39</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3</w:t>
            </w:r>
          </w:p>
        </w:tc>
        <w:tc>
          <w:tcPr>
            <w:tcW w:w="312" w:type="pct"/>
            <w:shd w:val="clear" w:color="auto" w:fill="F2F2F2" w:themeFill="background1" w:themeFillShade="F2"/>
            <w:noWrap/>
            <w:vAlign w:val="center"/>
            <w:hideMark/>
          </w:tcPr>
          <w:p w14:paraId="182B975B" w14:textId="5A81B595"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196</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8</w:t>
            </w:r>
          </w:p>
        </w:tc>
        <w:tc>
          <w:tcPr>
            <w:tcW w:w="277" w:type="pct"/>
            <w:shd w:val="clear" w:color="auto" w:fill="F2F2F2" w:themeFill="background1" w:themeFillShade="F2"/>
            <w:noWrap/>
            <w:vAlign w:val="center"/>
            <w:hideMark/>
          </w:tcPr>
          <w:p w14:paraId="5B5A350E" w14:textId="4E774972"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371</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2</w:t>
            </w:r>
          </w:p>
        </w:tc>
        <w:tc>
          <w:tcPr>
            <w:tcW w:w="361" w:type="pct"/>
            <w:shd w:val="clear" w:color="auto" w:fill="F2F2F2" w:themeFill="background1" w:themeFillShade="F2"/>
            <w:noWrap/>
            <w:vAlign w:val="center"/>
            <w:hideMark/>
          </w:tcPr>
          <w:p w14:paraId="2EB2405D" w14:textId="0BFAA43E"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47</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2</w:t>
            </w:r>
          </w:p>
        </w:tc>
        <w:tc>
          <w:tcPr>
            <w:tcW w:w="312" w:type="pct"/>
            <w:shd w:val="clear" w:color="auto" w:fill="F2F2F2" w:themeFill="background1" w:themeFillShade="F2"/>
            <w:noWrap/>
            <w:vAlign w:val="center"/>
            <w:hideMark/>
          </w:tcPr>
          <w:p w14:paraId="075C074E" w14:textId="0808934C"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5</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8</w:t>
            </w:r>
          </w:p>
        </w:tc>
        <w:tc>
          <w:tcPr>
            <w:tcW w:w="365" w:type="pct"/>
            <w:shd w:val="clear" w:color="auto" w:fill="F2F2F2" w:themeFill="background1" w:themeFillShade="F2"/>
            <w:noWrap/>
            <w:vAlign w:val="center"/>
            <w:hideMark/>
          </w:tcPr>
          <w:p w14:paraId="7090F4CE" w14:textId="7EC8FA21"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3</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r>
      <w:tr w:rsidR="00C03494" w:rsidRPr="00BD6C65" w14:paraId="38D843AE" w14:textId="77777777" w:rsidTr="001605A8">
        <w:trPr>
          <w:trHeight w:val="340"/>
        </w:trPr>
        <w:tc>
          <w:tcPr>
            <w:tcW w:w="1951" w:type="pct"/>
            <w:noWrap/>
            <w:vAlign w:val="center"/>
            <w:hideMark/>
          </w:tcPr>
          <w:p w14:paraId="6B20B596" w14:textId="77777777" w:rsidR="00C03494" w:rsidRPr="00BD6C65" w:rsidRDefault="00C03494" w:rsidP="001605A8">
            <w:pPr>
              <w:rPr>
                <w:rFonts w:asciiTheme="minorHAnsi" w:eastAsia="Times New Roman" w:hAnsiTheme="minorHAnsi" w:cstheme="minorHAnsi"/>
                <w:color w:val="000000"/>
                <w:sz w:val="20"/>
                <w:szCs w:val="20"/>
                <w:lang w:val="en-US"/>
              </w:rPr>
            </w:pPr>
            <w:r w:rsidRPr="00BD6C65">
              <w:rPr>
                <w:rFonts w:asciiTheme="minorHAnsi" w:eastAsia="Times New Roman" w:hAnsiTheme="minorHAnsi" w:cstheme="minorHAnsi"/>
                <w:color w:val="000000"/>
                <w:sz w:val="20"/>
                <w:szCs w:val="20"/>
                <w:lang w:val="en-US"/>
              </w:rPr>
              <w:t>3 - девастирана (превише разређена) састојина</w:t>
            </w:r>
          </w:p>
        </w:tc>
        <w:tc>
          <w:tcPr>
            <w:tcW w:w="319" w:type="pct"/>
            <w:noWrap/>
            <w:vAlign w:val="center"/>
            <w:hideMark/>
          </w:tcPr>
          <w:p w14:paraId="60E335A0" w14:textId="2D2F105F"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7</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17</w:t>
            </w:r>
          </w:p>
        </w:tc>
        <w:tc>
          <w:tcPr>
            <w:tcW w:w="361" w:type="pct"/>
            <w:noWrap/>
            <w:vAlign w:val="center"/>
            <w:hideMark/>
          </w:tcPr>
          <w:p w14:paraId="078D17F7" w14:textId="42AF6D48"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5</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0</w:t>
            </w:r>
          </w:p>
        </w:tc>
        <w:tc>
          <w:tcPr>
            <w:tcW w:w="381" w:type="pct"/>
            <w:noWrap/>
            <w:vAlign w:val="center"/>
            <w:hideMark/>
          </w:tcPr>
          <w:p w14:paraId="4ADD143B" w14:textId="3A437B55"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361" w:type="pct"/>
            <w:noWrap/>
            <w:vAlign w:val="center"/>
            <w:hideMark/>
          </w:tcPr>
          <w:p w14:paraId="1E5DE970" w14:textId="032BF4F9"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0</w:t>
            </w:r>
          </w:p>
        </w:tc>
        <w:tc>
          <w:tcPr>
            <w:tcW w:w="312" w:type="pct"/>
            <w:noWrap/>
            <w:vAlign w:val="center"/>
            <w:hideMark/>
          </w:tcPr>
          <w:p w14:paraId="13D1248A" w14:textId="1828F678"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277" w:type="pct"/>
            <w:noWrap/>
            <w:vAlign w:val="center"/>
            <w:hideMark/>
          </w:tcPr>
          <w:p w14:paraId="5973741C" w14:textId="533957E8"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361" w:type="pct"/>
            <w:noWrap/>
            <w:vAlign w:val="center"/>
            <w:hideMark/>
          </w:tcPr>
          <w:p w14:paraId="3D3A35EE" w14:textId="66C1A7D2" w:rsidR="00C03494" w:rsidRPr="00E910A6" w:rsidRDefault="002A221F" w:rsidP="001605A8">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E910A6">
              <w:rPr>
                <w:rFonts w:asciiTheme="minorHAnsi" w:eastAsia="Times New Roman" w:hAnsiTheme="minorHAnsi" w:cstheme="minorHAnsi"/>
                <w:color w:val="000000"/>
                <w:sz w:val="20"/>
                <w:szCs w:val="20"/>
                <w:lang w:val="en-US"/>
              </w:rPr>
              <w:t>0</w:t>
            </w:r>
          </w:p>
        </w:tc>
        <w:tc>
          <w:tcPr>
            <w:tcW w:w="312" w:type="pct"/>
            <w:noWrap/>
            <w:vAlign w:val="center"/>
            <w:hideMark/>
          </w:tcPr>
          <w:p w14:paraId="7D33CA8B" w14:textId="37F432EC"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c>
          <w:tcPr>
            <w:tcW w:w="365" w:type="pct"/>
            <w:noWrap/>
            <w:vAlign w:val="center"/>
            <w:hideMark/>
          </w:tcPr>
          <w:p w14:paraId="46EE2397" w14:textId="650DE8C0" w:rsidR="00C03494" w:rsidRPr="00BD6C65" w:rsidRDefault="002A221F" w:rsidP="001605A8">
            <w:pPr>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0</w:t>
            </w:r>
            <w:r>
              <w:rPr>
                <w:rFonts w:asciiTheme="minorHAnsi" w:eastAsia="Times New Roman" w:hAnsiTheme="minorHAnsi" w:cstheme="minorHAnsi"/>
                <w:color w:val="000000"/>
                <w:sz w:val="20"/>
                <w:szCs w:val="20"/>
              </w:rPr>
              <w:t>,</w:t>
            </w:r>
            <w:r w:rsidR="00C03494" w:rsidRPr="00BD6C65">
              <w:rPr>
                <w:rFonts w:asciiTheme="minorHAnsi" w:eastAsia="Times New Roman" w:hAnsiTheme="minorHAnsi" w:cstheme="minorHAnsi"/>
                <w:color w:val="000000"/>
                <w:sz w:val="20"/>
                <w:szCs w:val="20"/>
                <w:lang w:val="en-US"/>
              </w:rPr>
              <w:t>0</w:t>
            </w:r>
          </w:p>
        </w:tc>
      </w:tr>
      <w:tr w:rsidR="00C03494" w:rsidRPr="00BD6C65" w14:paraId="4E76E47B" w14:textId="77777777" w:rsidTr="001605A8">
        <w:trPr>
          <w:trHeight w:val="340"/>
        </w:trPr>
        <w:tc>
          <w:tcPr>
            <w:tcW w:w="1951" w:type="pct"/>
            <w:shd w:val="clear" w:color="auto" w:fill="F2F2F2" w:themeFill="background1" w:themeFillShade="F2"/>
            <w:noWrap/>
            <w:vAlign w:val="center"/>
            <w:hideMark/>
          </w:tcPr>
          <w:p w14:paraId="5BA92C4C" w14:textId="77777777" w:rsidR="00C03494" w:rsidRPr="00BD6C65" w:rsidRDefault="00C03494" w:rsidP="001605A8">
            <w:pPr>
              <w:rPr>
                <w:rFonts w:asciiTheme="minorHAnsi" w:eastAsia="Times New Roman" w:hAnsiTheme="minorHAnsi" w:cstheme="minorHAnsi"/>
                <w:b/>
                <w:bCs/>
                <w:i/>
                <w:iCs/>
                <w:color w:val="000000"/>
                <w:sz w:val="20"/>
                <w:szCs w:val="20"/>
                <w:lang w:val="en-US"/>
              </w:rPr>
            </w:pPr>
            <w:r w:rsidRPr="00BD6C65">
              <w:rPr>
                <w:rFonts w:asciiTheme="minorHAnsi" w:eastAsia="Times New Roman" w:hAnsiTheme="minorHAnsi" w:cstheme="minorHAnsi"/>
                <w:b/>
                <w:bCs/>
                <w:i/>
                <w:iCs/>
                <w:color w:val="000000"/>
                <w:sz w:val="20"/>
                <w:szCs w:val="20"/>
                <w:lang w:val="en-US"/>
              </w:rPr>
              <w:t>Шикара</w:t>
            </w:r>
          </w:p>
        </w:tc>
        <w:tc>
          <w:tcPr>
            <w:tcW w:w="319" w:type="pct"/>
            <w:shd w:val="clear" w:color="auto" w:fill="F2F2F2" w:themeFill="background1" w:themeFillShade="F2"/>
            <w:noWrap/>
            <w:vAlign w:val="center"/>
            <w:hideMark/>
          </w:tcPr>
          <w:p w14:paraId="04154165" w14:textId="0CEE457D"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7</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17</w:t>
            </w:r>
          </w:p>
        </w:tc>
        <w:tc>
          <w:tcPr>
            <w:tcW w:w="361" w:type="pct"/>
            <w:shd w:val="clear" w:color="auto" w:fill="F2F2F2" w:themeFill="background1" w:themeFillShade="F2"/>
            <w:noWrap/>
            <w:vAlign w:val="center"/>
            <w:hideMark/>
          </w:tcPr>
          <w:p w14:paraId="3E7A74BE" w14:textId="0DCB3FC6"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5</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0</w:t>
            </w:r>
          </w:p>
        </w:tc>
        <w:tc>
          <w:tcPr>
            <w:tcW w:w="381" w:type="pct"/>
            <w:shd w:val="clear" w:color="auto" w:fill="F2F2F2" w:themeFill="background1" w:themeFillShade="F2"/>
            <w:noWrap/>
            <w:vAlign w:val="center"/>
            <w:hideMark/>
          </w:tcPr>
          <w:p w14:paraId="7ADD6793" w14:textId="124BF062"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c>
          <w:tcPr>
            <w:tcW w:w="361" w:type="pct"/>
            <w:shd w:val="clear" w:color="auto" w:fill="F2F2F2" w:themeFill="background1" w:themeFillShade="F2"/>
            <w:noWrap/>
            <w:vAlign w:val="center"/>
            <w:hideMark/>
          </w:tcPr>
          <w:p w14:paraId="1ADB6858" w14:textId="227ECC56"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0</w:t>
            </w:r>
          </w:p>
        </w:tc>
        <w:tc>
          <w:tcPr>
            <w:tcW w:w="312" w:type="pct"/>
            <w:shd w:val="clear" w:color="auto" w:fill="F2F2F2" w:themeFill="background1" w:themeFillShade="F2"/>
            <w:noWrap/>
            <w:vAlign w:val="center"/>
            <w:hideMark/>
          </w:tcPr>
          <w:p w14:paraId="6E3EA7D8" w14:textId="08C8396D"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c>
          <w:tcPr>
            <w:tcW w:w="277" w:type="pct"/>
            <w:shd w:val="clear" w:color="auto" w:fill="F2F2F2" w:themeFill="background1" w:themeFillShade="F2"/>
            <w:noWrap/>
            <w:vAlign w:val="center"/>
            <w:hideMark/>
          </w:tcPr>
          <w:p w14:paraId="74BA0C4A" w14:textId="7B59972A"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c>
          <w:tcPr>
            <w:tcW w:w="361" w:type="pct"/>
            <w:shd w:val="clear" w:color="auto" w:fill="F2F2F2" w:themeFill="background1" w:themeFillShade="F2"/>
            <w:noWrap/>
            <w:vAlign w:val="center"/>
            <w:hideMark/>
          </w:tcPr>
          <w:p w14:paraId="207678C8" w14:textId="116C5870" w:rsidR="00C03494" w:rsidRPr="00E910A6" w:rsidRDefault="002A221F" w:rsidP="001605A8">
            <w:pPr>
              <w:jc w:val="right"/>
              <w:rPr>
                <w:rFonts w:asciiTheme="minorHAnsi" w:eastAsia="Times New Roman" w:hAnsiTheme="minorHAnsi" w:cstheme="minorHAnsi"/>
                <w:b/>
                <w:bCs/>
                <w:i/>
                <w:iCs/>
                <w:color w:val="000000"/>
                <w:sz w:val="20"/>
                <w:szCs w:val="20"/>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E910A6">
              <w:rPr>
                <w:rFonts w:asciiTheme="minorHAnsi" w:eastAsia="Times New Roman" w:hAnsiTheme="minorHAnsi" w:cstheme="minorHAnsi"/>
                <w:b/>
                <w:bCs/>
                <w:i/>
                <w:iCs/>
                <w:color w:val="000000"/>
                <w:sz w:val="20"/>
                <w:szCs w:val="20"/>
                <w:lang w:val="en-US"/>
              </w:rPr>
              <w:t>0</w:t>
            </w:r>
          </w:p>
        </w:tc>
        <w:tc>
          <w:tcPr>
            <w:tcW w:w="312" w:type="pct"/>
            <w:shd w:val="clear" w:color="auto" w:fill="F2F2F2" w:themeFill="background1" w:themeFillShade="F2"/>
            <w:noWrap/>
            <w:vAlign w:val="center"/>
            <w:hideMark/>
          </w:tcPr>
          <w:p w14:paraId="7C045AE8" w14:textId="41D3F7D2"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c>
          <w:tcPr>
            <w:tcW w:w="365" w:type="pct"/>
            <w:shd w:val="clear" w:color="auto" w:fill="F2F2F2" w:themeFill="background1" w:themeFillShade="F2"/>
            <w:noWrap/>
            <w:vAlign w:val="center"/>
            <w:hideMark/>
          </w:tcPr>
          <w:p w14:paraId="4E2076B5" w14:textId="05BADC2B" w:rsidR="00C03494" w:rsidRPr="00BD6C65" w:rsidRDefault="002A221F" w:rsidP="001605A8">
            <w:pPr>
              <w:jc w:val="right"/>
              <w:rPr>
                <w:rFonts w:asciiTheme="minorHAnsi" w:eastAsia="Times New Roman" w:hAnsiTheme="minorHAnsi" w:cstheme="minorHAnsi"/>
                <w:b/>
                <w:bCs/>
                <w:i/>
                <w:iCs/>
                <w:color w:val="000000"/>
                <w:sz w:val="20"/>
                <w:szCs w:val="20"/>
                <w:lang w:val="en-US"/>
              </w:rPr>
            </w:pPr>
            <w:r>
              <w:rPr>
                <w:rFonts w:asciiTheme="minorHAnsi" w:eastAsia="Times New Roman" w:hAnsiTheme="minorHAnsi" w:cstheme="minorHAnsi"/>
                <w:b/>
                <w:bCs/>
                <w:i/>
                <w:iCs/>
                <w:color w:val="000000"/>
                <w:sz w:val="20"/>
                <w:szCs w:val="20"/>
                <w:lang w:val="en-US"/>
              </w:rPr>
              <w:t>0</w:t>
            </w:r>
            <w:r>
              <w:rPr>
                <w:rFonts w:asciiTheme="minorHAnsi" w:eastAsia="Times New Roman" w:hAnsiTheme="minorHAnsi" w:cstheme="minorHAnsi"/>
                <w:b/>
                <w:bCs/>
                <w:i/>
                <w:iCs/>
                <w:color w:val="000000"/>
                <w:sz w:val="20"/>
                <w:szCs w:val="20"/>
              </w:rPr>
              <w:t>,</w:t>
            </w:r>
            <w:r w:rsidR="00C03494" w:rsidRPr="00BD6C65">
              <w:rPr>
                <w:rFonts w:asciiTheme="minorHAnsi" w:eastAsia="Times New Roman" w:hAnsiTheme="minorHAnsi" w:cstheme="minorHAnsi"/>
                <w:b/>
                <w:bCs/>
                <w:i/>
                <w:iCs/>
                <w:color w:val="000000"/>
                <w:sz w:val="20"/>
                <w:szCs w:val="20"/>
                <w:lang w:val="en-US"/>
              </w:rPr>
              <w:t>0</w:t>
            </w:r>
          </w:p>
        </w:tc>
      </w:tr>
      <w:tr w:rsidR="00C03494" w:rsidRPr="00BD6C65" w14:paraId="2888ECC7" w14:textId="77777777" w:rsidTr="001605A8">
        <w:trPr>
          <w:trHeight w:val="340"/>
        </w:trPr>
        <w:tc>
          <w:tcPr>
            <w:tcW w:w="1951" w:type="pct"/>
            <w:shd w:val="clear" w:color="auto" w:fill="D9D9D9" w:themeFill="background1" w:themeFillShade="D9"/>
            <w:noWrap/>
            <w:vAlign w:val="center"/>
            <w:hideMark/>
          </w:tcPr>
          <w:p w14:paraId="42281DA6" w14:textId="77777777" w:rsidR="00C03494" w:rsidRPr="00BD6C65" w:rsidRDefault="00C03494" w:rsidP="001605A8">
            <w:pPr>
              <w:rPr>
                <w:rFonts w:asciiTheme="minorHAnsi" w:eastAsia="Times New Roman" w:hAnsiTheme="minorHAnsi" w:cstheme="minorHAnsi"/>
                <w:b/>
                <w:bCs/>
                <w:color w:val="000000"/>
                <w:sz w:val="20"/>
                <w:szCs w:val="20"/>
                <w:lang w:val="en-US"/>
              </w:rPr>
            </w:pPr>
            <w:r w:rsidRPr="00BD6C65">
              <w:rPr>
                <w:rFonts w:asciiTheme="minorHAnsi" w:eastAsia="Times New Roman" w:hAnsiTheme="minorHAnsi" w:cstheme="minorHAnsi"/>
                <w:b/>
                <w:bCs/>
                <w:color w:val="000000"/>
                <w:sz w:val="20"/>
                <w:szCs w:val="20"/>
                <w:lang w:val="en-US"/>
              </w:rPr>
              <w:t>УКУПНО ГЈ</w:t>
            </w:r>
          </w:p>
        </w:tc>
        <w:tc>
          <w:tcPr>
            <w:tcW w:w="319" w:type="pct"/>
            <w:shd w:val="clear" w:color="auto" w:fill="D9D9D9" w:themeFill="background1" w:themeFillShade="D9"/>
            <w:noWrap/>
            <w:vAlign w:val="center"/>
            <w:hideMark/>
          </w:tcPr>
          <w:p w14:paraId="1806306A" w14:textId="0B5B9009" w:rsidR="00C03494" w:rsidRPr="00BD6C65" w:rsidRDefault="002A221F" w:rsidP="001605A8">
            <w:pPr>
              <w:jc w:val="right"/>
              <w:rPr>
                <w:rFonts w:asciiTheme="minorHAnsi" w:eastAsia="Times New Roman" w:hAnsiTheme="minorHAnsi" w:cstheme="minorHAnsi"/>
                <w:b/>
                <w:bCs/>
                <w:color w:val="000000"/>
                <w:sz w:val="20"/>
                <w:szCs w:val="20"/>
                <w:lang w:val="en-US"/>
              </w:rPr>
            </w:pPr>
            <w:r>
              <w:rPr>
                <w:rFonts w:asciiTheme="minorHAnsi" w:eastAsia="Times New Roman" w:hAnsiTheme="minorHAnsi" w:cstheme="minorHAnsi"/>
                <w:b/>
                <w:bCs/>
                <w:color w:val="000000"/>
                <w:sz w:val="20"/>
                <w:szCs w:val="20"/>
                <w:lang w:val="en-US"/>
              </w:rPr>
              <w:t>143</w:t>
            </w:r>
            <w:r>
              <w:rPr>
                <w:rFonts w:asciiTheme="minorHAnsi" w:eastAsia="Times New Roman" w:hAnsiTheme="minorHAnsi" w:cstheme="minorHAnsi"/>
                <w:b/>
                <w:bCs/>
                <w:color w:val="000000"/>
                <w:sz w:val="20"/>
                <w:szCs w:val="20"/>
              </w:rPr>
              <w:t>,</w:t>
            </w:r>
            <w:r w:rsidR="00C03494" w:rsidRPr="00BD6C65">
              <w:rPr>
                <w:rFonts w:asciiTheme="minorHAnsi" w:eastAsia="Times New Roman" w:hAnsiTheme="minorHAnsi" w:cstheme="minorHAnsi"/>
                <w:b/>
                <w:bCs/>
                <w:color w:val="000000"/>
                <w:sz w:val="20"/>
                <w:szCs w:val="20"/>
                <w:lang w:val="en-US"/>
              </w:rPr>
              <w:t>91</w:t>
            </w:r>
          </w:p>
        </w:tc>
        <w:tc>
          <w:tcPr>
            <w:tcW w:w="361" w:type="pct"/>
            <w:shd w:val="clear" w:color="auto" w:fill="D9D9D9" w:themeFill="background1" w:themeFillShade="D9"/>
            <w:noWrap/>
            <w:vAlign w:val="center"/>
            <w:hideMark/>
          </w:tcPr>
          <w:p w14:paraId="407C1472" w14:textId="49CAA5EB" w:rsidR="00C03494" w:rsidRPr="00E910A6" w:rsidRDefault="002A221F" w:rsidP="001605A8">
            <w:pPr>
              <w:jc w:val="right"/>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lang w:val="en-US"/>
              </w:rPr>
              <w:t>100</w:t>
            </w:r>
            <w:r>
              <w:rPr>
                <w:rFonts w:asciiTheme="minorHAnsi" w:eastAsia="Times New Roman" w:hAnsiTheme="minorHAnsi" w:cstheme="minorHAnsi"/>
                <w:b/>
                <w:bCs/>
                <w:color w:val="000000"/>
                <w:sz w:val="20"/>
                <w:szCs w:val="20"/>
              </w:rPr>
              <w:t>,</w:t>
            </w:r>
            <w:r w:rsidR="00E910A6">
              <w:rPr>
                <w:rFonts w:asciiTheme="minorHAnsi" w:eastAsia="Times New Roman" w:hAnsiTheme="minorHAnsi" w:cstheme="minorHAnsi"/>
                <w:b/>
                <w:bCs/>
                <w:color w:val="000000"/>
                <w:sz w:val="20"/>
                <w:szCs w:val="20"/>
                <w:lang w:val="en-US"/>
              </w:rPr>
              <w:t>0</w:t>
            </w:r>
          </w:p>
        </w:tc>
        <w:tc>
          <w:tcPr>
            <w:tcW w:w="381" w:type="pct"/>
            <w:shd w:val="clear" w:color="auto" w:fill="D9D9D9" w:themeFill="background1" w:themeFillShade="D9"/>
            <w:noWrap/>
            <w:vAlign w:val="center"/>
            <w:hideMark/>
          </w:tcPr>
          <w:p w14:paraId="73292D42" w14:textId="74FD0C0B" w:rsidR="00C03494" w:rsidRPr="00BD6C65" w:rsidRDefault="002A221F" w:rsidP="001605A8">
            <w:pPr>
              <w:jc w:val="right"/>
              <w:rPr>
                <w:rFonts w:asciiTheme="minorHAnsi" w:eastAsia="Times New Roman" w:hAnsiTheme="minorHAnsi" w:cstheme="minorHAnsi"/>
                <w:b/>
                <w:bCs/>
                <w:color w:val="000000"/>
                <w:sz w:val="20"/>
                <w:szCs w:val="20"/>
                <w:lang w:val="en-US"/>
              </w:rPr>
            </w:pPr>
            <w:r>
              <w:rPr>
                <w:rFonts w:asciiTheme="minorHAnsi" w:eastAsia="Times New Roman" w:hAnsiTheme="minorHAnsi" w:cstheme="minorHAnsi"/>
                <w:b/>
                <w:bCs/>
                <w:color w:val="000000"/>
                <w:sz w:val="20"/>
                <w:szCs w:val="20"/>
                <w:lang w:val="en-US"/>
              </w:rPr>
              <w:t>31</w:t>
            </w:r>
            <w:r>
              <w:rPr>
                <w:rFonts w:asciiTheme="minorHAnsi" w:eastAsia="Times New Roman" w:hAnsiTheme="minorHAnsi" w:cstheme="minorHAnsi"/>
                <w:b/>
                <w:bCs/>
                <w:color w:val="000000"/>
                <w:sz w:val="20"/>
                <w:szCs w:val="20"/>
              </w:rPr>
              <w:t>.</w:t>
            </w:r>
            <w:r>
              <w:rPr>
                <w:rFonts w:asciiTheme="minorHAnsi" w:eastAsia="Times New Roman" w:hAnsiTheme="minorHAnsi" w:cstheme="minorHAnsi"/>
                <w:b/>
                <w:bCs/>
                <w:color w:val="000000"/>
                <w:sz w:val="20"/>
                <w:szCs w:val="20"/>
                <w:lang w:val="en-US"/>
              </w:rPr>
              <w:t>998</w:t>
            </w:r>
            <w:r>
              <w:rPr>
                <w:rFonts w:asciiTheme="minorHAnsi" w:eastAsia="Times New Roman" w:hAnsiTheme="minorHAnsi" w:cstheme="minorHAnsi"/>
                <w:b/>
                <w:bCs/>
                <w:color w:val="000000"/>
                <w:sz w:val="20"/>
                <w:szCs w:val="20"/>
              </w:rPr>
              <w:t>,</w:t>
            </w:r>
            <w:r w:rsidR="00C03494" w:rsidRPr="00BD6C65">
              <w:rPr>
                <w:rFonts w:asciiTheme="minorHAnsi" w:eastAsia="Times New Roman" w:hAnsiTheme="minorHAnsi" w:cstheme="minorHAnsi"/>
                <w:b/>
                <w:bCs/>
                <w:color w:val="000000"/>
                <w:sz w:val="20"/>
                <w:szCs w:val="20"/>
                <w:lang w:val="en-US"/>
              </w:rPr>
              <w:t>1</w:t>
            </w:r>
          </w:p>
        </w:tc>
        <w:tc>
          <w:tcPr>
            <w:tcW w:w="361" w:type="pct"/>
            <w:shd w:val="clear" w:color="auto" w:fill="D9D9D9" w:themeFill="background1" w:themeFillShade="D9"/>
            <w:noWrap/>
            <w:vAlign w:val="center"/>
            <w:hideMark/>
          </w:tcPr>
          <w:p w14:paraId="0DBA20A2" w14:textId="3A592BC2" w:rsidR="00C03494" w:rsidRPr="00E910A6" w:rsidRDefault="002A221F" w:rsidP="001605A8">
            <w:pPr>
              <w:jc w:val="right"/>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lang w:val="en-US"/>
              </w:rPr>
              <w:t>100</w:t>
            </w:r>
            <w:r>
              <w:rPr>
                <w:rFonts w:asciiTheme="minorHAnsi" w:eastAsia="Times New Roman" w:hAnsiTheme="minorHAnsi" w:cstheme="minorHAnsi"/>
                <w:b/>
                <w:bCs/>
                <w:color w:val="000000"/>
                <w:sz w:val="20"/>
                <w:szCs w:val="20"/>
              </w:rPr>
              <w:t>,</w:t>
            </w:r>
            <w:r w:rsidR="00E910A6">
              <w:rPr>
                <w:rFonts w:asciiTheme="minorHAnsi" w:eastAsia="Times New Roman" w:hAnsiTheme="minorHAnsi" w:cstheme="minorHAnsi"/>
                <w:b/>
                <w:bCs/>
                <w:color w:val="000000"/>
                <w:sz w:val="20"/>
                <w:szCs w:val="20"/>
                <w:lang w:val="en-US"/>
              </w:rPr>
              <w:t>0</w:t>
            </w:r>
          </w:p>
        </w:tc>
        <w:tc>
          <w:tcPr>
            <w:tcW w:w="312" w:type="pct"/>
            <w:shd w:val="clear" w:color="auto" w:fill="D9D9D9" w:themeFill="background1" w:themeFillShade="D9"/>
            <w:noWrap/>
            <w:vAlign w:val="center"/>
            <w:hideMark/>
          </w:tcPr>
          <w:p w14:paraId="3882B0CE" w14:textId="2D5E7037" w:rsidR="00C03494" w:rsidRPr="00BD6C65" w:rsidRDefault="002A221F" w:rsidP="001605A8">
            <w:pPr>
              <w:jc w:val="right"/>
              <w:rPr>
                <w:rFonts w:asciiTheme="minorHAnsi" w:eastAsia="Times New Roman" w:hAnsiTheme="minorHAnsi" w:cstheme="minorHAnsi"/>
                <w:b/>
                <w:bCs/>
                <w:color w:val="000000"/>
                <w:sz w:val="20"/>
                <w:szCs w:val="20"/>
                <w:lang w:val="en-US"/>
              </w:rPr>
            </w:pPr>
            <w:r>
              <w:rPr>
                <w:rFonts w:asciiTheme="minorHAnsi" w:eastAsia="Times New Roman" w:hAnsiTheme="minorHAnsi" w:cstheme="minorHAnsi"/>
                <w:b/>
                <w:bCs/>
                <w:color w:val="000000"/>
                <w:sz w:val="20"/>
                <w:szCs w:val="20"/>
                <w:lang w:val="en-US"/>
              </w:rPr>
              <w:t>222</w:t>
            </w:r>
            <w:r>
              <w:rPr>
                <w:rFonts w:asciiTheme="minorHAnsi" w:eastAsia="Times New Roman" w:hAnsiTheme="minorHAnsi" w:cstheme="minorHAnsi"/>
                <w:b/>
                <w:bCs/>
                <w:color w:val="000000"/>
                <w:sz w:val="20"/>
                <w:szCs w:val="20"/>
              </w:rPr>
              <w:t>,</w:t>
            </w:r>
            <w:r w:rsidR="00C03494" w:rsidRPr="00BD6C65">
              <w:rPr>
                <w:rFonts w:asciiTheme="minorHAnsi" w:eastAsia="Times New Roman" w:hAnsiTheme="minorHAnsi" w:cstheme="minorHAnsi"/>
                <w:b/>
                <w:bCs/>
                <w:color w:val="000000"/>
                <w:sz w:val="20"/>
                <w:szCs w:val="20"/>
                <w:lang w:val="en-US"/>
              </w:rPr>
              <w:t>3</w:t>
            </w:r>
          </w:p>
        </w:tc>
        <w:tc>
          <w:tcPr>
            <w:tcW w:w="277" w:type="pct"/>
            <w:shd w:val="clear" w:color="auto" w:fill="D9D9D9" w:themeFill="background1" w:themeFillShade="D9"/>
            <w:noWrap/>
            <w:vAlign w:val="center"/>
            <w:hideMark/>
          </w:tcPr>
          <w:p w14:paraId="08C5B365" w14:textId="39B6261D" w:rsidR="00C03494" w:rsidRPr="00BD6C65" w:rsidRDefault="002A221F" w:rsidP="001605A8">
            <w:pPr>
              <w:jc w:val="right"/>
              <w:rPr>
                <w:rFonts w:asciiTheme="minorHAnsi" w:eastAsia="Times New Roman" w:hAnsiTheme="minorHAnsi" w:cstheme="minorHAnsi"/>
                <w:b/>
                <w:bCs/>
                <w:color w:val="000000"/>
                <w:sz w:val="20"/>
                <w:szCs w:val="20"/>
                <w:lang w:val="en-US"/>
              </w:rPr>
            </w:pPr>
            <w:r>
              <w:rPr>
                <w:rFonts w:asciiTheme="minorHAnsi" w:eastAsia="Times New Roman" w:hAnsiTheme="minorHAnsi" w:cstheme="minorHAnsi"/>
                <w:b/>
                <w:bCs/>
                <w:color w:val="000000"/>
                <w:sz w:val="20"/>
                <w:szCs w:val="20"/>
                <w:lang w:val="en-US"/>
              </w:rPr>
              <w:t>785</w:t>
            </w:r>
            <w:r>
              <w:rPr>
                <w:rFonts w:asciiTheme="minorHAnsi" w:eastAsia="Times New Roman" w:hAnsiTheme="minorHAnsi" w:cstheme="minorHAnsi"/>
                <w:b/>
                <w:bCs/>
                <w:color w:val="000000"/>
                <w:sz w:val="20"/>
                <w:szCs w:val="20"/>
              </w:rPr>
              <w:t>,</w:t>
            </w:r>
            <w:r w:rsidR="00C03494" w:rsidRPr="00BD6C65">
              <w:rPr>
                <w:rFonts w:asciiTheme="minorHAnsi" w:eastAsia="Times New Roman" w:hAnsiTheme="minorHAnsi" w:cstheme="minorHAnsi"/>
                <w:b/>
                <w:bCs/>
                <w:color w:val="000000"/>
                <w:sz w:val="20"/>
                <w:szCs w:val="20"/>
                <w:lang w:val="en-US"/>
              </w:rPr>
              <w:t>9</w:t>
            </w:r>
          </w:p>
        </w:tc>
        <w:tc>
          <w:tcPr>
            <w:tcW w:w="361" w:type="pct"/>
            <w:shd w:val="clear" w:color="auto" w:fill="D9D9D9" w:themeFill="background1" w:themeFillShade="D9"/>
            <w:noWrap/>
            <w:vAlign w:val="center"/>
            <w:hideMark/>
          </w:tcPr>
          <w:p w14:paraId="237FD407" w14:textId="4E0151E5" w:rsidR="00C03494" w:rsidRPr="00E910A6" w:rsidRDefault="00E910A6" w:rsidP="001605A8">
            <w:pPr>
              <w:jc w:val="right"/>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lang w:val="en-US"/>
              </w:rPr>
              <w:t>100.0</w:t>
            </w:r>
          </w:p>
        </w:tc>
        <w:tc>
          <w:tcPr>
            <w:tcW w:w="312" w:type="pct"/>
            <w:shd w:val="clear" w:color="auto" w:fill="D9D9D9" w:themeFill="background1" w:themeFillShade="D9"/>
            <w:noWrap/>
            <w:vAlign w:val="center"/>
            <w:hideMark/>
          </w:tcPr>
          <w:p w14:paraId="79F5DC11" w14:textId="5F079B0C" w:rsidR="00C03494" w:rsidRPr="00BD6C65" w:rsidRDefault="002A221F" w:rsidP="001605A8">
            <w:pPr>
              <w:jc w:val="right"/>
              <w:rPr>
                <w:rFonts w:asciiTheme="minorHAnsi" w:eastAsia="Times New Roman" w:hAnsiTheme="minorHAnsi" w:cstheme="minorHAnsi"/>
                <w:b/>
                <w:bCs/>
                <w:color w:val="000000"/>
                <w:sz w:val="20"/>
                <w:szCs w:val="20"/>
                <w:lang w:val="en-US"/>
              </w:rPr>
            </w:pPr>
            <w:r>
              <w:rPr>
                <w:rFonts w:asciiTheme="minorHAnsi" w:eastAsia="Times New Roman" w:hAnsiTheme="minorHAnsi" w:cstheme="minorHAnsi"/>
                <w:b/>
                <w:bCs/>
                <w:color w:val="000000"/>
                <w:sz w:val="20"/>
                <w:szCs w:val="20"/>
                <w:lang w:val="en-US"/>
              </w:rPr>
              <w:t>5,</w:t>
            </w:r>
            <w:r w:rsidR="00C03494" w:rsidRPr="00BD6C65">
              <w:rPr>
                <w:rFonts w:asciiTheme="minorHAnsi" w:eastAsia="Times New Roman" w:hAnsiTheme="minorHAnsi" w:cstheme="minorHAnsi"/>
                <w:b/>
                <w:bCs/>
                <w:color w:val="000000"/>
                <w:sz w:val="20"/>
                <w:szCs w:val="20"/>
                <w:lang w:val="en-US"/>
              </w:rPr>
              <w:t>5</w:t>
            </w:r>
          </w:p>
        </w:tc>
        <w:tc>
          <w:tcPr>
            <w:tcW w:w="365" w:type="pct"/>
            <w:shd w:val="clear" w:color="auto" w:fill="D9D9D9" w:themeFill="background1" w:themeFillShade="D9"/>
            <w:noWrap/>
            <w:vAlign w:val="center"/>
            <w:hideMark/>
          </w:tcPr>
          <w:p w14:paraId="68087BF9" w14:textId="24989B14" w:rsidR="00C03494" w:rsidRPr="00BD6C65" w:rsidRDefault="002A221F" w:rsidP="001605A8">
            <w:pPr>
              <w:jc w:val="right"/>
              <w:rPr>
                <w:rFonts w:asciiTheme="minorHAnsi" w:eastAsia="Times New Roman" w:hAnsiTheme="minorHAnsi" w:cstheme="minorHAnsi"/>
                <w:b/>
                <w:bCs/>
                <w:color w:val="000000"/>
                <w:sz w:val="20"/>
                <w:szCs w:val="20"/>
                <w:lang w:val="en-US"/>
              </w:rPr>
            </w:pPr>
            <w:r>
              <w:rPr>
                <w:rFonts w:asciiTheme="minorHAnsi" w:eastAsia="Times New Roman" w:hAnsiTheme="minorHAnsi" w:cstheme="minorHAnsi"/>
                <w:b/>
                <w:bCs/>
                <w:color w:val="000000"/>
                <w:sz w:val="20"/>
                <w:szCs w:val="20"/>
                <w:lang w:val="en-US"/>
              </w:rPr>
              <w:t>2</w:t>
            </w:r>
            <w:r>
              <w:rPr>
                <w:rFonts w:asciiTheme="minorHAnsi" w:eastAsia="Times New Roman" w:hAnsiTheme="minorHAnsi" w:cstheme="minorHAnsi"/>
                <w:b/>
                <w:bCs/>
                <w:color w:val="000000"/>
                <w:sz w:val="20"/>
                <w:szCs w:val="20"/>
              </w:rPr>
              <w:t>,</w:t>
            </w:r>
            <w:r w:rsidR="00C03494" w:rsidRPr="00BD6C65">
              <w:rPr>
                <w:rFonts w:asciiTheme="minorHAnsi" w:eastAsia="Times New Roman" w:hAnsiTheme="minorHAnsi" w:cstheme="minorHAnsi"/>
                <w:b/>
                <w:bCs/>
                <w:color w:val="000000"/>
                <w:sz w:val="20"/>
                <w:szCs w:val="20"/>
                <w:lang w:val="en-US"/>
              </w:rPr>
              <w:t>5</w:t>
            </w:r>
          </w:p>
        </w:tc>
      </w:tr>
    </w:tbl>
    <w:p w14:paraId="1A5396F5" w14:textId="7A841A1A" w:rsidR="004B150B" w:rsidRPr="00BD6C65" w:rsidRDefault="002A221F" w:rsidP="00E910A6">
      <w:pPr>
        <w:spacing w:before="120" w:after="0"/>
        <w:jc w:val="center"/>
        <w:rPr>
          <w:rFonts w:asciiTheme="minorHAnsi" w:hAnsiTheme="minorHAnsi" w:cstheme="minorHAnsi"/>
        </w:rPr>
      </w:pPr>
      <w:r>
        <w:rPr>
          <w:rFonts w:asciiTheme="minorHAnsi" w:hAnsiTheme="minorHAnsi" w:cstheme="minorHAnsi"/>
        </w:rPr>
        <w:t>Табела бр.10.</w:t>
      </w:r>
      <w:r w:rsidR="004B150B" w:rsidRPr="00BD6C65">
        <w:rPr>
          <w:rFonts w:asciiTheme="minorHAnsi" w:hAnsiTheme="minorHAnsi" w:cstheme="minorHAnsi"/>
        </w:rPr>
        <w:t xml:space="preserve"> Рекапитулација стања састојина по очуваности</w:t>
      </w:r>
    </w:p>
    <w:tbl>
      <w:tblPr>
        <w:tblW w:w="0" w:type="auto"/>
        <w:jc w:val="center"/>
        <w:tblLook w:val="04A0" w:firstRow="1" w:lastRow="0" w:firstColumn="1" w:lastColumn="0" w:noHBand="0" w:noVBand="1"/>
      </w:tblPr>
      <w:tblGrid>
        <w:gridCol w:w="4177"/>
        <w:gridCol w:w="775"/>
        <w:gridCol w:w="675"/>
        <w:gridCol w:w="928"/>
        <w:gridCol w:w="674"/>
        <w:gridCol w:w="773"/>
        <w:gridCol w:w="674"/>
        <w:gridCol w:w="675"/>
        <w:gridCol w:w="773"/>
        <w:gridCol w:w="737"/>
      </w:tblGrid>
      <w:tr w:rsidR="004B150B" w:rsidRPr="001605A8" w14:paraId="5DB18E44" w14:textId="77777777" w:rsidTr="001605A8">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3D2EF60" w14:textId="73EDC92E" w:rsidR="004B150B" w:rsidRPr="001605A8" w:rsidRDefault="00C03494"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Очуваност</w:t>
            </w:r>
          </w:p>
        </w:tc>
        <w:tc>
          <w:tcPr>
            <w:tcW w:w="0" w:type="auto"/>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E35FC76"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22F264"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FB9B0A9"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Запреминскиприраст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BAFE10"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Piv(%)</w:t>
            </w:r>
          </w:p>
        </w:tc>
      </w:tr>
      <w:tr w:rsidR="004B150B" w:rsidRPr="001605A8" w14:paraId="196A0DE6" w14:textId="77777777" w:rsidTr="001605A8">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ABBA77" w14:textId="77777777" w:rsidR="004B150B" w:rsidRPr="001605A8" w:rsidRDefault="004B150B" w:rsidP="00C03494">
            <w:pPr>
              <w:spacing w:after="0" w:line="240" w:lineRule="auto"/>
              <w:contextualSpacing/>
              <w:rPr>
                <w:rFonts w:asciiTheme="minorHAnsi" w:hAnsiTheme="minorHAnsi" w:cstheme="minorHAnsi"/>
                <w:b/>
                <w:bCs/>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A1D596B"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ha</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52FC572E"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5A95C8C"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D5042B9"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B1C8135"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m3/ha</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F95AB78"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BDFCC92"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3B7DCCC" w14:textId="77777777" w:rsidR="004B150B" w:rsidRPr="001605A8" w:rsidRDefault="004B150B" w:rsidP="00C03494">
            <w:pPr>
              <w:spacing w:after="0" w:line="240" w:lineRule="auto"/>
              <w:contextualSpacing/>
              <w:jc w:val="center"/>
              <w:rPr>
                <w:rFonts w:asciiTheme="minorHAnsi" w:hAnsiTheme="minorHAnsi" w:cstheme="minorHAnsi"/>
                <w:b/>
                <w:bCs/>
                <w:sz w:val="20"/>
                <w:szCs w:val="20"/>
              </w:rPr>
            </w:pPr>
            <w:r w:rsidRPr="001605A8">
              <w:rPr>
                <w:rFonts w:asciiTheme="minorHAnsi" w:hAnsiTheme="minorHAnsi" w:cstheme="minorHAnsi"/>
                <w:b/>
                <w:bCs/>
                <w:sz w:val="20"/>
                <w:szCs w:val="20"/>
              </w:rPr>
              <w:t>m3/ha</w:t>
            </w: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9E5D32" w14:textId="77777777" w:rsidR="004B150B" w:rsidRPr="001605A8" w:rsidRDefault="004B150B" w:rsidP="00C03494">
            <w:pPr>
              <w:spacing w:after="0" w:line="240" w:lineRule="auto"/>
              <w:contextualSpacing/>
              <w:rPr>
                <w:rFonts w:asciiTheme="minorHAnsi" w:hAnsiTheme="minorHAnsi" w:cstheme="minorHAnsi"/>
                <w:b/>
                <w:bCs/>
                <w:sz w:val="20"/>
                <w:szCs w:val="20"/>
              </w:rPr>
            </w:pPr>
          </w:p>
        </w:tc>
      </w:tr>
      <w:tr w:rsidR="004B150B" w:rsidRPr="001605A8" w14:paraId="0D428885" w14:textId="77777777" w:rsidTr="008949A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4A3F604" w14:textId="67996B6C" w:rsidR="004B150B" w:rsidRPr="001605A8" w:rsidRDefault="004B150B" w:rsidP="00C03494">
            <w:pPr>
              <w:spacing w:after="0" w:line="240" w:lineRule="auto"/>
              <w:contextualSpacing/>
              <w:rPr>
                <w:rFonts w:asciiTheme="minorHAnsi" w:hAnsiTheme="minorHAnsi" w:cstheme="minorHAnsi"/>
                <w:sz w:val="20"/>
                <w:szCs w:val="20"/>
              </w:rPr>
            </w:pPr>
            <w:r w:rsidRPr="001605A8">
              <w:rPr>
                <w:rFonts w:asciiTheme="minorHAnsi" w:hAnsiTheme="minorHAnsi" w:cstheme="minorHAnsi"/>
                <w:sz w:val="20"/>
                <w:szCs w:val="20"/>
              </w:rPr>
              <w:t>1-очувана</w:t>
            </w:r>
            <w:r w:rsidR="00C03494" w:rsidRPr="001605A8">
              <w:rPr>
                <w:rFonts w:asciiTheme="minorHAnsi" w:hAnsiTheme="minorHAnsi" w:cstheme="minorHAnsi"/>
                <w:sz w:val="20"/>
                <w:szCs w:val="20"/>
              </w:rPr>
              <w:t xml:space="preserve"> </w:t>
            </w:r>
            <w:r w:rsidRPr="001605A8">
              <w:rPr>
                <w:rFonts w:asciiTheme="minorHAnsi" w:hAnsiTheme="minorHAnsi" w:cstheme="minorHAnsi"/>
                <w:sz w:val="20"/>
                <w:szCs w:val="20"/>
              </w:rPr>
              <w:t>састојина</w:t>
            </w:r>
          </w:p>
        </w:tc>
        <w:tc>
          <w:tcPr>
            <w:tcW w:w="0" w:type="auto"/>
            <w:tcBorders>
              <w:top w:val="nil"/>
              <w:left w:val="nil"/>
              <w:bottom w:val="single" w:sz="4" w:space="0" w:color="auto"/>
              <w:right w:val="single" w:sz="4" w:space="0" w:color="auto"/>
            </w:tcBorders>
            <w:noWrap/>
            <w:vAlign w:val="center"/>
            <w:hideMark/>
          </w:tcPr>
          <w:p w14:paraId="7121B98A" w14:textId="183EE678"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136,</w:t>
            </w:r>
            <w:r w:rsidR="004B150B" w:rsidRPr="001605A8">
              <w:rPr>
                <w:rFonts w:asciiTheme="minorHAnsi" w:hAnsiTheme="minorHAnsi" w:cstheme="minorHAnsi"/>
                <w:sz w:val="20"/>
                <w:szCs w:val="20"/>
              </w:rPr>
              <w:t>09</w:t>
            </w:r>
          </w:p>
        </w:tc>
        <w:tc>
          <w:tcPr>
            <w:tcW w:w="0" w:type="auto"/>
            <w:tcBorders>
              <w:top w:val="nil"/>
              <w:left w:val="nil"/>
              <w:bottom w:val="single" w:sz="4" w:space="0" w:color="auto"/>
              <w:right w:val="single" w:sz="4" w:space="0" w:color="auto"/>
            </w:tcBorders>
            <w:noWrap/>
            <w:vAlign w:val="center"/>
            <w:hideMark/>
          </w:tcPr>
          <w:p w14:paraId="35D7C4EA" w14:textId="40625A96"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94.5</w:t>
            </w:r>
          </w:p>
        </w:tc>
        <w:tc>
          <w:tcPr>
            <w:tcW w:w="0" w:type="auto"/>
            <w:tcBorders>
              <w:top w:val="nil"/>
              <w:left w:val="nil"/>
              <w:bottom w:val="single" w:sz="4" w:space="0" w:color="auto"/>
              <w:right w:val="single" w:sz="4" w:space="0" w:color="auto"/>
            </w:tcBorders>
            <w:noWrap/>
            <w:vAlign w:val="center"/>
            <w:hideMark/>
          </w:tcPr>
          <w:p w14:paraId="31AA207F" w14:textId="3E2FB258"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31,871,</w:t>
            </w:r>
            <w:r w:rsidR="004B150B" w:rsidRPr="001605A8">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66AD79A8" w14:textId="2EE96A65"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99,6</w:t>
            </w:r>
          </w:p>
        </w:tc>
        <w:tc>
          <w:tcPr>
            <w:tcW w:w="0" w:type="auto"/>
            <w:tcBorders>
              <w:top w:val="nil"/>
              <w:left w:val="nil"/>
              <w:bottom w:val="single" w:sz="4" w:space="0" w:color="auto"/>
              <w:right w:val="single" w:sz="4" w:space="0" w:color="auto"/>
            </w:tcBorders>
            <w:noWrap/>
            <w:vAlign w:val="center"/>
            <w:hideMark/>
          </w:tcPr>
          <w:p w14:paraId="282113D9" w14:textId="451AA5E8"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234,</w:t>
            </w:r>
            <w:r w:rsidR="004B150B" w:rsidRPr="001605A8">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1803424D" w14:textId="1228C8B6"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782,</w:t>
            </w:r>
            <w:r w:rsidR="004B150B" w:rsidRPr="001605A8">
              <w:rPr>
                <w:rFonts w:asciiTheme="minorHAnsi" w:hAnsiTheme="minorHAnsi" w:cstheme="minorHAnsi"/>
                <w:sz w:val="20"/>
                <w:szCs w:val="20"/>
              </w:rPr>
              <w:t>7</w:t>
            </w:r>
          </w:p>
        </w:tc>
        <w:tc>
          <w:tcPr>
            <w:tcW w:w="0" w:type="auto"/>
            <w:tcBorders>
              <w:top w:val="nil"/>
              <w:left w:val="nil"/>
              <w:bottom w:val="single" w:sz="4" w:space="0" w:color="auto"/>
              <w:right w:val="single" w:sz="4" w:space="0" w:color="auto"/>
            </w:tcBorders>
            <w:noWrap/>
            <w:vAlign w:val="center"/>
            <w:hideMark/>
          </w:tcPr>
          <w:p w14:paraId="50134EFA" w14:textId="789D80EE"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99.6</w:t>
            </w:r>
          </w:p>
        </w:tc>
        <w:tc>
          <w:tcPr>
            <w:tcW w:w="0" w:type="auto"/>
            <w:tcBorders>
              <w:top w:val="nil"/>
              <w:left w:val="nil"/>
              <w:bottom w:val="single" w:sz="4" w:space="0" w:color="auto"/>
              <w:right w:val="single" w:sz="4" w:space="0" w:color="auto"/>
            </w:tcBorders>
            <w:noWrap/>
            <w:vAlign w:val="center"/>
            <w:hideMark/>
          </w:tcPr>
          <w:p w14:paraId="0FC99FD8" w14:textId="623CFAA6"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5,</w:t>
            </w:r>
            <w:r w:rsidR="004B150B" w:rsidRPr="001605A8">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4505DED6" w14:textId="5BDE86AF"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2,</w:t>
            </w:r>
            <w:r w:rsidR="004B150B" w:rsidRPr="001605A8">
              <w:rPr>
                <w:rFonts w:asciiTheme="minorHAnsi" w:hAnsiTheme="minorHAnsi" w:cstheme="minorHAnsi"/>
                <w:sz w:val="20"/>
                <w:szCs w:val="20"/>
              </w:rPr>
              <w:t>5</w:t>
            </w:r>
          </w:p>
        </w:tc>
      </w:tr>
      <w:tr w:rsidR="004B150B" w:rsidRPr="001605A8" w14:paraId="64AEED7F" w14:textId="77777777" w:rsidTr="008949A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C7C0273" w14:textId="03BAF830" w:rsidR="004B150B" w:rsidRPr="001605A8" w:rsidRDefault="004B150B" w:rsidP="00C03494">
            <w:pPr>
              <w:spacing w:after="0" w:line="240" w:lineRule="auto"/>
              <w:contextualSpacing/>
              <w:rPr>
                <w:rFonts w:asciiTheme="minorHAnsi" w:hAnsiTheme="minorHAnsi" w:cstheme="minorHAnsi"/>
                <w:sz w:val="20"/>
                <w:szCs w:val="20"/>
              </w:rPr>
            </w:pPr>
            <w:r w:rsidRPr="001605A8">
              <w:rPr>
                <w:rFonts w:asciiTheme="minorHAnsi" w:hAnsiTheme="minorHAnsi" w:cstheme="minorHAnsi"/>
                <w:sz w:val="20"/>
                <w:szCs w:val="20"/>
              </w:rPr>
              <w:t>2-разређена</w:t>
            </w:r>
            <w:r w:rsidR="00C03494" w:rsidRPr="001605A8">
              <w:rPr>
                <w:rFonts w:asciiTheme="minorHAnsi" w:hAnsiTheme="minorHAnsi" w:cstheme="minorHAnsi"/>
                <w:sz w:val="20"/>
                <w:szCs w:val="20"/>
              </w:rPr>
              <w:t xml:space="preserve"> </w:t>
            </w:r>
            <w:r w:rsidRPr="001605A8">
              <w:rPr>
                <w:rFonts w:asciiTheme="minorHAnsi" w:hAnsiTheme="minorHAnsi" w:cstheme="minorHAnsi"/>
                <w:sz w:val="20"/>
                <w:szCs w:val="20"/>
              </w:rPr>
              <w:t>састојина</w:t>
            </w:r>
          </w:p>
        </w:tc>
        <w:tc>
          <w:tcPr>
            <w:tcW w:w="0" w:type="auto"/>
            <w:tcBorders>
              <w:top w:val="nil"/>
              <w:left w:val="nil"/>
              <w:bottom w:val="single" w:sz="4" w:space="0" w:color="auto"/>
              <w:right w:val="single" w:sz="4" w:space="0" w:color="auto"/>
            </w:tcBorders>
            <w:noWrap/>
            <w:vAlign w:val="center"/>
            <w:hideMark/>
          </w:tcPr>
          <w:p w14:paraId="4C76CF17" w14:textId="71A9E848"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w:t>
            </w:r>
            <w:r w:rsidR="004B150B" w:rsidRPr="001605A8">
              <w:rPr>
                <w:rFonts w:asciiTheme="minorHAnsi" w:hAnsiTheme="minorHAnsi" w:cstheme="minorHAnsi"/>
                <w:sz w:val="20"/>
                <w:szCs w:val="20"/>
              </w:rPr>
              <w:t>65</w:t>
            </w:r>
          </w:p>
        </w:tc>
        <w:tc>
          <w:tcPr>
            <w:tcW w:w="0" w:type="auto"/>
            <w:tcBorders>
              <w:top w:val="nil"/>
              <w:left w:val="nil"/>
              <w:bottom w:val="single" w:sz="4" w:space="0" w:color="auto"/>
              <w:right w:val="single" w:sz="4" w:space="0" w:color="auto"/>
            </w:tcBorders>
            <w:noWrap/>
            <w:vAlign w:val="center"/>
            <w:hideMark/>
          </w:tcPr>
          <w:p w14:paraId="04F392FB" w14:textId="02E9D563"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0.5</w:t>
            </w:r>
          </w:p>
        </w:tc>
        <w:tc>
          <w:tcPr>
            <w:tcW w:w="0" w:type="auto"/>
            <w:tcBorders>
              <w:top w:val="nil"/>
              <w:left w:val="nil"/>
              <w:bottom w:val="single" w:sz="4" w:space="0" w:color="auto"/>
              <w:right w:val="single" w:sz="4" w:space="0" w:color="auto"/>
            </w:tcBorders>
            <w:noWrap/>
            <w:vAlign w:val="center"/>
            <w:hideMark/>
          </w:tcPr>
          <w:p w14:paraId="0F5A50B2" w14:textId="29BAC8BC"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126,</w:t>
            </w:r>
            <w:r w:rsidR="004B150B" w:rsidRPr="001605A8">
              <w:rPr>
                <w:rFonts w:asciiTheme="minorHAnsi" w:hAnsiTheme="minorHAnsi" w:cstheme="minorHAnsi"/>
                <w:sz w:val="20"/>
                <w:szCs w:val="20"/>
              </w:rPr>
              <w:t>9</w:t>
            </w:r>
          </w:p>
        </w:tc>
        <w:tc>
          <w:tcPr>
            <w:tcW w:w="0" w:type="auto"/>
            <w:tcBorders>
              <w:top w:val="nil"/>
              <w:left w:val="nil"/>
              <w:bottom w:val="single" w:sz="4" w:space="0" w:color="auto"/>
              <w:right w:val="single" w:sz="4" w:space="0" w:color="auto"/>
            </w:tcBorders>
            <w:noWrap/>
            <w:vAlign w:val="center"/>
            <w:hideMark/>
          </w:tcPr>
          <w:p w14:paraId="16D68845" w14:textId="581F0153"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0,4</w:t>
            </w:r>
          </w:p>
        </w:tc>
        <w:tc>
          <w:tcPr>
            <w:tcW w:w="0" w:type="auto"/>
            <w:tcBorders>
              <w:top w:val="nil"/>
              <w:left w:val="nil"/>
              <w:bottom w:val="single" w:sz="4" w:space="0" w:color="auto"/>
              <w:right w:val="single" w:sz="4" w:space="0" w:color="auto"/>
            </w:tcBorders>
            <w:noWrap/>
            <w:vAlign w:val="center"/>
            <w:hideMark/>
          </w:tcPr>
          <w:p w14:paraId="3F367D1B" w14:textId="0F3892A9"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195,</w:t>
            </w:r>
            <w:r w:rsidR="004B150B" w:rsidRPr="001605A8">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286A5DEF" w14:textId="321537DF"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3,</w:t>
            </w:r>
            <w:r w:rsidR="004B150B" w:rsidRPr="001605A8">
              <w:rPr>
                <w:rFonts w:asciiTheme="minorHAnsi" w:hAnsiTheme="minorHAnsi" w:cstheme="minorHAnsi"/>
                <w:sz w:val="20"/>
                <w:szCs w:val="20"/>
              </w:rPr>
              <w:t>1</w:t>
            </w:r>
          </w:p>
        </w:tc>
        <w:tc>
          <w:tcPr>
            <w:tcW w:w="0" w:type="auto"/>
            <w:tcBorders>
              <w:top w:val="nil"/>
              <w:left w:val="nil"/>
              <w:bottom w:val="single" w:sz="4" w:space="0" w:color="auto"/>
              <w:right w:val="single" w:sz="4" w:space="0" w:color="auto"/>
            </w:tcBorders>
            <w:noWrap/>
            <w:vAlign w:val="center"/>
            <w:hideMark/>
          </w:tcPr>
          <w:p w14:paraId="13A26D99" w14:textId="2FF77068"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0.4</w:t>
            </w:r>
          </w:p>
        </w:tc>
        <w:tc>
          <w:tcPr>
            <w:tcW w:w="0" w:type="auto"/>
            <w:tcBorders>
              <w:top w:val="nil"/>
              <w:left w:val="nil"/>
              <w:bottom w:val="single" w:sz="4" w:space="0" w:color="auto"/>
              <w:right w:val="single" w:sz="4" w:space="0" w:color="auto"/>
            </w:tcBorders>
            <w:noWrap/>
            <w:vAlign w:val="center"/>
            <w:hideMark/>
          </w:tcPr>
          <w:p w14:paraId="59533CE7" w14:textId="398673AB"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4,</w:t>
            </w:r>
            <w:r w:rsidR="004B150B" w:rsidRPr="001605A8">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69545E34" w14:textId="0CAE9D0F"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2,</w:t>
            </w:r>
            <w:r w:rsidR="004B150B" w:rsidRPr="001605A8">
              <w:rPr>
                <w:rFonts w:asciiTheme="minorHAnsi" w:hAnsiTheme="minorHAnsi" w:cstheme="minorHAnsi"/>
                <w:sz w:val="20"/>
                <w:szCs w:val="20"/>
              </w:rPr>
              <w:t>5</w:t>
            </w:r>
          </w:p>
        </w:tc>
      </w:tr>
      <w:tr w:rsidR="004B150B" w:rsidRPr="001605A8" w14:paraId="6CA8DC3C" w14:textId="77777777" w:rsidTr="008949A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5D9FD9A" w14:textId="5EE2F790" w:rsidR="004B150B" w:rsidRPr="001605A8" w:rsidRDefault="004B150B" w:rsidP="00C03494">
            <w:pPr>
              <w:spacing w:after="0" w:line="240" w:lineRule="auto"/>
              <w:contextualSpacing/>
              <w:rPr>
                <w:rFonts w:asciiTheme="minorHAnsi" w:hAnsiTheme="minorHAnsi" w:cstheme="minorHAnsi"/>
                <w:sz w:val="20"/>
                <w:szCs w:val="20"/>
              </w:rPr>
            </w:pPr>
            <w:r w:rsidRPr="001605A8">
              <w:rPr>
                <w:rFonts w:asciiTheme="minorHAnsi" w:hAnsiTheme="minorHAnsi" w:cstheme="minorHAnsi"/>
                <w:sz w:val="20"/>
                <w:szCs w:val="20"/>
              </w:rPr>
              <w:t>3-девастирана</w:t>
            </w:r>
            <w:r w:rsidR="00C03494" w:rsidRPr="001605A8">
              <w:rPr>
                <w:rFonts w:asciiTheme="minorHAnsi" w:hAnsiTheme="minorHAnsi" w:cstheme="minorHAnsi"/>
                <w:sz w:val="20"/>
                <w:szCs w:val="20"/>
              </w:rPr>
              <w:t xml:space="preserve"> </w:t>
            </w:r>
            <w:r w:rsidRPr="001605A8">
              <w:rPr>
                <w:rFonts w:asciiTheme="minorHAnsi" w:hAnsiTheme="minorHAnsi" w:cstheme="minorHAnsi"/>
                <w:sz w:val="20"/>
                <w:szCs w:val="20"/>
              </w:rPr>
              <w:t>(превише</w:t>
            </w:r>
            <w:r w:rsidR="00C03494" w:rsidRPr="001605A8">
              <w:rPr>
                <w:rFonts w:asciiTheme="minorHAnsi" w:hAnsiTheme="minorHAnsi" w:cstheme="minorHAnsi"/>
                <w:sz w:val="20"/>
                <w:szCs w:val="20"/>
              </w:rPr>
              <w:t xml:space="preserve"> </w:t>
            </w:r>
            <w:r w:rsidRPr="001605A8">
              <w:rPr>
                <w:rFonts w:asciiTheme="minorHAnsi" w:hAnsiTheme="minorHAnsi" w:cstheme="minorHAnsi"/>
                <w:sz w:val="20"/>
                <w:szCs w:val="20"/>
              </w:rPr>
              <w:t>разређена)</w:t>
            </w:r>
            <w:r w:rsidR="00C03494" w:rsidRPr="001605A8">
              <w:rPr>
                <w:rFonts w:asciiTheme="minorHAnsi" w:hAnsiTheme="minorHAnsi" w:cstheme="minorHAnsi"/>
                <w:sz w:val="20"/>
                <w:szCs w:val="20"/>
              </w:rPr>
              <w:t xml:space="preserve"> </w:t>
            </w:r>
            <w:r w:rsidRPr="001605A8">
              <w:rPr>
                <w:rFonts w:asciiTheme="minorHAnsi" w:hAnsiTheme="minorHAnsi" w:cstheme="minorHAnsi"/>
                <w:sz w:val="20"/>
                <w:szCs w:val="20"/>
              </w:rPr>
              <w:t>састојина</w:t>
            </w:r>
          </w:p>
        </w:tc>
        <w:tc>
          <w:tcPr>
            <w:tcW w:w="0" w:type="auto"/>
            <w:tcBorders>
              <w:top w:val="nil"/>
              <w:left w:val="nil"/>
              <w:bottom w:val="single" w:sz="4" w:space="0" w:color="auto"/>
              <w:right w:val="single" w:sz="4" w:space="0" w:color="auto"/>
            </w:tcBorders>
            <w:noWrap/>
            <w:vAlign w:val="center"/>
            <w:hideMark/>
          </w:tcPr>
          <w:p w14:paraId="36E2B5F7" w14:textId="730EE534"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7,</w:t>
            </w:r>
            <w:r w:rsidR="004B150B" w:rsidRPr="001605A8">
              <w:rPr>
                <w:rFonts w:asciiTheme="minorHAnsi" w:hAnsiTheme="minorHAnsi" w:cstheme="minorHAnsi"/>
                <w:sz w:val="20"/>
                <w:szCs w:val="20"/>
              </w:rPr>
              <w:t>17</w:t>
            </w:r>
          </w:p>
        </w:tc>
        <w:tc>
          <w:tcPr>
            <w:tcW w:w="0" w:type="auto"/>
            <w:tcBorders>
              <w:top w:val="nil"/>
              <w:left w:val="nil"/>
              <w:bottom w:val="single" w:sz="4" w:space="0" w:color="auto"/>
              <w:right w:val="single" w:sz="4" w:space="0" w:color="auto"/>
            </w:tcBorders>
            <w:noWrap/>
            <w:vAlign w:val="center"/>
            <w:hideMark/>
          </w:tcPr>
          <w:p w14:paraId="326BA756" w14:textId="5F149C54"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5.0</w:t>
            </w:r>
          </w:p>
        </w:tc>
        <w:tc>
          <w:tcPr>
            <w:tcW w:w="0" w:type="auto"/>
            <w:tcBorders>
              <w:top w:val="nil"/>
              <w:left w:val="nil"/>
              <w:bottom w:val="single" w:sz="4" w:space="0" w:color="auto"/>
              <w:right w:val="single" w:sz="4" w:space="0" w:color="auto"/>
            </w:tcBorders>
            <w:noWrap/>
            <w:vAlign w:val="center"/>
            <w:hideMark/>
          </w:tcPr>
          <w:p w14:paraId="66FF6994" w14:textId="5B0360EF"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w:t>
            </w:r>
            <w:r w:rsidR="004B150B" w:rsidRPr="001605A8">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6F823CB6" w14:textId="0AEDA62D"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2600C2C" w14:textId="4527C961"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w:t>
            </w:r>
            <w:r w:rsidR="004B150B" w:rsidRPr="001605A8">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69BFF023" w14:textId="7334934C"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w:t>
            </w:r>
            <w:r w:rsidR="004B150B" w:rsidRPr="001605A8">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036C6E2C" w14:textId="10CDAC43"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1CB4055" w14:textId="777D3ECB"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w:t>
            </w:r>
            <w:r w:rsidR="004B150B" w:rsidRPr="001605A8">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1D6FFF7B" w14:textId="5BE5CC03" w:rsidR="004B150B" w:rsidRPr="001605A8" w:rsidRDefault="002A221F" w:rsidP="00C03494">
            <w:pPr>
              <w:spacing w:after="0" w:line="240" w:lineRule="auto"/>
              <w:contextualSpacing/>
              <w:jc w:val="right"/>
              <w:rPr>
                <w:rFonts w:asciiTheme="minorHAnsi" w:hAnsiTheme="minorHAnsi" w:cstheme="minorHAnsi"/>
                <w:sz w:val="20"/>
                <w:szCs w:val="20"/>
              </w:rPr>
            </w:pPr>
            <w:r w:rsidRPr="001605A8">
              <w:rPr>
                <w:rFonts w:asciiTheme="minorHAnsi" w:hAnsiTheme="minorHAnsi" w:cstheme="minorHAnsi"/>
                <w:sz w:val="20"/>
                <w:szCs w:val="20"/>
              </w:rPr>
              <w:t>0,</w:t>
            </w:r>
            <w:r w:rsidR="004B150B" w:rsidRPr="001605A8">
              <w:rPr>
                <w:rFonts w:asciiTheme="minorHAnsi" w:hAnsiTheme="minorHAnsi" w:cstheme="minorHAnsi"/>
                <w:sz w:val="20"/>
                <w:szCs w:val="20"/>
              </w:rPr>
              <w:t>0</w:t>
            </w:r>
          </w:p>
        </w:tc>
      </w:tr>
      <w:tr w:rsidR="004B150B" w:rsidRPr="001605A8" w14:paraId="5BE75A4F" w14:textId="77777777" w:rsidTr="001605A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15DFBC" w14:textId="6D42B5E0" w:rsidR="004B150B" w:rsidRPr="001605A8" w:rsidRDefault="004B150B" w:rsidP="00C03494">
            <w:pPr>
              <w:spacing w:after="0" w:line="240" w:lineRule="auto"/>
              <w:contextualSpacing/>
              <w:rPr>
                <w:rFonts w:asciiTheme="minorHAnsi" w:hAnsiTheme="minorHAnsi" w:cstheme="minorHAnsi"/>
                <w:b/>
                <w:bCs/>
                <w:sz w:val="20"/>
                <w:szCs w:val="20"/>
              </w:rPr>
            </w:pPr>
            <w:r w:rsidRPr="001605A8">
              <w:rPr>
                <w:rFonts w:asciiTheme="minorHAnsi" w:hAnsiTheme="minorHAnsi" w:cstheme="minorHAnsi"/>
                <w:b/>
                <w:bCs/>
                <w:sz w:val="20"/>
                <w:szCs w:val="20"/>
              </w:rPr>
              <w:t>УКУПНО</w:t>
            </w:r>
            <w:r w:rsidR="001605A8">
              <w:rPr>
                <w:rFonts w:asciiTheme="minorHAnsi" w:hAnsiTheme="minorHAnsi" w:cstheme="minorHAnsi"/>
                <w:b/>
                <w:bCs/>
                <w:sz w:val="20"/>
                <w:szCs w:val="20"/>
                <w:lang w:val="sr-Latn-RS"/>
              </w:rPr>
              <w:t xml:space="preserve"> </w:t>
            </w:r>
            <w:r w:rsidRPr="001605A8">
              <w:rPr>
                <w:rFonts w:asciiTheme="minorHAnsi" w:hAnsiTheme="minorHAnsi" w:cstheme="minorHAnsi"/>
                <w:b/>
                <w:bCs/>
                <w:sz w:val="20"/>
                <w:szCs w:val="20"/>
              </w:rPr>
              <w:t>ГЈ</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350563" w14:textId="17BE8A5C"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143,</w:t>
            </w:r>
            <w:r w:rsidR="004B150B" w:rsidRPr="001605A8">
              <w:rPr>
                <w:rFonts w:asciiTheme="minorHAnsi" w:hAnsiTheme="minorHAnsi" w:cstheme="minorHAnsi"/>
                <w:b/>
                <w:bCs/>
                <w:sz w:val="20"/>
                <w:szCs w:val="20"/>
              </w:rPr>
              <w:t>91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41C9BDB" w14:textId="014087F6"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93E1D2" w14:textId="7D0BAD2A"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31,998,</w:t>
            </w:r>
            <w:r w:rsidR="004B150B" w:rsidRPr="001605A8">
              <w:rPr>
                <w:rFonts w:asciiTheme="minorHAnsi" w:hAnsiTheme="minorHAnsi" w:cstheme="minorHAnsi"/>
                <w:b/>
                <w:bCs/>
                <w:sz w:val="20"/>
                <w:szCs w:val="20"/>
              </w:rPr>
              <w:t>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C4B1725" w14:textId="37D4200E"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7C3C8D3" w14:textId="3AA0797E"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222,</w:t>
            </w:r>
            <w:r w:rsidR="004B150B" w:rsidRPr="001605A8">
              <w:rPr>
                <w:rFonts w:asciiTheme="minorHAnsi" w:hAnsiTheme="minorHAnsi" w:cstheme="minorHAnsi"/>
                <w:b/>
                <w:bCs/>
                <w:sz w:val="20"/>
                <w:szCs w:val="20"/>
              </w:rPr>
              <w:t>3</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CFC0D29" w14:textId="25ACFF2A"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785,</w:t>
            </w:r>
            <w:r w:rsidR="004B150B" w:rsidRPr="001605A8">
              <w:rPr>
                <w:rFonts w:asciiTheme="minorHAnsi" w:hAnsiTheme="minorHAnsi" w:cstheme="minorHAnsi"/>
                <w:b/>
                <w:bCs/>
                <w:sz w:val="20"/>
                <w:szCs w:val="20"/>
              </w:rPr>
              <w:t>9</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C91B4CF" w14:textId="2E7C498A"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CD25E02" w14:textId="7458DB23"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5,</w:t>
            </w:r>
            <w:r w:rsidR="004B150B" w:rsidRPr="001605A8">
              <w:rPr>
                <w:rFonts w:asciiTheme="minorHAnsi" w:hAnsiTheme="minorHAnsi" w:cstheme="minorHAnsi"/>
                <w:b/>
                <w:bCs/>
                <w:sz w:val="20"/>
                <w:szCs w:val="20"/>
              </w:rPr>
              <w:t>5</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D6D79D3" w14:textId="3DFB7603" w:rsidR="004B150B" w:rsidRPr="001605A8" w:rsidRDefault="002A221F" w:rsidP="00C03494">
            <w:pPr>
              <w:spacing w:after="0" w:line="240" w:lineRule="auto"/>
              <w:contextualSpacing/>
              <w:jc w:val="right"/>
              <w:rPr>
                <w:rFonts w:asciiTheme="minorHAnsi" w:hAnsiTheme="minorHAnsi" w:cstheme="minorHAnsi"/>
                <w:b/>
                <w:bCs/>
                <w:sz w:val="20"/>
                <w:szCs w:val="20"/>
              </w:rPr>
            </w:pPr>
            <w:r w:rsidRPr="001605A8">
              <w:rPr>
                <w:rFonts w:asciiTheme="minorHAnsi" w:hAnsiTheme="minorHAnsi" w:cstheme="minorHAnsi"/>
                <w:b/>
                <w:bCs/>
                <w:sz w:val="20"/>
                <w:szCs w:val="20"/>
              </w:rPr>
              <w:t>2,</w:t>
            </w:r>
            <w:r w:rsidR="004B150B" w:rsidRPr="001605A8">
              <w:rPr>
                <w:rFonts w:asciiTheme="minorHAnsi" w:hAnsiTheme="minorHAnsi" w:cstheme="minorHAnsi"/>
                <w:b/>
                <w:bCs/>
                <w:sz w:val="20"/>
                <w:szCs w:val="20"/>
              </w:rPr>
              <w:t>5</w:t>
            </w:r>
          </w:p>
        </w:tc>
      </w:tr>
    </w:tbl>
    <w:p w14:paraId="3AF7A6CB" w14:textId="6105909D"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Посматрано на нивоу газдинске јединице стање шума по пореклу је незадовољавајуће, јер</w:t>
      </w:r>
      <w:r w:rsidR="00F27898">
        <w:rPr>
          <w:rFonts w:asciiTheme="minorHAnsi" w:hAnsiTheme="minorHAnsi" w:cstheme="minorHAnsi"/>
        </w:rPr>
        <w:t xml:space="preserve"> </w:t>
      </w:r>
      <w:r w:rsidRPr="00BD6C65">
        <w:rPr>
          <w:rFonts w:asciiTheme="minorHAnsi" w:hAnsiTheme="minorHAnsi" w:cstheme="minorHAnsi"/>
        </w:rPr>
        <w:t xml:space="preserve">изразито </w:t>
      </w:r>
      <w:r w:rsidR="002A221F">
        <w:rPr>
          <w:rFonts w:asciiTheme="minorHAnsi" w:hAnsiTheme="minorHAnsi" w:cstheme="minorHAnsi"/>
        </w:rPr>
        <w:t>доминирају састојине изданачког</w:t>
      </w:r>
      <w:r w:rsidR="00737991">
        <w:rPr>
          <w:rFonts w:asciiTheme="minorHAnsi" w:hAnsiTheme="minorHAnsi" w:cstheme="minorHAnsi"/>
        </w:rPr>
        <w:t xml:space="preserve"> </w:t>
      </w:r>
      <w:r w:rsidR="002A221F">
        <w:rPr>
          <w:rFonts w:asciiTheme="minorHAnsi" w:hAnsiTheme="minorHAnsi" w:cstheme="minorHAnsi"/>
        </w:rPr>
        <w:t>-</w:t>
      </w:r>
      <w:r w:rsidR="00737991">
        <w:rPr>
          <w:rFonts w:asciiTheme="minorHAnsi" w:hAnsiTheme="minorHAnsi" w:cstheme="minorHAnsi"/>
        </w:rPr>
        <w:t xml:space="preserve"> </w:t>
      </w:r>
      <w:r w:rsidRPr="00BD6C65">
        <w:rPr>
          <w:rFonts w:asciiTheme="minorHAnsi" w:hAnsiTheme="minorHAnsi" w:cstheme="minorHAnsi"/>
        </w:rPr>
        <w:t xml:space="preserve">вегетативног порекла, које су заступљене на 123,4 ha, односно 85,7% обрасле површине, са учешћем у запремини од 86,7% и </w:t>
      </w:r>
      <w:r w:rsidR="007C22B4" w:rsidRPr="00BD6C65">
        <w:rPr>
          <w:rFonts w:asciiTheme="minorHAnsi" w:hAnsiTheme="minorHAnsi" w:cstheme="minorHAnsi"/>
        </w:rPr>
        <w:t xml:space="preserve">у </w:t>
      </w:r>
      <w:r w:rsidR="007C22B4" w:rsidRPr="00BD6C65">
        <w:rPr>
          <w:rFonts w:asciiTheme="minorHAnsi" w:hAnsiTheme="minorHAnsi" w:cstheme="minorHAnsi"/>
        </w:rPr>
        <w:lastRenderedPageBreak/>
        <w:t>прирасту</w:t>
      </w:r>
      <w:r w:rsidR="00F27898">
        <w:rPr>
          <w:rFonts w:asciiTheme="minorHAnsi" w:hAnsiTheme="minorHAnsi" w:cstheme="minorHAnsi"/>
        </w:rPr>
        <w:t xml:space="preserve"> </w:t>
      </w:r>
      <w:r w:rsidR="007C22B4" w:rsidRPr="00BD6C65">
        <w:rPr>
          <w:rFonts w:asciiTheme="minorHAnsi" w:hAnsiTheme="minorHAnsi" w:cstheme="minorHAnsi"/>
        </w:rPr>
        <w:t>80,3%. Од тога 49,6</w:t>
      </w:r>
      <w:r w:rsidRPr="00BD6C65">
        <w:rPr>
          <w:rFonts w:asciiTheme="minorHAnsi" w:hAnsiTheme="minorHAnsi" w:cstheme="minorHAnsi"/>
        </w:rPr>
        <w:t>% шума има потенцијал да пређе у шуме високог узгојног облика стога су т</w:t>
      </w:r>
      <w:r w:rsidR="007C22B4" w:rsidRPr="00BD6C65">
        <w:rPr>
          <w:rFonts w:asciiTheme="minorHAnsi" w:hAnsiTheme="minorHAnsi" w:cstheme="minorHAnsi"/>
        </w:rPr>
        <w:t>е састојине сврстане у газдинске</w:t>
      </w:r>
      <w:r w:rsidRPr="00BD6C65">
        <w:rPr>
          <w:rFonts w:asciiTheme="minorHAnsi" w:hAnsiTheme="minorHAnsi" w:cstheme="minorHAnsi"/>
        </w:rPr>
        <w:t xml:space="preserve"> тип</w:t>
      </w:r>
      <w:r w:rsidR="007C22B4" w:rsidRPr="00BD6C65">
        <w:rPr>
          <w:rFonts w:asciiTheme="minorHAnsi" w:hAnsiTheme="minorHAnsi" w:cstheme="minorHAnsi"/>
        </w:rPr>
        <w:t>ове шума</w:t>
      </w:r>
      <w:r w:rsidRPr="00BD6C65">
        <w:rPr>
          <w:rFonts w:asciiTheme="minorHAnsi" w:hAnsiTheme="minorHAnsi" w:cstheme="minorHAnsi"/>
        </w:rPr>
        <w:t xml:space="preserve"> „Изданачке мешовите шуме липа - Високе шуме липе и осталих лишћара“</w:t>
      </w:r>
      <w:r w:rsidR="007C22B4" w:rsidRPr="00BD6C65">
        <w:rPr>
          <w:rFonts w:asciiTheme="minorHAnsi" w:hAnsiTheme="minorHAnsi" w:cstheme="minorHAnsi"/>
        </w:rPr>
        <w:t xml:space="preserve"> и „</w:t>
      </w:r>
      <w:r w:rsidR="007C22B4" w:rsidRPr="00BD6C65">
        <w:rPr>
          <w:rFonts w:asciiTheme="minorHAnsi" w:eastAsia="Times New Roman" w:hAnsiTheme="minorHAnsi" w:cstheme="minorHAnsi"/>
          <w:color w:val="000000"/>
          <w:szCs w:val="20"/>
          <w:lang w:val="en-US"/>
        </w:rPr>
        <w:t>Изданачке мешовите шуме храстова - Високе шуме храстова и осталих лишћара</w:t>
      </w:r>
      <w:r w:rsidR="007C22B4" w:rsidRPr="00BD6C65">
        <w:rPr>
          <w:rFonts w:asciiTheme="minorHAnsi" w:hAnsiTheme="minorHAnsi" w:cstheme="minorHAnsi"/>
        </w:rPr>
        <w:t>“</w:t>
      </w:r>
      <w:r w:rsidRPr="00BD6C65">
        <w:rPr>
          <w:rFonts w:asciiTheme="minorHAnsi" w:hAnsiTheme="minorHAnsi" w:cstheme="minorHAnsi"/>
        </w:rPr>
        <w:t>. Вештачки подигнуте састојине се простиру на површини од 13,34 ha, односно заузимају 9,2% обрасле површине газдинске јединице, при чему су вештачки подигнуте састојине четинара доминантне и простиру се на површини од 12,16 ha, а вештачки подигнуте састојине тврдих лишћара се простиру на површини од 1,18 ha.</w:t>
      </w:r>
    </w:p>
    <w:p w14:paraId="49C69B27" w14:textId="6B98A3BB"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Насупрот</w:t>
      </w:r>
      <w:r w:rsidR="00F27898">
        <w:rPr>
          <w:rFonts w:asciiTheme="minorHAnsi" w:hAnsiTheme="minorHAnsi" w:cstheme="minorHAnsi"/>
        </w:rPr>
        <w:t xml:space="preserve"> </w:t>
      </w:r>
      <w:r w:rsidRPr="00BD6C65">
        <w:rPr>
          <w:rFonts w:asciiTheme="minorHAnsi" w:hAnsiTheme="minorHAnsi" w:cstheme="minorHAnsi"/>
        </w:rPr>
        <w:t>веома лошем стању по пореклу, стање састојина по степену очуваности</w:t>
      </w:r>
      <w:r w:rsidR="00F27898">
        <w:rPr>
          <w:rFonts w:asciiTheme="minorHAnsi" w:hAnsiTheme="minorHAnsi" w:cstheme="minorHAnsi"/>
        </w:rPr>
        <w:t xml:space="preserve"> </w:t>
      </w:r>
      <w:r w:rsidRPr="00BD6C65">
        <w:rPr>
          <w:rFonts w:asciiTheme="minorHAnsi" w:hAnsiTheme="minorHAnsi" w:cstheme="minorHAnsi"/>
        </w:rPr>
        <w:t>може се сматрати повољнијим, јер очуване састојине чине 94,5%,</w:t>
      </w:r>
      <w:r w:rsidR="00F27898">
        <w:rPr>
          <w:rFonts w:asciiTheme="minorHAnsi" w:hAnsiTheme="minorHAnsi" w:cstheme="minorHAnsi"/>
        </w:rPr>
        <w:t xml:space="preserve"> </w:t>
      </w:r>
      <w:r w:rsidRPr="00BD6C65">
        <w:rPr>
          <w:rFonts w:asciiTheme="minorHAnsi" w:hAnsiTheme="minorHAnsi" w:cstheme="minorHAnsi"/>
        </w:rPr>
        <w:t>разређене 0,5% и девастиране састојине 5%</w:t>
      </w:r>
      <w:r w:rsidR="00F27898">
        <w:rPr>
          <w:rFonts w:asciiTheme="minorHAnsi" w:hAnsiTheme="minorHAnsi" w:cstheme="minorHAnsi"/>
        </w:rPr>
        <w:t xml:space="preserve"> </w:t>
      </w:r>
      <w:r w:rsidRPr="00BD6C65">
        <w:rPr>
          <w:rFonts w:asciiTheme="minorHAnsi" w:hAnsiTheme="minorHAnsi" w:cstheme="minorHAnsi"/>
        </w:rPr>
        <w:t>површине обраслог земљишта</w:t>
      </w:r>
    </w:p>
    <w:p w14:paraId="633B061A" w14:textId="77777777" w:rsidR="004B150B" w:rsidRPr="00BD6C65" w:rsidRDefault="004B150B" w:rsidP="00435895">
      <w:pPr>
        <w:pStyle w:val="Heading3"/>
        <w:jc w:val="both"/>
        <w:rPr>
          <w:rFonts w:asciiTheme="minorHAnsi" w:hAnsiTheme="minorHAnsi" w:cstheme="minorHAnsi"/>
        </w:rPr>
      </w:pPr>
      <w:bookmarkStart w:id="676" w:name="_Toc170061806"/>
      <w:bookmarkStart w:id="677" w:name="_Toc176937555"/>
      <w:bookmarkStart w:id="678" w:name="_Toc179192954"/>
      <w:bookmarkStart w:id="679" w:name="_Toc185152220"/>
      <w:bookmarkStart w:id="680" w:name="_Toc224494951"/>
      <w:r w:rsidRPr="00BD6C65">
        <w:rPr>
          <w:rFonts w:asciiTheme="minorHAnsi" w:hAnsiTheme="minorHAnsi" w:cstheme="minorHAnsi"/>
        </w:rPr>
        <w:t>2.1.4. Стање шума по смеси</w:t>
      </w:r>
      <w:bookmarkEnd w:id="676"/>
      <w:bookmarkEnd w:id="677"/>
      <w:bookmarkEnd w:id="678"/>
      <w:bookmarkEnd w:id="679"/>
      <w:bookmarkEnd w:id="680"/>
    </w:p>
    <w:p w14:paraId="6A65F29A" w14:textId="21DCB9E1" w:rsidR="004B150B" w:rsidRPr="00BD6C65" w:rsidRDefault="004B150B" w:rsidP="00630C70">
      <w:pPr>
        <w:spacing w:after="0"/>
        <w:jc w:val="both"/>
        <w:rPr>
          <w:rFonts w:asciiTheme="minorHAnsi" w:hAnsiTheme="minorHAnsi" w:cstheme="minorHAnsi"/>
        </w:rPr>
      </w:pPr>
      <w:r w:rsidRPr="00BD6C65">
        <w:rPr>
          <w:rFonts w:asciiTheme="minorHAnsi" w:hAnsiTheme="minorHAnsi" w:cstheme="minorHAnsi"/>
        </w:rPr>
        <w:t>Стање састојина по смеси за газдин</w:t>
      </w:r>
      <w:r w:rsidR="00D55CF1">
        <w:rPr>
          <w:rFonts w:asciiTheme="minorHAnsi" w:hAnsiTheme="minorHAnsi" w:cstheme="minorHAnsi"/>
        </w:rPr>
        <w:t>ску јединицу дато је у табелама 11 и 12</w:t>
      </w:r>
      <w:r w:rsidRPr="00BD6C65">
        <w:rPr>
          <w:rFonts w:asciiTheme="minorHAnsi" w:hAnsiTheme="minorHAnsi" w:cstheme="minorHAnsi"/>
        </w:rPr>
        <w:t>.</w:t>
      </w:r>
    </w:p>
    <w:p w14:paraId="6418F202" w14:textId="5537DA0D" w:rsidR="004B150B" w:rsidRPr="00BD6C65" w:rsidRDefault="00D55CF1" w:rsidP="00630C70">
      <w:pPr>
        <w:spacing w:after="0"/>
        <w:ind w:left="720"/>
        <w:jc w:val="center"/>
        <w:rPr>
          <w:rFonts w:asciiTheme="minorHAnsi" w:hAnsiTheme="minorHAnsi" w:cstheme="minorHAnsi"/>
        </w:rPr>
      </w:pPr>
      <w:r>
        <w:rPr>
          <w:rFonts w:asciiTheme="minorHAnsi" w:hAnsiTheme="minorHAnsi" w:cstheme="minorHAnsi"/>
        </w:rPr>
        <w:t>Табела бр.11.</w:t>
      </w:r>
      <w:r w:rsidR="004B150B" w:rsidRPr="00BD6C65">
        <w:rPr>
          <w:rFonts w:asciiTheme="minorHAnsi" w:hAnsiTheme="minorHAnsi" w:cstheme="minorHAnsi"/>
        </w:rPr>
        <w:t xml:space="preserve"> Стање газдинских типова </w:t>
      </w:r>
      <w:r w:rsidR="00435895" w:rsidRPr="00BD6C65">
        <w:rPr>
          <w:rFonts w:asciiTheme="minorHAnsi" w:hAnsiTheme="minorHAnsi" w:cstheme="minorHAnsi"/>
        </w:rPr>
        <w:t>по смеси</w:t>
      </w:r>
      <w:r w:rsidR="00F27898">
        <w:rPr>
          <w:rFonts w:asciiTheme="minorHAnsi" w:hAnsiTheme="minorHAnsi" w:cstheme="minorHAnsi"/>
        </w:rPr>
        <w:t xml:space="preserve"> </w:t>
      </w:r>
      <w:r w:rsidR="004B150B" w:rsidRPr="00BD6C65">
        <w:rPr>
          <w:rFonts w:asciiTheme="minorHAnsi" w:hAnsiTheme="minorHAnsi" w:cstheme="minorHAnsi"/>
        </w:rPr>
        <w:t>и мешовитости</w:t>
      </w:r>
    </w:p>
    <w:tbl>
      <w:tblPr>
        <w:tblStyle w:val="TableGrid"/>
        <w:tblW w:w="14261" w:type="dxa"/>
        <w:tblInd w:w="108" w:type="dxa"/>
        <w:tblLayout w:type="fixed"/>
        <w:tblLook w:val="04A0" w:firstRow="1" w:lastRow="0" w:firstColumn="1" w:lastColumn="0" w:noHBand="0" w:noVBand="1"/>
      </w:tblPr>
      <w:tblGrid>
        <w:gridCol w:w="7209"/>
        <w:gridCol w:w="775"/>
        <w:gridCol w:w="773"/>
        <w:gridCol w:w="931"/>
        <w:gridCol w:w="674"/>
        <w:gridCol w:w="773"/>
        <w:gridCol w:w="677"/>
        <w:gridCol w:w="675"/>
        <w:gridCol w:w="872"/>
        <w:gridCol w:w="902"/>
      </w:tblGrid>
      <w:tr w:rsidR="00285461" w:rsidRPr="001605A8" w14:paraId="21B1DDCE" w14:textId="77777777" w:rsidTr="00285461">
        <w:trPr>
          <w:trHeight w:val="340"/>
          <w:tblHeader/>
        </w:trPr>
        <w:tc>
          <w:tcPr>
            <w:tcW w:w="7209" w:type="dxa"/>
            <w:vMerge w:val="restart"/>
            <w:shd w:val="clear" w:color="auto" w:fill="BFBFBF" w:themeFill="background1" w:themeFillShade="BF"/>
            <w:noWrap/>
            <w:vAlign w:val="center"/>
            <w:hideMark/>
          </w:tcPr>
          <w:p w14:paraId="243C0F09"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Мешовитост/Газдински тип</w:t>
            </w:r>
          </w:p>
        </w:tc>
        <w:tc>
          <w:tcPr>
            <w:tcW w:w="1548" w:type="dxa"/>
            <w:gridSpan w:val="2"/>
            <w:shd w:val="clear" w:color="auto" w:fill="BFBFBF" w:themeFill="background1" w:themeFillShade="BF"/>
            <w:noWrap/>
            <w:vAlign w:val="center"/>
            <w:hideMark/>
          </w:tcPr>
          <w:p w14:paraId="2F199CD2"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Површина</w:t>
            </w:r>
          </w:p>
        </w:tc>
        <w:tc>
          <w:tcPr>
            <w:tcW w:w="2378" w:type="dxa"/>
            <w:gridSpan w:val="3"/>
            <w:shd w:val="clear" w:color="auto" w:fill="BFBFBF" w:themeFill="background1" w:themeFillShade="BF"/>
            <w:noWrap/>
            <w:vAlign w:val="center"/>
            <w:hideMark/>
          </w:tcPr>
          <w:p w14:paraId="04A1E1E2"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Запремина</w:t>
            </w:r>
          </w:p>
        </w:tc>
        <w:tc>
          <w:tcPr>
            <w:tcW w:w="2224" w:type="dxa"/>
            <w:gridSpan w:val="3"/>
            <w:shd w:val="clear" w:color="auto" w:fill="BFBFBF" w:themeFill="background1" w:themeFillShade="BF"/>
            <w:noWrap/>
            <w:vAlign w:val="center"/>
            <w:hideMark/>
          </w:tcPr>
          <w:p w14:paraId="51635A6A"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Запремински прираст</w:t>
            </w:r>
          </w:p>
        </w:tc>
        <w:tc>
          <w:tcPr>
            <w:tcW w:w="902" w:type="dxa"/>
            <w:vMerge w:val="restart"/>
            <w:shd w:val="clear" w:color="auto" w:fill="BFBFBF" w:themeFill="background1" w:themeFillShade="BF"/>
            <w:noWrap/>
            <w:vAlign w:val="center"/>
            <w:hideMark/>
          </w:tcPr>
          <w:p w14:paraId="6B908100"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Piv (%)</w:t>
            </w:r>
          </w:p>
        </w:tc>
      </w:tr>
      <w:tr w:rsidR="00285461" w:rsidRPr="001605A8" w14:paraId="0B5B9BB1" w14:textId="77777777" w:rsidTr="00285461">
        <w:trPr>
          <w:trHeight w:val="340"/>
          <w:tblHeader/>
        </w:trPr>
        <w:tc>
          <w:tcPr>
            <w:tcW w:w="7209" w:type="dxa"/>
            <w:vMerge/>
            <w:hideMark/>
          </w:tcPr>
          <w:p w14:paraId="3F96E49A" w14:textId="77777777" w:rsidR="00285461" w:rsidRPr="001605A8" w:rsidRDefault="00285461" w:rsidP="00C03494">
            <w:pPr>
              <w:rPr>
                <w:rFonts w:asciiTheme="minorHAnsi" w:eastAsia="Times New Roman" w:hAnsiTheme="minorHAnsi" w:cstheme="minorHAnsi"/>
                <w:b/>
                <w:bCs/>
                <w:color w:val="000000"/>
                <w:sz w:val="20"/>
                <w:szCs w:val="20"/>
                <w:lang w:val="en-US"/>
              </w:rPr>
            </w:pPr>
          </w:p>
        </w:tc>
        <w:tc>
          <w:tcPr>
            <w:tcW w:w="775" w:type="dxa"/>
            <w:shd w:val="clear" w:color="auto" w:fill="BFBFBF" w:themeFill="background1" w:themeFillShade="BF"/>
            <w:noWrap/>
            <w:vAlign w:val="center"/>
            <w:hideMark/>
          </w:tcPr>
          <w:p w14:paraId="1ACCCDB3"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ha</w:t>
            </w:r>
          </w:p>
        </w:tc>
        <w:tc>
          <w:tcPr>
            <w:tcW w:w="773" w:type="dxa"/>
            <w:shd w:val="clear" w:color="auto" w:fill="BFBFBF" w:themeFill="background1" w:themeFillShade="BF"/>
            <w:noWrap/>
            <w:vAlign w:val="center"/>
            <w:hideMark/>
          </w:tcPr>
          <w:p w14:paraId="3DFC1921"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w:t>
            </w:r>
          </w:p>
        </w:tc>
        <w:tc>
          <w:tcPr>
            <w:tcW w:w="931" w:type="dxa"/>
            <w:shd w:val="clear" w:color="auto" w:fill="BFBFBF" w:themeFill="background1" w:themeFillShade="BF"/>
            <w:noWrap/>
            <w:vAlign w:val="center"/>
            <w:hideMark/>
          </w:tcPr>
          <w:p w14:paraId="0B5CDD4F"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w:t>
            </w:r>
          </w:p>
        </w:tc>
        <w:tc>
          <w:tcPr>
            <w:tcW w:w="674" w:type="dxa"/>
            <w:shd w:val="clear" w:color="auto" w:fill="BFBFBF" w:themeFill="background1" w:themeFillShade="BF"/>
            <w:noWrap/>
            <w:vAlign w:val="center"/>
            <w:hideMark/>
          </w:tcPr>
          <w:p w14:paraId="04A2DCC5"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w:t>
            </w:r>
          </w:p>
        </w:tc>
        <w:tc>
          <w:tcPr>
            <w:tcW w:w="773" w:type="dxa"/>
            <w:shd w:val="clear" w:color="auto" w:fill="BFBFBF" w:themeFill="background1" w:themeFillShade="BF"/>
            <w:noWrap/>
            <w:vAlign w:val="center"/>
            <w:hideMark/>
          </w:tcPr>
          <w:p w14:paraId="76FC2676"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m3/ha</w:t>
            </w:r>
          </w:p>
        </w:tc>
        <w:tc>
          <w:tcPr>
            <w:tcW w:w="677" w:type="dxa"/>
            <w:shd w:val="clear" w:color="auto" w:fill="BFBFBF" w:themeFill="background1" w:themeFillShade="BF"/>
            <w:noWrap/>
            <w:vAlign w:val="center"/>
            <w:hideMark/>
          </w:tcPr>
          <w:p w14:paraId="425C8636"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w:t>
            </w:r>
          </w:p>
        </w:tc>
        <w:tc>
          <w:tcPr>
            <w:tcW w:w="675" w:type="dxa"/>
            <w:shd w:val="clear" w:color="auto" w:fill="BFBFBF" w:themeFill="background1" w:themeFillShade="BF"/>
            <w:noWrap/>
            <w:vAlign w:val="center"/>
            <w:hideMark/>
          </w:tcPr>
          <w:p w14:paraId="72959D81"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w:t>
            </w:r>
          </w:p>
        </w:tc>
        <w:tc>
          <w:tcPr>
            <w:tcW w:w="872" w:type="dxa"/>
            <w:shd w:val="clear" w:color="auto" w:fill="BFBFBF" w:themeFill="background1" w:themeFillShade="BF"/>
            <w:noWrap/>
            <w:vAlign w:val="center"/>
            <w:hideMark/>
          </w:tcPr>
          <w:p w14:paraId="70C86089" w14:textId="77777777" w:rsidR="00285461" w:rsidRPr="001605A8" w:rsidRDefault="00285461" w:rsidP="00285461">
            <w:pPr>
              <w:jc w:val="cente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m3/ha</w:t>
            </w:r>
          </w:p>
        </w:tc>
        <w:tc>
          <w:tcPr>
            <w:tcW w:w="902" w:type="dxa"/>
            <w:vMerge/>
            <w:hideMark/>
          </w:tcPr>
          <w:p w14:paraId="522C5F94" w14:textId="77777777" w:rsidR="00285461" w:rsidRPr="001605A8" w:rsidRDefault="00285461" w:rsidP="00C03494">
            <w:pPr>
              <w:rPr>
                <w:rFonts w:asciiTheme="minorHAnsi" w:eastAsia="Times New Roman" w:hAnsiTheme="minorHAnsi" w:cstheme="minorHAnsi"/>
                <w:b/>
                <w:bCs/>
                <w:color w:val="000000"/>
                <w:sz w:val="20"/>
                <w:szCs w:val="20"/>
                <w:lang w:val="en-US"/>
              </w:rPr>
            </w:pPr>
          </w:p>
        </w:tc>
      </w:tr>
      <w:tr w:rsidR="00285461" w:rsidRPr="001605A8" w14:paraId="10E67156" w14:textId="77777777" w:rsidTr="00285461">
        <w:trPr>
          <w:trHeight w:val="340"/>
        </w:trPr>
        <w:tc>
          <w:tcPr>
            <w:tcW w:w="7209" w:type="dxa"/>
            <w:noWrap/>
            <w:vAlign w:val="center"/>
            <w:hideMark/>
          </w:tcPr>
          <w:p w14:paraId="5470907E"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2920 - Изданачке мешовите шуме багрема</w:t>
            </w:r>
          </w:p>
        </w:tc>
        <w:tc>
          <w:tcPr>
            <w:tcW w:w="775" w:type="dxa"/>
            <w:noWrap/>
            <w:vAlign w:val="center"/>
            <w:hideMark/>
          </w:tcPr>
          <w:p w14:paraId="7D641EA4" w14:textId="0CA70124"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13</w:t>
            </w:r>
          </w:p>
        </w:tc>
        <w:tc>
          <w:tcPr>
            <w:tcW w:w="773" w:type="dxa"/>
            <w:noWrap/>
            <w:vAlign w:val="center"/>
            <w:hideMark/>
          </w:tcPr>
          <w:p w14:paraId="04F876DD" w14:textId="4BE083C6"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931" w:type="dxa"/>
            <w:noWrap/>
            <w:vAlign w:val="center"/>
            <w:hideMark/>
          </w:tcPr>
          <w:p w14:paraId="4AF4A45F" w14:textId="17C62642"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248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674" w:type="dxa"/>
            <w:noWrap/>
            <w:vAlign w:val="center"/>
            <w:hideMark/>
          </w:tcPr>
          <w:p w14:paraId="2652B12C" w14:textId="5360F777"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773" w:type="dxa"/>
            <w:noWrap/>
            <w:vAlign w:val="center"/>
            <w:hideMark/>
          </w:tcPr>
          <w:p w14:paraId="4D63A499" w14:textId="2114CFC4"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136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677" w:type="dxa"/>
            <w:noWrap/>
            <w:vAlign w:val="center"/>
            <w:hideMark/>
          </w:tcPr>
          <w:p w14:paraId="02AE6398" w14:textId="623252AB"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5</w:t>
            </w:r>
          </w:p>
        </w:tc>
        <w:tc>
          <w:tcPr>
            <w:tcW w:w="675" w:type="dxa"/>
            <w:noWrap/>
            <w:vAlign w:val="center"/>
            <w:hideMark/>
          </w:tcPr>
          <w:p w14:paraId="772F61CF" w14:textId="58D0F3CA"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872" w:type="dxa"/>
            <w:noWrap/>
            <w:vAlign w:val="center"/>
            <w:hideMark/>
          </w:tcPr>
          <w:p w14:paraId="6FC826C1" w14:textId="65BFAACE"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02" w:type="dxa"/>
            <w:noWrap/>
            <w:vAlign w:val="center"/>
            <w:hideMark/>
          </w:tcPr>
          <w:p w14:paraId="6C83A1E3" w14:textId="121C21A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r>
      <w:tr w:rsidR="00285461" w:rsidRPr="001605A8" w14:paraId="4CCBD8D4" w14:textId="77777777" w:rsidTr="00285461">
        <w:trPr>
          <w:trHeight w:val="340"/>
        </w:trPr>
        <w:tc>
          <w:tcPr>
            <w:tcW w:w="7209" w:type="dxa"/>
            <w:noWrap/>
            <w:vAlign w:val="center"/>
            <w:hideMark/>
          </w:tcPr>
          <w:p w14:paraId="7396AB0F"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 xml:space="preserve">31210 - Високе мешовите шуме борова </w:t>
            </w:r>
          </w:p>
        </w:tc>
        <w:tc>
          <w:tcPr>
            <w:tcW w:w="775" w:type="dxa"/>
            <w:noWrap/>
            <w:vAlign w:val="center"/>
            <w:hideMark/>
          </w:tcPr>
          <w:p w14:paraId="762D4ED7" w14:textId="10730354"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16</w:t>
            </w:r>
          </w:p>
        </w:tc>
        <w:tc>
          <w:tcPr>
            <w:tcW w:w="773" w:type="dxa"/>
            <w:noWrap/>
            <w:vAlign w:val="center"/>
            <w:hideMark/>
          </w:tcPr>
          <w:p w14:paraId="433679A1" w14:textId="5A7DE18E"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931" w:type="dxa"/>
            <w:noWrap/>
            <w:vAlign w:val="center"/>
            <w:hideMark/>
          </w:tcPr>
          <w:p w14:paraId="1BE4E224" w14:textId="616A49D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lang w:val="en-US"/>
              </w:rPr>
              <w:t>36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674" w:type="dxa"/>
            <w:noWrap/>
            <w:vAlign w:val="center"/>
            <w:hideMark/>
          </w:tcPr>
          <w:p w14:paraId="36C451F3" w14:textId="5A2492C6"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773" w:type="dxa"/>
            <w:noWrap/>
            <w:vAlign w:val="center"/>
            <w:hideMark/>
          </w:tcPr>
          <w:p w14:paraId="2488AD12" w14:textId="5BEA809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314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3</w:t>
            </w:r>
          </w:p>
        </w:tc>
        <w:tc>
          <w:tcPr>
            <w:tcW w:w="677" w:type="dxa"/>
            <w:noWrap/>
            <w:vAlign w:val="center"/>
            <w:hideMark/>
          </w:tcPr>
          <w:p w14:paraId="2A64648E" w14:textId="6B78DAC6"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82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675" w:type="dxa"/>
            <w:noWrap/>
            <w:vAlign w:val="center"/>
            <w:hideMark/>
          </w:tcPr>
          <w:p w14:paraId="68726D55" w14:textId="2D1FE6C2"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5</w:t>
            </w:r>
          </w:p>
        </w:tc>
        <w:tc>
          <w:tcPr>
            <w:tcW w:w="872" w:type="dxa"/>
            <w:noWrap/>
            <w:vAlign w:val="center"/>
            <w:hideMark/>
          </w:tcPr>
          <w:p w14:paraId="08D9363E" w14:textId="55E6A34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02" w:type="dxa"/>
            <w:noWrap/>
            <w:vAlign w:val="center"/>
            <w:hideMark/>
          </w:tcPr>
          <w:p w14:paraId="10028C44" w14:textId="36505B29"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3</w:t>
            </w:r>
          </w:p>
        </w:tc>
      </w:tr>
      <w:tr w:rsidR="00285461" w:rsidRPr="001605A8" w14:paraId="32B867E7" w14:textId="77777777" w:rsidTr="00285461">
        <w:trPr>
          <w:trHeight w:val="340"/>
        </w:trPr>
        <w:tc>
          <w:tcPr>
            <w:tcW w:w="7209" w:type="dxa"/>
            <w:noWrap/>
            <w:vAlign w:val="center"/>
            <w:hideMark/>
          </w:tcPr>
          <w:p w14:paraId="434A2BD6"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2721 - Изданачке мешовите шуме липа - Високе шуме липе и осталих лишћара</w:t>
            </w:r>
          </w:p>
        </w:tc>
        <w:tc>
          <w:tcPr>
            <w:tcW w:w="775" w:type="dxa"/>
            <w:noWrap/>
            <w:vAlign w:val="center"/>
            <w:hideMark/>
          </w:tcPr>
          <w:p w14:paraId="0F807D06" w14:textId="633C77F9"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11</w:t>
            </w:r>
          </w:p>
        </w:tc>
        <w:tc>
          <w:tcPr>
            <w:tcW w:w="773" w:type="dxa"/>
            <w:noWrap/>
            <w:vAlign w:val="center"/>
            <w:hideMark/>
          </w:tcPr>
          <w:p w14:paraId="4F48FF35" w14:textId="65C5A5F4"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w:t>
            </w:r>
          </w:p>
        </w:tc>
        <w:tc>
          <w:tcPr>
            <w:tcW w:w="931" w:type="dxa"/>
            <w:noWrap/>
            <w:vAlign w:val="center"/>
            <w:hideMark/>
          </w:tcPr>
          <w:p w14:paraId="3E737EA7" w14:textId="001DBB5A"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277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674" w:type="dxa"/>
            <w:noWrap/>
            <w:vAlign w:val="center"/>
            <w:hideMark/>
          </w:tcPr>
          <w:p w14:paraId="6FCEA3CF" w14:textId="7D908D99"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773" w:type="dxa"/>
            <w:noWrap/>
            <w:vAlign w:val="center"/>
            <w:hideMark/>
          </w:tcPr>
          <w:p w14:paraId="656F1F8D" w14:textId="0F9A0812"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250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677" w:type="dxa"/>
            <w:noWrap/>
            <w:vAlign w:val="center"/>
            <w:hideMark/>
          </w:tcPr>
          <w:p w14:paraId="731A5F07" w14:textId="0EBBFDD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00C03494" w:rsidRPr="001605A8">
              <w:rPr>
                <w:rFonts w:asciiTheme="minorHAnsi" w:eastAsia="Times New Roman" w:hAnsiTheme="minorHAnsi" w:cstheme="minorHAnsi"/>
                <w:color w:val="000000"/>
                <w:sz w:val="20"/>
                <w:szCs w:val="20"/>
                <w:lang w:val="en-US"/>
              </w:rPr>
              <w:t>3</w:t>
            </w:r>
          </w:p>
        </w:tc>
        <w:tc>
          <w:tcPr>
            <w:tcW w:w="675" w:type="dxa"/>
            <w:noWrap/>
            <w:vAlign w:val="center"/>
            <w:hideMark/>
          </w:tcPr>
          <w:p w14:paraId="55BC8494" w14:textId="47188864"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4</w:t>
            </w:r>
          </w:p>
        </w:tc>
        <w:tc>
          <w:tcPr>
            <w:tcW w:w="872" w:type="dxa"/>
            <w:noWrap/>
            <w:vAlign w:val="center"/>
            <w:hideMark/>
          </w:tcPr>
          <w:p w14:paraId="3C37177B" w14:textId="32AF468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02" w:type="dxa"/>
            <w:noWrap/>
            <w:vAlign w:val="center"/>
            <w:hideMark/>
          </w:tcPr>
          <w:p w14:paraId="288C8ADF" w14:textId="461A3102"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rPr>
              <w:t>1,</w:t>
            </w:r>
            <w:r w:rsidR="00C03494" w:rsidRPr="001605A8">
              <w:rPr>
                <w:rFonts w:asciiTheme="minorHAnsi" w:eastAsia="Times New Roman" w:hAnsiTheme="minorHAnsi" w:cstheme="minorHAnsi"/>
                <w:color w:val="000000"/>
                <w:sz w:val="20"/>
                <w:szCs w:val="20"/>
                <w:lang w:val="en-US"/>
              </w:rPr>
              <w:t>2</w:t>
            </w:r>
          </w:p>
        </w:tc>
      </w:tr>
      <w:tr w:rsidR="00285461" w:rsidRPr="001605A8" w14:paraId="77A908AB" w14:textId="77777777" w:rsidTr="00285461">
        <w:trPr>
          <w:trHeight w:val="340"/>
        </w:trPr>
        <w:tc>
          <w:tcPr>
            <w:tcW w:w="7209" w:type="dxa"/>
            <w:noWrap/>
            <w:vAlign w:val="center"/>
            <w:hideMark/>
          </w:tcPr>
          <w:p w14:paraId="6776C90E"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2810 - Високе мешовите шуме ОТЛ</w:t>
            </w:r>
          </w:p>
        </w:tc>
        <w:tc>
          <w:tcPr>
            <w:tcW w:w="775" w:type="dxa"/>
            <w:noWrap/>
            <w:vAlign w:val="center"/>
            <w:hideMark/>
          </w:tcPr>
          <w:p w14:paraId="530C0A82" w14:textId="449E10D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91</w:t>
            </w:r>
          </w:p>
        </w:tc>
        <w:tc>
          <w:tcPr>
            <w:tcW w:w="773" w:type="dxa"/>
            <w:noWrap/>
            <w:vAlign w:val="center"/>
            <w:hideMark/>
          </w:tcPr>
          <w:p w14:paraId="0FFBF0B3" w14:textId="41B6F95F"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6</w:t>
            </w:r>
          </w:p>
        </w:tc>
        <w:tc>
          <w:tcPr>
            <w:tcW w:w="931" w:type="dxa"/>
            <w:noWrap/>
            <w:vAlign w:val="center"/>
            <w:hideMark/>
          </w:tcPr>
          <w:p w14:paraId="4F4DC3D7" w14:textId="58D974E8"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276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c>
          <w:tcPr>
            <w:tcW w:w="674" w:type="dxa"/>
            <w:noWrap/>
            <w:vAlign w:val="center"/>
            <w:hideMark/>
          </w:tcPr>
          <w:p w14:paraId="755EED83" w14:textId="4CBBCD40"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773" w:type="dxa"/>
            <w:noWrap/>
            <w:vAlign w:val="center"/>
            <w:hideMark/>
          </w:tcPr>
          <w:p w14:paraId="55CAB5B2" w14:textId="77AACA19"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304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w:t>
            </w:r>
          </w:p>
        </w:tc>
        <w:tc>
          <w:tcPr>
            <w:tcW w:w="677" w:type="dxa"/>
            <w:noWrap/>
            <w:vAlign w:val="center"/>
            <w:hideMark/>
          </w:tcPr>
          <w:p w14:paraId="5CA95849" w14:textId="646C51F9"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675" w:type="dxa"/>
            <w:noWrap/>
            <w:vAlign w:val="center"/>
            <w:hideMark/>
          </w:tcPr>
          <w:p w14:paraId="67ACD490" w14:textId="7CFAC527"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w:t>
            </w:r>
          </w:p>
        </w:tc>
        <w:tc>
          <w:tcPr>
            <w:tcW w:w="872" w:type="dxa"/>
            <w:noWrap/>
            <w:vAlign w:val="center"/>
            <w:hideMark/>
          </w:tcPr>
          <w:p w14:paraId="6C6395AA" w14:textId="0F4B046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5</w:t>
            </w:r>
          </w:p>
        </w:tc>
        <w:tc>
          <w:tcPr>
            <w:tcW w:w="902" w:type="dxa"/>
            <w:noWrap/>
            <w:vAlign w:val="center"/>
            <w:hideMark/>
          </w:tcPr>
          <w:p w14:paraId="4371968A" w14:textId="22F432DB"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00C03494" w:rsidRPr="001605A8">
              <w:rPr>
                <w:rFonts w:asciiTheme="minorHAnsi" w:eastAsia="Times New Roman" w:hAnsiTheme="minorHAnsi" w:cstheme="minorHAnsi"/>
                <w:color w:val="000000"/>
                <w:sz w:val="20"/>
                <w:szCs w:val="20"/>
                <w:lang w:val="en-US"/>
              </w:rPr>
              <w:t>1</w:t>
            </w:r>
          </w:p>
        </w:tc>
      </w:tr>
      <w:tr w:rsidR="00285461" w:rsidRPr="001605A8" w14:paraId="79FCA3B5" w14:textId="77777777" w:rsidTr="00285461">
        <w:trPr>
          <w:trHeight w:val="340"/>
        </w:trPr>
        <w:tc>
          <w:tcPr>
            <w:tcW w:w="7209" w:type="dxa"/>
            <w:shd w:val="clear" w:color="auto" w:fill="F2F2F2" w:themeFill="background1" w:themeFillShade="F2"/>
            <w:noWrap/>
            <w:vAlign w:val="center"/>
            <w:hideMark/>
          </w:tcPr>
          <w:p w14:paraId="2ABE6E7A" w14:textId="77777777" w:rsidR="00C03494" w:rsidRPr="001605A8" w:rsidRDefault="00C03494" w:rsidP="00285461">
            <w:pPr>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1 - Чиста састојина</w:t>
            </w:r>
          </w:p>
        </w:tc>
        <w:tc>
          <w:tcPr>
            <w:tcW w:w="775" w:type="dxa"/>
            <w:shd w:val="clear" w:color="auto" w:fill="F2F2F2" w:themeFill="background1" w:themeFillShade="F2"/>
            <w:noWrap/>
            <w:vAlign w:val="center"/>
            <w:hideMark/>
          </w:tcPr>
          <w:p w14:paraId="66A0F697" w14:textId="46B5C5A3"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17</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31</w:t>
            </w:r>
          </w:p>
        </w:tc>
        <w:tc>
          <w:tcPr>
            <w:tcW w:w="773" w:type="dxa"/>
            <w:shd w:val="clear" w:color="auto" w:fill="F2F2F2" w:themeFill="background1" w:themeFillShade="F2"/>
            <w:noWrap/>
            <w:vAlign w:val="center"/>
            <w:hideMark/>
          </w:tcPr>
          <w:p w14:paraId="4820E881" w14:textId="6D215F78"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12</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931" w:type="dxa"/>
            <w:shd w:val="clear" w:color="auto" w:fill="F2F2F2" w:themeFill="background1" w:themeFillShade="F2"/>
            <w:noWrap/>
            <w:vAlign w:val="center"/>
            <w:hideMark/>
          </w:tcPr>
          <w:p w14:paraId="31847B0D" w14:textId="475759FF"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739</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1</w:t>
            </w:r>
          </w:p>
        </w:tc>
        <w:tc>
          <w:tcPr>
            <w:tcW w:w="674" w:type="dxa"/>
            <w:shd w:val="clear" w:color="auto" w:fill="F2F2F2" w:themeFill="background1" w:themeFillShade="F2"/>
            <w:noWrap/>
            <w:vAlign w:val="center"/>
            <w:hideMark/>
          </w:tcPr>
          <w:p w14:paraId="42716190" w14:textId="20F258B5"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11</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7</w:t>
            </w:r>
          </w:p>
        </w:tc>
        <w:tc>
          <w:tcPr>
            <w:tcW w:w="773" w:type="dxa"/>
            <w:shd w:val="clear" w:color="auto" w:fill="F2F2F2" w:themeFill="background1" w:themeFillShade="F2"/>
            <w:noWrap/>
            <w:vAlign w:val="center"/>
            <w:hideMark/>
          </w:tcPr>
          <w:p w14:paraId="12B8A1DD" w14:textId="6F79EF7A"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216</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677" w:type="dxa"/>
            <w:shd w:val="clear" w:color="auto" w:fill="F2F2F2" w:themeFill="background1" w:themeFillShade="F2"/>
            <w:noWrap/>
            <w:vAlign w:val="center"/>
            <w:hideMark/>
          </w:tcPr>
          <w:p w14:paraId="502658E0" w14:textId="3BF29D6C"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146</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1</w:t>
            </w:r>
          </w:p>
        </w:tc>
        <w:tc>
          <w:tcPr>
            <w:tcW w:w="675" w:type="dxa"/>
            <w:shd w:val="clear" w:color="auto" w:fill="F2F2F2" w:themeFill="background1" w:themeFillShade="F2"/>
            <w:noWrap/>
            <w:vAlign w:val="center"/>
            <w:hideMark/>
          </w:tcPr>
          <w:p w14:paraId="6A2C6F0D" w14:textId="79C41100"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18</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6</w:t>
            </w:r>
          </w:p>
        </w:tc>
        <w:tc>
          <w:tcPr>
            <w:tcW w:w="872" w:type="dxa"/>
            <w:shd w:val="clear" w:color="auto" w:fill="F2F2F2" w:themeFill="background1" w:themeFillShade="F2"/>
            <w:noWrap/>
            <w:vAlign w:val="center"/>
            <w:hideMark/>
          </w:tcPr>
          <w:p w14:paraId="45AD3238" w14:textId="45AA9CBE"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8</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4</w:t>
            </w:r>
          </w:p>
        </w:tc>
        <w:tc>
          <w:tcPr>
            <w:tcW w:w="902" w:type="dxa"/>
            <w:shd w:val="clear" w:color="auto" w:fill="F2F2F2" w:themeFill="background1" w:themeFillShade="F2"/>
            <w:noWrap/>
            <w:vAlign w:val="center"/>
            <w:hideMark/>
          </w:tcPr>
          <w:p w14:paraId="206C68C9" w14:textId="6242F4F1"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9</w:t>
            </w:r>
          </w:p>
        </w:tc>
      </w:tr>
      <w:tr w:rsidR="00285461" w:rsidRPr="001605A8" w14:paraId="46C70C51" w14:textId="77777777" w:rsidTr="00285461">
        <w:trPr>
          <w:trHeight w:val="340"/>
        </w:trPr>
        <w:tc>
          <w:tcPr>
            <w:tcW w:w="7209" w:type="dxa"/>
            <w:noWrap/>
            <w:vAlign w:val="center"/>
            <w:hideMark/>
          </w:tcPr>
          <w:p w14:paraId="6C215BE6"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2620 - Изданачке мешовите шуме храстова</w:t>
            </w:r>
          </w:p>
        </w:tc>
        <w:tc>
          <w:tcPr>
            <w:tcW w:w="775" w:type="dxa"/>
            <w:noWrap/>
            <w:vAlign w:val="center"/>
            <w:hideMark/>
          </w:tcPr>
          <w:p w14:paraId="56CF7E37" w14:textId="672BD637"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45</w:t>
            </w:r>
          </w:p>
        </w:tc>
        <w:tc>
          <w:tcPr>
            <w:tcW w:w="773" w:type="dxa"/>
            <w:noWrap/>
            <w:vAlign w:val="center"/>
            <w:hideMark/>
          </w:tcPr>
          <w:p w14:paraId="7129E0F7" w14:textId="422D680C"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931" w:type="dxa"/>
            <w:noWrap/>
            <w:vAlign w:val="center"/>
            <w:hideMark/>
          </w:tcPr>
          <w:p w14:paraId="6EA84D87" w14:textId="06030CC5"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934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674" w:type="dxa"/>
            <w:noWrap/>
            <w:vAlign w:val="center"/>
            <w:hideMark/>
          </w:tcPr>
          <w:p w14:paraId="49B3202A" w14:textId="586E0AEF"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773" w:type="dxa"/>
            <w:noWrap/>
            <w:vAlign w:val="center"/>
            <w:hideMark/>
          </w:tcPr>
          <w:p w14:paraId="77E5C94A" w14:textId="67151A98"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218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677" w:type="dxa"/>
            <w:noWrap/>
            <w:vAlign w:val="center"/>
            <w:hideMark/>
          </w:tcPr>
          <w:p w14:paraId="45681A83" w14:textId="2947792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3</w:t>
            </w:r>
          </w:p>
        </w:tc>
        <w:tc>
          <w:tcPr>
            <w:tcW w:w="675" w:type="dxa"/>
            <w:noWrap/>
            <w:vAlign w:val="center"/>
            <w:hideMark/>
          </w:tcPr>
          <w:p w14:paraId="45CDEC88" w14:textId="6696DDB5"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872" w:type="dxa"/>
            <w:noWrap/>
            <w:vAlign w:val="center"/>
            <w:hideMark/>
          </w:tcPr>
          <w:p w14:paraId="07F7E830" w14:textId="2A9BA51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02" w:type="dxa"/>
            <w:noWrap/>
            <w:vAlign w:val="center"/>
            <w:hideMark/>
          </w:tcPr>
          <w:p w14:paraId="4C93378D" w14:textId="501CDC74"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r>
      <w:tr w:rsidR="00285461" w:rsidRPr="001605A8" w14:paraId="0BB26DCD" w14:textId="77777777" w:rsidTr="00285461">
        <w:trPr>
          <w:trHeight w:val="340"/>
        </w:trPr>
        <w:tc>
          <w:tcPr>
            <w:tcW w:w="7209" w:type="dxa"/>
            <w:noWrap/>
            <w:vAlign w:val="center"/>
            <w:hideMark/>
          </w:tcPr>
          <w:p w14:paraId="5D304F13"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2920 - Изданачке мешовите шуме багрема</w:t>
            </w:r>
          </w:p>
        </w:tc>
        <w:tc>
          <w:tcPr>
            <w:tcW w:w="775" w:type="dxa"/>
            <w:noWrap/>
            <w:vAlign w:val="center"/>
            <w:hideMark/>
          </w:tcPr>
          <w:p w14:paraId="215668F7" w14:textId="011C4584"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03</w:t>
            </w:r>
          </w:p>
        </w:tc>
        <w:tc>
          <w:tcPr>
            <w:tcW w:w="773" w:type="dxa"/>
            <w:noWrap/>
            <w:vAlign w:val="center"/>
            <w:hideMark/>
          </w:tcPr>
          <w:p w14:paraId="0B059623" w14:textId="4747A7EC"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20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931" w:type="dxa"/>
            <w:noWrap/>
            <w:vAlign w:val="center"/>
            <w:hideMark/>
          </w:tcPr>
          <w:p w14:paraId="705D7E59" w14:textId="660A33D3"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708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c>
          <w:tcPr>
            <w:tcW w:w="674" w:type="dxa"/>
            <w:noWrap/>
            <w:vAlign w:val="center"/>
            <w:hideMark/>
          </w:tcPr>
          <w:p w14:paraId="4DC52108" w14:textId="57DD7BA9"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17</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w:t>
            </w:r>
          </w:p>
        </w:tc>
        <w:tc>
          <w:tcPr>
            <w:tcW w:w="773" w:type="dxa"/>
            <w:noWrap/>
            <w:vAlign w:val="center"/>
            <w:hideMark/>
          </w:tcPr>
          <w:p w14:paraId="1E90FDC2" w14:textId="258CEEFB"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196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c>
          <w:tcPr>
            <w:tcW w:w="677" w:type="dxa"/>
            <w:noWrap/>
            <w:vAlign w:val="center"/>
            <w:hideMark/>
          </w:tcPr>
          <w:p w14:paraId="3B63CAC0" w14:textId="2D014FE7"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214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675" w:type="dxa"/>
            <w:noWrap/>
            <w:vAlign w:val="center"/>
            <w:hideMark/>
          </w:tcPr>
          <w:p w14:paraId="7E660854" w14:textId="3C96E0B6"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27</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72" w:type="dxa"/>
            <w:noWrap/>
            <w:vAlign w:val="center"/>
            <w:hideMark/>
          </w:tcPr>
          <w:p w14:paraId="2B5A83E4" w14:textId="0BC538D6"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02" w:type="dxa"/>
            <w:noWrap/>
            <w:vAlign w:val="center"/>
            <w:hideMark/>
          </w:tcPr>
          <w:p w14:paraId="4A828197" w14:textId="21DE654B"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r>
      <w:tr w:rsidR="00285461" w:rsidRPr="001605A8" w14:paraId="33AB5AE0" w14:textId="77777777" w:rsidTr="00285461">
        <w:trPr>
          <w:trHeight w:val="340"/>
        </w:trPr>
        <w:tc>
          <w:tcPr>
            <w:tcW w:w="7209" w:type="dxa"/>
            <w:noWrap/>
            <w:vAlign w:val="center"/>
            <w:hideMark/>
          </w:tcPr>
          <w:p w14:paraId="572B132F"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 xml:space="preserve">31210 - Високе мешовите шуме борова </w:t>
            </w:r>
          </w:p>
        </w:tc>
        <w:tc>
          <w:tcPr>
            <w:tcW w:w="775" w:type="dxa"/>
            <w:noWrap/>
            <w:vAlign w:val="center"/>
            <w:hideMark/>
          </w:tcPr>
          <w:p w14:paraId="2A8BD761" w14:textId="15932B75"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00</w:t>
            </w:r>
          </w:p>
        </w:tc>
        <w:tc>
          <w:tcPr>
            <w:tcW w:w="773" w:type="dxa"/>
            <w:noWrap/>
            <w:vAlign w:val="center"/>
            <w:hideMark/>
          </w:tcPr>
          <w:p w14:paraId="51D26DE4" w14:textId="2D8DE251"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4,2</w:t>
            </w:r>
          </w:p>
        </w:tc>
        <w:tc>
          <w:tcPr>
            <w:tcW w:w="931" w:type="dxa"/>
            <w:noWrap/>
            <w:vAlign w:val="center"/>
            <w:hideMark/>
          </w:tcPr>
          <w:p w14:paraId="10CEB2E0" w14:textId="16A29B53"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996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c>
          <w:tcPr>
            <w:tcW w:w="674" w:type="dxa"/>
            <w:noWrap/>
            <w:vAlign w:val="center"/>
            <w:hideMark/>
          </w:tcPr>
          <w:p w14:paraId="64B0F631" w14:textId="69900D5F"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773" w:type="dxa"/>
            <w:noWrap/>
            <w:vAlign w:val="center"/>
            <w:hideMark/>
          </w:tcPr>
          <w:p w14:paraId="73E1A631" w14:textId="752A9119"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332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c>
          <w:tcPr>
            <w:tcW w:w="677" w:type="dxa"/>
            <w:noWrap/>
            <w:vAlign w:val="center"/>
            <w:hideMark/>
          </w:tcPr>
          <w:p w14:paraId="32B19153" w14:textId="2A0DD767"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65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5</w:t>
            </w:r>
          </w:p>
        </w:tc>
        <w:tc>
          <w:tcPr>
            <w:tcW w:w="675" w:type="dxa"/>
            <w:noWrap/>
            <w:vAlign w:val="center"/>
            <w:hideMark/>
          </w:tcPr>
          <w:p w14:paraId="6120E9CD" w14:textId="04FAD73F"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8</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872" w:type="dxa"/>
            <w:noWrap/>
            <w:vAlign w:val="center"/>
            <w:hideMark/>
          </w:tcPr>
          <w:p w14:paraId="46B656B5" w14:textId="19FE08A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902" w:type="dxa"/>
            <w:noWrap/>
            <w:vAlign w:val="center"/>
            <w:hideMark/>
          </w:tcPr>
          <w:p w14:paraId="5C29338C" w14:textId="68DEE0C3"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3</w:t>
            </w:r>
          </w:p>
        </w:tc>
      </w:tr>
      <w:tr w:rsidR="00285461" w:rsidRPr="001605A8" w14:paraId="138F3EF0" w14:textId="77777777" w:rsidTr="00285461">
        <w:trPr>
          <w:trHeight w:val="340"/>
        </w:trPr>
        <w:tc>
          <w:tcPr>
            <w:tcW w:w="7209" w:type="dxa"/>
            <w:noWrap/>
            <w:vAlign w:val="center"/>
            <w:hideMark/>
          </w:tcPr>
          <w:p w14:paraId="4FCA151F"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2721 - Изданачке мешовите шуме липа - Високе шуме липе и осталих лишћара</w:t>
            </w:r>
          </w:p>
        </w:tc>
        <w:tc>
          <w:tcPr>
            <w:tcW w:w="775" w:type="dxa"/>
            <w:noWrap/>
            <w:vAlign w:val="center"/>
            <w:hideMark/>
          </w:tcPr>
          <w:p w14:paraId="1699269F" w14:textId="0C018101"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38</w:t>
            </w:r>
          </w:p>
        </w:tc>
        <w:tc>
          <w:tcPr>
            <w:tcW w:w="773" w:type="dxa"/>
            <w:noWrap/>
            <w:vAlign w:val="center"/>
            <w:hideMark/>
          </w:tcPr>
          <w:p w14:paraId="0C6B6BDF" w14:textId="1C43BD38"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6</w:t>
            </w:r>
          </w:p>
        </w:tc>
        <w:tc>
          <w:tcPr>
            <w:tcW w:w="931" w:type="dxa"/>
            <w:noWrap/>
            <w:vAlign w:val="center"/>
            <w:hideMark/>
          </w:tcPr>
          <w:p w14:paraId="1015EFC7" w14:textId="030875D5"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14</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892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w:t>
            </w:r>
          </w:p>
        </w:tc>
        <w:tc>
          <w:tcPr>
            <w:tcW w:w="674" w:type="dxa"/>
            <w:noWrap/>
            <w:vAlign w:val="center"/>
            <w:hideMark/>
          </w:tcPr>
          <w:p w14:paraId="349C6DC0" w14:textId="69838EDF"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5</w:t>
            </w:r>
          </w:p>
        </w:tc>
        <w:tc>
          <w:tcPr>
            <w:tcW w:w="773" w:type="dxa"/>
            <w:noWrap/>
            <w:vAlign w:val="center"/>
            <w:hideMark/>
          </w:tcPr>
          <w:p w14:paraId="702B2B06" w14:textId="5786A8A8"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255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w:t>
            </w:r>
          </w:p>
        </w:tc>
        <w:tc>
          <w:tcPr>
            <w:tcW w:w="677" w:type="dxa"/>
            <w:noWrap/>
            <w:vAlign w:val="center"/>
            <w:hideMark/>
          </w:tcPr>
          <w:p w14:paraId="431E81EF" w14:textId="4581E41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256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c>
          <w:tcPr>
            <w:tcW w:w="675" w:type="dxa"/>
            <w:noWrap/>
            <w:vAlign w:val="center"/>
            <w:hideMark/>
          </w:tcPr>
          <w:p w14:paraId="046B984D" w14:textId="3E42BA6B"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32</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7</w:t>
            </w:r>
          </w:p>
        </w:tc>
        <w:tc>
          <w:tcPr>
            <w:tcW w:w="872" w:type="dxa"/>
            <w:noWrap/>
            <w:vAlign w:val="center"/>
            <w:hideMark/>
          </w:tcPr>
          <w:p w14:paraId="2EBE79B8" w14:textId="3BD59CD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02" w:type="dxa"/>
            <w:noWrap/>
            <w:vAlign w:val="center"/>
            <w:hideMark/>
          </w:tcPr>
          <w:p w14:paraId="5C506714" w14:textId="4A84E705"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r>
      <w:tr w:rsidR="00285461" w:rsidRPr="001605A8" w14:paraId="160CB13C" w14:textId="77777777" w:rsidTr="00285461">
        <w:trPr>
          <w:trHeight w:val="340"/>
        </w:trPr>
        <w:tc>
          <w:tcPr>
            <w:tcW w:w="7209" w:type="dxa"/>
            <w:noWrap/>
            <w:vAlign w:val="center"/>
            <w:hideMark/>
          </w:tcPr>
          <w:p w14:paraId="796E3A67"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2621 - Изданачке мешовите шуме храстова - Високе шуме храстова и осталих лишћара</w:t>
            </w:r>
          </w:p>
        </w:tc>
        <w:tc>
          <w:tcPr>
            <w:tcW w:w="775" w:type="dxa"/>
            <w:noWrap/>
            <w:vAlign w:val="center"/>
            <w:hideMark/>
          </w:tcPr>
          <w:p w14:paraId="14C36A9F" w14:textId="7C372825"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16</w:t>
            </w:r>
          </w:p>
        </w:tc>
        <w:tc>
          <w:tcPr>
            <w:tcW w:w="773" w:type="dxa"/>
            <w:noWrap/>
            <w:vAlign w:val="center"/>
            <w:hideMark/>
          </w:tcPr>
          <w:p w14:paraId="27DE0A23" w14:textId="4EC372BD"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4</w:t>
            </w:r>
          </w:p>
        </w:tc>
        <w:tc>
          <w:tcPr>
            <w:tcW w:w="931" w:type="dxa"/>
            <w:noWrap/>
            <w:vAlign w:val="center"/>
            <w:hideMark/>
          </w:tcPr>
          <w:p w14:paraId="0C37B949" w14:textId="00D81A72"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005</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674" w:type="dxa"/>
            <w:noWrap/>
            <w:vAlign w:val="center"/>
            <w:hideMark/>
          </w:tcPr>
          <w:p w14:paraId="50CBCD75" w14:textId="46CF655A"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6</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773" w:type="dxa"/>
            <w:noWrap/>
            <w:vAlign w:val="center"/>
            <w:hideMark/>
          </w:tcPr>
          <w:p w14:paraId="3595D43A" w14:textId="4EFF676B"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218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677" w:type="dxa"/>
            <w:noWrap/>
            <w:vAlign w:val="center"/>
            <w:hideMark/>
          </w:tcPr>
          <w:p w14:paraId="4FFB7CED" w14:textId="649363D1"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36</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675" w:type="dxa"/>
            <w:noWrap/>
            <w:vAlign w:val="center"/>
            <w:hideMark/>
          </w:tcPr>
          <w:p w14:paraId="7DF4715A" w14:textId="27012D42"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7</w:t>
            </w:r>
          </w:p>
        </w:tc>
        <w:tc>
          <w:tcPr>
            <w:tcW w:w="872" w:type="dxa"/>
            <w:noWrap/>
            <w:vAlign w:val="center"/>
            <w:hideMark/>
          </w:tcPr>
          <w:p w14:paraId="25AD810F" w14:textId="6F127B5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02" w:type="dxa"/>
            <w:noWrap/>
            <w:vAlign w:val="center"/>
            <w:hideMark/>
          </w:tcPr>
          <w:p w14:paraId="0C3CDD91" w14:textId="7BB2874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8</w:t>
            </w:r>
          </w:p>
        </w:tc>
      </w:tr>
      <w:tr w:rsidR="00285461" w:rsidRPr="001605A8" w14:paraId="3A648508" w14:textId="77777777" w:rsidTr="00285461">
        <w:trPr>
          <w:trHeight w:val="340"/>
        </w:trPr>
        <w:tc>
          <w:tcPr>
            <w:tcW w:w="7209" w:type="dxa"/>
            <w:noWrap/>
            <w:vAlign w:val="center"/>
            <w:hideMark/>
          </w:tcPr>
          <w:p w14:paraId="7FF80F0E"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2810 - Високе мешовите шуме ОТЛ</w:t>
            </w:r>
          </w:p>
        </w:tc>
        <w:tc>
          <w:tcPr>
            <w:tcW w:w="775" w:type="dxa"/>
            <w:noWrap/>
            <w:vAlign w:val="center"/>
            <w:hideMark/>
          </w:tcPr>
          <w:p w14:paraId="6A667821" w14:textId="455FCC8B"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27</w:t>
            </w:r>
          </w:p>
        </w:tc>
        <w:tc>
          <w:tcPr>
            <w:tcW w:w="773" w:type="dxa"/>
            <w:noWrap/>
            <w:vAlign w:val="center"/>
            <w:hideMark/>
          </w:tcPr>
          <w:p w14:paraId="781B877D" w14:textId="46EDB627"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931" w:type="dxa"/>
            <w:noWrap/>
            <w:vAlign w:val="center"/>
            <w:hideMark/>
          </w:tcPr>
          <w:p w14:paraId="5329D021" w14:textId="2566C0FD"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40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674" w:type="dxa"/>
            <w:noWrap/>
            <w:vAlign w:val="center"/>
            <w:hideMark/>
          </w:tcPr>
          <w:p w14:paraId="06225670" w14:textId="70C942D0"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773" w:type="dxa"/>
            <w:noWrap/>
            <w:vAlign w:val="center"/>
            <w:hideMark/>
          </w:tcPr>
          <w:p w14:paraId="6E5AAEFF" w14:textId="776485F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150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c>
          <w:tcPr>
            <w:tcW w:w="677" w:type="dxa"/>
            <w:noWrap/>
            <w:vAlign w:val="center"/>
            <w:hideMark/>
          </w:tcPr>
          <w:p w14:paraId="27F86233" w14:textId="51F493A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675" w:type="dxa"/>
            <w:noWrap/>
            <w:vAlign w:val="center"/>
            <w:hideMark/>
          </w:tcPr>
          <w:p w14:paraId="7EDC1837" w14:textId="62C1EBAF"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1</w:t>
            </w:r>
          </w:p>
        </w:tc>
        <w:tc>
          <w:tcPr>
            <w:tcW w:w="872" w:type="dxa"/>
            <w:noWrap/>
            <w:vAlign w:val="center"/>
            <w:hideMark/>
          </w:tcPr>
          <w:p w14:paraId="5C99E014" w14:textId="3B8BD598"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w:t>
            </w:r>
          </w:p>
        </w:tc>
        <w:tc>
          <w:tcPr>
            <w:tcW w:w="902" w:type="dxa"/>
            <w:noWrap/>
            <w:vAlign w:val="center"/>
            <w:hideMark/>
          </w:tcPr>
          <w:p w14:paraId="163640E6" w14:textId="6FA49791"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r>
      <w:tr w:rsidR="00285461" w:rsidRPr="001605A8" w14:paraId="0F4CDCE9" w14:textId="77777777" w:rsidTr="00285461">
        <w:trPr>
          <w:trHeight w:val="340"/>
        </w:trPr>
        <w:tc>
          <w:tcPr>
            <w:tcW w:w="7209" w:type="dxa"/>
            <w:noWrap/>
            <w:vAlign w:val="center"/>
            <w:hideMark/>
          </w:tcPr>
          <w:p w14:paraId="3D5056B4" w14:textId="77777777"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2820 - Издананачка мешовите шуме ОТЛ</w:t>
            </w:r>
          </w:p>
        </w:tc>
        <w:tc>
          <w:tcPr>
            <w:tcW w:w="775" w:type="dxa"/>
            <w:noWrap/>
            <w:vAlign w:val="center"/>
            <w:hideMark/>
          </w:tcPr>
          <w:p w14:paraId="4E1B0637" w14:textId="686946B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45</w:t>
            </w:r>
          </w:p>
        </w:tc>
        <w:tc>
          <w:tcPr>
            <w:tcW w:w="773" w:type="dxa"/>
            <w:noWrap/>
            <w:vAlign w:val="center"/>
            <w:hideMark/>
          </w:tcPr>
          <w:p w14:paraId="7DCA491D" w14:textId="332898AC"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931" w:type="dxa"/>
            <w:noWrap/>
            <w:vAlign w:val="center"/>
            <w:hideMark/>
          </w:tcPr>
          <w:p w14:paraId="5463D545" w14:textId="1EE35E1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82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674" w:type="dxa"/>
            <w:noWrap/>
            <w:vAlign w:val="center"/>
            <w:hideMark/>
          </w:tcPr>
          <w:p w14:paraId="14F99C19" w14:textId="6AACDE11"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773" w:type="dxa"/>
            <w:noWrap/>
            <w:vAlign w:val="center"/>
            <w:hideMark/>
          </w:tcPr>
          <w:p w14:paraId="46E6315D" w14:textId="74D7F676"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183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677" w:type="dxa"/>
            <w:noWrap/>
            <w:vAlign w:val="center"/>
            <w:hideMark/>
          </w:tcPr>
          <w:p w14:paraId="0800A52A" w14:textId="6C9418FC"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5</w:t>
            </w:r>
          </w:p>
        </w:tc>
        <w:tc>
          <w:tcPr>
            <w:tcW w:w="675" w:type="dxa"/>
            <w:noWrap/>
            <w:vAlign w:val="center"/>
            <w:hideMark/>
          </w:tcPr>
          <w:p w14:paraId="1BCCF0B6" w14:textId="50FD85DE"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2</w:t>
            </w:r>
          </w:p>
        </w:tc>
        <w:tc>
          <w:tcPr>
            <w:tcW w:w="872" w:type="dxa"/>
            <w:noWrap/>
            <w:vAlign w:val="center"/>
            <w:hideMark/>
          </w:tcPr>
          <w:p w14:paraId="203B2F4A" w14:textId="63163FFE"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902" w:type="dxa"/>
            <w:noWrap/>
            <w:vAlign w:val="center"/>
            <w:hideMark/>
          </w:tcPr>
          <w:p w14:paraId="1991F411" w14:textId="5BFC01D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r>
      <w:tr w:rsidR="00285461" w:rsidRPr="001605A8" w14:paraId="333D2F0F" w14:textId="77777777" w:rsidTr="00285461">
        <w:trPr>
          <w:trHeight w:val="340"/>
        </w:trPr>
        <w:tc>
          <w:tcPr>
            <w:tcW w:w="7209" w:type="dxa"/>
            <w:noWrap/>
            <w:vAlign w:val="center"/>
            <w:hideMark/>
          </w:tcPr>
          <w:p w14:paraId="12C39AFB" w14:textId="1EDC5B03" w:rsidR="00C03494" w:rsidRPr="001605A8" w:rsidRDefault="00312563"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21121 - Изданачке мешовите шуме букве - Високе шуме букве и осталих лишћара и четинара</w:t>
            </w:r>
          </w:p>
        </w:tc>
        <w:tc>
          <w:tcPr>
            <w:tcW w:w="775" w:type="dxa"/>
            <w:noWrap/>
            <w:vAlign w:val="center"/>
            <w:hideMark/>
          </w:tcPr>
          <w:p w14:paraId="751D5BD5" w14:textId="009B7D91"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69</w:t>
            </w:r>
          </w:p>
        </w:tc>
        <w:tc>
          <w:tcPr>
            <w:tcW w:w="773" w:type="dxa"/>
            <w:noWrap/>
            <w:vAlign w:val="center"/>
            <w:hideMark/>
          </w:tcPr>
          <w:p w14:paraId="0258F39E" w14:textId="3EA27DB4"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931" w:type="dxa"/>
            <w:noWrap/>
            <w:vAlign w:val="center"/>
            <w:hideMark/>
          </w:tcPr>
          <w:p w14:paraId="2986A3FB" w14:textId="47064210"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598</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2</w:t>
            </w:r>
          </w:p>
        </w:tc>
        <w:tc>
          <w:tcPr>
            <w:tcW w:w="674" w:type="dxa"/>
            <w:noWrap/>
            <w:vAlign w:val="center"/>
            <w:hideMark/>
          </w:tcPr>
          <w:p w14:paraId="2D4D94C7" w14:textId="41DEC846"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9</w:t>
            </w:r>
          </w:p>
        </w:tc>
        <w:tc>
          <w:tcPr>
            <w:tcW w:w="773" w:type="dxa"/>
            <w:noWrap/>
            <w:vAlign w:val="center"/>
            <w:hideMark/>
          </w:tcPr>
          <w:p w14:paraId="14515071" w14:textId="3CD95015"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222</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4</w:t>
            </w:r>
          </w:p>
        </w:tc>
        <w:tc>
          <w:tcPr>
            <w:tcW w:w="677" w:type="dxa"/>
            <w:noWrap/>
            <w:vAlign w:val="center"/>
            <w:hideMark/>
          </w:tcPr>
          <w:p w14:paraId="0E87B0BB" w14:textId="1D02234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9</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9</w:t>
            </w:r>
          </w:p>
        </w:tc>
        <w:tc>
          <w:tcPr>
            <w:tcW w:w="675" w:type="dxa"/>
            <w:noWrap/>
            <w:vAlign w:val="center"/>
            <w:hideMark/>
          </w:tcPr>
          <w:p w14:paraId="0693B9D3" w14:textId="4F622DCA"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3</w:t>
            </w:r>
          </w:p>
        </w:tc>
        <w:tc>
          <w:tcPr>
            <w:tcW w:w="872" w:type="dxa"/>
            <w:noWrap/>
            <w:vAlign w:val="center"/>
            <w:hideMark/>
          </w:tcPr>
          <w:p w14:paraId="6C4C767E" w14:textId="1E5DB852"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3</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c>
          <w:tcPr>
            <w:tcW w:w="902" w:type="dxa"/>
            <w:noWrap/>
            <w:vAlign w:val="center"/>
            <w:hideMark/>
          </w:tcPr>
          <w:p w14:paraId="4C6AAB5F" w14:textId="34A97284"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1</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7</w:t>
            </w:r>
          </w:p>
        </w:tc>
      </w:tr>
      <w:tr w:rsidR="00285461" w:rsidRPr="001605A8" w14:paraId="1AD3E8B6" w14:textId="77777777" w:rsidTr="00285461">
        <w:trPr>
          <w:trHeight w:val="340"/>
        </w:trPr>
        <w:tc>
          <w:tcPr>
            <w:tcW w:w="7209" w:type="dxa"/>
            <w:shd w:val="clear" w:color="auto" w:fill="F2F2F2" w:themeFill="background1" w:themeFillShade="F2"/>
            <w:noWrap/>
            <w:vAlign w:val="center"/>
            <w:hideMark/>
          </w:tcPr>
          <w:p w14:paraId="4D431A3B" w14:textId="77777777" w:rsidR="00C03494" w:rsidRPr="001605A8" w:rsidRDefault="00C03494" w:rsidP="00285461">
            <w:pPr>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lastRenderedPageBreak/>
              <w:t>2 - Мешовита састојина</w:t>
            </w:r>
          </w:p>
        </w:tc>
        <w:tc>
          <w:tcPr>
            <w:tcW w:w="775" w:type="dxa"/>
            <w:shd w:val="clear" w:color="auto" w:fill="F2F2F2" w:themeFill="background1" w:themeFillShade="F2"/>
            <w:noWrap/>
            <w:vAlign w:val="center"/>
            <w:hideMark/>
          </w:tcPr>
          <w:p w14:paraId="225223B9" w14:textId="460CE019"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119</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43</w:t>
            </w:r>
          </w:p>
        </w:tc>
        <w:tc>
          <w:tcPr>
            <w:tcW w:w="773" w:type="dxa"/>
            <w:shd w:val="clear" w:color="auto" w:fill="F2F2F2" w:themeFill="background1" w:themeFillShade="F2"/>
            <w:noWrap/>
            <w:vAlign w:val="center"/>
            <w:hideMark/>
          </w:tcPr>
          <w:p w14:paraId="44314553" w14:textId="49F2E723"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83</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931" w:type="dxa"/>
            <w:shd w:val="clear" w:color="auto" w:fill="F2F2F2" w:themeFill="background1" w:themeFillShade="F2"/>
            <w:noWrap/>
            <w:vAlign w:val="center"/>
            <w:hideMark/>
          </w:tcPr>
          <w:p w14:paraId="313D682E" w14:textId="3E190EBD"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28</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259</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674" w:type="dxa"/>
            <w:shd w:val="clear" w:color="auto" w:fill="F2F2F2" w:themeFill="background1" w:themeFillShade="F2"/>
            <w:noWrap/>
            <w:vAlign w:val="center"/>
            <w:hideMark/>
          </w:tcPr>
          <w:p w14:paraId="1BD27D30" w14:textId="51CCDA39"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88</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3</w:t>
            </w:r>
          </w:p>
        </w:tc>
        <w:tc>
          <w:tcPr>
            <w:tcW w:w="773" w:type="dxa"/>
            <w:shd w:val="clear" w:color="auto" w:fill="F2F2F2" w:themeFill="background1" w:themeFillShade="F2"/>
            <w:noWrap/>
            <w:vAlign w:val="center"/>
            <w:hideMark/>
          </w:tcPr>
          <w:p w14:paraId="7519510F" w14:textId="1CF83C4E"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236</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6</w:t>
            </w:r>
          </w:p>
        </w:tc>
        <w:tc>
          <w:tcPr>
            <w:tcW w:w="677" w:type="dxa"/>
            <w:shd w:val="clear" w:color="auto" w:fill="F2F2F2" w:themeFill="background1" w:themeFillShade="F2"/>
            <w:noWrap/>
            <w:vAlign w:val="center"/>
            <w:hideMark/>
          </w:tcPr>
          <w:p w14:paraId="6747963F" w14:textId="1E12559D"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639</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8</w:t>
            </w:r>
          </w:p>
        </w:tc>
        <w:tc>
          <w:tcPr>
            <w:tcW w:w="675" w:type="dxa"/>
            <w:shd w:val="clear" w:color="auto" w:fill="F2F2F2" w:themeFill="background1" w:themeFillShade="F2"/>
            <w:noWrap/>
            <w:vAlign w:val="center"/>
            <w:hideMark/>
          </w:tcPr>
          <w:p w14:paraId="405BDB02" w14:textId="44CFDB8C"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81</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4</w:t>
            </w:r>
          </w:p>
        </w:tc>
        <w:tc>
          <w:tcPr>
            <w:tcW w:w="872" w:type="dxa"/>
            <w:shd w:val="clear" w:color="auto" w:fill="F2F2F2" w:themeFill="background1" w:themeFillShade="F2"/>
            <w:noWrap/>
            <w:vAlign w:val="center"/>
            <w:hideMark/>
          </w:tcPr>
          <w:p w14:paraId="1EEDB9B0" w14:textId="5A41A795"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5</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4</w:t>
            </w:r>
          </w:p>
        </w:tc>
        <w:tc>
          <w:tcPr>
            <w:tcW w:w="902" w:type="dxa"/>
            <w:shd w:val="clear" w:color="auto" w:fill="F2F2F2" w:themeFill="background1" w:themeFillShade="F2"/>
            <w:noWrap/>
            <w:vAlign w:val="center"/>
            <w:hideMark/>
          </w:tcPr>
          <w:p w14:paraId="20F9663D" w14:textId="248BBD6E"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2</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3</w:t>
            </w:r>
          </w:p>
        </w:tc>
      </w:tr>
      <w:tr w:rsidR="00285461" w:rsidRPr="001605A8" w14:paraId="589E32EB" w14:textId="77777777" w:rsidTr="00285461">
        <w:trPr>
          <w:trHeight w:val="340"/>
        </w:trPr>
        <w:tc>
          <w:tcPr>
            <w:tcW w:w="7209" w:type="dxa"/>
            <w:noWrap/>
            <w:vAlign w:val="center"/>
            <w:hideMark/>
          </w:tcPr>
          <w:p w14:paraId="4E934A95" w14:textId="6DF83C13" w:rsidR="00C03494" w:rsidRPr="001605A8" w:rsidRDefault="00C03494" w:rsidP="00285461">
            <w:pPr>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51730 - Шибљаци, шикаре и жбунаста</w:t>
            </w:r>
            <w:r w:rsidR="00F27898" w:rsidRPr="001605A8">
              <w:rPr>
                <w:rFonts w:asciiTheme="minorHAnsi" w:eastAsia="Times New Roman" w:hAnsiTheme="minorHAnsi" w:cstheme="minorHAnsi"/>
                <w:color w:val="000000"/>
                <w:sz w:val="20"/>
                <w:szCs w:val="20"/>
                <w:lang w:val="en-US"/>
              </w:rPr>
              <w:t xml:space="preserve"> </w:t>
            </w:r>
            <w:r w:rsidRPr="001605A8">
              <w:rPr>
                <w:rFonts w:asciiTheme="minorHAnsi" w:eastAsia="Times New Roman" w:hAnsiTheme="minorHAnsi" w:cstheme="minorHAnsi"/>
                <w:color w:val="000000"/>
                <w:sz w:val="20"/>
                <w:szCs w:val="20"/>
                <w:lang w:val="en-US"/>
              </w:rPr>
              <w:t>вегетација</w:t>
            </w:r>
          </w:p>
        </w:tc>
        <w:tc>
          <w:tcPr>
            <w:tcW w:w="775" w:type="dxa"/>
            <w:noWrap/>
            <w:vAlign w:val="center"/>
            <w:hideMark/>
          </w:tcPr>
          <w:p w14:paraId="03A12660" w14:textId="0E376E9C"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7</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17</w:t>
            </w:r>
          </w:p>
        </w:tc>
        <w:tc>
          <w:tcPr>
            <w:tcW w:w="773" w:type="dxa"/>
            <w:noWrap/>
            <w:vAlign w:val="center"/>
            <w:hideMark/>
          </w:tcPr>
          <w:p w14:paraId="5849E819" w14:textId="5FC61664"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5</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931" w:type="dxa"/>
            <w:noWrap/>
            <w:vAlign w:val="center"/>
            <w:hideMark/>
          </w:tcPr>
          <w:p w14:paraId="2659DBE7" w14:textId="452A92FB"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674" w:type="dxa"/>
            <w:noWrap/>
            <w:vAlign w:val="center"/>
            <w:hideMark/>
          </w:tcPr>
          <w:p w14:paraId="6055F812" w14:textId="3BA5093D"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773" w:type="dxa"/>
            <w:noWrap/>
            <w:vAlign w:val="center"/>
            <w:hideMark/>
          </w:tcPr>
          <w:p w14:paraId="5D1AAB7F" w14:textId="5A68FC2F"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677" w:type="dxa"/>
            <w:noWrap/>
            <w:vAlign w:val="center"/>
            <w:hideMark/>
          </w:tcPr>
          <w:p w14:paraId="6332029F" w14:textId="37B85C7A"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675" w:type="dxa"/>
            <w:noWrap/>
            <w:vAlign w:val="center"/>
            <w:hideMark/>
          </w:tcPr>
          <w:p w14:paraId="109B85A6" w14:textId="5EE243A5" w:rsidR="00C03494" w:rsidRPr="001605A8" w:rsidRDefault="00D55CF1" w:rsidP="00285461">
            <w:pPr>
              <w:jc w:val="right"/>
              <w:rPr>
                <w:rFonts w:asciiTheme="minorHAnsi" w:eastAsia="Times New Roman" w:hAnsiTheme="minorHAnsi" w:cstheme="minorHAnsi"/>
                <w:color w:val="000000"/>
                <w:sz w:val="20"/>
                <w:szCs w:val="20"/>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Pr="001605A8">
              <w:rPr>
                <w:rFonts w:asciiTheme="minorHAnsi" w:eastAsia="Times New Roman" w:hAnsiTheme="minorHAnsi" w:cstheme="minorHAnsi"/>
                <w:color w:val="000000"/>
                <w:sz w:val="20"/>
                <w:szCs w:val="20"/>
                <w:lang w:val="en-US"/>
              </w:rPr>
              <w:t>0</w:t>
            </w:r>
          </w:p>
        </w:tc>
        <w:tc>
          <w:tcPr>
            <w:tcW w:w="872" w:type="dxa"/>
            <w:noWrap/>
            <w:vAlign w:val="center"/>
            <w:hideMark/>
          </w:tcPr>
          <w:p w14:paraId="3962FCC2" w14:textId="4088CA02"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c>
          <w:tcPr>
            <w:tcW w:w="902" w:type="dxa"/>
            <w:noWrap/>
            <w:vAlign w:val="center"/>
            <w:hideMark/>
          </w:tcPr>
          <w:p w14:paraId="258774F2" w14:textId="18D1EBA1" w:rsidR="00C03494" w:rsidRPr="001605A8" w:rsidRDefault="00D55CF1" w:rsidP="00285461">
            <w:pPr>
              <w:jc w:val="right"/>
              <w:rPr>
                <w:rFonts w:asciiTheme="minorHAnsi" w:eastAsia="Times New Roman" w:hAnsiTheme="minorHAnsi" w:cstheme="minorHAnsi"/>
                <w:color w:val="000000"/>
                <w:sz w:val="20"/>
                <w:szCs w:val="20"/>
                <w:lang w:val="en-US"/>
              </w:rPr>
            </w:pPr>
            <w:r w:rsidRPr="001605A8">
              <w:rPr>
                <w:rFonts w:asciiTheme="minorHAnsi" w:eastAsia="Times New Roman" w:hAnsiTheme="minorHAnsi" w:cstheme="minorHAnsi"/>
                <w:color w:val="000000"/>
                <w:sz w:val="20"/>
                <w:szCs w:val="20"/>
                <w:lang w:val="en-US"/>
              </w:rPr>
              <w:t>0</w:t>
            </w:r>
            <w:r w:rsidRPr="001605A8">
              <w:rPr>
                <w:rFonts w:asciiTheme="minorHAnsi" w:eastAsia="Times New Roman" w:hAnsiTheme="minorHAnsi" w:cstheme="minorHAnsi"/>
                <w:color w:val="000000"/>
                <w:sz w:val="20"/>
                <w:szCs w:val="20"/>
              </w:rPr>
              <w:t>,</w:t>
            </w:r>
            <w:r w:rsidR="00C03494" w:rsidRPr="001605A8">
              <w:rPr>
                <w:rFonts w:asciiTheme="minorHAnsi" w:eastAsia="Times New Roman" w:hAnsiTheme="minorHAnsi" w:cstheme="minorHAnsi"/>
                <w:color w:val="000000"/>
                <w:sz w:val="20"/>
                <w:szCs w:val="20"/>
                <w:lang w:val="en-US"/>
              </w:rPr>
              <w:t>0</w:t>
            </w:r>
          </w:p>
        </w:tc>
      </w:tr>
      <w:tr w:rsidR="00285461" w:rsidRPr="001605A8" w14:paraId="73F3326C" w14:textId="77777777" w:rsidTr="00285461">
        <w:trPr>
          <w:trHeight w:val="340"/>
        </w:trPr>
        <w:tc>
          <w:tcPr>
            <w:tcW w:w="7209" w:type="dxa"/>
            <w:shd w:val="clear" w:color="auto" w:fill="F2F2F2" w:themeFill="background1" w:themeFillShade="F2"/>
            <w:noWrap/>
            <w:vAlign w:val="center"/>
            <w:hideMark/>
          </w:tcPr>
          <w:p w14:paraId="48143464" w14:textId="77777777" w:rsidR="00C03494" w:rsidRPr="001605A8" w:rsidRDefault="00C03494" w:rsidP="00285461">
            <w:pPr>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3 - Шикаре и шибљаци</w:t>
            </w:r>
          </w:p>
        </w:tc>
        <w:tc>
          <w:tcPr>
            <w:tcW w:w="775" w:type="dxa"/>
            <w:shd w:val="clear" w:color="auto" w:fill="F2F2F2" w:themeFill="background1" w:themeFillShade="F2"/>
            <w:noWrap/>
            <w:vAlign w:val="center"/>
            <w:hideMark/>
          </w:tcPr>
          <w:p w14:paraId="4A2AC40F" w14:textId="66FAF35C"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7</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17</w:t>
            </w:r>
          </w:p>
        </w:tc>
        <w:tc>
          <w:tcPr>
            <w:tcW w:w="773" w:type="dxa"/>
            <w:shd w:val="clear" w:color="auto" w:fill="F2F2F2" w:themeFill="background1" w:themeFillShade="F2"/>
            <w:noWrap/>
            <w:vAlign w:val="center"/>
            <w:hideMark/>
          </w:tcPr>
          <w:p w14:paraId="65B04438" w14:textId="739EE5ED"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5</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931" w:type="dxa"/>
            <w:shd w:val="clear" w:color="auto" w:fill="F2F2F2" w:themeFill="background1" w:themeFillShade="F2"/>
            <w:noWrap/>
            <w:vAlign w:val="center"/>
            <w:hideMark/>
          </w:tcPr>
          <w:p w14:paraId="36361134" w14:textId="436F2474"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674" w:type="dxa"/>
            <w:shd w:val="clear" w:color="auto" w:fill="F2F2F2" w:themeFill="background1" w:themeFillShade="F2"/>
            <w:noWrap/>
            <w:vAlign w:val="center"/>
            <w:hideMark/>
          </w:tcPr>
          <w:p w14:paraId="533ED134" w14:textId="1878AE5D"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773" w:type="dxa"/>
            <w:shd w:val="clear" w:color="auto" w:fill="F2F2F2" w:themeFill="background1" w:themeFillShade="F2"/>
            <w:noWrap/>
            <w:vAlign w:val="center"/>
            <w:hideMark/>
          </w:tcPr>
          <w:p w14:paraId="2BECA583" w14:textId="310EFA01"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677" w:type="dxa"/>
            <w:shd w:val="clear" w:color="auto" w:fill="F2F2F2" w:themeFill="background1" w:themeFillShade="F2"/>
            <w:noWrap/>
            <w:vAlign w:val="center"/>
            <w:hideMark/>
          </w:tcPr>
          <w:p w14:paraId="30966277" w14:textId="262A74B2"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675" w:type="dxa"/>
            <w:shd w:val="clear" w:color="auto" w:fill="F2F2F2" w:themeFill="background1" w:themeFillShade="F2"/>
            <w:noWrap/>
            <w:vAlign w:val="center"/>
            <w:hideMark/>
          </w:tcPr>
          <w:p w14:paraId="144C3AD6" w14:textId="13CC4BD0" w:rsidR="00C03494" w:rsidRPr="001605A8" w:rsidRDefault="00D55CF1" w:rsidP="00285461">
            <w:pPr>
              <w:jc w:val="right"/>
              <w:rPr>
                <w:rFonts w:asciiTheme="minorHAnsi" w:eastAsia="Times New Roman" w:hAnsiTheme="minorHAnsi" w:cstheme="minorHAnsi"/>
                <w:b/>
                <w:bCs/>
                <w:i/>
                <w:iCs/>
                <w:color w:val="000000"/>
                <w:sz w:val="20"/>
                <w:szCs w:val="20"/>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Pr="001605A8">
              <w:rPr>
                <w:rFonts w:asciiTheme="minorHAnsi" w:eastAsia="Times New Roman" w:hAnsiTheme="minorHAnsi" w:cstheme="minorHAnsi"/>
                <w:b/>
                <w:bCs/>
                <w:i/>
                <w:iCs/>
                <w:color w:val="000000"/>
                <w:sz w:val="20"/>
                <w:szCs w:val="20"/>
                <w:lang w:val="en-US"/>
              </w:rPr>
              <w:t>0</w:t>
            </w:r>
          </w:p>
        </w:tc>
        <w:tc>
          <w:tcPr>
            <w:tcW w:w="872" w:type="dxa"/>
            <w:shd w:val="clear" w:color="auto" w:fill="F2F2F2" w:themeFill="background1" w:themeFillShade="F2"/>
            <w:noWrap/>
            <w:vAlign w:val="center"/>
            <w:hideMark/>
          </w:tcPr>
          <w:p w14:paraId="4B79E1C8" w14:textId="21D21AB5"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c>
          <w:tcPr>
            <w:tcW w:w="902" w:type="dxa"/>
            <w:shd w:val="clear" w:color="auto" w:fill="F2F2F2" w:themeFill="background1" w:themeFillShade="F2"/>
            <w:noWrap/>
            <w:vAlign w:val="center"/>
            <w:hideMark/>
          </w:tcPr>
          <w:p w14:paraId="1DD79EC8" w14:textId="221A88D6" w:rsidR="00C03494" w:rsidRPr="001605A8" w:rsidRDefault="00D55CF1" w:rsidP="00285461">
            <w:pPr>
              <w:jc w:val="right"/>
              <w:rPr>
                <w:rFonts w:asciiTheme="minorHAnsi" w:eastAsia="Times New Roman" w:hAnsiTheme="minorHAnsi" w:cstheme="minorHAnsi"/>
                <w:b/>
                <w:bCs/>
                <w:i/>
                <w:iCs/>
                <w:color w:val="000000"/>
                <w:sz w:val="20"/>
                <w:szCs w:val="20"/>
                <w:lang w:val="en-US"/>
              </w:rPr>
            </w:pPr>
            <w:r w:rsidRPr="001605A8">
              <w:rPr>
                <w:rFonts w:asciiTheme="minorHAnsi" w:eastAsia="Times New Roman" w:hAnsiTheme="minorHAnsi" w:cstheme="minorHAnsi"/>
                <w:b/>
                <w:bCs/>
                <w:i/>
                <w:iCs/>
                <w:color w:val="000000"/>
                <w:sz w:val="20"/>
                <w:szCs w:val="20"/>
                <w:lang w:val="en-US"/>
              </w:rPr>
              <w:t>0</w:t>
            </w:r>
            <w:r w:rsidRPr="001605A8">
              <w:rPr>
                <w:rFonts w:asciiTheme="minorHAnsi" w:eastAsia="Times New Roman" w:hAnsiTheme="minorHAnsi" w:cstheme="minorHAnsi"/>
                <w:b/>
                <w:bCs/>
                <w:i/>
                <w:iCs/>
                <w:color w:val="000000"/>
                <w:sz w:val="20"/>
                <w:szCs w:val="20"/>
              </w:rPr>
              <w:t>,</w:t>
            </w:r>
            <w:r w:rsidR="00C03494" w:rsidRPr="001605A8">
              <w:rPr>
                <w:rFonts w:asciiTheme="minorHAnsi" w:eastAsia="Times New Roman" w:hAnsiTheme="minorHAnsi" w:cstheme="minorHAnsi"/>
                <w:b/>
                <w:bCs/>
                <w:i/>
                <w:iCs/>
                <w:color w:val="000000"/>
                <w:sz w:val="20"/>
                <w:szCs w:val="20"/>
                <w:lang w:val="en-US"/>
              </w:rPr>
              <w:t>0</w:t>
            </w:r>
          </w:p>
        </w:tc>
      </w:tr>
      <w:tr w:rsidR="00285461" w:rsidRPr="001605A8" w14:paraId="3F5A4C7C" w14:textId="77777777" w:rsidTr="00285461">
        <w:trPr>
          <w:trHeight w:val="340"/>
        </w:trPr>
        <w:tc>
          <w:tcPr>
            <w:tcW w:w="7209" w:type="dxa"/>
            <w:shd w:val="clear" w:color="auto" w:fill="F2F2F2" w:themeFill="background1" w:themeFillShade="F2"/>
            <w:noWrap/>
            <w:vAlign w:val="center"/>
            <w:hideMark/>
          </w:tcPr>
          <w:p w14:paraId="53E25C48" w14:textId="77777777" w:rsidR="00C03494" w:rsidRPr="001605A8" w:rsidRDefault="00C03494" w:rsidP="00285461">
            <w:pP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60 - Национални парк - III степена заштите</w:t>
            </w:r>
          </w:p>
        </w:tc>
        <w:tc>
          <w:tcPr>
            <w:tcW w:w="775" w:type="dxa"/>
            <w:shd w:val="clear" w:color="auto" w:fill="F2F2F2" w:themeFill="background1" w:themeFillShade="F2"/>
            <w:noWrap/>
            <w:vAlign w:val="center"/>
            <w:hideMark/>
          </w:tcPr>
          <w:p w14:paraId="2DFB2A85" w14:textId="05F06211"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143</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91</w:t>
            </w:r>
          </w:p>
        </w:tc>
        <w:tc>
          <w:tcPr>
            <w:tcW w:w="773" w:type="dxa"/>
            <w:shd w:val="clear" w:color="auto" w:fill="F2F2F2" w:themeFill="background1" w:themeFillShade="F2"/>
            <w:noWrap/>
            <w:vAlign w:val="center"/>
            <w:hideMark/>
          </w:tcPr>
          <w:p w14:paraId="179B0D88" w14:textId="1CF5CCD5" w:rsidR="00C03494" w:rsidRPr="001605A8" w:rsidRDefault="00D55CF1" w:rsidP="00285461">
            <w:pPr>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931" w:type="dxa"/>
            <w:shd w:val="clear" w:color="auto" w:fill="F2F2F2" w:themeFill="background1" w:themeFillShade="F2"/>
            <w:noWrap/>
            <w:vAlign w:val="center"/>
            <w:hideMark/>
          </w:tcPr>
          <w:p w14:paraId="3262CC62" w14:textId="5AEFB7BF"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31</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998</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1</w:t>
            </w:r>
          </w:p>
        </w:tc>
        <w:tc>
          <w:tcPr>
            <w:tcW w:w="674" w:type="dxa"/>
            <w:shd w:val="clear" w:color="auto" w:fill="F2F2F2" w:themeFill="background1" w:themeFillShade="F2"/>
            <w:noWrap/>
            <w:vAlign w:val="center"/>
            <w:hideMark/>
          </w:tcPr>
          <w:p w14:paraId="1347AB5D" w14:textId="0D48C1AF" w:rsidR="00C03494" w:rsidRPr="001605A8" w:rsidRDefault="00D55CF1" w:rsidP="00285461">
            <w:pPr>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773" w:type="dxa"/>
            <w:shd w:val="clear" w:color="auto" w:fill="F2F2F2" w:themeFill="background1" w:themeFillShade="F2"/>
            <w:noWrap/>
            <w:vAlign w:val="center"/>
            <w:hideMark/>
          </w:tcPr>
          <w:p w14:paraId="3F85C782" w14:textId="4A7E6B64"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222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3</w:t>
            </w:r>
          </w:p>
        </w:tc>
        <w:tc>
          <w:tcPr>
            <w:tcW w:w="677" w:type="dxa"/>
            <w:shd w:val="clear" w:color="auto" w:fill="F2F2F2" w:themeFill="background1" w:themeFillShade="F2"/>
            <w:noWrap/>
            <w:vAlign w:val="center"/>
            <w:hideMark/>
          </w:tcPr>
          <w:p w14:paraId="0A438CF6" w14:textId="686EDB3B"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785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w:t>
            </w:r>
          </w:p>
        </w:tc>
        <w:tc>
          <w:tcPr>
            <w:tcW w:w="675" w:type="dxa"/>
            <w:shd w:val="clear" w:color="auto" w:fill="F2F2F2" w:themeFill="background1" w:themeFillShade="F2"/>
            <w:noWrap/>
            <w:vAlign w:val="center"/>
            <w:hideMark/>
          </w:tcPr>
          <w:p w14:paraId="5C837ED3" w14:textId="54145251" w:rsidR="00C03494" w:rsidRPr="001605A8" w:rsidRDefault="00D55CF1" w:rsidP="00285461">
            <w:pPr>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872" w:type="dxa"/>
            <w:shd w:val="clear" w:color="auto" w:fill="F2F2F2" w:themeFill="background1" w:themeFillShade="F2"/>
            <w:noWrap/>
            <w:vAlign w:val="center"/>
            <w:hideMark/>
          </w:tcPr>
          <w:p w14:paraId="3BA54D1A" w14:textId="704C8515"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c>
          <w:tcPr>
            <w:tcW w:w="902" w:type="dxa"/>
            <w:shd w:val="clear" w:color="auto" w:fill="F2F2F2" w:themeFill="background1" w:themeFillShade="F2"/>
            <w:noWrap/>
            <w:vAlign w:val="center"/>
            <w:hideMark/>
          </w:tcPr>
          <w:p w14:paraId="4F8BC03A" w14:textId="574AC9E1"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r>
      <w:tr w:rsidR="00285461" w:rsidRPr="001605A8" w14:paraId="40974DD7" w14:textId="77777777" w:rsidTr="00285461">
        <w:trPr>
          <w:trHeight w:val="340"/>
        </w:trPr>
        <w:tc>
          <w:tcPr>
            <w:tcW w:w="7209" w:type="dxa"/>
            <w:shd w:val="clear" w:color="auto" w:fill="D9D9D9" w:themeFill="background1" w:themeFillShade="D9"/>
            <w:noWrap/>
            <w:vAlign w:val="center"/>
            <w:hideMark/>
          </w:tcPr>
          <w:p w14:paraId="0634FB9B" w14:textId="77777777" w:rsidR="00C03494" w:rsidRPr="001605A8" w:rsidRDefault="00C03494" w:rsidP="00285461">
            <w:pPr>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УКУПНО ГЈ</w:t>
            </w:r>
          </w:p>
        </w:tc>
        <w:tc>
          <w:tcPr>
            <w:tcW w:w="775" w:type="dxa"/>
            <w:shd w:val="clear" w:color="auto" w:fill="D9D9D9" w:themeFill="background1" w:themeFillShade="D9"/>
            <w:noWrap/>
            <w:vAlign w:val="center"/>
            <w:hideMark/>
          </w:tcPr>
          <w:p w14:paraId="39A51285" w14:textId="2084E4D5"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143</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91</w:t>
            </w:r>
          </w:p>
        </w:tc>
        <w:tc>
          <w:tcPr>
            <w:tcW w:w="773" w:type="dxa"/>
            <w:shd w:val="clear" w:color="auto" w:fill="D9D9D9" w:themeFill="background1" w:themeFillShade="D9"/>
            <w:noWrap/>
            <w:vAlign w:val="center"/>
            <w:hideMark/>
          </w:tcPr>
          <w:p w14:paraId="0CC44E6A" w14:textId="0330CC92" w:rsidR="00C03494" w:rsidRPr="001605A8" w:rsidRDefault="00D55CF1" w:rsidP="00285461">
            <w:pPr>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100,0</w:t>
            </w:r>
          </w:p>
        </w:tc>
        <w:tc>
          <w:tcPr>
            <w:tcW w:w="931" w:type="dxa"/>
            <w:shd w:val="clear" w:color="auto" w:fill="D9D9D9" w:themeFill="background1" w:themeFillShade="D9"/>
            <w:noWrap/>
            <w:vAlign w:val="center"/>
            <w:hideMark/>
          </w:tcPr>
          <w:p w14:paraId="6200E0AB" w14:textId="0C317271"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31.998</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1</w:t>
            </w:r>
          </w:p>
        </w:tc>
        <w:tc>
          <w:tcPr>
            <w:tcW w:w="674" w:type="dxa"/>
            <w:shd w:val="clear" w:color="auto" w:fill="D9D9D9" w:themeFill="background1" w:themeFillShade="D9"/>
            <w:noWrap/>
            <w:vAlign w:val="center"/>
            <w:hideMark/>
          </w:tcPr>
          <w:p w14:paraId="56B7E7BF" w14:textId="611A7C1F" w:rsidR="00C03494" w:rsidRPr="001605A8" w:rsidRDefault="00D55CF1" w:rsidP="00285461">
            <w:pPr>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773" w:type="dxa"/>
            <w:shd w:val="clear" w:color="auto" w:fill="D9D9D9" w:themeFill="background1" w:themeFillShade="D9"/>
            <w:noWrap/>
            <w:vAlign w:val="center"/>
            <w:hideMark/>
          </w:tcPr>
          <w:p w14:paraId="68426C3E" w14:textId="101C05EE"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222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3</w:t>
            </w:r>
          </w:p>
        </w:tc>
        <w:tc>
          <w:tcPr>
            <w:tcW w:w="677" w:type="dxa"/>
            <w:shd w:val="clear" w:color="auto" w:fill="D9D9D9" w:themeFill="background1" w:themeFillShade="D9"/>
            <w:noWrap/>
            <w:vAlign w:val="center"/>
            <w:hideMark/>
          </w:tcPr>
          <w:p w14:paraId="573F68E7" w14:textId="1E151F30"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785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9</w:t>
            </w:r>
          </w:p>
        </w:tc>
        <w:tc>
          <w:tcPr>
            <w:tcW w:w="675" w:type="dxa"/>
            <w:shd w:val="clear" w:color="auto" w:fill="D9D9D9" w:themeFill="background1" w:themeFillShade="D9"/>
            <w:noWrap/>
            <w:vAlign w:val="center"/>
            <w:hideMark/>
          </w:tcPr>
          <w:p w14:paraId="36A852B7" w14:textId="5CBE3BC9" w:rsidR="00C03494" w:rsidRPr="001605A8" w:rsidRDefault="00D55CF1" w:rsidP="00285461">
            <w:pPr>
              <w:jc w:val="right"/>
              <w:rPr>
                <w:rFonts w:asciiTheme="minorHAnsi" w:eastAsia="Times New Roman" w:hAnsiTheme="minorHAnsi" w:cstheme="minorHAnsi"/>
                <w:b/>
                <w:bCs/>
                <w:color w:val="000000"/>
                <w:sz w:val="20"/>
                <w:szCs w:val="20"/>
              </w:rPr>
            </w:pPr>
            <w:r w:rsidRPr="001605A8">
              <w:rPr>
                <w:rFonts w:asciiTheme="minorHAnsi" w:eastAsia="Times New Roman" w:hAnsiTheme="minorHAnsi" w:cstheme="minorHAnsi"/>
                <w:b/>
                <w:bCs/>
                <w:color w:val="000000"/>
                <w:sz w:val="20"/>
                <w:szCs w:val="20"/>
                <w:lang w:val="en-US"/>
              </w:rPr>
              <w:t>100</w:t>
            </w:r>
            <w:r w:rsidRPr="001605A8">
              <w:rPr>
                <w:rFonts w:asciiTheme="minorHAnsi" w:eastAsia="Times New Roman" w:hAnsiTheme="minorHAnsi" w:cstheme="minorHAnsi"/>
                <w:b/>
                <w:bCs/>
                <w:color w:val="000000"/>
                <w:sz w:val="20"/>
                <w:szCs w:val="20"/>
              </w:rPr>
              <w:t>,</w:t>
            </w:r>
            <w:r w:rsidRPr="001605A8">
              <w:rPr>
                <w:rFonts w:asciiTheme="minorHAnsi" w:eastAsia="Times New Roman" w:hAnsiTheme="minorHAnsi" w:cstheme="minorHAnsi"/>
                <w:b/>
                <w:bCs/>
                <w:color w:val="000000"/>
                <w:sz w:val="20"/>
                <w:szCs w:val="20"/>
                <w:lang w:val="en-US"/>
              </w:rPr>
              <w:t>0</w:t>
            </w:r>
          </w:p>
        </w:tc>
        <w:tc>
          <w:tcPr>
            <w:tcW w:w="872" w:type="dxa"/>
            <w:shd w:val="clear" w:color="auto" w:fill="D9D9D9" w:themeFill="background1" w:themeFillShade="D9"/>
            <w:noWrap/>
            <w:vAlign w:val="center"/>
            <w:hideMark/>
          </w:tcPr>
          <w:p w14:paraId="727A066D" w14:textId="7D033531"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5</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c>
          <w:tcPr>
            <w:tcW w:w="902" w:type="dxa"/>
            <w:shd w:val="clear" w:color="auto" w:fill="D9D9D9" w:themeFill="background1" w:themeFillShade="D9"/>
            <w:noWrap/>
            <w:vAlign w:val="center"/>
            <w:hideMark/>
          </w:tcPr>
          <w:p w14:paraId="4E557C88" w14:textId="6E63843A" w:rsidR="00C03494" w:rsidRPr="001605A8" w:rsidRDefault="00D55CF1" w:rsidP="00285461">
            <w:pPr>
              <w:jc w:val="right"/>
              <w:rPr>
                <w:rFonts w:asciiTheme="minorHAnsi" w:eastAsia="Times New Roman" w:hAnsiTheme="minorHAnsi" w:cstheme="minorHAnsi"/>
                <w:b/>
                <w:bCs/>
                <w:color w:val="000000"/>
                <w:sz w:val="20"/>
                <w:szCs w:val="20"/>
                <w:lang w:val="en-US"/>
              </w:rPr>
            </w:pPr>
            <w:r w:rsidRPr="001605A8">
              <w:rPr>
                <w:rFonts w:asciiTheme="minorHAnsi" w:eastAsia="Times New Roman" w:hAnsiTheme="minorHAnsi" w:cstheme="minorHAnsi"/>
                <w:b/>
                <w:bCs/>
                <w:color w:val="000000"/>
                <w:sz w:val="20"/>
                <w:szCs w:val="20"/>
                <w:lang w:val="en-US"/>
              </w:rPr>
              <w:t>2</w:t>
            </w:r>
            <w:r w:rsidRPr="001605A8">
              <w:rPr>
                <w:rFonts w:asciiTheme="minorHAnsi" w:eastAsia="Times New Roman" w:hAnsiTheme="minorHAnsi" w:cstheme="minorHAnsi"/>
                <w:b/>
                <w:bCs/>
                <w:color w:val="000000"/>
                <w:sz w:val="20"/>
                <w:szCs w:val="20"/>
              </w:rPr>
              <w:t>,</w:t>
            </w:r>
            <w:r w:rsidR="00C03494" w:rsidRPr="001605A8">
              <w:rPr>
                <w:rFonts w:asciiTheme="minorHAnsi" w:eastAsia="Times New Roman" w:hAnsiTheme="minorHAnsi" w:cstheme="minorHAnsi"/>
                <w:b/>
                <w:bCs/>
                <w:color w:val="000000"/>
                <w:sz w:val="20"/>
                <w:szCs w:val="20"/>
                <w:lang w:val="en-US"/>
              </w:rPr>
              <w:t>5</w:t>
            </w:r>
          </w:p>
        </w:tc>
      </w:tr>
    </w:tbl>
    <w:p w14:paraId="7A59012F" w14:textId="20DF85D0" w:rsidR="004B150B" w:rsidRPr="00BD6C65" w:rsidRDefault="00D55CF1" w:rsidP="00D55CF1">
      <w:pPr>
        <w:spacing w:before="120" w:after="0"/>
        <w:jc w:val="center"/>
        <w:rPr>
          <w:rFonts w:asciiTheme="minorHAnsi" w:hAnsiTheme="minorHAnsi" w:cstheme="minorHAnsi"/>
        </w:rPr>
      </w:pPr>
      <w:r>
        <w:rPr>
          <w:rFonts w:asciiTheme="minorHAnsi" w:hAnsiTheme="minorHAnsi" w:cstheme="minorHAnsi"/>
        </w:rPr>
        <w:t>Табела бр.12. Рекапитулација</w:t>
      </w:r>
      <w:r w:rsidR="00F27898">
        <w:rPr>
          <w:rFonts w:asciiTheme="minorHAnsi" w:hAnsiTheme="minorHAnsi" w:cstheme="minorHAnsi"/>
        </w:rPr>
        <w:t xml:space="preserve"> </w:t>
      </w:r>
      <w:r>
        <w:rPr>
          <w:rFonts w:asciiTheme="minorHAnsi" w:hAnsiTheme="minorHAnsi" w:cstheme="minorHAnsi"/>
        </w:rPr>
        <w:t>стања састојина</w:t>
      </w:r>
      <w:r w:rsidRPr="00BD6C65">
        <w:rPr>
          <w:rFonts w:asciiTheme="minorHAnsi" w:hAnsiTheme="minorHAnsi" w:cstheme="minorHAnsi"/>
        </w:rPr>
        <w:t xml:space="preserve"> по смеси</w:t>
      </w:r>
      <w:r w:rsidR="00F27898">
        <w:rPr>
          <w:rFonts w:asciiTheme="minorHAnsi" w:hAnsiTheme="minorHAnsi" w:cstheme="minorHAnsi"/>
        </w:rPr>
        <w:t xml:space="preserve"> </w:t>
      </w:r>
      <w:r w:rsidRPr="00BD6C65">
        <w:rPr>
          <w:rFonts w:asciiTheme="minorHAnsi" w:hAnsiTheme="minorHAnsi" w:cstheme="minorHAnsi"/>
        </w:rPr>
        <w:t>и мешовитости</w:t>
      </w:r>
    </w:p>
    <w:tbl>
      <w:tblPr>
        <w:tblStyle w:val="TableGrid"/>
        <w:tblW w:w="0" w:type="auto"/>
        <w:jc w:val="center"/>
        <w:tblLayout w:type="fixed"/>
        <w:tblLook w:val="04A0" w:firstRow="1" w:lastRow="0" w:firstColumn="1" w:lastColumn="0" w:noHBand="0" w:noVBand="1"/>
      </w:tblPr>
      <w:tblGrid>
        <w:gridCol w:w="4644"/>
        <w:gridCol w:w="866"/>
        <w:gridCol w:w="966"/>
        <w:gridCol w:w="1016"/>
        <w:gridCol w:w="966"/>
        <w:gridCol w:w="850"/>
        <w:gridCol w:w="766"/>
        <w:gridCol w:w="966"/>
        <w:gridCol w:w="850"/>
        <w:gridCol w:w="977"/>
      </w:tblGrid>
      <w:tr w:rsidR="008664F4" w:rsidRPr="00285461" w14:paraId="093A5D79" w14:textId="77777777" w:rsidTr="00285461">
        <w:trPr>
          <w:trHeight w:val="340"/>
          <w:jc w:val="center"/>
        </w:trPr>
        <w:tc>
          <w:tcPr>
            <w:tcW w:w="4644" w:type="dxa"/>
            <w:vMerge w:val="restart"/>
            <w:shd w:val="clear" w:color="auto" w:fill="BFBFBF" w:themeFill="background1" w:themeFillShade="BF"/>
            <w:noWrap/>
            <w:vAlign w:val="center"/>
            <w:hideMark/>
          </w:tcPr>
          <w:p w14:paraId="254B7C65"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Мешовитост/Газдински тип</w:t>
            </w:r>
          </w:p>
        </w:tc>
        <w:tc>
          <w:tcPr>
            <w:tcW w:w="1832" w:type="dxa"/>
            <w:gridSpan w:val="2"/>
            <w:shd w:val="clear" w:color="auto" w:fill="BFBFBF" w:themeFill="background1" w:themeFillShade="BF"/>
            <w:noWrap/>
            <w:vAlign w:val="center"/>
            <w:hideMark/>
          </w:tcPr>
          <w:p w14:paraId="5BEFE65D"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Површина</w:t>
            </w:r>
          </w:p>
        </w:tc>
        <w:tc>
          <w:tcPr>
            <w:tcW w:w="2832" w:type="dxa"/>
            <w:gridSpan w:val="3"/>
            <w:shd w:val="clear" w:color="auto" w:fill="BFBFBF" w:themeFill="background1" w:themeFillShade="BF"/>
            <w:noWrap/>
            <w:vAlign w:val="center"/>
            <w:hideMark/>
          </w:tcPr>
          <w:p w14:paraId="1D65560E"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Запремина</w:t>
            </w:r>
          </w:p>
        </w:tc>
        <w:tc>
          <w:tcPr>
            <w:tcW w:w="2582" w:type="dxa"/>
            <w:gridSpan w:val="3"/>
            <w:shd w:val="clear" w:color="auto" w:fill="BFBFBF" w:themeFill="background1" w:themeFillShade="BF"/>
            <w:noWrap/>
            <w:vAlign w:val="center"/>
            <w:hideMark/>
          </w:tcPr>
          <w:p w14:paraId="53A30983"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Запремински прираст</w:t>
            </w:r>
          </w:p>
        </w:tc>
        <w:tc>
          <w:tcPr>
            <w:tcW w:w="977" w:type="dxa"/>
            <w:vMerge w:val="restart"/>
            <w:shd w:val="clear" w:color="auto" w:fill="BFBFBF" w:themeFill="background1" w:themeFillShade="BF"/>
            <w:noWrap/>
            <w:vAlign w:val="center"/>
            <w:hideMark/>
          </w:tcPr>
          <w:p w14:paraId="30B0C9CC"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Piv (%)</w:t>
            </w:r>
          </w:p>
        </w:tc>
      </w:tr>
      <w:tr w:rsidR="008664F4" w:rsidRPr="00285461" w14:paraId="0E3428BA" w14:textId="77777777" w:rsidTr="00285461">
        <w:trPr>
          <w:trHeight w:val="340"/>
          <w:jc w:val="center"/>
        </w:trPr>
        <w:tc>
          <w:tcPr>
            <w:tcW w:w="4644" w:type="dxa"/>
            <w:vMerge/>
            <w:shd w:val="clear" w:color="auto" w:fill="BFBFBF" w:themeFill="background1" w:themeFillShade="BF"/>
            <w:vAlign w:val="center"/>
            <w:hideMark/>
          </w:tcPr>
          <w:p w14:paraId="1F208D94"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p>
        </w:tc>
        <w:tc>
          <w:tcPr>
            <w:tcW w:w="866" w:type="dxa"/>
            <w:shd w:val="clear" w:color="auto" w:fill="BFBFBF" w:themeFill="background1" w:themeFillShade="BF"/>
            <w:noWrap/>
            <w:vAlign w:val="center"/>
            <w:hideMark/>
          </w:tcPr>
          <w:p w14:paraId="3EE41718"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ha</w:t>
            </w:r>
          </w:p>
        </w:tc>
        <w:tc>
          <w:tcPr>
            <w:tcW w:w="966" w:type="dxa"/>
            <w:shd w:val="clear" w:color="auto" w:fill="BFBFBF" w:themeFill="background1" w:themeFillShade="BF"/>
            <w:noWrap/>
            <w:vAlign w:val="center"/>
            <w:hideMark/>
          </w:tcPr>
          <w:p w14:paraId="4F56D3A0"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w:t>
            </w:r>
          </w:p>
        </w:tc>
        <w:tc>
          <w:tcPr>
            <w:tcW w:w="1016" w:type="dxa"/>
            <w:shd w:val="clear" w:color="auto" w:fill="BFBFBF" w:themeFill="background1" w:themeFillShade="BF"/>
            <w:noWrap/>
            <w:vAlign w:val="center"/>
            <w:hideMark/>
          </w:tcPr>
          <w:p w14:paraId="51018E25"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m3</w:t>
            </w:r>
          </w:p>
        </w:tc>
        <w:tc>
          <w:tcPr>
            <w:tcW w:w="966" w:type="dxa"/>
            <w:shd w:val="clear" w:color="auto" w:fill="BFBFBF" w:themeFill="background1" w:themeFillShade="BF"/>
            <w:noWrap/>
            <w:vAlign w:val="center"/>
            <w:hideMark/>
          </w:tcPr>
          <w:p w14:paraId="43B7064C"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w:t>
            </w:r>
          </w:p>
        </w:tc>
        <w:tc>
          <w:tcPr>
            <w:tcW w:w="850" w:type="dxa"/>
            <w:shd w:val="clear" w:color="auto" w:fill="BFBFBF" w:themeFill="background1" w:themeFillShade="BF"/>
            <w:noWrap/>
            <w:vAlign w:val="center"/>
            <w:hideMark/>
          </w:tcPr>
          <w:p w14:paraId="5F7957D1"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m3/ha</w:t>
            </w:r>
          </w:p>
        </w:tc>
        <w:tc>
          <w:tcPr>
            <w:tcW w:w="766" w:type="dxa"/>
            <w:shd w:val="clear" w:color="auto" w:fill="BFBFBF" w:themeFill="background1" w:themeFillShade="BF"/>
            <w:noWrap/>
            <w:vAlign w:val="center"/>
            <w:hideMark/>
          </w:tcPr>
          <w:p w14:paraId="4D2ACE55"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m3</w:t>
            </w:r>
          </w:p>
        </w:tc>
        <w:tc>
          <w:tcPr>
            <w:tcW w:w="966" w:type="dxa"/>
            <w:shd w:val="clear" w:color="auto" w:fill="BFBFBF" w:themeFill="background1" w:themeFillShade="BF"/>
            <w:noWrap/>
            <w:vAlign w:val="center"/>
            <w:hideMark/>
          </w:tcPr>
          <w:p w14:paraId="7E3A71CF"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w:t>
            </w:r>
          </w:p>
        </w:tc>
        <w:tc>
          <w:tcPr>
            <w:tcW w:w="850" w:type="dxa"/>
            <w:shd w:val="clear" w:color="auto" w:fill="BFBFBF" w:themeFill="background1" w:themeFillShade="BF"/>
            <w:noWrap/>
            <w:vAlign w:val="center"/>
            <w:hideMark/>
          </w:tcPr>
          <w:p w14:paraId="232D17B9"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m3/ha</w:t>
            </w:r>
          </w:p>
        </w:tc>
        <w:tc>
          <w:tcPr>
            <w:tcW w:w="977" w:type="dxa"/>
            <w:vMerge/>
            <w:shd w:val="clear" w:color="auto" w:fill="BFBFBF" w:themeFill="background1" w:themeFillShade="BF"/>
            <w:vAlign w:val="center"/>
            <w:hideMark/>
          </w:tcPr>
          <w:p w14:paraId="13F3E20F"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p>
        </w:tc>
      </w:tr>
      <w:tr w:rsidR="008664F4" w:rsidRPr="00285461" w14:paraId="37D526AA" w14:textId="77777777" w:rsidTr="00285461">
        <w:trPr>
          <w:trHeight w:val="340"/>
          <w:jc w:val="center"/>
        </w:trPr>
        <w:tc>
          <w:tcPr>
            <w:tcW w:w="4644" w:type="dxa"/>
            <w:noWrap/>
            <w:vAlign w:val="center"/>
            <w:hideMark/>
          </w:tcPr>
          <w:p w14:paraId="7B55C798"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1 - Чиста састојина</w:t>
            </w:r>
          </w:p>
        </w:tc>
        <w:tc>
          <w:tcPr>
            <w:tcW w:w="866" w:type="dxa"/>
            <w:noWrap/>
            <w:vAlign w:val="center"/>
            <w:hideMark/>
          </w:tcPr>
          <w:p w14:paraId="24D7180B" w14:textId="3703AF03"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17</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31</w:t>
            </w:r>
          </w:p>
        </w:tc>
        <w:tc>
          <w:tcPr>
            <w:tcW w:w="966" w:type="dxa"/>
            <w:noWrap/>
            <w:vAlign w:val="center"/>
            <w:hideMark/>
          </w:tcPr>
          <w:p w14:paraId="6AC2215B" w14:textId="3B70E62F"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12</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0</w:t>
            </w:r>
          </w:p>
        </w:tc>
        <w:tc>
          <w:tcPr>
            <w:tcW w:w="1016" w:type="dxa"/>
            <w:noWrap/>
            <w:vAlign w:val="center"/>
            <w:hideMark/>
          </w:tcPr>
          <w:p w14:paraId="34868536" w14:textId="715DD30A" w:rsidR="008664F4" w:rsidRPr="00285461" w:rsidRDefault="000824B2"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w:t>
            </w:r>
            <w:r w:rsidRPr="00285461">
              <w:rPr>
                <w:rFonts w:asciiTheme="minorHAnsi" w:eastAsia="Times New Roman" w:hAnsiTheme="minorHAnsi" w:cstheme="minorHAnsi"/>
                <w:color w:val="000000"/>
                <w:sz w:val="20"/>
                <w:szCs w:val="20"/>
              </w:rPr>
              <w:t>.</w:t>
            </w:r>
            <w:r w:rsidR="00D55CF1" w:rsidRPr="00285461">
              <w:rPr>
                <w:rFonts w:asciiTheme="minorHAnsi" w:eastAsia="Times New Roman" w:hAnsiTheme="minorHAnsi" w:cstheme="minorHAnsi"/>
                <w:color w:val="000000"/>
                <w:sz w:val="20"/>
                <w:szCs w:val="20"/>
                <w:lang w:val="en-US"/>
              </w:rPr>
              <w:t>739</w:t>
            </w:r>
            <w:r w:rsidR="00D55CF1"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w:t>
            </w:r>
          </w:p>
        </w:tc>
        <w:tc>
          <w:tcPr>
            <w:tcW w:w="966" w:type="dxa"/>
            <w:noWrap/>
            <w:vAlign w:val="center"/>
            <w:hideMark/>
          </w:tcPr>
          <w:p w14:paraId="27B14AB3" w14:textId="00F4062C"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11</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7</w:t>
            </w:r>
          </w:p>
        </w:tc>
        <w:tc>
          <w:tcPr>
            <w:tcW w:w="850" w:type="dxa"/>
            <w:noWrap/>
            <w:vAlign w:val="center"/>
            <w:hideMark/>
          </w:tcPr>
          <w:p w14:paraId="578B85F3" w14:textId="271CC06F"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216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766" w:type="dxa"/>
            <w:noWrap/>
            <w:vAlign w:val="center"/>
            <w:hideMark/>
          </w:tcPr>
          <w:p w14:paraId="1E9E9BB6" w14:textId="24B92296"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146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w:t>
            </w:r>
          </w:p>
        </w:tc>
        <w:tc>
          <w:tcPr>
            <w:tcW w:w="966" w:type="dxa"/>
            <w:noWrap/>
            <w:vAlign w:val="center"/>
            <w:hideMark/>
          </w:tcPr>
          <w:p w14:paraId="45C86631" w14:textId="292229D5"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18</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6</w:t>
            </w:r>
          </w:p>
        </w:tc>
        <w:tc>
          <w:tcPr>
            <w:tcW w:w="850" w:type="dxa"/>
            <w:noWrap/>
            <w:vAlign w:val="center"/>
            <w:hideMark/>
          </w:tcPr>
          <w:p w14:paraId="34052DCF" w14:textId="3E8F69F7"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8</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w:t>
            </w:r>
          </w:p>
        </w:tc>
        <w:tc>
          <w:tcPr>
            <w:tcW w:w="977" w:type="dxa"/>
            <w:noWrap/>
            <w:vAlign w:val="center"/>
            <w:hideMark/>
          </w:tcPr>
          <w:p w14:paraId="45BB2708" w14:textId="56D319B2"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r>
      <w:tr w:rsidR="008664F4" w:rsidRPr="00285461" w14:paraId="4C677C72" w14:textId="77777777" w:rsidTr="00285461">
        <w:trPr>
          <w:trHeight w:val="340"/>
          <w:jc w:val="center"/>
        </w:trPr>
        <w:tc>
          <w:tcPr>
            <w:tcW w:w="4644" w:type="dxa"/>
            <w:noWrap/>
            <w:vAlign w:val="center"/>
            <w:hideMark/>
          </w:tcPr>
          <w:p w14:paraId="2F91278C"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2 - Мешовита састојина</w:t>
            </w:r>
          </w:p>
        </w:tc>
        <w:tc>
          <w:tcPr>
            <w:tcW w:w="866" w:type="dxa"/>
            <w:noWrap/>
            <w:vAlign w:val="center"/>
            <w:hideMark/>
          </w:tcPr>
          <w:p w14:paraId="6EA702EB" w14:textId="192A6BA3"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119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43</w:t>
            </w:r>
          </w:p>
        </w:tc>
        <w:tc>
          <w:tcPr>
            <w:tcW w:w="966" w:type="dxa"/>
            <w:noWrap/>
            <w:vAlign w:val="center"/>
            <w:hideMark/>
          </w:tcPr>
          <w:p w14:paraId="1827E224" w14:textId="0213AAF2"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83</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0</w:t>
            </w:r>
          </w:p>
        </w:tc>
        <w:tc>
          <w:tcPr>
            <w:tcW w:w="1016" w:type="dxa"/>
            <w:noWrap/>
            <w:vAlign w:val="center"/>
            <w:hideMark/>
          </w:tcPr>
          <w:p w14:paraId="4D1B40CA" w14:textId="30708BB4" w:rsidR="008664F4" w:rsidRPr="00285461" w:rsidRDefault="000824B2"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28</w:t>
            </w:r>
            <w:r w:rsidRPr="00285461">
              <w:rPr>
                <w:rFonts w:asciiTheme="minorHAnsi" w:eastAsia="Times New Roman" w:hAnsiTheme="minorHAnsi" w:cstheme="minorHAnsi"/>
                <w:color w:val="000000"/>
                <w:sz w:val="20"/>
                <w:szCs w:val="20"/>
              </w:rPr>
              <w:t>.</w:t>
            </w:r>
            <w:r w:rsidR="00D55CF1" w:rsidRPr="00285461">
              <w:rPr>
                <w:rFonts w:asciiTheme="minorHAnsi" w:eastAsia="Times New Roman" w:hAnsiTheme="minorHAnsi" w:cstheme="minorHAnsi"/>
                <w:color w:val="000000"/>
                <w:sz w:val="20"/>
                <w:szCs w:val="20"/>
                <w:lang w:val="en-US"/>
              </w:rPr>
              <w:t>259</w:t>
            </w:r>
            <w:r w:rsidR="00D55CF1"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966" w:type="dxa"/>
            <w:noWrap/>
            <w:vAlign w:val="center"/>
            <w:hideMark/>
          </w:tcPr>
          <w:p w14:paraId="29916AB0" w14:textId="2FCAFB3B"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88</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3</w:t>
            </w:r>
          </w:p>
        </w:tc>
        <w:tc>
          <w:tcPr>
            <w:tcW w:w="850" w:type="dxa"/>
            <w:noWrap/>
            <w:vAlign w:val="center"/>
            <w:hideMark/>
          </w:tcPr>
          <w:p w14:paraId="4AB6AB97" w14:textId="45DE3815"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236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6</w:t>
            </w:r>
          </w:p>
        </w:tc>
        <w:tc>
          <w:tcPr>
            <w:tcW w:w="766" w:type="dxa"/>
            <w:noWrap/>
            <w:vAlign w:val="center"/>
            <w:hideMark/>
          </w:tcPr>
          <w:p w14:paraId="5CE1AEE6" w14:textId="3C58FCAB"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639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w:t>
            </w:r>
          </w:p>
        </w:tc>
        <w:tc>
          <w:tcPr>
            <w:tcW w:w="966" w:type="dxa"/>
            <w:noWrap/>
            <w:vAlign w:val="center"/>
            <w:hideMark/>
          </w:tcPr>
          <w:p w14:paraId="58FF8EBC" w14:textId="38BCAE64"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81</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4</w:t>
            </w:r>
          </w:p>
        </w:tc>
        <w:tc>
          <w:tcPr>
            <w:tcW w:w="850" w:type="dxa"/>
            <w:noWrap/>
            <w:vAlign w:val="center"/>
            <w:hideMark/>
          </w:tcPr>
          <w:p w14:paraId="5F13B2B0" w14:textId="7A1DEB5A"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5</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w:t>
            </w:r>
          </w:p>
        </w:tc>
        <w:tc>
          <w:tcPr>
            <w:tcW w:w="977" w:type="dxa"/>
            <w:noWrap/>
            <w:vAlign w:val="center"/>
            <w:hideMark/>
          </w:tcPr>
          <w:p w14:paraId="11BAF576" w14:textId="57AFB853"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3</w:t>
            </w:r>
          </w:p>
        </w:tc>
      </w:tr>
      <w:tr w:rsidR="008664F4" w:rsidRPr="00285461" w14:paraId="66EAD828" w14:textId="77777777" w:rsidTr="00285461">
        <w:trPr>
          <w:trHeight w:val="340"/>
          <w:jc w:val="center"/>
        </w:trPr>
        <w:tc>
          <w:tcPr>
            <w:tcW w:w="4644" w:type="dxa"/>
            <w:noWrap/>
            <w:vAlign w:val="center"/>
            <w:hideMark/>
          </w:tcPr>
          <w:p w14:paraId="57B882F3"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3 - Шикаре и шибљаци</w:t>
            </w:r>
          </w:p>
        </w:tc>
        <w:tc>
          <w:tcPr>
            <w:tcW w:w="866" w:type="dxa"/>
            <w:noWrap/>
            <w:vAlign w:val="center"/>
            <w:hideMark/>
          </w:tcPr>
          <w:p w14:paraId="5C8476FF" w14:textId="4D9DE47C"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7</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17</w:t>
            </w:r>
          </w:p>
        </w:tc>
        <w:tc>
          <w:tcPr>
            <w:tcW w:w="966" w:type="dxa"/>
            <w:noWrap/>
            <w:vAlign w:val="center"/>
            <w:hideMark/>
          </w:tcPr>
          <w:p w14:paraId="60D602DB" w14:textId="3D39FABA"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5</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0</w:t>
            </w:r>
          </w:p>
        </w:tc>
        <w:tc>
          <w:tcPr>
            <w:tcW w:w="1016" w:type="dxa"/>
            <w:noWrap/>
            <w:vAlign w:val="center"/>
            <w:hideMark/>
          </w:tcPr>
          <w:p w14:paraId="0D386CD2" w14:textId="2694FEC2"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966" w:type="dxa"/>
            <w:noWrap/>
            <w:vAlign w:val="center"/>
            <w:hideMark/>
          </w:tcPr>
          <w:p w14:paraId="48B35EEC" w14:textId="51023E22"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0</w:t>
            </w:r>
          </w:p>
        </w:tc>
        <w:tc>
          <w:tcPr>
            <w:tcW w:w="850" w:type="dxa"/>
            <w:noWrap/>
            <w:vAlign w:val="center"/>
            <w:hideMark/>
          </w:tcPr>
          <w:p w14:paraId="244D6B23" w14:textId="7C6C9A5E"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766" w:type="dxa"/>
            <w:noWrap/>
            <w:vAlign w:val="center"/>
            <w:hideMark/>
          </w:tcPr>
          <w:p w14:paraId="4913EAAA" w14:textId="5F9D01BA"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966" w:type="dxa"/>
            <w:noWrap/>
            <w:vAlign w:val="center"/>
            <w:hideMark/>
          </w:tcPr>
          <w:p w14:paraId="1C1E6A81" w14:textId="3E191B9E" w:rsidR="008664F4" w:rsidRPr="00285461" w:rsidRDefault="00D55CF1" w:rsidP="00285461">
            <w:pPr>
              <w:jc w:val="right"/>
              <w:rPr>
                <w:rFonts w:asciiTheme="minorHAnsi" w:eastAsia="Times New Roman" w:hAnsiTheme="minorHAnsi" w:cstheme="minorHAnsi"/>
                <w:color w:val="000000"/>
                <w:sz w:val="20"/>
                <w:szCs w:val="20"/>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0</w:t>
            </w:r>
          </w:p>
        </w:tc>
        <w:tc>
          <w:tcPr>
            <w:tcW w:w="850" w:type="dxa"/>
            <w:noWrap/>
            <w:vAlign w:val="center"/>
            <w:hideMark/>
          </w:tcPr>
          <w:p w14:paraId="55E89C2C" w14:textId="2153EBA5"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977" w:type="dxa"/>
            <w:noWrap/>
            <w:vAlign w:val="center"/>
            <w:hideMark/>
          </w:tcPr>
          <w:p w14:paraId="57BC1E7F" w14:textId="5052A3E9" w:rsidR="008664F4" w:rsidRPr="00285461" w:rsidRDefault="00D55CF1"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r>
      <w:tr w:rsidR="008664F4" w:rsidRPr="00285461" w14:paraId="22884504" w14:textId="77777777" w:rsidTr="00285461">
        <w:trPr>
          <w:trHeight w:val="340"/>
          <w:jc w:val="center"/>
        </w:trPr>
        <w:tc>
          <w:tcPr>
            <w:tcW w:w="4644" w:type="dxa"/>
            <w:shd w:val="clear" w:color="auto" w:fill="F2F2F2" w:themeFill="background1" w:themeFillShade="F2"/>
            <w:noWrap/>
            <w:vAlign w:val="center"/>
            <w:hideMark/>
          </w:tcPr>
          <w:p w14:paraId="5A73778E" w14:textId="77777777" w:rsidR="008664F4" w:rsidRPr="00285461" w:rsidRDefault="008664F4" w:rsidP="00285461">
            <w:pP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60 - Национални парк - III степена заштите</w:t>
            </w:r>
          </w:p>
        </w:tc>
        <w:tc>
          <w:tcPr>
            <w:tcW w:w="866" w:type="dxa"/>
            <w:shd w:val="clear" w:color="auto" w:fill="F2F2F2" w:themeFill="background1" w:themeFillShade="F2"/>
            <w:noWrap/>
            <w:vAlign w:val="center"/>
            <w:hideMark/>
          </w:tcPr>
          <w:p w14:paraId="1ABE7A8C" w14:textId="3EEDBE30"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143</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91</w:t>
            </w:r>
          </w:p>
        </w:tc>
        <w:tc>
          <w:tcPr>
            <w:tcW w:w="966" w:type="dxa"/>
            <w:shd w:val="clear" w:color="auto" w:fill="F2F2F2" w:themeFill="background1" w:themeFillShade="F2"/>
            <w:noWrap/>
            <w:vAlign w:val="center"/>
            <w:hideMark/>
          </w:tcPr>
          <w:p w14:paraId="18701F49" w14:textId="68CE7FD3" w:rsidR="008664F4" w:rsidRPr="00285461" w:rsidRDefault="00D55CF1" w:rsidP="00285461">
            <w:pPr>
              <w:jc w:val="right"/>
              <w:rPr>
                <w:rFonts w:asciiTheme="minorHAnsi" w:eastAsia="Times New Roman" w:hAnsiTheme="minorHAnsi" w:cstheme="minorHAnsi"/>
                <w:b/>
                <w:bCs/>
                <w:color w:val="000000"/>
                <w:sz w:val="20"/>
                <w:szCs w:val="20"/>
              </w:rPr>
            </w:pPr>
            <w:r w:rsidRPr="00285461">
              <w:rPr>
                <w:rFonts w:asciiTheme="minorHAnsi" w:eastAsia="Times New Roman" w:hAnsiTheme="minorHAnsi" w:cstheme="minorHAnsi"/>
                <w:b/>
                <w:bCs/>
                <w:color w:val="000000"/>
                <w:sz w:val="20"/>
                <w:szCs w:val="20"/>
                <w:lang w:val="en-US"/>
              </w:rPr>
              <w:t>100</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0</w:t>
            </w:r>
          </w:p>
        </w:tc>
        <w:tc>
          <w:tcPr>
            <w:tcW w:w="1016" w:type="dxa"/>
            <w:shd w:val="clear" w:color="auto" w:fill="F2F2F2" w:themeFill="background1" w:themeFillShade="F2"/>
            <w:noWrap/>
            <w:vAlign w:val="center"/>
            <w:hideMark/>
          </w:tcPr>
          <w:p w14:paraId="206CDF81" w14:textId="7465C5D8" w:rsidR="008664F4" w:rsidRPr="00285461" w:rsidRDefault="000824B2"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31</w:t>
            </w:r>
            <w:r w:rsidRPr="00285461">
              <w:rPr>
                <w:rFonts w:asciiTheme="minorHAnsi" w:eastAsia="Times New Roman" w:hAnsiTheme="minorHAnsi" w:cstheme="minorHAnsi"/>
                <w:b/>
                <w:bCs/>
                <w:color w:val="000000"/>
                <w:sz w:val="20"/>
                <w:szCs w:val="20"/>
              </w:rPr>
              <w:t>.</w:t>
            </w:r>
            <w:r w:rsidR="00D55CF1" w:rsidRPr="00285461">
              <w:rPr>
                <w:rFonts w:asciiTheme="minorHAnsi" w:eastAsia="Times New Roman" w:hAnsiTheme="minorHAnsi" w:cstheme="minorHAnsi"/>
                <w:b/>
                <w:bCs/>
                <w:color w:val="000000"/>
                <w:sz w:val="20"/>
                <w:szCs w:val="20"/>
                <w:lang w:val="en-US"/>
              </w:rPr>
              <w:t>998</w:t>
            </w:r>
            <w:r w:rsidR="00D55CF1"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1</w:t>
            </w:r>
          </w:p>
        </w:tc>
        <w:tc>
          <w:tcPr>
            <w:tcW w:w="966" w:type="dxa"/>
            <w:shd w:val="clear" w:color="auto" w:fill="F2F2F2" w:themeFill="background1" w:themeFillShade="F2"/>
            <w:noWrap/>
            <w:vAlign w:val="center"/>
            <w:hideMark/>
          </w:tcPr>
          <w:p w14:paraId="0BC7233F" w14:textId="1D3AA687" w:rsidR="008664F4" w:rsidRPr="00285461" w:rsidRDefault="00D55CF1" w:rsidP="00285461">
            <w:pPr>
              <w:jc w:val="right"/>
              <w:rPr>
                <w:rFonts w:asciiTheme="minorHAnsi" w:eastAsia="Times New Roman" w:hAnsiTheme="minorHAnsi" w:cstheme="minorHAnsi"/>
                <w:b/>
                <w:bCs/>
                <w:color w:val="000000"/>
                <w:sz w:val="20"/>
                <w:szCs w:val="20"/>
              </w:rPr>
            </w:pPr>
            <w:r w:rsidRPr="00285461">
              <w:rPr>
                <w:rFonts w:asciiTheme="minorHAnsi" w:eastAsia="Times New Roman" w:hAnsiTheme="minorHAnsi" w:cstheme="minorHAnsi"/>
                <w:b/>
                <w:bCs/>
                <w:color w:val="000000"/>
                <w:sz w:val="20"/>
                <w:szCs w:val="20"/>
                <w:lang w:val="en-US"/>
              </w:rPr>
              <w:t>100</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0</w:t>
            </w:r>
          </w:p>
        </w:tc>
        <w:tc>
          <w:tcPr>
            <w:tcW w:w="850" w:type="dxa"/>
            <w:shd w:val="clear" w:color="auto" w:fill="F2F2F2" w:themeFill="background1" w:themeFillShade="F2"/>
            <w:noWrap/>
            <w:vAlign w:val="center"/>
            <w:hideMark/>
          </w:tcPr>
          <w:p w14:paraId="719FD105" w14:textId="21EC4096"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222</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3</w:t>
            </w:r>
          </w:p>
        </w:tc>
        <w:tc>
          <w:tcPr>
            <w:tcW w:w="766" w:type="dxa"/>
            <w:shd w:val="clear" w:color="auto" w:fill="F2F2F2" w:themeFill="background1" w:themeFillShade="F2"/>
            <w:noWrap/>
            <w:vAlign w:val="center"/>
            <w:hideMark/>
          </w:tcPr>
          <w:p w14:paraId="1B22A24E" w14:textId="442458CB"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785</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9</w:t>
            </w:r>
          </w:p>
        </w:tc>
        <w:tc>
          <w:tcPr>
            <w:tcW w:w="966" w:type="dxa"/>
            <w:shd w:val="clear" w:color="auto" w:fill="F2F2F2" w:themeFill="background1" w:themeFillShade="F2"/>
            <w:noWrap/>
            <w:vAlign w:val="center"/>
            <w:hideMark/>
          </w:tcPr>
          <w:p w14:paraId="1AB95CFC" w14:textId="503E7409" w:rsidR="008664F4" w:rsidRPr="00285461" w:rsidRDefault="00D55CF1" w:rsidP="00285461">
            <w:pPr>
              <w:jc w:val="right"/>
              <w:rPr>
                <w:rFonts w:asciiTheme="minorHAnsi" w:eastAsia="Times New Roman" w:hAnsiTheme="minorHAnsi" w:cstheme="minorHAnsi"/>
                <w:b/>
                <w:bCs/>
                <w:color w:val="000000"/>
                <w:sz w:val="20"/>
                <w:szCs w:val="20"/>
              </w:rPr>
            </w:pPr>
            <w:r w:rsidRPr="00285461">
              <w:rPr>
                <w:rFonts w:asciiTheme="minorHAnsi" w:eastAsia="Times New Roman" w:hAnsiTheme="minorHAnsi" w:cstheme="minorHAnsi"/>
                <w:b/>
                <w:bCs/>
                <w:color w:val="000000"/>
                <w:sz w:val="20"/>
                <w:szCs w:val="20"/>
                <w:lang w:val="en-US"/>
              </w:rPr>
              <w:t>100</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0</w:t>
            </w:r>
          </w:p>
        </w:tc>
        <w:tc>
          <w:tcPr>
            <w:tcW w:w="850" w:type="dxa"/>
            <w:shd w:val="clear" w:color="auto" w:fill="F2F2F2" w:themeFill="background1" w:themeFillShade="F2"/>
            <w:noWrap/>
            <w:vAlign w:val="center"/>
            <w:hideMark/>
          </w:tcPr>
          <w:p w14:paraId="5430F06F" w14:textId="27A0256E"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5</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5</w:t>
            </w:r>
          </w:p>
        </w:tc>
        <w:tc>
          <w:tcPr>
            <w:tcW w:w="977" w:type="dxa"/>
            <w:shd w:val="clear" w:color="auto" w:fill="F2F2F2" w:themeFill="background1" w:themeFillShade="F2"/>
            <w:noWrap/>
            <w:vAlign w:val="center"/>
            <w:hideMark/>
          </w:tcPr>
          <w:p w14:paraId="7484B7B3" w14:textId="4DA99B3A"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5</w:t>
            </w:r>
          </w:p>
        </w:tc>
      </w:tr>
      <w:tr w:rsidR="008664F4" w:rsidRPr="00285461" w14:paraId="5EAA00DA" w14:textId="77777777" w:rsidTr="00285461">
        <w:trPr>
          <w:trHeight w:val="340"/>
          <w:jc w:val="center"/>
        </w:trPr>
        <w:tc>
          <w:tcPr>
            <w:tcW w:w="4644" w:type="dxa"/>
            <w:shd w:val="clear" w:color="auto" w:fill="D9D9D9" w:themeFill="background1" w:themeFillShade="D9"/>
            <w:noWrap/>
            <w:vAlign w:val="center"/>
            <w:hideMark/>
          </w:tcPr>
          <w:p w14:paraId="60CC6F03" w14:textId="77777777" w:rsidR="008664F4" w:rsidRPr="00285461" w:rsidRDefault="008664F4" w:rsidP="00285461">
            <w:pP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УКУПНО ГЈ</w:t>
            </w:r>
          </w:p>
        </w:tc>
        <w:tc>
          <w:tcPr>
            <w:tcW w:w="866" w:type="dxa"/>
            <w:shd w:val="clear" w:color="auto" w:fill="D9D9D9" w:themeFill="background1" w:themeFillShade="D9"/>
            <w:noWrap/>
            <w:vAlign w:val="center"/>
            <w:hideMark/>
          </w:tcPr>
          <w:p w14:paraId="1DCBA7A6" w14:textId="356411F6"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143</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91</w:t>
            </w:r>
          </w:p>
        </w:tc>
        <w:tc>
          <w:tcPr>
            <w:tcW w:w="966" w:type="dxa"/>
            <w:shd w:val="clear" w:color="auto" w:fill="D9D9D9" w:themeFill="background1" w:themeFillShade="D9"/>
            <w:noWrap/>
            <w:vAlign w:val="center"/>
            <w:hideMark/>
          </w:tcPr>
          <w:p w14:paraId="28EB51D0" w14:textId="1779CEB8" w:rsidR="008664F4" w:rsidRPr="00285461" w:rsidRDefault="00D55CF1" w:rsidP="00285461">
            <w:pPr>
              <w:jc w:val="right"/>
              <w:rPr>
                <w:rFonts w:asciiTheme="minorHAnsi" w:eastAsia="Times New Roman" w:hAnsiTheme="minorHAnsi" w:cstheme="minorHAnsi"/>
                <w:b/>
                <w:bCs/>
                <w:color w:val="000000"/>
                <w:sz w:val="20"/>
                <w:szCs w:val="20"/>
              </w:rPr>
            </w:pPr>
            <w:r w:rsidRPr="00285461">
              <w:rPr>
                <w:rFonts w:asciiTheme="minorHAnsi" w:eastAsia="Times New Roman" w:hAnsiTheme="minorHAnsi" w:cstheme="minorHAnsi"/>
                <w:b/>
                <w:bCs/>
                <w:color w:val="000000"/>
                <w:sz w:val="20"/>
                <w:szCs w:val="20"/>
                <w:lang w:val="en-US"/>
              </w:rPr>
              <w:t>100</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0</w:t>
            </w:r>
          </w:p>
        </w:tc>
        <w:tc>
          <w:tcPr>
            <w:tcW w:w="1016" w:type="dxa"/>
            <w:shd w:val="clear" w:color="auto" w:fill="D9D9D9" w:themeFill="background1" w:themeFillShade="D9"/>
            <w:noWrap/>
            <w:vAlign w:val="center"/>
            <w:hideMark/>
          </w:tcPr>
          <w:p w14:paraId="66AE6F7A" w14:textId="314F69F8" w:rsidR="008664F4" w:rsidRPr="00285461" w:rsidRDefault="000824B2"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31</w:t>
            </w:r>
            <w:r w:rsidRPr="00285461">
              <w:rPr>
                <w:rFonts w:asciiTheme="minorHAnsi" w:eastAsia="Times New Roman" w:hAnsiTheme="minorHAnsi" w:cstheme="minorHAnsi"/>
                <w:b/>
                <w:bCs/>
                <w:color w:val="000000"/>
                <w:sz w:val="20"/>
                <w:szCs w:val="20"/>
              </w:rPr>
              <w:t>.</w:t>
            </w:r>
            <w:r w:rsidR="00D55CF1" w:rsidRPr="00285461">
              <w:rPr>
                <w:rFonts w:asciiTheme="minorHAnsi" w:eastAsia="Times New Roman" w:hAnsiTheme="minorHAnsi" w:cstheme="minorHAnsi"/>
                <w:b/>
                <w:bCs/>
                <w:color w:val="000000"/>
                <w:sz w:val="20"/>
                <w:szCs w:val="20"/>
                <w:lang w:val="en-US"/>
              </w:rPr>
              <w:t>998</w:t>
            </w:r>
            <w:r w:rsidR="00D55CF1"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1</w:t>
            </w:r>
          </w:p>
        </w:tc>
        <w:tc>
          <w:tcPr>
            <w:tcW w:w="966" w:type="dxa"/>
            <w:shd w:val="clear" w:color="auto" w:fill="D9D9D9" w:themeFill="background1" w:themeFillShade="D9"/>
            <w:noWrap/>
            <w:vAlign w:val="center"/>
            <w:hideMark/>
          </w:tcPr>
          <w:p w14:paraId="4CF79022" w14:textId="7619288D" w:rsidR="008664F4" w:rsidRPr="00285461" w:rsidRDefault="00D55CF1" w:rsidP="00285461">
            <w:pPr>
              <w:jc w:val="right"/>
              <w:rPr>
                <w:rFonts w:asciiTheme="minorHAnsi" w:eastAsia="Times New Roman" w:hAnsiTheme="minorHAnsi" w:cstheme="minorHAnsi"/>
                <w:b/>
                <w:bCs/>
                <w:color w:val="000000"/>
                <w:sz w:val="20"/>
                <w:szCs w:val="20"/>
              </w:rPr>
            </w:pPr>
            <w:r w:rsidRPr="00285461">
              <w:rPr>
                <w:rFonts w:asciiTheme="minorHAnsi" w:eastAsia="Times New Roman" w:hAnsiTheme="minorHAnsi" w:cstheme="minorHAnsi"/>
                <w:b/>
                <w:bCs/>
                <w:color w:val="000000"/>
                <w:sz w:val="20"/>
                <w:szCs w:val="20"/>
                <w:lang w:val="en-US"/>
              </w:rPr>
              <w:t>100</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0</w:t>
            </w:r>
          </w:p>
        </w:tc>
        <w:tc>
          <w:tcPr>
            <w:tcW w:w="850" w:type="dxa"/>
            <w:shd w:val="clear" w:color="auto" w:fill="D9D9D9" w:themeFill="background1" w:themeFillShade="D9"/>
            <w:noWrap/>
            <w:vAlign w:val="center"/>
            <w:hideMark/>
          </w:tcPr>
          <w:p w14:paraId="50614902" w14:textId="002B94D4"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222,</w:t>
            </w:r>
            <w:r w:rsidR="008664F4" w:rsidRPr="00285461">
              <w:rPr>
                <w:rFonts w:asciiTheme="minorHAnsi" w:eastAsia="Times New Roman" w:hAnsiTheme="minorHAnsi" w:cstheme="minorHAnsi"/>
                <w:b/>
                <w:bCs/>
                <w:color w:val="000000"/>
                <w:sz w:val="20"/>
                <w:szCs w:val="20"/>
                <w:lang w:val="en-US"/>
              </w:rPr>
              <w:t>3</w:t>
            </w:r>
          </w:p>
        </w:tc>
        <w:tc>
          <w:tcPr>
            <w:tcW w:w="766" w:type="dxa"/>
            <w:shd w:val="clear" w:color="auto" w:fill="D9D9D9" w:themeFill="background1" w:themeFillShade="D9"/>
            <w:noWrap/>
            <w:vAlign w:val="center"/>
            <w:hideMark/>
          </w:tcPr>
          <w:p w14:paraId="3F3AB7B4" w14:textId="609660F3"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785</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9</w:t>
            </w:r>
          </w:p>
        </w:tc>
        <w:tc>
          <w:tcPr>
            <w:tcW w:w="966" w:type="dxa"/>
            <w:shd w:val="clear" w:color="auto" w:fill="D9D9D9" w:themeFill="background1" w:themeFillShade="D9"/>
            <w:noWrap/>
            <w:vAlign w:val="center"/>
            <w:hideMark/>
          </w:tcPr>
          <w:p w14:paraId="4AA65666" w14:textId="31F4904E" w:rsidR="008664F4" w:rsidRPr="00285461" w:rsidRDefault="00D55CF1" w:rsidP="00285461">
            <w:pPr>
              <w:jc w:val="right"/>
              <w:rPr>
                <w:rFonts w:asciiTheme="minorHAnsi" w:eastAsia="Times New Roman" w:hAnsiTheme="minorHAnsi" w:cstheme="minorHAnsi"/>
                <w:b/>
                <w:bCs/>
                <w:color w:val="000000"/>
                <w:sz w:val="20"/>
                <w:szCs w:val="20"/>
              </w:rPr>
            </w:pPr>
            <w:r w:rsidRPr="00285461">
              <w:rPr>
                <w:rFonts w:asciiTheme="minorHAnsi" w:eastAsia="Times New Roman" w:hAnsiTheme="minorHAnsi" w:cstheme="minorHAnsi"/>
                <w:b/>
                <w:bCs/>
                <w:color w:val="000000"/>
                <w:sz w:val="20"/>
                <w:szCs w:val="20"/>
                <w:lang w:val="en-US"/>
              </w:rPr>
              <w:t>100</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0</w:t>
            </w:r>
          </w:p>
        </w:tc>
        <w:tc>
          <w:tcPr>
            <w:tcW w:w="850" w:type="dxa"/>
            <w:shd w:val="clear" w:color="auto" w:fill="D9D9D9" w:themeFill="background1" w:themeFillShade="D9"/>
            <w:noWrap/>
            <w:vAlign w:val="center"/>
            <w:hideMark/>
          </w:tcPr>
          <w:p w14:paraId="6A4D5102" w14:textId="6B2A714F"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5</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5</w:t>
            </w:r>
          </w:p>
        </w:tc>
        <w:tc>
          <w:tcPr>
            <w:tcW w:w="977" w:type="dxa"/>
            <w:shd w:val="clear" w:color="auto" w:fill="D9D9D9" w:themeFill="background1" w:themeFillShade="D9"/>
            <w:noWrap/>
            <w:vAlign w:val="center"/>
            <w:hideMark/>
          </w:tcPr>
          <w:p w14:paraId="33299E48" w14:textId="1D8862DB" w:rsidR="008664F4" w:rsidRPr="00285461" w:rsidRDefault="00D55CF1"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5</w:t>
            </w:r>
          </w:p>
        </w:tc>
      </w:tr>
    </w:tbl>
    <w:p w14:paraId="438F625C" w14:textId="0DDF94C3" w:rsidR="004B150B" w:rsidRPr="00BD6C65" w:rsidRDefault="004B150B" w:rsidP="00630C70">
      <w:pPr>
        <w:spacing w:before="120" w:after="0"/>
        <w:jc w:val="both"/>
        <w:rPr>
          <w:rFonts w:asciiTheme="minorHAnsi" w:hAnsiTheme="minorHAnsi" w:cstheme="minorHAnsi"/>
        </w:rPr>
      </w:pPr>
      <w:r w:rsidRPr="00BD6C65">
        <w:rPr>
          <w:rFonts w:asciiTheme="minorHAnsi" w:hAnsiTheme="minorHAnsi" w:cstheme="minorHAnsi"/>
        </w:rPr>
        <w:t>У односу на мешовитост, на нивоу целе газдинске јединице, стање је повољно јер доминирају мешовите</w:t>
      </w:r>
      <w:r w:rsidR="00F27898">
        <w:rPr>
          <w:rFonts w:asciiTheme="minorHAnsi" w:hAnsiTheme="minorHAnsi" w:cstheme="minorHAnsi"/>
        </w:rPr>
        <w:t xml:space="preserve"> </w:t>
      </w:r>
      <w:r w:rsidRPr="00BD6C65">
        <w:rPr>
          <w:rFonts w:asciiTheme="minorHAnsi" w:hAnsiTheme="minorHAnsi" w:cstheme="minorHAnsi"/>
        </w:rPr>
        <w:t>састојине. У укупно обраслој површини ове газдинске јединице мешовите састојине учествују са 83,0% односно, 88,3% у укупној запремини и 81,4% у укупном запреминском прирасту, док су чисте састојине, заступљ</w:t>
      </w:r>
      <w:r w:rsidR="009E734C" w:rsidRPr="00BD6C65">
        <w:rPr>
          <w:rFonts w:asciiTheme="minorHAnsi" w:hAnsiTheme="minorHAnsi" w:cstheme="minorHAnsi"/>
        </w:rPr>
        <w:t>ене на знатно мањој површини (12,0</w:t>
      </w:r>
      <w:r w:rsidRPr="00BD6C65">
        <w:rPr>
          <w:rFonts w:asciiTheme="minorHAnsi" w:hAnsiTheme="minorHAnsi" w:cstheme="minorHAnsi"/>
        </w:rPr>
        <w:t xml:space="preserve">% обрасле површине) и самим тим имају мање учешће и у запремини и запреминском прирасту. </w:t>
      </w:r>
    </w:p>
    <w:p w14:paraId="6EBD3338" w14:textId="18F35976" w:rsidR="004B150B" w:rsidRPr="00BD6C65" w:rsidRDefault="004B150B" w:rsidP="00630C70">
      <w:pPr>
        <w:spacing w:before="120" w:after="0"/>
        <w:jc w:val="both"/>
        <w:rPr>
          <w:rFonts w:asciiTheme="minorHAnsi" w:hAnsiTheme="minorHAnsi" w:cstheme="minorHAnsi"/>
        </w:rPr>
      </w:pPr>
      <w:r w:rsidRPr="00BD6C65">
        <w:rPr>
          <w:rFonts w:asciiTheme="minorHAnsi" w:hAnsiTheme="minorHAnsi" w:cstheme="minorHAnsi"/>
        </w:rPr>
        <w:t xml:space="preserve">Затечено стање по мешовитости налаже обазрив поступак током даље неге шума, са циљем заштите и </w:t>
      </w:r>
      <w:r w:rsidR="00D55CF1">
        <w:rPr>
          <w:rFonts w:asciiTheme="minorHAnsi" w:hAnsiTheme="minorHAnsi" w:cstheme="minorHAnsi"/>
        </w:rPr>
        <w:t>форсирања мешовитих састојина</w:t>
      </w:r>
      <w:r w:rsidRPr="00BD6C65">
        <w:rPr>
          <w:rFonts w:asciiTheme="minorHAnsi" w:hAnsiTheme="minorHAnsi" w:cstheme="minorHAnsi"/>
        </w:rPr>
        <w:t xml:space="preserve"> и састојина са ретким примешаним врстама дрвећа (јавора, дивље трешње, клена и других ретких врста), чиме би се још више поправила природна (изворна) композиција ових шума, а тиме и њихова биолошка стабилност и функционалност.</w:t>
      </w:r>
    </w:p>
    <w:p w14:paraId="6B62D657" w14:textId="166F5F77" w:rsidR="004B150B" w:rsidRDefault="004B150B" w:rsidP="00435895">
      <w:pPr>
        <w:pStyle w:val="Heading3"/>
        <w:jc w:val="both"/>
        <w:rPr>
          <w:rFonts w:asciiTheme="minorHAnsi" w:hAnsiTheme="minorHAnsi" w:cstheme="minorHAnsi"/>
        </w:rPr>
      </w:pPr>
      <w:bookmarkStart w:id="681" w:name="_Toc191084802"/>
      <w:bookmarkStart w:id="682" w:name="_Toc222644126"/>
      <w:bookmarkStart w:id="683" w:name="_Toc222644210"/>
      <w:bookmarkStart w:id="684" w:name="_Toc222730002"/>
      <w:bookmarkStart w:id="685" w:name="_Toc223315069"/>
      <w:bookmarkStart w:id="686" w:name="_Toc223842198"/>
      <w:bookmarkStart w:id="687" w:name="_Toc223843357"/>
      <w:bookmarkStart w:id="688" w:name="_Toc223846698"/>
      <w:bookmarkStart w:id="689" w:name="_Toc342975040"/>
      <w:bookmarkStart w:id="690" w:name="_Toc318029953"/>
      <w:bookmarkStart w:id="691" w:name="_Toc352912650"/>
      <w:bookmarkStart w:id="692" w:name="_Toc352913137"/>
      <w:bookmarkStart w:id="693" w:name="_Toc353963928"/>
      <w:bookmarkStart w:id="694" w:name="_Toc356194838"/>
      <w:bookmarkStart w:id="695" w:name="_Toc415834715"/>
      <w:bookmarkStart w:id="696" w:name="_Toc427566106"/>
      <w:bookmarkStart w:id="697" w:name="_Toc450648745"/>
      <w:bookmarkStart w:id="698" w:name="_Toc451771373"/>
      <w:bookmarkStart w:id="699" w:name="_Toc457465057"/>
      <w:bookmarkStart w:id="700" w:name="_Toc457465558"/>
      <w:bookmarkStart w:id="701" w:name="_Toc457465968"/>
      <w:bookmarkStart w:id="702" w:name="_Toc478114931"/>
      <w:bookmarkStart w:id="703" w:name="_Toc483397323"/>
      <w:bookmarkStart w:id="704" w:name="_Toc491335779"/>
      <w:bookmarkStart w:id="705" w:name="_Toc492968110"/>
      <w:bookmarkStart w:id="706" w:name="_Toc496100597"/>
      <w:bookmarkStart w:id="707" w:name="_Toc496252206"/>
      <w:bookmarkStart w:id="708" w:name="_Toc510010841"/>
      <w:bookmarkStart w:id="709" w:name="_Toc37229416"/>
      <w:bookmarkStart w:id="710" w:name="_Toc68689330"/>
      <w:bookmarkStart w:id="711" w:name="_Toc103082308"/>
      <w:bookmarkStart w:id="712" w:name="_Toc103083862"/>
      <w:bookmarkStart w:id="713" w:name="_Toc170061807"/>
      <w:bookmarkStart w:id="714" w:name="_Toc176937556"/>
      <w:bookmarkStart w:id="715" w:name="_Toc179192955"/>
      <w:bookmarkStart w:id="716" w:name="_Toc185152221"/>
      <w:bookmarkStart w:id="717" w:name="_Toc224494952"/>
      <w:r w:rsidRPr="00BD6C65">
        <w:rPr>
          <w:rFonts w:asciiTheme="minorHAnsi" w:hAnsiTheme="minorHAnsi" w:cstheme="minorHAnsi"/>
        </w:rPr>
        <w:t xml:space="preserve">2.1.5. </w:t>
      </w:r>
      <w:bookmarkEnd w:id="681"/>
      <w:bookmarkEnd w:id="682"/>
      <w:bookmarkEnd w:id="683"/>
      <w:bookmarkEnd w:id="684"/>
      <w:bookmarkEnd w:id="685"/>
      <w:bookmarkEnd w:id="686"/>
      <w:bookmarkEnd w:id="687"/>
      <w:bookmarkEnd w:id="688"/>
      <w:bookmarkEnd w:id="689"/>
      <w:bookmarkEnd w:id="690"/>
      <w:bookmarkEnd w:id="691"/>
      <w:bookmarkEnd w:id="692"/>
      <w:r w:rsidRPr="00BD6C65">
        <w:rPr>
          <w:rFonts w:asciiTheme="minorHAnsi" w:hAnsiTheme="minorHAnsi" w:cstheme="minorHAnsi"/>
        </w:rPr>
        <w:t>Стање шума по врстама дрвећа</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sidR="00F27898">
        <w:rPr>
          <w:rFonts w:asciiTheme="minorHAnsi" w:hAnsiTheme="minorHAnsi" w:cstheme="minorHAnsi"/>
        </w:rPr>
        <w:t xml:space="preserve"> </w:t>
      </w:r>
    </w:p>
    <w:p w14:paraId="6D6D625B" w14:textId="607A23DE" w:rsidR="00630C70" w:rsidRDefault="00630C70" w:rsidP="00630C70">
      <w:pPr>
        <w:spacing w:after="0"/>
        <w:rPr>
          <w:rFonts w:asciiTheme="minorHAnsi" w:hAnsiTheme="minorHAnsi" w:cstheme="minorHAnsi"/>
          <w:lang w:val="sr-Latn-RS"/>
        </w:rPr>
      </w:pPr>
      <w:r>
        <w:rPr>
          <w:rFonts w:asciiTheme="minorHAnsi" w:hAnsiTheme="minorHAnsi" w:cstheme="minorHAnsi"/>
        </w:rPr>
        <w:t xml:space="preserve">Стање састојина по врсти дрвећа </w:t>
      </w:r>
      <w:r w:rsidRPr="00BD6C65">
        <w:rPr>
          <w:rFonts w:asciiTheme="minorHAnsi" w:hAnsiTheme="minorHAnsi" w:cstheme="minorHAnsi"/>
        </w:rPr>
        <w:t>за газдин</w:t>
      </w:r>
      <w:r>
        <w:rPr>
          <w:rFonts w:asciiTheme="minorHAnsi" w:hAnsiTheme="minorHAnsi" w:cstheme="minorHAnsi"/>
        </w:rPr>
        <w:t>ску јединицу дато је у наредној табели.</w:t>
      </w:r>
    </w:p>
    <w:p w14:paraId="3964BD83" w14:textId="77777777" w:rsidR="00285461" w:rsidRPr="00285461" w:rsidRDefault="00285461" w:rsidP="00630C70">
      <w:pPr>
        <w:spacing w:after="0"/>
        <w:rPr>
          <w:lang w:val="sr-Latn-RS"/>
        </w:rPr>
      </w:pPr>
    </w:p>
    <w:p w14:paraId="49C5B021" w14:textId="751B0BD1" w:rsidR="004B150B" w:rsidRPr="00BD6C65" w:rsidRDefault="004B150B" w:rsidP="000824B2">
      <w:pPr>
        <w:spacing w:after="0"/>
        <w:jc w:val="center"/>
        <w:rPr>
          <w:rFonts w:asciiTheme="minorHAnsi" w:hAnsiTheme="minorHAnsi" w:cstheme="minorHAnsi"/>
        </w:rPr>
      </w:pPr>
      <w:r w:rsidRPr="00BD6C65">
        <w:rPr>
          <w:rFonts w:asciiTheme="minorHAnsi" w:hAnsiTheme="minorHAnsi" w:cstheme="minorHAnsi"/>
        </w:rPr>
        <w:lastRenderedPageBreak/>
        <w:t>Та</w:t>
      </w:r>
      <w:r w:rsidR="000824B2">
        <w:rPr>
          <w:rFonts w:asciiTheme="minorHAnsi" w:hAnsiTheme="minorHAnsi" w:cstheme="minorHAnsi"/>
        </w:rPr>
        <w:t>бела бр.13.</w:t>
      </w:r>
      <w:r w:rsidRPr="00BD6C65">
        <w:rPr>
          <w:rFonts w:asciiTheme="minorHAnsi" w:hAnsiTheme="minorHAnsi" w:cstheme="minorHAnsi"/>
        </w:rPr>
        <w:t xml:space="preserve"> Учешће врста дрвећа у газдинској јединици</w:t>
      </w:r>
    </w:p>
    <w:tbl>
      <w:tblPr>
        <w:tblW w:w="0" w:type="auto"/>
        <w:jc w:val="center"/>
        <w:tblLook w:val="04A0" w:firstRow="1" w:lastRow="0" w:firstColumn="1" w:lastColumn="0" w:noHBand="0" w:noVBand="1"/>
      </w:tblPr>
      <w:tblGrid>
        <w:gridCol w:w="3902"/>
        <w:gridCol w:w="930"/>
        <w:gridCol w:w="675"/>
        <w:gridCol w:w="1060"/>
        <w:gridCol w:w="1062"/>
        <w:gridCol w:w="782"/>
      </w:tblGrid>
      <w:tr w:rsidR="004B150B" w:rsidRPr="00285461" w14:paraId="6E4A3493" w14:textId="77777777" w:rsidTr="00285461">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02CAD0" w14:textId="029F0460" w:rsidR="004B150B" w:rsidRPr="00285461" w:rsidRDefault="00630C70"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Врста дрвећ</w:t>
            </w:r>
            <w:r w:rsidR="004B150B" w:rsidRPr="00285461">
              <w:rPr>
                <w:rFonts w:asciiTheme="minorHAnsi" w:hAnsiTheme="minorHAnsi" w:cstheme="minorHAnsi"/>
                <w:b/>
                <w:bCs/>
                <w:sz w:val="20"/>
                <w:szCs w:val="20"/>
              </w:rPr>
              <w:t>а</w:t>
            </w:r>
          </w:p>
        </w:tc>
        <w:tc>
          <w:tcPr>
            <w:tcW w:w="0" w:type="auto"/>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2B6BD2" w14:textId="77777777" w:rsidR="004B150B" w:rsidRPr="00285461" w:rsidRDefault="004B150B"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Запремина</w:t>
            </w:r>
          </w:p>
        </w:tc>
        <w:tc>
          <w:tcPr>
            <w:tcW w:w="0" w:type="auto"/>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D44477" w14:textId="77777777" w:rsidR="004B150B" w:rsidRPr="00285461" w:rsidRDefault="004B150B"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532F4C" w14:textId="77777777" w:rsidR="004B150B" w:rsidRPr="00285461" w:rsidRDefault="004B150B"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Piv (%)</w:t>
            </w:r>
          </w:p>
        </w:tc>
      </w:tr>
      <w:tr w:rsidR="004B150B" w:rsidRPr="00285461" w14:paraId="54DE4635" w14:textId="77777777" w:rsidTr="00285461">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CFCD8F" w14:textId="77777777" w:rsidR="004B150B" w:rsidRPr="00285461" w:rsidRDefault="004B150B" w:rsidP="00285461">
            <w:pPr>
              <w:spacing w:after="0" w:line="240" w:lineRule="auto"/>
              <w:contextualSpacing/>
              <w:jc w:val="center"/>
              <w:rPr>
                <w:rFonts w:asciiTheme="minorHAnsi" w:hAnsiTheme="minorHAnsi" w:cstheme="minorHAnsi"/>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520DBED7" w14:textId="77777777" w:rsidR="004B150B" w:rsidRPr="00285461" w:rsidRDefault="004B150B"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45F1A6A" w14:textId="77777777" w:rsidR="004B150B" w:rsidRPr="00285461" w:rsidRDefault="004B150B"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F854C51" w14:textId="77777777" w:rsidR="004B150B" w:rsidRPr="00285461" w:rsidRDefault="004B150B"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7CDAA59" w14:textId="77777777" w:rsidR="004B150B" w:rsidRPr="00285461" w:rsidRDefault="004B150B" w:rsidP="00285461">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w:t>
            </w: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0CF9F6" w14:textId="77777777" w:rsidR="004B150B" w:rsidRPr="00285461" w:rsidRDefault="004B150B" w:rsidP="00285461">
            <w:pPr>
              <w:spacing w:after="0" w:line="240" w:lineRule="auto"/>
              <w:contextualSpacing/>
              <w:jc w:val="right"/>
              <w:rPr>
                <w:rFonts w:asciiTheme="minorHAnsi" w:hAnsiTheme="minorHAnsi" w:cstheme="minorHAnsi"/>
                <w:sz w:val="20"/>
                <w:szCs w:val="20"/>
              </w:rPr>
            </w:pPr>
          </w:p>
        </w:tc>
      </w:tr>
      <w:tr w:rsidR="004B150B" w:rsidRPr="00285461" w14:paraId="2720472A"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38320C"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буква</w:t>
            </w:r>
          </w:p>
        </w:tc>
        <w:tc>
          <w:tcPr>
            <w:tcW w:w="0" w:type="auto"/>
            <w:tcBorders>
              <w:top w:val="nil"/>
              <w:left w:val="nil"/>
              <w:bottom w:val="single" w:sz="4" w:space="0" w:color="auto"/>
              <w:right w:val="single" w:sz="4" w:space="0" w:color="auto"/>
            </w:tcBorders>
            <w:noWrap/>
            <w:vAlign w:val="center"/>
            <w:hideMark/>
          </w:tcPr>
          <w:p w14:paraId="7CE4EB8B" w14:textId="5398F5C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461,</w:t>
            </w:r>
            <w:r w:rsidR="004B150B" w:rsidRPr="00285461">
              <w:rPr>
                <w:rFonts w:asciiTheme="minorHAnsi" w:hAnsiTheme="minorHAnsi" w:cstheme="minorHAnsi"/>
                <w:sz w:val="20"/>
                <w:szCs w:val="20"/>
              </w:rPr>
              <w:t>4</w:t>
            </w:r>
          </w:p>
        </w:tc>
        <w:tc>
          <w:tcPr>
            <w:tcW w:w="0" w:type="auto"/>
            <w:tcBorders>
              <w:top w:val="nil"/>
              <w:left w:val="nil"/>
              <w:bottom w:val="single" w:sz="4" w:space="0" w:color="auto"/>
              <w:right w:val="single" w:sz="4" w:space="0" w:color="auto"/>
            </w:tcBorders>
            <w:noWrap/>
            <w:vAlign w:val="center"/>
            <w:hideMark/>
          </w:tcPr>
          <w:p w14:paraId="752D36FE" w14:textId="2923042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1,4</w:t>
            </w:r>
          </w:p>
        </w:tc>
        <w:tc>
          <w:tcPr>
            <w:tcW w:w="0" w:type="auto"/>
            <w:tcBorders>
              <w:top w:val="nil"/>
              <w:left w:val="nil"/>
              <w:bottom w:val="single" w:sz="4" w:space="0" w:color="auto"/>
              <w:right w:val="single" w:sz="4" w:space="0" w:color="auto"/>
            </w:tcBorders>
            <w:noWrap/>
            <w:vAlign w:val="center"/>
            <w:hideMark/>
          </w:tcPr>
          <w:p w14:paraId="62A3A615" w14:textId="02911AC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w:t>
            </w:r>
            <w:r w:rsidR="004B150B" w:rsidRPr="00285461">
              <w:rPr>
                <w:rFonts w:asciiTheme="minorHAnsi" w:hAnsiTheme="minorHAnsi" w:cstheme="minorHAnsi"/>
                <w:sz w:val="20"/>
                <w:szCs w:val="20"/>
              </w:rPr>
              <w:t>9</w:t>
            </w:r>
          </w:p>
        </w:tc>
        <w:tc>
          <w:tcPr>
            <w:tcW w:w="0" w:type="auto"/>
            <w:tcBorders>
              <w:top w:val="nil"/>
              <w:left w:val="nil"/>
              <w:bottom w:val="single" w:sz="4" w:space="0" w:color="auto"/>
              <w:right w:val="single" w:sz="4" w:space="0" w:color="auto"/>
            </w:tcBorders>
            <w:noWrap/>
            <w:vAlign w:val="center"/>
            <w:hideMark/>
          </w:tcPr>
          <w:p w14:paraId="3B275E8D" w14:textId="6D248EB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1,0</w:t>
            </w:r>
          </w:p>
        </w:tc>
        <w:tc>
          <w:tcPr>
            <w:tcW w:w="0" w:type="auto"/>
            <w:tcBorders>
              <w:top w:val="nil"/>
              <w:left w:val="nil"/>
              <w:bottom w:val="single" w:sz="4" w:space="0" w:color="auto"/>
              <w:right w:val="single" w:sz="4" w:space="0" w:color="auto"/>
            </w:tcBorders>
            <w:noWrap/>
            <w:vAlign w:val="center"/>
            <w:hideMark/>
          </w:tcPr>
          <w:p w14:paraId="706328C7" w14:textId="1B7D60F6"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7</w:t>
            </w:r>
          </w:p>
        </w:tc>
      </w:tr>
      <w:tr w:rsidR="004B150B" w:rsidRPr="00285461" w14:paraId="774D44D1"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C56ED41"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4DD885AB" w14:textId="1524DF1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735,</w:t>
            </w:r>
            <w:r w:rsidR="004B150B" w:rsidRPr="00285461">
              <w:rPr>
                <w:rFonts w:asciiTheme="minorHAnsi" w:hAnsiTheme="minorHAnsi" w:cstheme="minorHAnsi"/>
                <w:sz w:val="20"/>
                <w:szCs w:val="20"/>
              </w:rPr>
              <w:t>7</w:t>
            </w:r>
          </w:p>
        </w:tc>
        <w:tc>
          <w:tcPr>
            <w:tcW w:w="0" w:type="auto"/>
            <w:tcBorders>
              <w:top w:val="nil"/>
              <w:left w:val="nil"/>
              <w:bottom w:val="single" w:sz="4" w:space="0" w:color="auto"/>
              <w:right w:val="single" w:sz="4" w:space="0" w:color="auto"/>
            </w:tcBorders>
            <w:noWrap/>
            <w:vAlign w:val="center"/>
            <w:hideMark/>
          </w:tcPr>
          <w:p w14:paraId="068CCDA9" w14:textId="3276EDF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2,3</w:t>
            </w:r>
          </w:p>
        </w:tc>
        <w:tc>
          <w:tcPr>
            <w:tcW w:w="0" w:type="auto"/>
            <w:tcBorders>
              <w:top w:val="nil"/>
              <w:left w:val="nil"/>
              <w:bottom w:val="single" w:sz="4" w:space="0" w:color="auto"/>
              <w:right w:val="single" w:sz="4" w:space="0" w:color="auto"/>
            </w:tcBorders>
            <w:noWrap/>
            <w:vAlign w:val="center"/>
            <w:hideMark/>
          </w:tcPr>
          <w:p w14:paraId="62BA8C62" w14:textId="66404357"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24,</w:t>
            </w:r>
            <w:r w:rsidR="004B150B" w:rsidRPr="00285461">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29A86A16" w14:textId="4D45E632"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3,0</w:t>
            </w:r>
          </w:p>
        </w:tc>
        <w:tc>
          <w:tcPr>
            <w:tcW w:w="0" w:type="auto"/>
            <w:tcBorders>
              <w:top w:val="nil"/>
              <w:left w:val="nil"/>
              <w:bottom w:val="single" w:sz="4" w:space="0" w:color="auto"/>
              <w:right w:val="single" w:sz="4" w:space="0" w:color="auto"/>
            </w:tcBorders>
            <w:noWrap/>
            <w:vAlign w:val="center"/>
            <w:hideMark/>
          </w:tcPr>
          <w:p w14:paraId="3CFAA9B4" w14:textId="4CEF028F"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3</w:t>
            </w:r>
          </w:p>
        </w:tc>
      </w:tr>
      <w:tr w:rsidR="004B150B" w:rsidRPr="00285461" w14:paraId="4A697A54"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55EB60"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јавор</w:t>
            </w:r>
          </w:p>
        </w:tc>
        <w:tc>
          <w:tcPr>
            <w:tcW w:w="0" w:type="auto"/>
            <w:tcBorders>
              <w:top w:val="nil"/>
              <w:left w:val="nil"/>
              <w:bottom w:val="single" w:sz="4" w:space="0" w:color="auto"/>
              <w:right w:val="single" w:sz="4" w:space="0" w:color="auto"/>
            </w:tcBorders>
            <w:noWrap/>
            <w:vAlign w:val="center"/>
            <w:hideMark/>
          </w:tcPr>
          <w:p w14:paraId="7D33BFD3" w14:textId="6F09CB1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66,</w:t>
            </w:r>
            <w:r w:rsidR="004B150B" w:rsidRPr="00285461">
              <w:rPr>
                <w:rFonts w:asciiTheme="minorHAnsi" w:hAnsiTheme="minorHAnsi" w:cstheme="minorHAnsi"/>
                <w:sz w:val="20"/>
                <w:szCs w:val="20"/>
              </w:rPr>
              <w:t>9</w:t>
            </w:r>
          </w:p>
        </w:tc>
        <w:tc>
          <w:tcPr>
            <w:tcW w:w="0" w:type="auto"/>
            <w:tcBorders>
              <w:top w:val="nil"/>
              <w:left w:val="nil"/>
              <w:bottom w:val="single" w:sz="4" w:space="0" w:color="auto"/>
              <w:right w:val="single" w:sz="4" w:space="0" w:color="auto"/>
            </w:tcBorders>
            <w:noWrap/>
            <w:vAlign w:val="center"/>
            <w:hideMark/>
          </w:tcPr>
          <w:p w14:paraId="45530ED1" w14:textId="458A18A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0,2</w:t>
            </w:r>
          </w:p>
        </w:tc>
        <w:tc>
          <w:tcPr>
            <w:tcW w:w="0" w:type="auto"/>
            <w:tcBorders>
              <w:top w:val="nil"/>
              <w:left w:val="nil"/>
              <w:bottom w:val="single" w:sz="4" w:space="0" w:color="auto"/>
              <w:right w:val="single" w:sz="4" w:space="0" w:color="auto"/>
            </w:tcBorders>
            <w:noWrap/>
            <w:vAlign w:val="center"/>
            <w:hideMark/>
          </w:tcPr>
          <w:p w14:paraId="1E6C49DC" w14:textId="127C602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w:t>
            </w:r>
            <w:r w:rsidR="004B150B" w:rsidRPr="00285461">
              <w:rPr>
                <w:rFonts w:asciiTheme="minorHAnsi" w:hAnsiTheme="minorHAnsi" w:cstheme="minorHAnsi"/>
                <w:sz w:val="20"/>
                <w:szCs w:val="20"/>
              </w:rPr>
              <w:t>3</w:t>
            </w:r>
          </w:p>
        </w:tc>
        <w:tc>
          <w:tcPr>
            <w:tcW w:w="0" w:type="auto"/>
            <w:tcBorders>
              <w:top w:val="nil"/>
              <w:left w:val="nil"/>
              <w:bottom w:val="single" w:sz="4" w:space="0" w:color="auto"/>
              <w:right w:val="single" w:sz="4" w:space="0" w:color="auto"/>
            </w:tcBorders>
            <w:noWrap/>
            <w:vAlign w:val="center"/>
            <w:hideMark/>
          </w:tcPr>
          <w:p w14:paraId="3B5A3FE9" w14:textId="4BBD733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0,3</w:t>
            </w:r>
          </w:p>
        </w:tc>
        <w:tc>
          <w:tcPr>
            <w:tcW w:w="0" w:type="auto"/>
            <w:tcBorders>
              <w:top w:val="nil"/>
              <w:left w:val="nil"/>
              <w:bottom w:val="single" w:sz="4" w:space="0" w:color="auto"/>
              <w:right w:val="single" w:sz="4" w:space="0" w:color="auto"/>
            </w:tcBorders>
            <w:noWrap/>
            <w:vAlign w:val="center"/>
            <w:hideMark/>
          </w:tcPr>
          <w:p w14:paraId="10528FF6" w14:textId="672615B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4</w:t>
            </w:r>
          </w:p>
        </w:tc>
      </w:tr>
      <w:tr w:rsidR="004B150B" w:rsidRPr="00285461" w14:paraId="4B80DCE4"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B86B791"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трешња</w:t>
            </w:r>
          </w:p>
        </w:tc>
        <w:tc>
          <w:tcPr>
            <w:tcW w:w="0" w:type="auto"/>
            <w:tcBorders>
              <w:top w:val="nil"/>
              <w:left w:val="nil"/>
              <w:bottom w:val="single" w:sz="4" w:space="0" w:color="auto"/>
              <w:right w:val="single" w:sz="4" w:space="0" w:color="auto"/>
            </w:tcBorders>
            <w:noWrap/>
            <w:vAlign w:val="center"/>
            <w:hideMark/>
          </w:tcPr>
          <w:p w14:paraId="0A3D015B" w14:textId="3879B9B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241,</w:t>
            </w:r>
            <w:r w:rsidR="004B150B" w:rsidRPr="00285461">
              <w:rPr>
                <w:rFonts w:asciiTheme="minorHAnsi" w:hAnsiTheme="minorHAnsi" w:cstheme="minorHAnsi"/>
                <w:sz w:val="20"/>
                <w:szCs w:val="20"/>
              </w:rPr>
              <w:t>6</w:t>
            </w:r>
          </w:p>
        </w:tc>
        <w:tc>
          <w:tcPr>
            <w:tcW w:w="0" w:type="auto"/>
            <w:tcBorders>
              <w:top w:val="nil"/>
              <w:left w:val="nil"/>
              <w:bottom w:val="single" w:sz="4" w:space="0" w:color="auto"/>
              <w:right w:val="single" w:sz="4" w:space="0" w:color="auto"/>
            </w:tcBorders>
            <w:noWrap/>
            <w:vAlign w:val="center"/>
            <w:hideMark/>
          </w:tcPr>
          <w:p w14:paraId="6169C511" w14:textId="685A0CC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0,8</w:t>
            </w:r>
          </w:p>
        </w:tc>
        <w:tc>
          <w:tcPr>
            <w:tcW w:w="0" w:type="auto"/>
            <w:tcBorders>
              <w:top w:val="nil"/>
              <w:left w:val="nil"/>
              <w:bottom w:val="single" w:sz="4" w:space="0" w:color="auto"/>
              <w:right w:val="single" w:sz="4" w:space="0" w:color="auto"/>
            </w:tcBorders>
            <w:noWrap/>
            <w:vAlign w:val="center"/>
            <w:hideMark/>
          </w:tcPr>
          <w:p w14:paraId="31BA022E" w14:textId="467BC262"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w:t>
            </w:r>
            <w:r w:rsidR="004B150B" w:rsidRPr="00285461">
              <w:rPr>
                <w:rFonts w:asciiTheme="minorHAnsi" w:hAnsiTheme="minorHAnsi" w:cstheme="minorHAnsi"/>
                <w:sz w:val="20"/>
                <w:szCs w:val="20"/>
              </w:rPr>
              <w:t>4</w:t>
            </w:r>
          </w:p>
        </w:tc>
        <w:tc>
          <w:tcPr>
            <w:tcW w:w="0" w:type="auto"/>
            <w:tcBorders>
              <w:top w:val="nil"/>
              <w:left w:val="nil"/>
              <w:bottom w:val="single" w:sz="4" w:space="0" w:color="auto"/>
              <w:right w:val="single" w:sz="4" w:space="0" w:color="auto"/>
            </w:tcBorders>
            <w:noWrap/>
            <w:vAlign w:val="center"/>
            <w:hideMark/>
          </w:tcPr>
          <w:p w14:paraId="47F272DB" w14:textId="506F994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0,6</w:t>
            </w:r>
          </w:p>
        </w:tc>
        <w:tc>
          <w:tcPr>
            <w:tcW w:w="0" w:type="auto"/>
            <w:tcBorders>
              <w:top w:val="nil"/>
              <w:left w:val="nil"/>
              <w:bottom w:val="single" w:sz="4" w:space="0" w:color="auto"/>
              <w:right w:val="single" w:sz="4" w:space="0" w:color="auto"/>
            </w:tcBorders>
            <w:noWrap/>
            <w:vAlign w:val="center"/>
            <w:hideMark/>
          </w:tcPr>
          <w:p w14:paraId="3B2D14B9" w14:textId="25051AD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8</w:t>
            </w:r>
          </w:p>
        </w:tc>
      </w:tr>
      <w:tr w:rsidR="004B150B" w:rsidRPr="00285461" w14:paraId="1EA53565"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9A6EEF2"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цер</w:t>
            </w:r>
          </w:p>
        </w:tc>
        <w:tc>
          <w:tcPr>
            <w:tcW w:w="0" w:type="auto"/>
            <w:tcBorders>
              <w:top w:val="nil"/>
              <w:left w:val="nil"/>
              <w:bottom w:val="single" w:sz="4" w:space="0" w:color="auto"/>
              <w:right w:val="single" w:sz="4" w:space="0" w:color="auto"/>
            </w:tcBorders>
            <w:noWrap/>
            <w:vAlign w:val="center"/>
            <w:hideMark/>
          </w:tcPr>
          <w:p w14:paraId="042984C5" w14:textId="4977175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2.572,</w:t>
            </w:r>
            <w:r w:rsidR="004B150B" w:rsidRPr="00285461">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47D73EA6" w14:textId="72E50C3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8,0</w:t>
            </w:r>
          </w:p>
        </w:tc>
        <w:tc>
          <w:tcPr>
            <w:tcW w:w="0" w:type="auto"/>
            <w:tcBorders>
              <w:top w:val="nil"/>
              <w:left w:val="nil"/>
              <w:bottom w:val="single" w:sz="4" w:space="0" w:color="auto"/>
              <w:right w:val="single" w:sz="4" w:space="0" w:color="auto"/>
            </w:tcBorders>
            <w:noWrap/>
            <w:vAlign w:val="center"/>
            <w:hideMark/>
          </w:tcPr>
          <w:p w14:paraId="278B5247" w14:textId="7B27F6C2"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44,</w:t>
            </w:r>
            <w:r w:rsidR="004B150B" w:rsidRPr="00285461">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26E03DD1" w14:textId="142BF13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5,6</w:t>
            </w:r>
          </w:p>
        </w:tc>
        <w:tc>
          <w:tcPr>
            <w:tcW w:w="0" w:type="auto"/>
            <w:tcBorders>
              <w:top w:val="nil"/>
              <w:left w:val="nil"/>
              <w:bottom w:val="single" w:sz="4" w:space="0" w:color="auto"/>
              <w:right w:val="single" w:sz="4" w:space="0" w:color="auto"/>
            </w:tcBorders>
            <w:noWrap/>
            <w:vAlign w:val="center"/>
            <w:hideMark/>
          </w:tcPr>
          <w:p w14:paraId="03B05478" w14:textId="551BE0FA"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7</w:t>
            </w:r>
          </w:p>
        </w:tc>
      </w:tr>
      <w:tr w:rsidR="004B150B" w:rsidRPr="00285461" w14:paraId="5A25DC7F"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FE2734"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клен</w:t>
            </w:r>
          </w:p>
        </w:tc>
        <w:tc>
          <w:tcPr>
            <w:tcW w:w="0" w:type="auto"/>
            <w:tcBorders>
              <w:top w:val="nil"/>
              <w:left w:val="nil"/>
              <w:bottom w:val="single" w:sz="4" w:space="0" w:color="auto"/>
              <w:right w:val="single" w:sz="4" w:space="0" w:color="auto"/>
            </w:tcBorders>
            <w:noWrap/>
            <w:vAlign w:val="center"/>
            <w:hideMark/>
          </w:tcPr>
          <w:p w14:paraId="2B32C29E" w14:textId="189AA135"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445,</w:t>
            </w:r>
            <w:r w:rsidR="004B150B" w:rsidRPr="00285461">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5561013D" w14:textId="5B7F0F25"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1,4</w:t>
            </w:r>
          </w:p>
        </w:tc>
        <w:tc>
          <w:tcPr>
            <w:tcW w:w="0" w:type="auto"/>
            <w:tcBorders>
              <w:top w:val="nil"/>
              <w:left w:val="nil"/>
              <w:bottom w:val="single" w:sz="4" w:space="0" w:color="auto"/>
              <w:right w:val="single" w:sz="4" w:space="0" w:color="auto"/>
            </w:tcBorders>
            <w:noWrap/>
            <w:vAlign w:val="center"/>
            <w:hideMark/>
          </w:tcPr>
          <w:p w14:paraId="057952D6" w14:textId="1CFF8C4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17,</w:t>
            </w:r>
            <w:r w:rsidR="004B150B" w:rsidRPr="00285461">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1A6B8EC5" w14:textId="2163C7A8"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2,2</w:t>
            </w:r>
          </w:p>
        </w:tc>
        <w:tc>
          <w:tcPr>
            <w:tcW w:w="0" w:type="auto"/>
            <w:tcBorders>
              <w:top w:val="nil"/>
              <w:left w:val="nil"/>
              <w:bottom w:val="single" w:sz="4" w:space="0" w:color="auto"/>
              <w:right w:val="single" w:sz="4" w:space="0" w:color="auto"/>
            </w:tcBorders>
            <w:noWrap/>
            <w:vAlign w:val="center"/>
            <w:hideMark/>
          </w:tcPr>
          <w:p w14:paraId="2B50E9CB" w14:textId="5FBD3F9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9</w:t>
            </w:r>
          </w:p>
        </w:tc>
      </w:tr>
      <w:tr w:rsidR="004B150B" w:rsidRPr="00285461" w14:paraId="2A8E8F8A"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88E679"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граб</w:t>
            </w:r>
          </w:p>
        </w:tc>
        <w:tc>
          <w:tcPr>
            <w:tcW w:w="0" w:type="auto"/>
            <w:tcBorders>
              <w:top w:val="nil"/>
              <w:left w:val="nil"/>
              <w:bottom w:val="single" w:sz="4" w:space="0" w:color="auto"/>
              <w:right w:val="single" w:sz="4" w:space="0" w:color="auto"/>
            </w:tcBorders>
            <w:noWrap/>
            <w:vAlign w:val="center"/>
            <w:hideMark/>
          </w:tcPr>
          <w:p w14:paraId="13FEB735" w14:textId="298919F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249,</w:t>
            </w:r>
            <w:r w:rsidR="004B150B" w:rsidRPr="00285461">
              <w:rPr>
                <w:rFonts w:asciiTheme="minorHAnsi" w:hAnsiTheme="minorHAnsi" w:cstheme="minorHAnsi"/>
                <w:sz w:val="20"/>
                <w:szCs w:val="20"/>
              </w:rPr>
              <w:t>1</w:t>
            </w:r>
          </w:p>
        </w:tc>
        <w:tc>
          <w:tcPr>
            <w:tcW w:w="0" w:type="auto"/>
            <w:tcBorders>
              <w:top w:val="nil"/>
              <w:left w:val="nil"/>
              <w:bottom w:val="single" w:sz="4" w:space="0" w:color="auto"/>
              <w:right w:val="single" w:sz="4" w:space="0" w:color="auto"/>
            </w:tcBorders>
            <w:noWrap/>
            <w:vAlign w:val="center"/>
            <w:hideMark/>
          </w:tcPr>
          <w:p w14:paraId="2DC71A7C" w14:textId="2FC91EE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0,8</w:t>
            </w:r>
          </w:p>
        </w:tc>
        <w:tc>
          <w:tcPr>
            <w:tcW w:w="0" w:type="auto"/>
            <w:tcBorders>
              <w:top w:val="nil"/>
              <w:left w:val="nil"/>
              <w:bottom w:val="single" w:sz="4" w:space="0" w:color="auto"/>
              <w:right w:val="single" w:sz="4" w:space="0" w:color="auto"/>
            </w:tcBorders>
            <w:noWrap/>
            <w:vAlign w:val="center"/>
            <w:hideMark/>
          </w:tcPr>
          <w:p w14:paraId="4A4FE3A8" w14:textId="3D900E8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75DD9159" w14:textId="6A36FAC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0,4</w:t>
            </w:r>
          </w:p>
        </w:tc>
        <w:tc>
          <w:tcPr>
            <w:tcW w:w="0" w:type="auto"/>
            <w:tcBorders>
              <w:top w:val="nil"/>
              <w:left w:val="nil"/>
              <w:bottom w:val="single" w:sz="4" w:space="0" w:color="auto"/>
              <w:right w:val="single" w:sz="4" w:space="0" w:color="auto"/>
            </w:tcBorders>
            <w:noWrap/>
            <w:vAlign w:val="center"/>
            <w:hideMark/>
          </w:tcPr>
          <w:p w14:paraId="501E040F" w14:textId="7F6B380F"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2</w:t>
            </w:r>
          </w:p>
        </w:tc>
      </w:tr>
      <w:tr w:rsidR="004B150B" w:rsidRPr="00285461" w14:paraId="2011DE2C"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A255DAD"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брекиња</w:t>
            </w:r>
          </w:p>
        </w:tc>
        <w:tc>
          <w:tcPr>
            <w:tcW w:w="0" w:type="auto"/>
            <w:tcBorders>
              <w:top w:val="nil"/>
              <w:left w:val="nil"/>
              <w:bottom w:val="single" w:sz="4" w:space="0" w:color="auto"/>
              <w:right w:val="single" w:sz="4" w:space="0" w:color="auto"/>
            </w:tcBorders>
            <w:noWrap/>
            <w:vAlign w:val="center"/>
            <w:hideMark/>
          </w:tcPr>
          <w:p w14:paraId="468786B2" w14:textId="0A2BD9F9"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w:t>
            </w:r>
            <w:r w:rsidR="004B150B" w:rsidRPr="00285461">
              <w:rPr>
                <w:rFonts w:asciiTheme="minorHAnsi" w:hAnsiTheme="minorHAnsi" w:cstheme="minorHAnsi"/>
                <w:sz w:val="20"/>
                <w:szCs w:val="20"/>
              </w:rPr>
              <w:t>3</w:t>
            </w:r>
          </w:p>
        </w:tc>
        <w:tc>
          <w:tcPr>
            <w:tcW w:w="0" w:type="auto"/>
            <w:tcBorders>
              <w:top w:val="nil"/>
              <w:left w:val="nil"/>
              <w:bottom w:val="single" w:sz="4" w:space="0" w:color="auto"/>
              <w:right w:val="single" w:sz="4" w:space="0" w:color="auto"/>
            </w:tcBorders>
            <w:noWrap/>
            <w:vAlign w:val="center"/>
            <w:hideMark/>
          </w:tcPr>
          <w:p w14:paraId="58473421" w14:textId="11E90EB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0,1</w:t>
            </w:r>
          </w:p>
        </w:tc>
        <w:tc>
          <w:tcPr>
            <w:tcW w:w="0" w:type="auto"/>
            <w:tcBorders>
              <w:top w:val="nil"/>
              <w:left w:val="nil"/>
              <w:bottom w:val="single" w:sz="4" w:space="0" w:color="auto"/>
              <w:right w:val="single" w:sz="4" w:space="0" w:color="auto"/>
            </w:tcBorders>
            <w:noWrap/>
            <w:vAlign w:val="center"/>
            <w:hideMark/>
          </w:tcPr>
          <w:p w14:paraId="3EA7AB2F" w14:textId="129232A3"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w:t>
            </w:r>
            <w:r w:rsidR="004B150B" w:rsidRPr="00285461">
              <w:rPr>
                <w:rFonts w:asciiTheme="minorHAnsi" w:hAnsiTheme="minorHAnsi" w:cstheme="minorHAnsi"/>
                <w:sz w:val="20"/>
                <w:szCs w:val="20"/>
              </w:rPr>
              <w:t>9</w:t>
            </w:r>
          </w:p>
        </w:tc>
        <w:tc>
          <w:tcPr>
            <w:tcW w:w="0" w:type="auto"/>
            <w:tcBorders>
              <w:top w:val="nil"/>
              <w:left w:val="nil"/>
              <w:bottom w:val="single" w:sz="4" w:space="0" w:color="auto"/>
              <w:right w:val="single" w:sz="4" w:space="0" w:color="auto"/>
            </w:tcBorders>
            <w:noWrap/>
            <w:vAlign w:val="center"/>
            <w:hideMark/>
          </w:tcPr>
          <w:p w14:paraId="415EF1B5" w14:textId="7F82FE0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0,1</w:t>
            </w:r>
          </w:p>
        </w:tc>
        <w:tc>
          <w:tcPr>
            <w:tcW w:w="0" w:type="auto"/>
            <w:tcBorders>
              <w:top w:val="nil"/>
              <w:left w:val="nil"/>
              <w:bottom w:val="single" w:sz="4" w:space="0" w:color="auto"/>
              <w:right w:val="single" w:sz="4" w:space="0" w:color="auto"/>
            </w:tcBorders>
            <w:noWrap/>
            <w:vAlign w:val="center"/>
            <w:hideMark/>
          </w:tcPr>
          <w:p w14:paraId="726B791A" w14:textId="24132D47"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3</w:t>
            </w:r>
          </w:p>
        </w:tc>
      </w:tr>
      <w:tr w:rsidR="004B150B" w:rsidRPr="00285461" w14:paraId="32338EB5"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884FDE5"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бели бор</w:t>
            </w:r>
          </w:p>
        </w:tc>
        <w:tc>
          <w:tcPr>
            <w:tcW w:w="0" w:type="auto"/>
            <w:tcBorders>
              <w:top w:val="nil"/>
              <w:left w:val="nil"/>
              <w:bottom w:val="single" w:sz="4" w:space="0" w:color="auto"/>
              <w:right w:val="single" w:sz="4" w:space="0" w:color="auto"/>
            </w:tcBorders>
            <w:noWrap/>
            <w:vAlign w:val="center"/>
            <w:hideMark/>
          </w:tcPr>
          <w:p w14:paraId="510D3812" w14:textId="33E92E47"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710,</w:t>
            </w:r>
            <w:r w:rsidR="004B150B" w:rsidRPr="00285461">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032CEA60" w14:textId="6C80BEB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2,2</w:t>
            </w:r>
          </w:p>
        </w:tc>
        <w:tc>
          <w:tcPr>
            <w:tcW w:w="0" w:type="auto"/>
            <w:tcBorders>
              <w:top w:val="nil"/>
              <w:left w:val="nil"/>
              <w:bottom w:val="single" w:sz="4" w:space="0" w:color="auto"/>
              <w:right w:val="single" w:sz="4" w:space="0" w:color="auto"/>
            </w:tcBorders>
            <w:noWrap/>
            <w:vAlign w:val="center"/>
            <w:hideMark/>
          </w:tcPr>
          <w:p w14:paraId="6D282490" w14:textId="6725841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22,</w:t>
            </w:r>
            <w:r w:rsidR="004B150B" w:rsidRPr="00285461">
              <w:rPr>
                <w:rFonts w:asciiTheme="minorHAnsi" w:hAnsiTheme="minorHAnsi" w:cstheme="minorHAnsi"/>
                <w:sz w:val="20"/>
                <w:szCs w:val="20"/>
              </w:rPr>
              <w:t>1</w:t>
            </w:r>
          </w:p>
        </w:tc>
        <w:tc>
          <w:tcPr>
            <w:tcW w:w="0" w:type="auto"/>
            <w:tcBorders>
              <w:top w:val="nil"/>
              <w:left w:val="nil"/>
              <w:bottom w:val="single" w:sz="4" w:space="0" w:color="auto"/>
              <w:right w:val="single" w:sz="4" w:space="0" w:color="auto"/>
            </w:tcBorders>
            <w:noWrap/>
            <w:vAlign w:val="center"/>
            <w:hideMark/>
          </w:tcPr>
          <w:p w14:paraId="380F914A" w14:textId="37EE0C8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2,8</w:t>
            </w:r>
          </w:p>
        </w:tc>
        <w:tc>
          <w:tcPr>
            <w:tcW w:w="0" w:type="auto"/>
            <w:tcBorders>
              <w:top w:val="nil"/>
              <w:left w:val="nil"/>
              <w:bottom w:val="single" w:sz="4" w:space="0" w:color="auto"/>
              <w:right w:val="single" w:sz="4" w:space="0" w:color="auto"/>
            </w:tcBorders>
            <w:noWrap/>
            <w:vAlign w:val="center"/>
            <w:hideMark/>
          </w:tcPr>
          <w:p w14:paraId="4845A0B8" w14:textId="454330C7"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1</w:t>
            </w:r>
          </w:p>
        </w:tc>
      </w:tr>
      <w:tr w:rsidR="004B150B" w:rsidRPr="00285461" w14:paraId="29BBF5B0"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F683C0"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китњак</w:t>
            </w:r>
          </w:p>
        </w:tc>
        <w:tc>
          <w:tcPr>
            <w:tcW w:w="0" w:type="auto"/>
            <w:tcBorders>
              <w:top w:val="nil"/>
              <w:left w:val="nil"/>
              <w:bottom w:val="single" w:sz="4" w:space="0" w:color="auto"/>
              <w:right w:val="single" w:sz="4" w:space="0" w:color="auto"/>
            </w:tcBorders>
            <w:noWrap/>
            <w:vAlign w:val="center"/>
            <w:hideMark/>
          </w:tcPr>
          <w:p w14:paraId="52296053" w14:textId="60181C0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5.129,</w:t>
            </w:r>
            <w:r w:rsidR="004B150B" w:rsidRPr="00285461">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1861287F" w14:textId="2F115083"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16,0</w:t>
            </w:r>
          </w:p>
        </w:tc>
        <w:tc>
          <w:tcPr>
            <w:tcW w:w="0" w:type="auto"/>
            <w:tcBorders>
              <w:top w:val="nil"/>
              <w:left w:val="nil"/>
              <w:bottom w:val="single" w:sz="4" w:space="0" w:color="auto"/>
              <w:right w:val="single" w:sz="4" w:space="0" w:color="auto"/>
            </w:tcBorders>
            <w:noWrap/>
            <w:vAlign w:val="center"/>
            <w:hideMark/>
          </w:tcPr>
          <w:p w14:paraId="625B4988" w14:textId="07B64B12"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95,</w:t>
            </w:r>
            <w:r w:rsidR="004B150B" w:rsidRPr="00285461">
              <w:rPr>
                <w:rFonts w:asciiTheme="minorHAnsi" w:hAnsiTheme="minorHAnsi" w:cstheme="minorHAnsi"/>
                <w:sz w:val="20"/>
                <w:szCs w:val="20"/>
              </w:rPr>
              <w:t>7</w:t>
            </w:r>
          </w:p>
        </w:tc>
        <w:tc>
          <w:tcPr>
            <w:tcW w:w="0" w:type="auto"/>
            <w:tcBorders>
              <w:top w:val="nil"/>
              <w:left w:val="nil"/>
              <w:bottom w:val="single" w:sz="4" w:space="0" w:color="auto"/>
              <w:right w:val="single" w:sz="4" w:space="0" w:color="auto"/>
            </w:tcBorders>
            <w:noWrap/>
            <w:vAlign w:val="center"/>
            <w:hideMark/>
          </w:tcPr>
          <w:p w14:paraId="6320C57D" w14:textId="0A27DAB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12,2</w:t>
            </w:r>
          </w:p>
        </w:tc>
        <w:tc>
          <w:tcPr>
            <w:tcW w:w="0" w:type="auto"/>
            <w:tcBorders>
              <w:top w:val="nil"/>
              <w:left w:val="nil"/>
              <w:bottom w:val="single" w:sz="4" w:space="0" w:color="auto"/>
              <w:right w:val="single" w:sz="4" w:space="0" w:color="auto"/>
            </w:tcBorders>
            <w:noWrap/>
            <w:vAlign w:val="center"/>
            <w:hideMark/>
          </w:tcPr>
          <w:p w14:paraId="7B453981" w14:textId="37E8FA0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9</w:t>
            </w:r>
          </w:p>
        </w:tc>
      </w:tr>
      <w:tr w:rsidR="004B150B" w:rsidRPr="00285461" w14:paraId="496544DF"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CD231A"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1AC85ED6" w14:textId="2F93F108"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380,</w:t>
            </w:r>
            <w:r w:rsidR="004B150B" w:rsidRPr="00285461">
              <w:rPr>
                <w:rFonts w:asciiTheme="minorHAnsi" w:hAnsiTheme="minorHAnsi" w:cstheme="minorHAnsi"/>
                <w:sz w:val="20"/>
                <w:szCs w:val="20"/>
              </w:rPr>
              <w:t>6</w:t>
            </w:r>
          </w:p>
        </w:tc>
        <w:tc>
          <w:tcPr>
            <w:tcW w:w="0" w:type="auto"/>
            <w:tcBorders>
              <w:top w:val="nil"/>
              <w:left w:val="nil"/>
              <w:bottom w:val="single" w:sz="4" w:space="0" w:color="auto"/>
              <w:right w:val="single" w:sz="4" w:space="0" w:color="auto"/>
            </w:tcBorders>
            <w:noWrap/>
            <w:vAlign w:val="center"/>
            <w:hideMark/>
          </w:tcPr>
          <w:p w14:paraId="13EAE8AC" w14:textId="1EDDF66E"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w:t>
            </w:r>
          </w:p>
        </w:tc>
        <w:tc>
          <w:tcPr>
            <w:tcW w:w="0" w:type="auto"/>
            <w:tcBorders>
              <w:top w:val="nil"/>
              <w:left w:val="nil"/>
              <w:bottom w:val="single" w:sz="4" w:space="0" w:color="auto"/>
              <w:right w:val="single" w:sz="4" w:space="0" w:color="auto"/>
            </w:tcBorders>
            <w:noWrap/>
            <w:vAlign w:val="center"/>
            <w:hideMark/>
          </w:tcPr>
          <w:p w14:paraId="35ECD96A" w14:textId="0C14BD5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w:t>
            </w:r>
            <w:r w:rsidR="004B150B" w:rsidRPr="00285461">
              <w:rPr>
                <w:rFonts w:asciiTheme="minorHAnsi" w:hAnsiTheme="minorHAnsi" w:cstheme="minorHAnsi"/>
                <w:sz w:val="20"/>
                <w:szCs w:val="20"/>
              </w:rPr>
              <w:t>7</w:t>
            </w:r>
          </w:p>
        </w:tc>
        <w:tc>
          <w:tcPr>
            <w:tcW w:w="0" w:type="auto"/>
            <w:tcBorders>
              <w:top w:val="nil"/>
              <w:left w:val="nil"/>
              <w:bottom w:val="single" w:sz="4" w:space="0" w:color="auto"/>
              <w:right w:val="single" w:sz="4" w:space="0" w:color="auto"/>
            </w:tcBorders>
            <w:noWrap/>
            <w:vAlign w:val="center"/>
            <w:hideMark/>
          </w:tcPr>
          <w:p w14:paraId="5A5D838F" w14:textId="000A271E"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0,7</w:t>
            </w:r>
          </w:p>
        </w:tc>
        <w:tc>
          <w:tcPr>
            <w:tcW w:w="0" w:type="auto"/>
            <w:tcBorders>
              <w:top w:val="nil"/>
              <w:left w:val="nil"/>
              <w:bottom w:val="single" w:sz="4" w:space="0" w:color="auto"/>
              <w:right w:val="single" w:sz="4" w:space="0" w:color="auto"/>
            </w:tcBorders>
            <w:noWrap/>
            <w:vAlign w:val="center"/>
            <w:hideMark/>
          </w:tcPr>
          <w:p w14:paraId="508CECCD" w14:textId="0A9BD4F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5</w:t>
            </w:r>
          </w:p>
        </w:tc>
      </w:tr>
      <w:tr w:rsidR="004B150B" w:rsidRPr="00285461" w14:paraId="28B32DA9"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D0FF507"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багрем</w:t>
            </w:r>
          </w:p>
        </w:tc>
        <w:tc>
          <w:tcPr>
            <w:tcW w:w="0" w:type="auto"/>
            <w:tcBorders>
              <w:top w:val="nil"/>
              <w:left w:val="nil"/>
              <w:bottom w:val="single" w:sz="4" w:space="0" w:color="auto"/>
              <w:right w:val="single" w:sz="4" w:space="0" w:color="auto"/>
            </w:tcBorders>
            <w:noWrap/>
            <w:vAlign w:val="center"/>
            <w:hideMark/>
          </w:tcPr>
          <w:p w14:paraId="7837FB76" w14:textId="5172933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4.747,</w:t>
            </w:r>
            <w:r w:rsidR="004B150B" w:rsidRPr="00285461">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16B6C99E" w14:textId="398A97B6"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14,8</w:t>
            </w:r>
          </w:p>
        </w:tc>
        <w:tc>
          <w:tcPr>
            <w:tcW w:w="0" w:type="auto"/>
            <w:tcBorders>
              <w:top w:val="nil"/>
              <w:left w:val="nil"/>
              <w:bottom w:val="single" w:sz="4" w:space="0" w:color="auto"/>
              <w:right w:val="single" w:sz="4" w:space="0" w:color="auto"/>
            </w:tcBorders>
            <w:noWrap/>
            <w:vAlign w:val="center"/>
            <w:hideMark/>
          </w:tcPr>
          <w:p w14:paraId="7D616D83" w14:textId="7ABA840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204,</w:t>
            </w:r>
            <w:r w:rsidR="004B150B" w:rsidRPr="00285461">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1DB346DC" w14:textId="0B28ACAA"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26,1</w:t>
            </w:r>
          </w:p>
        </w:tc>
        <w:tc>
          <w:tcPr>
            <w:tcW w:w="0" w:type="auto"/>
            <w:tcBorders>
              <w:top w:val="nil"/>
              <w:left w:val="nil"/>
              <w:bottom w:val="single" w:sz="4" w:space="0" w:color="auto"/>
              <w:right w:val="single" w:sz="4" w:space="0" w:color="auto"/>
            </w:tcBorders>
            <w:noWrap/>
            <w:vAlign w:val="center"/>
            <w:hideMark/>
          </w:tcPr>
          <w:p w14:paraId="01B21A9A" w14:textId="3FFCAB1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w:t>
            </w:r>
            <w:r w:rsidR="004B150B" w:rsidRPr="00285461">
              <w:rPr>
                <w:rFonts w:asciiTheme="minorHAnsi" w:hAnsiTheme="minorHAnsi" w:cstheme="minorHAnsi"/>
                <w:sz w:val="20"/>
                <w:szCs w:val="20"/>
              </w:rPr>
              <w:t>3</w:t>
            </w:r>
          </w:p>
        </w:tc>
      </w:tr>
      <w:tr w:rsidR="004B150B" w:rsidRPr="00285461" w14:paraId="554E8E30"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CEB6A36"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млеч</w:t>
            </w:r>
          </w:p>
        </w:tc>
        <w:tc>
          <w:tcPr>
            <w:tcW w:w="0" w:type="auto"/>
            <w:tcBorders>
              <w:top w:val="nil"/>
              <w:left w:val="nil"/>
              <w:bottom w:val="single" w:sz="4" w:space="0" w:color="auto"/>
              <w:right w:val="single" w:sz="4" w:space="0" w:color="auto"/>
            </w:tcBorders>
            <w:noWrap/>
            <w:vAlign w:val="center"/>
            <w:hideMark/>
          </w:tcPr>
          <w:p w14:paraId="6E5684D6" w14:textId="019A4F9B"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427,</w:t>
            </w:r>
            <w:r w:rsidR="004B150B" w:rsidRPr="00285461">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08330340" w14:textId="491A246E"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1,3</w:t>
            </w:r>
          </w:p>
        </w:tc>
        <w:tc>
          <w:tcPr>
            <w:tcW w:w="0" w:type="auto"/>
            <w:tcBorders>
              <w:top w:val="nil"/>
              <w:left w:val="nil"/>
              <w:bottom w:val="single" w:sz="4" w:space="0" w:color="auto"/>
              <w:right w:val="single" w:sz="4" w:space="0" w:color="auto"/>
            </w:tcBorders>
            <w:noWrap/>
            <w:vAlign w:val="center"/>
            <w:hideMark/>
          </w:tcPr>
          <w:p w14:paraId="28106B51" w14:textId="1B193E4A"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15,</w:t>
            </w:r>
            <w:r w:rsidR="004B150B" w:rsidRPr="00285461">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18F1DDB1" w14:textId="641FFD92"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2,0</w:t>
            </w:r>
          </w:p>
        </w:tc>
        <w:tc>
          <w:tcPr>
            <w:tcW w:w="0" w:type="auto"/>
            <w:tcBorders>
              <w:top w:val="nil"/>
              <w:left w:val="nil"/>
              <w:bottom w:val="single" w:sz="4" w:space="0" w:color="auto"/>
              <w:right w:val="single" w:sz="4" w:space="0" w:color="auto"/>
            </w:tcBorders>
            <w:noWrap/>
            <w:vAlign w:val="center"/>
            <w:hideMark/>
          </w:tcPr>
          <w:p w14:paraId="11D28BEC" w14:textId="0486166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7</w:t>
            </w:r>
          </w:p>
        </w:tc>
      </w:tr>
      <w:tr w:rsidR="004B150B" w:rsidRPr="00285461" w14:paraId="6E3B6EE9"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1B19CC8"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црни бор</w:t>
            </w:r>
          </w:p>
        </w:tc>
        <w:tc>
          <w:tcPr>
            <w:tcW w:w="0" w:type="auto"/>
            <w:tcBorders>
              <w:top w:val="nil"/>
              <w:left w:val="nil"/>
              <w:bottom w:val="single" w:sz="4" w:space="0" w:color="auto"/>
              <w:right w:val="single" w:sz="4" w:space="0" w:color="auto"/>
            </w:tcBorders>
            <w:noWrap/>
            <w:vAlign w:val="center"/>
            <w:hideMark/>
          </w:tcPr>
          <w:p w14:paraId="55D87A39" w14:textId="7BB4762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2.992,</w:t>
            </w:r>
            <w:r w:rsidR="004B150B" w:rsidRPr="00285461">
              <w:rPr>
                <w:rFonts w:asciiTheme="minorHAnsi" w:hAnsiTheme="minorHAnsi" w:cstheme="minorHAnsi"/>
                <w:sz w:val="20"/>
                <w:szCs w:val="20"/>
              </w:rPr>
              <w:t>3</w:t>
            </w:r>
          </w:p>
        </w:tc>
        <w:tc>
          <w:tcPr>
            <w:tcW w:w="0" w:type="auto"/>
            <w:tcBorders>
              <w:top w:val="nil"/>
              <w:left w:val="nil"/>
              <w:bottom w:val="single" w:sz="4" w:space="0" w:color="auto"/>
              <w:right w:val="single" w:sz="4" w:space="0" w:color="auto"/>
            </w:tcBorders>
            <w:noWrap/>
            <w:vAlign w:val="center"/>
            <w:hideMark/>
          </w:tcPr>
          <w:p w14:paraId="6CD5C72D" w14:textId="1DDC6FB8"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9,4</w:t>
            </w:r>
          </w:p>
        </w:tc>
        <w:tc>
          <w:tcPr>
            <w:tcW w:w="0" w:type="auto"/>
            <w:tcBorders>
              <w:top w:val="nil"/>
              <w:left w:val="nil"/>
              <w:bottom w:val="single" w:sz="4" w:space="0" w:color="auto"/>
              <w:right w:val="single" w:sz="4" w:space="0" w:color="auto"/>
            </w:tcBorders>
            <w:noWrap/>
            <w:vAlign w:val="center"/>
            <w:hideMark/>
          </w:tcPr>
          <w:p w14:paraId="60470DD2" w14:textId="2EFA4B4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119,</w:t>
            </w:r>
            <w:r w:rsidR="004B150B" w:rsidRPr="00285461">
              <w:rPr>
                <w:rFonts w:asciiTheme="minorHAnsi" w:hAnsiTheme="minorHAnsi" w:cstheme="minorHAnsi"/>
                <w:sz w:val="20"/>
                <w:szCs w:val="20"/>
              </w:rPr>
              <w:t>5</w:t>
            </w:r>
          </w:p>
        </w:tc>
        <w:tc>
          <w:tcPr>
            <w:tcW w:w="0" w:type="auto"/>
            <w:tcBorders>
              <w:top w:val="nil"/>
              <w:left w:val="nil"/>
              <w:bottom w:val="single" w:sz="4" w:space="0" w:color="auto"/>
              <w:right w:val="single" w:sz="4" w:space="0" w:color="auto"/>
            </w:tcBorders>
            <w:noWrap/>
            <w:vAlign w:val="center"/>
            <w:hideMark/>
          </w:tcPr>
          <w:p w14:paraId="20EA1086" w14:textId="15E0FF63"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15,2</w:t>
            </w:r>
          </w:p>
        </w:tc>
        <w:tc>
          <w:tcPr>
            <w:tcW w:w="0" w:type="auto"/>
            <w:tcBorders>
              <w:top w:val="nil"/>
              <w:left w:val="nil"/>
              <w:bottom w:val="single" w:sz="4" w:space="0" w:color="auto"/>
              <w:right w:val="single" w:sz="4" w:space="0" w:color="auto"/>
            </w:tcBorders>
            <w:noWrap/>
            <w:vAlign w:val="center"/>
            <w:hideMark/>
          </w:tcPr>
          <w:p w14:paraId="4E88B959" w14:textId="72ED7F5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w:t>
            </w:r>
            <w:r w:rsidR="004B150B" w:rsidRPr="00285461">
              <w:rPr>
                <w:rFonts w:asciiTheme="minorHAnsi" w:hAnsiTheme="minorHAnsi" w:cstheme="minorHAnsi"/>
                <w:sz w:val="20"/>
                <w:szCs w:val="20"/>
              </w:rPr>
              <w:t>0</w:t>
            </w:r>
          </w:p>
        </w:tc>
      </w:tr>
      <w:tr w:rsidR="004B150B" w:rsidRPr="00285461" w14:paraId="7F9EB562"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1AC9D7"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13BE3E36" w14:textId="69A6231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12.119,</w:t>
            </w:r>
            <w:r w:rsidR="004B150B" w:rsidRPr="00285461">
              <w:rPr>
                <w:rFonts w:asciiTheme="minorHAnsi" w:hAnsiTheme="minorHAnsi" w:cstheme="minorHAnsi"/>
                <w:sz w:val="20"/>
                <w:szCs w:val="20"/>
              </w:rPr>
              <w:t>6</w:t>
            </w:r>
          </w:p>
        </w:tc>
        <w:tc>
          <w:tcPr>
            <w:tcW w:w="0" w:type="auto"/>
            <w:tcBorders>
              <w:top w:val="nil"/>
              <w:left w:val="nil"/>
              <w:bottom w:val="single" w:sz="4" w:space="0" w:color="auto"/>
              <w:right w:val="single" w:sz="4" w:space="0" w:color="auto"/>
            </w:tcBorders>
            <w:noWrap/>
            <w:vAlign w:val="center"/>
            <w:hideMark/>
          </w:tcPr>
          <w:p w14:paraId="04654FE6" w14:textId="0AEF42A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37,9</w:t>
            </w:r>
          </w:p>
        </w:tc>
        <w:tc>
          <w:tcPr>
            <w:tcW w:w="0" w:type="auto"/>
            <w:tcBorders>
              <w:top w:val="nil"/>
              <w:left w:val="nil"/>
              <w:bottom w:val="single" w:sz="4" w:space="0" w:color="auto"/>
              <w:right w:val="single" w:sz="4" w:space="0" w:color="auto"/>
            </w:tcBorders>
            <w:noWrap/>
            <w:vAlign w:val="center"/>
            <w:hideMark/>
          </w:tcPr>
          <w:p w14:paraId="3DB6D976" w14:textId="075FB00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203,</w:t>
            </w:r>
            <w:r w:rsidR="004B150B" w:rsidRPr="00285461">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2AC15278" w14:textId="4BAD4AD9"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25,9</w:t>
            </w:r>
          </w:p>
        </w:tc>
        <w:tc>
          <w:tcPr>
            <w:tcW w:w="0" w:type="auto"/>
            <w:tcBorders>
              <w:top w:val="nil"/>
              <w:left w:val="nil"/>
              <w:bottom w:val="single" w:sz="4" w:space="0" w:color="auto"/>
              <w:right w:val="single" w:sz="4" w:space="0" w:color="auto"/>
            </w:tcBorders>
            <w:noWrap/>
            <w:vAlign w:val="center"/>
            <w:hideMark/>
          </w:tcPr>
          <w:p w14:paraId="55858DD3" w14:textId="2C92724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7</w:t>
            </w:r>
          </w:p>
        </w:tc>
      </w:tr>
      <w:tr w:rsidR="004B150B" w:rsidRPr="00285461" w14:paraId="76E9BEBD"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6A179B9"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пољски брест</w:t>
            </w:r>
          </w:p>
        </w:tc>
        <w:tc>
          <w:tcPr>
            <w:tcW w:w="0" w:type="auto"/>
            <w:tcBorders>
              <w:top w:val="nil"/>
              <w:left w:val="nil"/>
              <w:bottom w:val="single" w:sz="4" w:space="0" w:color="auto"/>
              <w:right w:val="single" w:sz="4" w:space="0" w:color="auto"/>
            </w:tcBorders>
            <w:noWrap/>
            <w:vAlign w:val="center"/>
            <w:hideMark/>
          </w:tcPr>
          <w:p w14:paraId="7BC7711D" w14:textId="4BEBD12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27,</w:t>
            </w:r>
            <w:r w:rsidR="004B150B" w:rsidRPr="00285461">
              <w:rPr>
                <w:rFonts w:asciiTheme="minorHAnsi" w:hAnsiTheme="minorHAnsi" w:cstheme="minorHAnsi"/>
                <w:sz w:val="20"/>
                <w:szCs w:val="20"/>
              </w:rPr>
              <w:t>1</w:t>
            </w:r>
          </w:p>
        </w:tc>
        <w:tc>
          <w:tcPr>
            <w:tcW w:w="0" w:type="auto"/>
            <w:tcBorders>
              <w:top w:val="nil"/>
              <w:left w:val="nil"/>
              <w:bottom w:val="single" w:sz="4" w:space="0" w:color="auto"/>
              <w:right w:val="single" w:sz="4" w:space="0" w:color="auto"/>
            </w:tcBorders>
            <w:noWrap/>
            <w:vAlign w:val="center"/>
            <w:hideMark/>
          </w:tcPr>
          <w:p w14:paraId="2D4B6D9B" w14:textId="7E7BAFEA"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0,1</w:t>
            </w:r>
          </w:p>
        </w:tc>
        <w:tc>
          <w:tcPr>
            <w:tcW w:w="0" w:type="auto"/>
            <w:tcBorders>
              <w:top w:val="nil"/>
              <w:left w:val="nil"/>
              <w:bottom w:val="single" w:sz="4" w:space="0" w:color="auto"/>
              <w:right w:val="single" w:sz="4" w:space="0" w:color="auto"/>
            </w:tcBorders>
            <w:noWrap/>
            <w:vAlign w:val="center"/>
            <w:hideMark/>
          </w:tcPr>
          <w:p w14:paraId="41B8A7C1" w14:textId="039BFA55"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w:t>
            </w:r>
            <w:r w:rsidR="004B150B" w:rsidRPr="00285461">
              <w:rPr>
                <w:rFonts w:asciiTheme="minorHAnsi" w:hAnsiTheme="minorHAnsi" w:cstheme="minorHAnsi"/>
                <w:sz w:val="20"/>
                <w:szCs w:val="20"/>
              </w:rPr>
              <w:t>9</w:t>
            </w:r>
          </w:p>
        </w:tc>
        <w:tc>
          <w:tcPr>
            <w:tcW w:w="0" w:type="auto"/>
            <w:tcBorders>
              <w:top w:val="nil"/>
              <w:left w:val="nil"/>
              <w:bottom w:val="single" w:sz="4" w:space="0" w:color="auto"/>
              <w:right w:val="single" w:sz="4" w:space="0" w:color="auto"/>
            </w:tcBorders>
            <w:noWrap/>
            <w:vAlign w:val="center"/>
            <w:hideMark/>
          </w:tcPr>
          <w:p w14:paraId="640865C9" w14:textId="5428FF92"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0,1</w:t>
            </w:r>
          </w:p>
        </w:tc>
        <w:tc>
          <w:tcPr>
            <w:tcW w:w="0" w:type="auto"/>
            <w:tcBorders>
              <w:top w:val="nil"/>
              <w:left w:val="nil"/>
              <w:bottom w:val="single" w:sz="4" w:space="0" w:color="auto"/>
              <w:right w:val="single" w:sz="4" w:space="0" w:color="auto"/>
            </w:tcBorders>
            <w:noWrap/>
            <w:vAlign w:val="center"/>
            <w:hideMark/>
          </w:tcPr>
          <w:p w14:paraId="3135C595" w14:textId="077C734A"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4B150B" w:rsidRPr="00285461">
              <w:rPr>
                <w:rFonts w:asciiTheme="minorHAnsi" w:hAnsiTheme="minorHAnsi" w:cstheme="minorHAnsi"/>
                <w:sz w:val="20"/>
                <w:szCs w:val="20"/>
              </w:rPr>
              <w:t>4</w:t>
            </w:r>
          </w:p>
        </w:tc>
      </w:tr>
      <w:tr w:rsidR="004B150B" w:rsidRPr="00285461" w14:paraId="517EC2D1"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476228"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домаћи орах</w:t>
            </w:r>
          </w:p>
        </w:tc>
        <w:tc>
          <w:tcPr>
            <w:tcW w:w="0" w:type="auto"/>
            <w:tcBorders>
              <w:top w:val="nil"/>
              <w:left w:val="nil"/>
              <w:bottom w:val="single" w:sz="4" w:space="0" w:color="auto"/>
              <w:right w:val="single" w:sz="4" w:space="0" w:color="auto"/>
            </w:tcBorders>
            <w:noWrap/>
            <w:vAlign w:val="center"/>
            <w:hideMark/>
          </w:tcPr>
          <w:p w14:paraId="4D8D57FF" w14:textId="5466617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380,</w:t>
            </w:r>
            <w:r w:rsidR="004B150B" w:rsidRPr="00285461">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4275A5B5" w14:textId="6710B097"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w:t>
            </w:r>
          </w:p>
        </w:tc>
        <w:tc>
          <w:tcPr>
            <w:tcW w:w="0" w:type="auto"/>
            <w:tcBorders>
              <w:top w:val="nil"/>
              <w:left w:val="nil"/>
              <w:bottom w:val="single" w:sz="4" w:space="0" w:color="auto"/>
              <w:right w:val="single" w:sz="4" w:space="0" w:color="auto"/>
            </w:tcBorders>
            <w:noWrap/>
            <w:vAlign w:val="center"/>
            <w:hideMark/>
          </w:tcPr>
          <w:p w14:paraId="3662F156" w14:textId="77532A4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8,</w:t>
            </w:r>
            <w:r w:rsidR="004B150B" w:rsidRPr="00285461">
              <w:rPr>
                <w:rFonts w:asciiTheme="minorHAnsi" w:hAnsiTheme="minorHAnsi" w:cstheme="minorHAnsi"/>
                <w:sz w:val="20"/>
                <w:szCs w:val="20"/>
              </w:rPr>
              <w:t>5</w:t>
            </w:r>
          </w:p>
        </w:tc>
        <w:tc>
          <w:tcPr>
            <w:tcW w:w="0" w:type="auto"/>
            <w:tcBorders>
              <w:top w:val="nil"/>
              <w:left w:val="nil"/>
              <w:bottom w:val="single" w:sz="4" w:space="0" w:color="auto"/>
              <w:right w:val="single" w:sz="4" w:space="0" w:color="auto"/>
            </w:tcBorders>
            <w:noWrap/>
            <w:vAlign w:val="center"/>
            <w:hideMark/>
          </w:tcPr>
          <w:p w14:paraId="0CD14F41" w14:textId="271C20B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1,1</w:t>
            </w:r>
          </w:p>
        </w:tc>
        <w:tc>
          <w:tcPr>
            <w:tcW w:w="0" w:type="auto"/>
            <w:tcBorders>
              <w:top w:val="nil"/>
              <w:left w:val="nil"/>
              <w:bottom w:val="single" w:sz="4" w:space="0" w:color="auto"/>
              <w:right w:val="single" w:sz="4" w:space="0" w:color="auto"/>
            </w:tcBorders>
            <w:noWrap/>
            <w:vAlign w:val="center"/>
            <w:hideMark/>
          </w:tcPr>
          <w:p w14:paraId="54DA3060" w14:textId="1F1CD6AA"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w:t>
            </w:r>
            <w:r w:rsidR="004B150B" w:rsidRPr="00285461">
              <w:rPr>
                <w:rFonts w:asciiTheme="minorHAnsi" w:hAnsiTheme="minorHAnsi" w:cstheme="minorHAnsi"/>
                <w:sz w:val="20"/>
                <w:szCs w:val="20"/>
              </w:rPr>
              <w:t>2</w:t>
            </w:r>
          </w:p>
        </w:tc>
      </w:tr>
      <w:tr w:rsidR="004B150B" w:rsidRPr="00285461" w14:paraId="4A3115BC"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04B401"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мечја леска</w:t>
            </w:r>
          </w:p>
        </w:tc>
        <w:tc>
          <w:tcPr>
            <w:tcW w:w="0" w:type="auto"/>
            <w:tcBorders>
              <w:top w:val="nil"/>
              <w:left w:val="nil"/>
              <w:bottom w:val="single" w:sz="4" w:space="0" w:color="auto"/>
              <w:right w:val="single" w:sz="4" w:space="0" w:color="auto"/>
            </w:tcBorders>
            <w:noWrap/>
            <w:vAlign w:val="center"/>
            <w:hideMark/>
          </w:tcPr>
          <w:p w14:paraId="5A7A494D" w14:textId="2ADAD69C"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270,</w:t>
            </w:r>
            <w:r w:rsidR="004B150B" w:rsidRPr="00285461">
              <w:rPr>
                <w:rFonts w:asciiTheme="minorHAnsi" w:hAnsiTheme="minorHAnsi" w:cstheme="minorHAnsi"/>
                <w:sz w:val="20"/>
                <w:szCs w:val="20"/>
              </w:rPr>
              <w:t>1</w:t>
            </w:r>
          </w:p>
        </w:tc>
        <w:tc>
          <w:tcPr>
            <w:tcW w:w="0" w:type="auto"/>
            <w:tcBorders>
              <w:top w:val="nil"/>
              <w:left w:val="nil"/>
              <w:bottom w:val="single" w:sz="4" w:space="0" w:color="auto"/>
              <w:right w:val="single" w:sz="4" w:space="0" w:color="auto"/>
            </w:tcBorders>
            <w:noWrap/>
            <w:vAlign w:val="center"/>
            <w:hideMark/>
          </w:tcPr>
          <w:p w14:paraId="205AFEFE" w14:textId="5B92AC3D"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0,8</w:t>
            </w:r>
          </w:p>
        </w:tc>
        <w:tc>
          <w:tcPr>
            <w:tcW w:w="0" w:type="auto"/>
            <w:tcBorders>
              <w:top w:val="nil"/>
              <w:left w:val="nil"/>
              <w:bottom w:val="single" w:sz="4" w:space="0" w:color="auto"/>
              <w:right w:val="single" w:sz="4" w:space="0" w:color="auto"/>
            </w:tcBorders>
            <w:noWrap/>
            <w:vAlign w:val="center"/>
            <w:hideMark/>
          </w:tcPr>
          <w:p w14:paraId="5DF51EF4" w14:textId="53EA48F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w:t>
            </w:r>
            <w:r w:rsidR="004B150B" w:rsidRPr="00285461">
              <w:rPr>
                <w:rFonts w:asciiTheme="minorHAnsi" w:hAnsiTheme="minorHAnsi" w:cstheme="minorHAnsi"/>
                <w:sz w:val="20"/>
                <w:szCs w:val="20"/>
              </w:rPr>
              <w:t>7</w:t>
            </w:r>
          </w:p>
        </w:tc>
        <w:tc>
          <w:tcPr>
            <w:tcW w:w="0" w:type="auto"/>
            <w:tcBorders>
              <w:top w:val="nil"/>
              <w:left w:val="nil"/>
              <w:bottom w:val="single" w:sz="4" w:space="0" w:color="auto"/>
              <w:right w:val="single" w:sz="4" w:space="0" w:color="auto"/>
            </w:tcBorders>
            <w:noWrap/>
            <w:vAlign w:val="center"/>
            <w:hideMark/>
          </w:tcPr>
          <w:p w14:paraId="1FB157D3" w14:textId="0041E5F4"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0,7</w:t>
            </w:r>
          </w:p>
        </w:tc>
        <w:tc>
          <w:tcPr>
            <w:tcW w:w="0" w:type="auto"/>
            <w:tcBorders>
              <w:top w:val="nil"/>
              <w:left w:val="nil"/>
              <w:bottom w:val="single" w:sz="4" w:space="0" w:color="auto"/>
              <w:right w:val="single" w:sz="4" w:space="0" w:color="auto"/>
            </w:tcBorders>
            <w:noWrap/>
            <w:vAlign w:val="center"/>
            <w:hideMark/>
          </w:tcPr>
          <w:p w14:paraId="718303AE" w14:textId="0937D57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w:t>
            </w:r>
            <w:r w:rsidR="004B150B" w:rsidRPr="00285461">
              <w:rPr>
                <w:rFonts w:asciiTheme="minorHAnsi" w:hAnsiTheme="minorHAnsi" w:cstheme="minorHAnsi"/>
                <w:sz w:val="20"/>
                <w:szCs w:val="20"/>
              </w:rPr>
              <w:t>1</w:t>
            </w:r>
          </w:p>
        </w:tc>
      </w:tr>
      <w:tr w:rsidR="004B150B" w:rsidRPr="00285461" w14:paraId="593DAF7A" w14:textId="77777777" w:rsidTr="00285461">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81B99F3" w14:textId="77777777" w:rsidR="004B150B" w:rsidRPr="00285461" w:rsidRDefault="004B150B"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црни орах</w:t>
            </w:r>
          </w:p>
        </w:tc>
        <w:tc>
          <w:tcPr>
            <w:tcW w:w="0" w:type="auto"/>
            <w:tcBorders>
              <w:top w:val="nil"/>
              <w:left w:val="nil"/>
              <w:bottom w:val="single" w:sz="4" w:space="0" w:color="auto"/>
              <w:right w:val="single" w:sz="4" w:space="0" w:color="auto"/>
            </w:tcBorders>
            <w:noWrap/>
            <w:vAlign w:val="center"/>
            <w:hideMark/>
          </w:tcPr>
          <w:p w14:paraId="35EDD226" w14:textId="3379DC05" w:rsidR="004B150B" w:rsidRPr="00285461" w:rsidRDefault="004B150B"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15</w:t>
            </w:r>
            <w:r w:rsidR="000824B2" w:rsidRPr="00285461">
              <w:rPr>
                <w:rFonts w:asciiTheme="minorHAnsi" w:hAnsiTheme="minorHAnsi" w:cstheme="minorHAnsi"/>
                <w:sz w:val="20"/>
                <w:szCs w:val="20"/>
              </w:rPr>
              <w:t>,</w:t>
            </w:r>
            <w:r w:rsidRPr="00285461">
              <w:rPr>
                <w:rFonts w:asciiTheme="minorHAnsi" w:hAnsiTheme="minorHAnsi" w:cstheme="minorHAnsi"/>
                <w:sz w:val="20"/>
                <w:szCs w:val="20"/>
              </w:rPr>
              <w:t>3</w:t>
            </w:r>
          </w:p>
        </w:tc>
        <w:tc>
          <w:tcPr>
            <w:tcW w:w="0" w:type="auto"/>
            <w:tcBorders>
              <w:top w:val="nil"/>
              <w:left w:val="nil"/>
              <w:bottom w:val="single" w:sz="4" w:space="0" w:color="auto"/>
              <w:right w:val="single" w:sz="4" w:space="0" w:color="auto"/>
            </w:tcBorders>
            <w:noWrap/>
            <w:vAlign w:val="center"/>
            <w:hideMark/>
          </w:tcPr>
          <w:p w14:paraId="7FA3D198" w14:textId="3CB197D5"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AACB399" w14:textId="21084D30"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w:t>
            </w:r>
            <w:r w:rsidR="004B150B" w:rsidRPr="00285461">
              <w:rPr>
                <w:rFonts w:asciiTheme="minorHAnsi" w:hAnsiTheme="minorHAnsi" w:cstheme="minorHAnsi"/>
                <w:sz w:val="20"/>
                <w:szCs w:val="20"/>
              </w:rPr>
              <w:t>3</w:t>
            </w:r>
          </w:p>
        </w:tc>
        <w:tc>
          <w:tcPr>
            <w:tcW w:w="0" w:type="auto"/>
            <w:tcBorders>
              <w:top w:val="nil"/>
              <w:left w:val="nil"/>
              <w:bottom w:val="single" w:sz="4" w:space="0" w:color="auto"/>
              <w:right w:val="single" w:sz="4" w:space="0" w:color="auto"/>
            </w:tcBorders>
            <w:noWrap/>
            <w:vAlign w:val="center"/>
            <w:hideMark/>
          </w:tcPr>
          <w:p w14:paraId="5E72C654" w14:textId="7EC349C1"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42F64DF" w14:textId="661F8068" w:rsidR="004B150B" w:rsidRPr="00285461" w:rsidRDefault="000824B2" w:rsidP="00285461">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4B150B" w:rsidRPr="00285461">
              <w:rPr>
                <w:rFonts w:asciiTheme="minorHAnsi" w:hAnsiTheme="minorHAnsi" w:cstheme="minorHAnsi"/>
                <w:sz w:val="20"/>
                <w:szCs w:val="20"/>
              </w:rPr>
              <w:t>7</w:t>
            </w:r>
          </w:p>
        </w:tc>
      </w:tr>
      <w:tr w:rsidR="004B150B" w:rsidRPr="00285461" w14:paraId="0CBBBC39" w14:textId="77777777" w:rsidTr="00285461">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E81CDE3" w14:textId="77777777" w:rsidR="004B150B" w:rsidRPr="00285461" w:rsidRDefault="004B150B" w:rsidP="00285461">
            <w:pPr>
              <w:spacing w:after="0" w:line="240" w:lineRule="auto"/>
              <w:contextualSpacing/>
              <w:rPr>
                <w:rFonts w:asciiTheme="minorHAnsi" w:hAnsiTheme="minorHAnsi" w:cstheme="minorHAnsi"/>
                <w:b/>
                <w:bCs/>
                <w:sz w:val="20"/>
                <w:szCs w:val="20"/>
              </w:rPr>
            </w:pPr>
            <w:r w:rsidRPr="00285461">
              <w:rPr>
                <w:rFonts w:asciiTheme="minorHAnsi" w:hAnsiTheme="minorHAnsi" w:cstheme="minorHAnsi"/>
                <w:b/>
                <w:bCs/>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4C44CE4" w14:textId="6309144F" w:rsidR="004B150B" w:rsidRPr="00285461" w:rsidRDefault="000824B2"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31.998,</w:t>
            </w:r>
            <w:r w:rsidR="004B150B" w:rsidRPr="00285461">
              <w:rPr>
                <w:rFonts w:asciiTheme="minorHAnsi" w:hAnsiTheme="minorHAnsi" w:cstheme="minorHAnsi"/>
                <w:b/>
                <w:bCs/>
                <w:sz w:val="20"/>
                <w:szCs w:val="20"/>
              </w:rPr>
              <w:t>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9C68EFC" w14:textId="6AC55DF9" w:rsidR="004B150B" w:rsidRPr="00285461" w:rsidRDefault="000805BB"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1683051" w14:textId="66A2811E" w:rsidR="004B150B" w:rsidRPr="00285461" w:rsidRDefault="000824B2"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785,</w:t>
            </w:r>
            <w:r w:rsidR="004B150B" w:rsidRPr="00285461">
              <w:rPr>
                <w:rFonts w:asciiTheme="minorHAnsi" w:hAnsiTheme="minorHAnsi" w:cstheme="minorHAnsi"/>
                <w:b/>
                <w:bCs/>
                <w:sz w:val="20"/>
                <w:szCs w:val="20"/>
              </w:rPr>
              <w:t>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51253F0" w14:textId="521CC29D" w:rsidR="004B150B" w:rsidRPr="00285461" w:rsidRDefault="000805BB"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B2B0717" w14:textId="2FBAE06B" w:rsidR="004B150B" w:rsidRPr="00285461" w:rsidRDefault="000824B2"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2,</w:t>
            </w:r>
            <w:r w:rsidR="004B150B" w:rsidRPr="00285461">
              <w:rPr>
                <w:rFonts w:asciiTheme="minorHAnsi" w:hAnsiTheme="minorHAnsi" w:cstheme="minorHAnsi"/>
                <w:b/>
                <w:bCs/>
                <w:sz w:val="20"/>
                <w:szCs w:val="20"/>
              </w:rPr>
              <w:t>5</w:t>
            </w:r>
          </w:p>
        </w:tc>
      </w:tr>
      <w:tr w:rsidR="004B150B" w:rsidRPr="00285461" w14:paraId="69B61630" w14:textId="77777777" w:rsidTr="00285461">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309965" w14:textId="77777777" w:rsidR="004B150B" w:rsidRPr="00285461" w:rsidRDefault="004B150B" w:rsidP="00285461">
            <w:pPr>
              <w:spacing w:after="0" w:line="240" w:lineRule="auto"/>
              <w:contextualSpacing/>
              <w:rPr>
                <w:rFonts w:asciiTheme="minorHAnsi" w:hAnsiTheme="minorHAnsi" w:cstheme="minorHAnsi"/>
                <w:b/>
                <w:bCs/>
                <w:sz w:val="20"/>
                <w:szCs w:val="20"/>
              </w:rPr>
            </w:pPr>
            <w:r w:rsidRPr="00285461">
              <w:rPr>
                <w:rFonts w:asciiTheme="minorHAnsi" w:hAnsiTheme="minorHAnsi" w:cstheme="minorHAnsi"/>
                <w:b/>
                <w:bCs/>
                <w:sz w:val="20"/>
                <w:szCs w:val="20"/>
              </w:rPr>
              <w:t>УКУПНО ГЈ</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879847D" w14:textId="3C003193" w:rsidR="004B150B" w:rsidRPr="00285461" w:rsidRDefault="000824B2"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31.998,</w:t>
            </w:r>
            <w:r w:rsidR="004B150B" w:rsidRPr="00285461">
              <w:rPr>
                <w:rFonts w:asciiTheme="minorHAnsi" w:hAnsiTheme="minorHAnsi" w:cstheme="minorHAnsi"/>
                <w:b/>
                <w:bCs/>
                <w:sz w:val="20"/>
                <w:szCs w:val="20"/>
              </w:rPr>
              <w:t>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8DCB694" w14:textId="61A45D73" w:rsidR="004B150B" w:rsidRPr="00285461" w:rsidRDefault="000805BB"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6553FAD" w14:textId="1DAEF5CE" w:rsidR="004B150B" w:rsidRPr="00285461" w:rsidRDefault="000824B2"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785,</w:t>
            </w:r>
            <w:r w:rsidR="004B150B" w:rsidRPr="00285461">
              <w:rPr>
                <w:rFonts w:asciiTheme="minorHAnsi" w:hAnsiTheme="minorHAnsi" w:cstheme="minorHAnsi"/>
                <w:b/>
                <w:bCs/>
                <w:sz w:val="20"/>
                <w:szCs w:val="20"/>
              </w:rPr>
              <w:t>9</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F78CFFA" w14:textId="4F28D869" w:rsidR="004B150B" w:rsidRPr="00285461" w:rsidRDefault="000805BB"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8CF7487" w14:textId="24FD0E28" w:rsidR="004B150B" w:rsidRPr="00285461" w:rsidRDefault="000824B2" w:rsidP="00285461">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2,</w:t>
            </w:r>
            <w:r w:rsidR="004B150B" w:rsidRPr="00285461">
              <w:rPr>
                <w:rFonts w:asciiTheme="minorHAnsi" w:hAnsiTheme="minorHAnsi" w:cstheme="minorHAnsi"/>
                <w:b/>
                <w:bCs/>
                <w:sz w:val="20"/>
                <w:szCs w:val="20"/>
              </w:rPr>
              <w:t>5</w:t>
            </w:r>
          </w:p>
        </w:tc>
      </w:tr>
    </w:tbl>
    <w:p w14:paraId="5C6B5CC3" w14:textId="23593AEB" w:rsidR="009E734C" w:rsidRPr="00BD6C65" w:rsidRDefault="004B150B" w:rsidP="00630C70">
      <w:pPr>
        <w:spacing w:after="0"/>
        <w:jc w:val="both"/>
        <w:rPr>
          <w:rFonts w:asciiTheme="minorHAnsi" w:hAnsiTheme="minorHAnsi" w:cstheme="minorHAnsi"/>
        </w:rPr>
      </w:pPr>
      <w:r w:rsidRPr="00BD6C65">
        <w:rPr>
          <w:rFonts w:asciiTheme="minorHAnsi" w:hAnsiTheme="minorHAnsi" w:cstheme="minorHAnsi"/>
        </w:rPr>
        <w:t>У</w:t>
      </w:r>
      <w:r w:rsidR="00F27898">
        <w:rPr>
          <w:rFonts w:asciiTheme="minorHAnsi" w:hAnsiTheme="minorHAnsi" w:cstheme="minorHAnsi"/>
        </w:rPr>
        <w:t xml:space="preserve"> </w:t>
      </w:r>
      <w:r w:rsidRPr="00BD6C65">
        <w:rPr>
          <w:rFonts w:asciiTheme="minorHAnsi" w:hAnsiTheme="minorHAnsi" w:cstheme="minorHAnsi"/>
        </w:rPr>
        <w:t>целокупној газдинској јединици –</w:t>
      </w:r>
      <w:r w:rsidR="00F27898">
        <w:rPr>
          <w:rFonts w:asciiTheme="minorHAnsi" w:hAnsiTheme="minorHAnsi" w:cstheme="minorHAnsi"/>
        </w:rPr>
        <w:t xml:space="preserve"> </w:t>
      </w:r>
      <w:r w:rsidRPr="00BD6C65">
        <w:rPr>
          <w:rFonts w:asciiTheme="minorHAnsi" w:hAnsiTheme="minorHAnsi" w:cstheme="minorHAnsi"/>
        </w:rPr>
        <w:t xml:space="preserve">регистровано је деветнаест врста дрвећа. Сребрна липа је доминантна са учешћем од 37,9% у укупној запремини и 25,9% у запреминском прирасту и уједно је, појединачно, најзаступљенија врста. Китњак са 16,0% учешћа у </w:t>
      </w:r>
      <w:r w:rsidRPr="00BD6C65">
        <w:rPr>
          <w:rFonts w:asciiTheme="minorHAnsi" w:hAnsiTheme="minorHAnsi" w:cstheme="minorHAnsi"/>
        </w:rPr>
        <w:lastRenderedPageBreak/>
        <w:t xml:space="preserve">запремини и 12,2% учешћа у </w:t>
      </w:r>
      <w:r w:rsidR="00756F18">
        <w:rPr>
          <w:rFonts w:asciiTheme="minorHAnsi" w:hAnsiTheme="minorHAnsi" w:cstheme="minorHAnsi"/>
        </w:rPr>
        <w:t xml:space="preserve">запреминском </w:t>
      </w:r>
      <w:r w:rsidRPr="00BD6C65">
        <w:rPr>
          <w:rFonts w:asciiTheme="minorHAnsi" w:hAnsiTheme="minorHAnsi" w:cstheme="minorHAnsi"/>
        </w:rPr>
        <w:t>прирасту је друга по заступљености,</w:t>
      </w:r>
      <w:r w:rsidR="00F27898">
        <w:rPr>
          <w:rFonts w:asciiTheme="minorHAnsi" w:hAnsiTheme="minorHAnsi" w:cstheme="minorHAnsi"/>
        </w:rPr>
        <w:t xml:space="preserve"> </w:t>
      </w:r>
      <w:r w:rsidRPr="00BD6C65">
        <w:rPr>
          <w:rFonts w:asciiTheme="minorHAnsi" w:hAnsiTheme="minorHAnsi" w:cstheme="minorHAnsi"/>
        </w:rPr>
        <w:t>на трећем месту је багрем са 14,8% запремине, следи црни бор са 9,4% учешћа у запр</w:t>
      </w:r>
      <w:r w:rsidR="009E734C" w:rsidRPr="00BD6C65">
        <w:rPr>
          <w:rFonts w:asciiTheme="minorHAnsi" w:hAnsiTheme="minorHAnsi" w:cstheme="minorHAnsi"/>
        </w:rPr>
        <w:t xml:space="preserve">емини. Вредно је још поменути </w:t>
      </w:r>
      <w:r w:rsidRPr="00BD6C65">
        <w:rPr>
          <w:rFonts w:asciiTheme="minorHAnsi" w:hAnsiTheme="minorHAnsi" w:cstheme="minorHAnsi"/>
        </w:rPr>
        <w:t xml:space="preserve">цер са учешћем од 8% у укупној запремини, </w:t>
      </w:r>
      <w:r w:rsidR="009E734C" w:rsidRPr="00BD6C65">
        <w:rPr>
          <w:rFonts w:asciiTheme="minorHAnsi" w:hAnsiTheme="minorHAnsi" w:cstheme="minorHAnsi"/>
        </w:rPr>
        <w:t>остале тврде лишћаре који у укупној запремини учествују са 2,3% и бели бор са 2,2% учешћа док су остале врсте учествују са мање од 2% у укупној запремин</w:t>
      </w:r>
      <w:r w:rsidR="00756F18">
        <w:rPr>
          <w:rFonts w:asciiTheme="minorHAnsi" w:hAnsiTheme="minorHAnsi" w:cstheme="minorHAnsi"/>
        </w:rPr>
        <w:t>и</w:t>
      </w:r>
      <w:r w:rsidR="009E734C" w:rsidRPr="00BD6C65">
        <w:rPr>
          <w:rFonts w:asciiTheme="minorHAnsi" w:hAnsiTheme="minorHAnsi" w:cstheme="minorHAnsi"/>
        </w:rPr>
        <w:t xml:space="preserve"> газдинске јединице. </w:t>
      </w:r>
    </w:p>
    <w:p w14:paraId="5DA7F393" w14:textId="4130F266" w:rsidR="004B150B" w:rsidRPr="00C9582A" w:rsidRDefault="004B150B" w:rsidP="00630C70">
      <w:pPr>
        <w:spacing w:after="0"/>
        <w:jc w:val="both"/>
        <w:rPr>
          <w:rFonts w:asciiTheme="minorHAnsi" w:hAnsiTheme="minorHAnsi" w:cstheme="minorHAnsi"/>
          <w:lang w:val="en-US"/>
        </w:rPr>
      </w:pPr>
      <w:r w:rsidRPr="00BD6C65">
        <w:rPr>
          <w:rFonts w:asciiTheme="minorHAnsi" w:hAnsiTheme="minorHAnsi" w:cstheme="minorHAnsi"/>
        </w:rPr>
        <w:t xml:space="preserve">На основу претходно приказаног стања по врстама дрвећа а узимајући у обзир обзир еколошки потенцијал станишта, </w:t>
      </w:r>
      <w:r w:rsidR="00756F18">
        <w:rPr>
          <w:rFonts w:asciiTheme="minorHAnsi" w:hAnsiTheme="minorHAnsi" w:cstheme="minorHAnsi"/>
        </w:rPr>
        <w:t>неопходно</w:t>
      </w:r>
      <w:r w:rsidRPr="00BD6C65">
        <w:rPr>
          <w:rFonts w:asciiTheme="minorHAnsi" w:hAnsiTheme="minorHAnsi" w:cstheme="minorHAnsi"/>
        </w:rPr>
        <w:t xml:space="preserve"> је напоменути да је потребно газдинским мерама</w:t>
      </w:r>
      <w:r w:rsidR="00756F18">
        <w:rPr>
          <w:rFonts w:asciiTheme="minorHAnsi" w:hAnsiTheme="minorHAnsi" w:cstheme="minorHAnsi"/>
        </w:rPr>
        <w:t xml:space="preserve"> у будућности</w:t>
      </w:r>
      <w:r w:rsidRPr="00BD6C65">
        <w:rPr>
          <w:rFonts w:asciiTheme="minorHAnsi" w:hAnsiTheme="minorHAnsi" w:cstheme="minorHAnsi"/>
        </w:rPr>
        <w:t xml:space="preserve"> спречити даље ширење липе и багрема уз истовремено подстицање развоја </w:t>
      </w:r>
      <w:r w:rsidRPr="00C9582A">
        <w:rPr>
          <w:rFonts w:asciiTheme="minorHAnsi" w:hAnsiTheme="minorHAnsi" w:cstheme="minorHAnsi"/>
        </w:rPr>
        <w:t>племенитих лишћара како би се увећала биолошка стабилност и природна вредност, односно, очувала биоразноврсност ових шума.</w:t>
      </w:r>
    </w:p>
    <w:p w14:paraId="090E6471" w14:textId="77777777" w:rsidR="004B150B" w:rsidRPr="00C9582A" w:rsidRDefault="004B150B" w:rsidP="00435895">
      <w:pPr>
        <w:pStyle w:val="Heading3"/>
        <w:jc w:val="both"/>
        <w:rPr>
          <w:rFonts w:asciiTheme="minorHAnsi" w:hAnsiTheme="minorHAnsi" w:cstheme="minorHAnsi"/>
        </w:rPr>
      </w:pPr>
      <w:bookmarkStart w:id="718" w:name="_Toc170061808"/>
      <w:bookmarkStart w:id="719" w:name="_Toc176937557"/>
      <w:bookmarkStart w:id="720" w:name="_Toc179192956"/>
      <w:bookmarkStart w:id="721" w:name="_Toc185152222"/>
      <w:bookmarkStart w:id="722" w:name="_Toc224494953"/>
      <w:r w:rsidRPr="00C9582A">
        <w:rPr>
          <w:rFonts w:asciiTheme="minorHAnsi" w:hAnsiTheme="minorHAnsi" w:cstheme="minorHAnsi"/>
        </w:rPr>
        <w:t>2.1.6.Стање шума по дебљинској структури</w:t>
      </w:r>
      <w:bookmarkEnd w:id="718"/>
      <w:bookmarkEnd w:id="719"/>
      <w:bookmarkEnd w:id="720"/>
      <w:bookmarkEnd w:id="721"/>
      <w:bookmarkEnd w:id="722"/>
      <w:r w:rsidRPr="00C9582A">
        <w:rPr>
          <w:rFonts w:asciiTheme="minorHAnsi" w:hAnsiTheme="minorHAnsi" w:cstheme="minorHAnsi"/>
        </w:rPr>
        <w:t xml:space="preserve"> </w:t>
      </w:r>
    </w:p>
    <w:p w14:paraId="082FFC60" w14:textId="0C9D28F5" w:rsidR="004B150B" w:rsidRPr="00BD6C65" w:rsidRDefault="004B150B" w:rsidP="00630C70">
      <w:pPr>
        <w:spacing w:after="0"/>
        <w:jc w:val="both"/>
        <w:rPr>
          <w:rFonts w:asciiTheme="minorHAnsi" w:hAnsiTheme="minorHAnsi" w:cstheme="minorHAnsi"/>
        </w:rPr>
      </w:pPr>
      <w:r w:rsidRPr="00C9582A">
        <w:rPr>
          <w:rFonts w:asciiTheme="minorHAnsi" w:hAnsiTheme="minorHAnsi" w:cstheme="minorHAnsi"/>
        </w:rPr>
        <w:t>Стање шума по дебљинској структури, у првом реду</w:t>
      </w:r>
      <w:r w:rsidRPr="00BD6C65">
        <w:rPr>
          <w:rFonts w:asciiTheme="minorHAnsi" w:hAnsiTheme="minorHAnsi" w:cstheme="minorHAnsi"/>
        </w:rPr>
        <w:t>, зависи од би</w:t>
      </w:r>
      <w:r w:rsidR="00656C32">
        <w:rPr>
          <w:rFonts w:asciiTheme="minorHAnsi" w:hAnsiTheme="minorHAnsi" w:cstheme="minorHAnsi"/>
        </w:rPr>
        <w:t>о</w:t>
      </w:r>
      <w:r w:rsidRPr="00BD6C65">
        <w:rPr>
          <w:rFonts w:asciiTheme="minorHAnsi" w:hAnsiTheme="minorHAnsi" w:cstheme="minorHAnsi"/>
        </w:rPr>
        <w:t>лошких особина врста дрвећа,</w:t>
      </w:r>
      <w:r w:rsidR="00C9582A">
        <w:rPr>
          <w:rFonts w:asciiTheme="minorHAnsi" w:hAnsiTheme="minorHAnsi" w:cstheme="minorHAnsi"/>
        </w:rPr>
        <w:t xml:space="preserve"> старости стабала и састојина и </w:t>
      </w:r>
      <w:r w:rsidRPr="00BD6C65">
        <w:rPr>
          <w:rFonts w:asciiTheme="minorHAnsi" w:hAnsiTheme="minorHAnsi" w:cstheme="minorHAnsi"/>
        </w:rPr>
        <w:t xml:space="preserve">конкретних станишних </w:t>
      </w:r>
      <w:r w:rsidR="00C9582A">
        <w:rPr>
          <w:rFonts w:asciiTheme="minorHAnsi" w:hAnsiTheme="minorHAnsi" w:cstheme="minorHAnsi"/>
        </w:rPr>
        <w:t xml:space="preserve">и састојинских </w:t>
      </w:r>
      <w:r w:rsidRPr="00BD6C65">
        <w:rPr>
          <w:rFonts w:asciiTheme="minorHAnsi" w:hAnsiTheme="minorHAnsi" w:cstheme="minorHAnsi"/>
        </w:rPr>
        <w:t>услова. Стање састојина у овој газдинској јединици по дебљинским разредима дато је</w:t>
      </w:r>
      <w:r w:rsidR="000805BB">
        <w:rPr>
          <w:rFonts w:asciiTheme="minorHAnsi" w:hAnsiTheme="minorHAnsi" w:cstheme="minorHAnsi"/>
        </w:rPr>
        <w:t xml:space="preserve"> у наредном табеларном прегледу. </w:t>
      </w:r>
    </w:p>
    <w:p w14:paraId="76A452BE" w14:textId="5A7411A9" w:rsidR="004B150B" w:rsidRPr="00BD6C65" w:rsidRDefault="000824B2" w:rsidP="00630C70">
      <w:pPr>
        <w:spacing w:after="0"/>
        <w:ind w:left="720"/>
        <w:jc w:val="center"/>
        <w:rPr>
          <w:rFonts w:asciiTheme="minorHAnsi" w:hAnsiTheme="minorHAnsi" w:cstheme="minorHAnsi"/>
        </w:rPr>
      </w:pPr>
      <w:r>
        <w:rPr>
          <w:rFonts w:asciiTheme="minorHAnsi" w:hAnsiTheme="minorHAnsi" w:cstheme="minorHAnsi"/>
        </w:rPr>
        <w:t>Табела бр.14.</w:t>
      </w:r>
      <w:r w:rsidR="004B150B" w:rsidRPr="00BD6C65">
        <w:rPr>
          <w:rFonts w:asciiTheme="minorHAnsi" w:hAnsiTheme="minorHAnsi" w:cstheme="minorHAnsi"/>
        </w:rPr>
        <w:t xml:space="preserve"> Приказ дебљинске структуре </w:t>
      </w:r>
      <w:r w:rsidR="00435895" w:rsidRPr="00BD6C65">
        <w:rPr>
          <w:rFonts w:asciiTheme="minorHAnsi" w:hAnsiTheme="minorHAnsi" w:cstheme="minorHAnsi"/>
        </w:rPr>
        <w:t>по</w:t>
      </w:r>
      <w:r>
        <w:rPr>
          <w:rFonts w:asciiTheme="minorHAnsi" w:hAnsiTheme="minorHAnsi" w:cstheme="minorHAnsi"/>
        </w:rPr>
        <w:t xml:space="preserve"> газдинским типовима</w:t>
      </w:r>
    </w:p>
    <w:tbl>
      <w:tblPr>
        <w:tblStyle w:val="TableGrid"/>
        <w:tblW w:w="13910" w:type="dxa"/>
        <w:tblInd w:w="108" w:type="dxa"/>
        <w:tblLayout w:type="fixed"/>
        <w:tblLook w:val="04A0" w:firstRow="1" w:lastRow="0" w:firstColumn="1" w:lastColumn="0" w:noHBand="0" w:noVBand="1"/>
      </w:tblPr>
      <w:tblGrid>
        <w:gridCol w:w="3855"/>
        <w:gridCol w:w="1312"/>
        <w:gridCol w:w="993"/>
        <w:gridCol w:w="899"/>
        <w:gridCol w:w="934"/>
        <w:gridCol w:w="921"/>
        <w:gridCol w:w="855"/>
        <w:gridCol w:w="856"/>
        <w:gridCol w:w="855"/>
        <w:gridCol w:w="714"/>
        <w:gridCol w:w="856"/>
        <w:gridCol w:w="860"/>
      </w:tblGrid>
      <w:tr w:rsidR="0085055B" w:rsidRPr="00421EB7" w14:paraId="6BF644C9" w14:textId="77777777" w:rsidTr="00421EB7">
        <w:trPr>
          <w:trHeight w:val="295"/>
          <w:tblHeader/>
        </w:trPr>
        <w:tc>
          <w:tcPr>
            <w:tcW w:w="3855" w:type="dxa"/>
            <w:vMerge w:val="restart"/>
            <w:shd w:val="clear" w:color="auto" w:fill="BFBFBF" w:themeFill="background1" w:themeFillShade="BF"/>
            <w:noWrap/>
            <w:vAlign w:val="center"/>
            <w:hideMark/>
          </w:tcPr>
          <w:p w14:paraId="1F1B6C4C"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Газдински тип</w:t>
            </w:r>
          </w:p>
        </w:tc>
        <w:tc>
          <w:tcPr>
            <w:tcW w:w="1312" w:type="dxa"/>
            <w:vMerge w:val="restart"/>
            <w:shd w:val="clear" w:color="auto" w:fill="BFBFBF" w:themeFill="background1" w:themeFillShade="BF"/>
            <w:noWrap/>
            <w:vAlign w:val="center"/>
            <w:hideMark/>
          </w:tcPr>
          <w:p w14:paraId="7A167446"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Запремина</w:t>
            </w:r>
          </w:p>
        </w:tc>
        <w:tc>
          <w:tcPr>
            <w:tcW w:w="8743" w:type="dxa"/>
            <w:gridSpan w:val="10"/>
            <w:shd w:val="clear" w:color="auto" w:fill="BFBFBF" w:themeFill="background1" w:themeFillShade="BF"/>
            <w:noWrap/>
            <w:vAlign w:val="center"/>
            <w:hideMark/>
          </w:tcPr>
          <w:p w14:paraId="4A77AB5F" w14:textId="2A441F20"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Д</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Е</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Б</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Љ</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И</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Н</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С</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К</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И</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Р</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А</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З</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Р</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Е</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Д</w:t>
            </w:r>
            <w:r w:rsidR="00F27898" w:rsidRPr="00421EB7">
              <w:rPr>
                <w:rFonts w:asciiTheme="minorHAnsi" w:eastAsia="Times New Roman" w:hAnsiTheme="minorHAnsi" w:cstheme="minorHAnsi"/>
                <w:b/>
                <w:bCs/>
                <w:color w:val="000000"/>
                <w:sz w:val="20"/>
                <w:szCs w:val="20"/>
                <w:lang w:val="en-US"/>
              </w:rPr>
              <w:t xml:space="preserve"> </w:t>
            </w:r>
            <w:r w:rsidRPr="00421EB7">
              <w:rPr>
                <w:rFonts w:asciiTheme="minorHAnsi" w:eastAsia="Times New Roman" w:hAnsiTheme="minorHAnsi" w:cstheme="minorHAnsi"/>
                <w:b/>
                <w:bCs/>
                <w:color w:val="000000"/>
                <w:sz w:val="20"/>
                <w:szCs w:val="20"/>
                <w:lang w:val="en-US"/>
              </w:rPr>
              <w:t>И</w:t>
            </w:r>
          </w:p>
        </w:tc>
      </w:tr>
      <w:tr w:rsidR="00421EB7" w:rsidRPr="00421EB7" w14:paraId="13330FB6" w14:textId="77777777" w:rsidTr="00421EB7">
        <w:trPr>
          <w:trHeight w:val="295"/>
          <w:tblHeader/>
        </w:trPr>
        <w:tc>
          <w:tcPr>
            <w:tcW w:w="3855" w:type="dxa"/>
            <w:vMerge/>
            <w:shd w:val="clear" w:color="auto" w:fill="BFBFBF" w:themeFill="background1" w:themeFillShade="BF"/>
            <w:vAlign w:val="center"/>
            <w:hideMark/>
          </w:tcPr>
          <w:p w14:paraId="61B9B4B9"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p>
        </w:tc>
        <w:tc>
          <w:tcPr>
            <w:tcW w:w="1312" w:type="dxa"/>
            <w:vMerge/>
            <w:shd w:val="clear" w:color="auto" w:fill="BFBFBF" w:themeFill="background1" w:themeFillShade="BF"/>
            <w:vAlign w:val="center"/>
            <w:hideMark/>
          </w:tcPr>
          <w:p w14:paraId="2C571804"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p>
        </w:tc>
        <w:tc>
          <w:tcPr>
            <w:tcW w:w="993" w:type="dxa"/>
            <w:shd w:val="clear" w:color="auto" w:fill="BFBFBF" w:themeFill="background1" w:themeFillShade="BF"/>
            <w:noWrap/>
            <w:vAlign w:val="center"/>
            <w:hideMark/>
          </w:tcPr>
          <w:p w14:paraId="24412021"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O</w:t>
            </w:r>
          </w:p>
        </w:tc>
        <w:tc>
          <w:tcPr>
            <w:tcW w:w="899" w:type="dxa"/>
            <w:shd w:val="clear" w:color="auto" w:fill="BFBFBF" w:themeFill="background1" w:themeFillShade="BF"/>
            <w:noWrap/>
            <w:vAlign w:val="center"/>
            <w:hideMark/>
          </w:tcPr>
          <w:p w14:paraId="717A612F"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I</w:t>
            </w:r>
          </w:p>
        </w:tc>
        <w:tc>
          <w:tcPr>
            <w:tcW w:w="934" w:type="dxa"/>
            <w:shd w:val="clear" w:color="auto" w:fill="BFBFBF" w:themeFill="background1" w:themeFillShade="BF"/>
            <w:noWrap/>
            <w:vAlign w:val="center"/>
            <w:hideMark/>
          </w:tcPr>
          <w:p w14:paraId="7EEF480C"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II</w:t>
            </w:r>
          </w:p>
        </w:tc>
        <w:tc>
          <w:tcPr>
            <w:tcW w:w="921" w:type="dxa"/>
            <w:shd w:val="clear" w:color="auto" w:fill="BFBFBF" w:themeFill="background1" w:themeFillShade="BF"/>
            <w:noWrap/>
            <w:vAlign w:val="center"/>
            <w:hideMark/>
          </w:tcPr>
          <w:p w14:paraId="3CABFDDA"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III</w:t>
            </w:r>
          </w:p>
        </w:tc>
        <w:tc>
          <w:tcPr>
            <w:tcW w:w="855" w:type="dxa"/>
            <w:shd w:val="clear" w:color="auto" w:fill="BFBFBF" w:themeFill="background1" w:themeFillShade="BF"/>
            <w:noWrap/>
            <w:vAlign w:val="center"/>
            <w:hideMark/>
          </w:tcPr>
          <w:p w14:paraId="2D367A06"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IV</w:t>
            </w:r>
          </w:p>
        </w:tc>
        <w:tc>
          <w:tcPr>
            <w:tcW w:w="856" w:type="dxa"/>
            <w:shd w:val="clear" w:color="auto" w:fill="BFBFBF" w:themeFill="background1" w:themeFillShade="BF"/>
            <w:noWrap/>
            <w:vAlign w:val="center"/>
            <w:hideMark/>
          </w:tcPr>
          <w:p w14:paraId="1DF40C40"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V</w:t>
            </w:r>
          </w:p>
        </w:tc>
        <w:tc>
          <w:tcPr>
            <w:tcW w:w="855" w:type="dxa"/>
            <w:shd w:val="clear" w:color="auto" w:fill="BFBFBF" w:themeFill="background1" w:themeFillShade="BF"/>
            <w:noWrap/>
            <w:vAlign w:val="center"/>
            <w:hideMark/>
          </w:tcPr>
          <w:p w14:paraId="3686C572"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VI</w:t>
            </w:r>
          </w:p>
        </w:tc>
        <w:tc>
          <w:tcPr>
            <w:tcW w:w="714" w:type="dxa"/>
            <w:shd w:val="clear" w:color="auto" w:fill="BFBFBF" w:themeFill="background1" w:themeFillShade="BF"/>
            <w:noWrap/>
            <w:vAlign w:val="center"/>
            <w:hideMark/>
          </w:tcPr>
          <w:p w14:paraId="6B518A37"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VII</w:t>
            </w:r>
          </w:p>
        </w:tc>
        <w:tc>
          <w:tcPr>
            <w:tcW w:w="856" w:type="dxa"/>
            <w:shd w:val="clear" w:color="auto" w:fill="BFBFBF" w:themeFill="background1" w:themeFillShade="BF"/>
            <w:noWrap/>
            <w:vAlign w:val="center"/>
            <w:hideMark/>
          </w:tcPr>
          <w:p w14:paraId="32305E16"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VIII</w:t>
            </w:r>
          </w:p>
        </w:tc>
        <w:tc>
          <w:tcPr>
            <w:tcW w:w="860" w:type="dxa"/>
            <w:shd w:val="clear" w:color="auto" w:fill="BFBFBF" w:themeFill="background1" w:themeFillShade="BF"/>
            <w:noWrap/>
            <w:vAlign w:val="center"/>
            <w:hideMark/>
          </w:tcPr>
          <w:p w14:paraId="04964072"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IX</w:t>
            </w:r>
          </w:p>
        </w:tc>
      </w:tr>
      <w:tr w:rsidR="00421EB7" w:rsidRPr="00421EB7" w14:paraId="47CB0EA5" w14:textId="77777777" w:rsidTr="00421EB7">
        <w:trPr>
          <w:trHeight w:val="295"/>
          <w:tblHeader/>
        </w:trPr>
        <w:tc>
          <w:tcPr>
            <w:tcW w:w="3855" w:type="dxa"/>
            <w:vMerge/>
            <w:shd w:val="clear" w:color="auto" w:fill="BFBFBF" w:themeFill="background1" w:themeFillShade="BF"/>
            <w:vAlign w:val="center"/>
            <w:hideMark/>
          </w:tcPr>
          <w:p w14:paraId="28EE78BC"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p>
        </w:tc>
        <w:tc>
          <w:tcPr>
            <w:tcW w:w="1312" w:type="dxa"/>
            <w:shd w:val="clear" w:color="auto" w:fill="BFBFBF" w:themeFill="background1" w:themeFillShade="BF"/>
            <w:noWrap/>
            <w:vAlign w:val="center"/>
            <w:hideMark/>
          </w:tcPr>
          <w:p w14:paraId="5F9A7FF0"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(m3)</w:t>
            </w:r>
          </w:p>
        </w:tc>
        <w:tc>
          <w:tcPr>
            <w:tcW w:w="993" w:type="dxa"/>
            <w:shd w:val="clear" w:color="auto" w:fill="BFBFBF" w:themeFill="background1" w:themeFillShade="BF"/>
            <w:noWrap/>
            <w:vAlign w:val="center"/>
            <w:hideMark/>
          </w:tcPr>
          <w:p w14:paraId="452B0A81"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&lt; 10 cm</w:t>
            </w:r>
          </w:p>
        </w:tc>
        <w:tc>
          <w:tcPr>
            <w:tcW w:w="899" w:type="dxa"/>
            <w:shd w:val="clear" w:color="auto" w:fill="BFBFBF" w:themeFill="background1" w:themeFillShade="BF"/>
            <w:noWrap/>
            <w:vAlign w:val="center"/>
            <w:hideMark/>
          </w:tcPr>
          <w:p w14:paraId="1F3EDB6B"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11-20 cm</w:t>
            </w:r>
          </w:p>
        </w:tc>
        <w:tc>
          <w:tcPr>
            <w:tcW w:w="934" w:type="dxa"/>
            <w:shd w:val="clear" w:color="auto" w:fill="BFBFBF" w:themeFill="background1" w:themeFillShade="BF"/>
            <w:noWrap/>
            <w:vAlign w:val="center"/>
            <w:hideMark/>
          </w:tcPr>
          <w:p w14:paraId="49746892"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21-30 cm</w:t>
            </w:r>
          </w:p>
        </w:tc>
        <w:tc>
          <w:tcPr>
            <w:tcW w:w="921" w:type="dxa"/>
            <w:shd w:val="clear" w:color="auto" w:fill="BFBFBF" w:themeFill="background1" w:themeFillShade="BF"/>
            <w:noWrap/>
            <w:vAlign w:val="center"/>
            <w:hideMark/>
          </w:tcPr>
          <w:p w14:paraId="11DC7492"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31-40 cm</w:t>
            </w:r>
          </w:p>
        </w:tc>
        <w:tc>
          <w:tcPr>
            <w:tcW w:w="855" w:type="dxa"/>
            <w:shd w:val="clear" w:color="auto" w:fill="BFBFBF" w:themeFill="background1" w:themeFillShade="BF"/>
            <w:noWrap/>
            <w:vAlign w:val="center"/>
            <w:hideMark/>
          </w:tcPr>
          <w:p w14:paraId="5170BC1C"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41-50 cm</w:t>
            </w:r>
          </w:p>
        </w:tc>
        <w:tc>
          <w:tcPr>
            <w:tcW w:w="856" w:type="dxa"/>
            <w:shd w:val="clear" w:color="auto" w:fill="BFBFBF" w:themeFill="background1" w:themeFillShade="BF"/>
            <w:noWrap/>
            <w:vAlign w:val="center"/>
            <w:hideMark/>
          </w:tcPr>
          <w:p w14:paraId="6CED6B6A"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51-60 cm</w:t>
            </w:r>
          </w:p>
        </w:tc>
        <w:tc>
          <w:tcPr>
            <w:tcW w:w="855" w:type="dxa"/>
            <w:shd w:val="clear" w:color="auto" w:fill="BFBFBF" w:themeFill="background1" w:themeFillShade="BF"/>
            <w:noWrap/>
            <w:vAlign w:val="center"/>
            <w:hideMark/>
          </w:tcPr>
          <w:p w14:paraId="6B3EBB44"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61-70 cm</w:t>
            </w:r>
          </w:p>
        </w:tc>
        <w:tc>
          <w:tcPr>
            <w:tcW w:w="714" w:type="dxa"/>
            <w:shd w:val="clear" w:color="auto" w:fill="BFBFBF" w:themeFill="background1" w:themeFillShade="BF"/>
            <w:noWrap/>
            <w:vAlign w:val="center"/>
            <w:hideMark/>
          </w:tcPr>
          <w:p w14:paraId="60A2FFFC"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71-80 cm</w:t>
            </w:r>
          </w:p>
        </w:tc>
        <w:tc>
          <w:tcPr>
            <w:tcW w:w="856" w:type="dxa"/>
            <w:shd w:val="clear" w:color="auto" w:fill="BFBFBF" w:themeFill="background1" w:themeFillShade="BF"/>
            <w:noWrap/>
            <w:vAlign w:val="center"/>
            <w:hideMark/>
          </w:tcPr>
          <w:p w14:paraId="6843501E"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81-90 cm</w:t>
            </w:r>
          </w:p>
        </w:tc>
        <w:tc>
          <w:tcPr>
            <w:tcW w:w="860" w:type="dxa"/>
            <w:shd w:val="clear" w:color="auto" w:fill="BFBFBF" w:themeFill="background1" w:themeFillShade="BF"/>
            <w:noWrap/>
            <w:vAlign w:val="center"/>
            <w:hideMark/>
          </w:tcPr>
          <w:p w14:paraId="79658C7A" w14:textId="77777777" w:rsidR="0085055B" w:rsidRPr="00421EB7" w:rsidRDefault="0085055B" w:rsidP="00285461">
            <w:pPr>
              <w:jc w:val="cente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&gt; 90 cm</w:t>
            </w:r>
          </w:p>
        </w:tc>
      </w:tr>
      <w:tr w:rsidR="00421EB7" w:rsidRPr="00421EB7" w14:paraId="5B1703DC" w14:textId="77777777" w:rsidTr="00421EB7">
        <w:trPr>
          <w:trHeight w:val="295"/>
        </w:trPr>
        <w:tc>
          <w:tcPr>
            <w:tcW w:w="3855" w:type="dxa"/>
            <w:noWrap/>
            <w:vAlign w:val="center"/>
            <w:hideMark/>
          </w:tcPr>
          <w:p w14:paraId="53FDA030" w14:textId="783DBA62" w:rsidR="008664F4" w:rsidRPr="00421EB7" w:rsidRDefault="00312563" w:rsidP="00285461">
            <w:pPr>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21121 - Изданачке мешовите шуме букве - Високе шуме букве и осталих лишћара и четинара</w:t>
            </w:r>
          </w:p>
        </w:tc>
        <w:tc>
          <w:tcPr>
            <w:tcW w:w="1312" w:type="dxa"/>
            <w:noWrap/>
            <w:vAlign w:val="center"/>
            <w:hideMark/>
          </w:tcPr>
          <w:p w14:paraId="43F73FE2" w14:textId="1CA0FF18"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598,</w:t>
            </w:r>
            <w:r w:rsidR="008664F4" w:rsidRPr="00421EB7">
              <w:rPr>
                <w:rFonts w:asciiTheme="minorHAnsi" w:hAnsiTheme="minorHAnsi" w:cstheme="minorHAnsi"/>
                <w:color w:val="000000"/>
                <w:sz w:val="20"/>
                <w:szCs w:val="20"/>
              </w:rPr>
              <w:t>2</w:t>
            </w:r>
          </w:p>
        </w:tc>
        <w:tc>
          <w:tcPr>
            <w:tcW w:w="993" w:type="dxa"/>
            <w:noWrap/>
            <w:vAlign w:val="center"/>
            <w:hideMark/>
          </w:tcPr>
          <w:p w14:paraId="7F5A90E6" w14:textId="7BA9C37C"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6</w:t>
            </w:r>
          </w:p>
        </w:tc>
        <w:tc>
          <w:tcPr>
            <w:tcW w:w="899" w:type="dxa"/>
            <w:noWrap/>
            <w:vAlign w:val="center"/>
            <w:hideMark/>
          </w:tcPr>
          <w:p w14:paraId="5075B28D" w14:textId="1CA077E6"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12,</w:t>
            </w:r>
            <w:r w:rsidR="008664F4" w:rsidRPr="00421EB7">
              <w:rPr>
                <w:rFonts w:asciiTheme="minorHAnsi" w:hAnsiTheme="minorHAnsi" w:cstheme="minorHAnsi"/>
                <w:color w:val="000000"/>
                <w:sz w:val="20"/>
                <w:szCs w:val="20"/>
              </w:rPr>
              <w:t>8</w:t>
            </w:r>
          </w:p>
        </w:tc>
        <w:tc>
          <w:tcPr>
            <w:tcW w:w="934" w:type="dxa"/>
            <w:noWrap/>
            <w:vAlign w:val="center"/>
            <w:hideMark/>
          </w:tcPr>
          <w:p w14:paraId="4E4FB3BF" w14:textId="7A145B1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26,</w:t>
            </w:r>
            <w:r w:rsidR="008664F4" w:rsidRPr="00421EB7">
              <w:rPr>
                <w:rFonts w:asciiTheme="minorHAnsi" w:hAnsiTheme="minorHAnsi" w:cstheme="minorHAnsi"/>
                <w:color w:val="000000"/>
                <w:sz w:val="20"/>
                <w:szCs w:val="20"/>
              </w:rPr>
              <w:t>0</w:t>
            </w:r>
          </w:p>
        </w:tc>
        <w:tc>
          <w:tcPr>
            <w:tcW w:w="921" w:type="dxa"/>
            <w:noWrap/>
            <w:vAlign w:val="center"/>
            <w:hideMark/>
          </w:tcPr>
          <w:p w14:paraId="62AF8F22" w14:textId="3700BE9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243,</w:t>
            </w:r>
            <w:r w:rsidR="008664F4" w:rsidRPr="00421EB7">
              <w:rPr>
                <w:rFonts w:asciiTheme="minorHAnsi" w:hAnsiTheme="minorHAnsi" w:cstheme="minorHAnsi"/>
                <w:color w:val="000000"/>
                <w:sz w:val="20"/>
                <w:szCs w:val="20"/>
              </w:rPr>
              <w:t>2</w:t>
            </w:r>
          </w:p>
        </w:tc>
        <w:tc>
          <w:tcPr>
            <w:tcW w:w="855" w:type="dxa"/>
            <w:noWrap/>
            <w:vAlign w:val="center"/>
            <w:hideMark/>
          </w:tcPr>
          <w:p w14:paraId="04130903" w14:textId="06BFF101"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275,</w:t>
            </w:r>
            <w:r w:rsidR="008664F4" w:rsidRPr="00421EB7">
              <w:rPr>
                <w:rFonts w:asciiTheme="minorHAnsi" w:hAnsiTheme="minorHAnsi" w:cstheme="minorHAnsi"/>
                <w:color w:val="000000"/>
                <w:sz w:val="20"/>
                <w:szCs w:val="20"/>
              </w:rPr>
              <w:t>6</w:t>
            </w:r>
          </w:p>
        </w:tc>
        <w:tc>
          <w:tcPr>
            <w:tcW w:w="856" w:type="dxa"/>
            <w:noWrap/>
            <w:vAlign w:val="center"/>
            <w:hideMark/>
          </w:tcPr>
          <w:p w14:paraId="694D5CA7" w14:textId="742A8F6F"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39,</w:t>
            </w:r>
            <w:r w:rsidR="008664F4" w:rsidRPr="00421EB7">
              <w:rPr>
                <w:rFonts w:asciiTheme="minorHAnsi" w:hAnsiTheme="minorHAnsi" w:cstheme="minorHAnsi"/>
                <w:color w:val="000000"/>
                <w:sz w:val="20"/>
                <w:szCs w:val="20"/>
              </w:rPr>
              <w:t>9</w:t>
            </w:r>
          </w:p>
        </w:tc>
        <w:tc>
          <w:tcPr>
            <w:tcW w:w="855" w:type="dxa"/>
            <w:noWrap/>
            <w:vAlign w:val="center"/>
            <w:hideMark/>
          </w:tcPr>
          <w:p w14:paraId="57E86515" w14:textId="5A77A211"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714" w:type="dxa"/>
            <w:noWrap/>
            <w:vAlign w:val="center"/>
            <w:hideMark/>
          </w:tcPr>
          <w:p w14:paraId="097ABE7C" w14:textId="27ECBB8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hideMark/>
          </w:tcPr>
          <w:p w14:paraId="44EA4515" w14:textId="0A8E2E72"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hideMark/>
          </w:tcPr>
          <w:p w14:paraId="6A690CA5" w14:textId="3586C495"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3629ABD2" w14:textId="77777777" w:rsidTr="00421EB7">
        <w:trPr>
          <w:trHeight w:val="295"/>
        </w:trPr>
        <w:tc>
          <w:tcPr>
            <w:tcW w:w="3855" w:type="dxa"/>
            <w:noWrap/>
            <w:vAlign w:val="center"/>
            <w:hideMark/>
          </w:tcPr>
          <w:p w14:paraId="1CFBFAAC" w14:textId="4AAF602D" w:rsidR="008664F4" w:rsidRPr="00421EB7" w:rsidRDefault="008664F4" w:rsidP="00285461">
            <w:pPr>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2620 - Изданачке мешовите шуме храстова</w:t>
            </w:r>
          </w:p>
        </w:tc>
        <w:tc>
          <w:tcPr>
            <w:tcW w:w="1312" w:type="dxa"/>
            <w:noWrap/>
            <w:vAlign w:val="center"/>
            <w:hideMark/>
          </w:tcPr>
          <w:p w14:paraId="09CC539B" w14:textId="41082CA7"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2.934,</w:t>
            </w:r>
            <w:r w:rsidR="008664F4" w:rsidRPr="00421EB7">
              <w:rPr>
                <w:rFonts w:asciiTheme="minorHAnsi" w:hAnsiTheme="minorHAnsi" w:cstheme="minorHAnsi"/>
                <w:color w:val="000000"/>
                <w:sz w:val="20"/>
                <w:szCs w:val="20"/>
              </w:rPr>
              <w:t>9</w:t>
            </w:r>
          </w:p>
        </w:tc>
        <w:tc>
          <w:tcPr>
            <w:tcW w:w="993" w:type="dxa"/>
            <w:noWrap/>
            <w:vAlign w:val="center"/>
            <w:hideMark/>
          </w:tcPr>
          <w:p w14:paraId="7EB020D8" w14:textId="1E762108"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38,</w:t>
            </w:r>
            <w:r w:rsidR="008664F4" w:rsidRPr="00421EB7">
              <w:rPr>
                <w:rFonts w:asciiTheme="minorHAnsi" w:hAnsiTheme="minorHAnsi" w:cstheme="minorHAnsi"/>
                <w:color w:val="000000"/>
                <w:sz w:val="20"/>
                <w:szCs w:val="20"/>
              </w:rPr>
              <w:t>3</w:t>
            </w:r>
          </w:p>
        </w:tc>
        <w:tc>
          <w:tcPr>
            <w:tcW w:w="899" w:type="dxa"/>
            <w:noWrap/>
            <w:vAlign w:val="center"/>
            <w:hideMark/>
          </w:tcPr>
          <w:p w14:paraId="45E8FFDF" w14:textId="6A0EA16F"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191,</w:t>
            </w:r>
            <w:r w:rsidR="008664F4" w:rsidRPr="00421EB7">
              <w:rPr>
                <w:rFonts w:asciiTheme="minorHAnsi" w:hAnsiTheme="minorHAnsi" w:cstheme="minorHAnsi"/>
                <w:color w:val="000000"/>
                <w:sz w:val="20"/>
                <w:szCs w:val="20"/>
              </w:rPr>
              <w:t>1</w:t>
            </w:r>
          </w:p>
        </w:tc>
        <w:tc>
          <w:tcPr>
            <w:tcW w:w="934" w:type="dxa"/>
            <w:noWrap/>
            <w:vAlign w:val="center"/>
            <w:hideMark/>
          </w:tcPr>
          <w:p w14:paraId="16ACDC2A" w14:textId="4DA96D3B"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701,</w:t>
            </w:r>
            <w:r w:rsidR="008664F4" w:rsidRPr="00421EB7">
              <w:rPr>
                <w:rFonts w:asciiTheme="minorHAnsi" w:hAnsiTheme="minorHAnsi" w:cstheme="minorHAnsi"/>
                <w:color w:val="000000"/>
                <w:sz w:val="20"/>
                <w:szCs w:val="20"/>
              </w:rPr>
              <w:t>9</w:t>
            </w:r>
          </w:p>
        </w:tc>
        <w:tc>
          <w:tcPr>
            <w:tcW w:w="921" w:type="dxa"/>
            <w:noWrap/>
            <w:vAlign w:val="center"/>
            <w:hideMark/>
          </w:tcPr>
          <w:p w14:paraId="0086FC0C" w14:textId="510D45C7"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1.205,</w:t>
            </w:r>
            <w:r w:rsidR="008664F4" w:rsidRPr="00421EB7">
              <w:rPr>
                <w:rFonts w:asciiTheme="minorHAnsi" w:hAnsiTheme="minorHAnsi" w:cstheme="minorHAnsi"/>
                <w:color w:val="000000"/>
                <w:sz w:val="20"/>
                <w:szCs w:val="20"/>
              </w:rPr>
              <w:t>3</w:t>
            </w:r>
          </w:p>
        </w:tc>
        <w:tc>
          <w:tcPr>
            <w:tcW w:w="855" w:type="dxa"/>
            <w:noWrap/>
            <w:vAlign w:val="center"/>
            <w:hideMark/>
          </w:tcPr>
          <w:p w14:paraId="55800218" w14:textId="77A7913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540,</w:t>
            </w:r>
            <w:r w:rsidR="008664F4" w:rsidRPr="00421EB7">
              <w:rPr>
                <w:rFonts w:asciiTheme="minorHAnsi" w:hAnsiTheme="minorHAnsi" w:cstheme="minorHAnsi"/>
                <w:color w:val="000000"/>
                <w:sz w:val="20"/>
                <w:szCs w:val="20"/>
              </w:rPr>
              <w:t>9</w:t>
            </w:r>
          </w:p>
        </w:tc>
        <w:tc>
          <w:tcPr>
            <w:tcW w:w="856" w:type="dxa"/>
            <w:noWrap/>
            <w:vAlign w:val="center"/>
            <w:hideMark/>
          </w:tcPr>
          <w:p w14:paraId="2ADD333B" w14:textId="5A546F31"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104,</w:t>
            </w:r>
            <w:r w:rsidR="008664F4" w:rsidRPr="00421EB7">
              <w:rPr>
                <w:rFonts w:asciiTheme="minorHAnsi" w:hAnsiTheme="minorHAnsi" w:cstheme="minorHAnsi"/>
                <w:color w:val="000000"/>
                <w:sz w:val="20"/>
                <w:szCs w:val="20"/>
              </w:rPr>
              <w:t>6</w:t>
            </w:r>
          </w:p>
        </w:tc>
        <w:tc>
          <w:tcPr>
            <w:tcW w:w="855" w:type="dxa"/>
            <w:noWrap/>
            <w:vAlign w:val="center"/>
            <w:hideMark/>
          </w:tcPr>
          <w:p w14:paraId="03031B94" w14:textId="2F758D43"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105,</w:t>
            </w:r>
            <w:r w:rsidR="008664F4" w:rsidRPr="00421EB7">
              <w:rPr>
                <w:rFonts w:asciiTheme="minorHAnsi" w:hAnsiTheme="minorHAnsi" w:cstheme="minorHAnsi"/>
                <w:color w:val="000000"/>
                <w:sz w:val="20"/>
                <w:szCs w:val="20"/>
              </w:rPr>
              <w:t>5</w:t>
            </w:r>
          </w:p>
        </w:tc>
        <w:tc>
          <w:tcPr>
            <w:tcW w:w="714" w:type="dxa"/>
            <w:noWrap/>
            <w:vAlign w:val="center"/>
            <w:hideMark/>
          </w:tcPr>
          <w:p w14:paraId="2945B8A3" w14:textId="75EB493E"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47,</w:t>
            </w:r>
            <w:r w:rsidR="008664F4" w:rsidRPr="00421EB7">
              <w:rPr>
                <w:rFonts w:asciiTheme="minorHAnsi" w:hAnsiTheme="minorHAnsi" w:cstheme="minorHAnsi"/>
                <w:color w:val="000000"/>
                <w:sz w:val="20"/>
                <w:szCs w:val="20"/>
              </w:rPr>
              <w:t>3</w:t>
            </w:r>
          </w:p>
        </w:tc>
        <w:tc>
          <w:tcPr>
            <w:tcW w:w="856" w:type="dxa"/>
            <w:noWrap/>
            <w:vAlign w:val="center"/>
            <w:hideMark/>
          </w:tcPr>
          <w:p w14:paraId="72C8FDB6" w14:textId="42321DD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hideMark/>
          </w:tcPr>
          <w:p w14:paraId="23BA1E50" w14:textId="678A5C49"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35875B9A" w14:textId="77777777" w:rsidTr="00421EB7">
        <w:trPr>
          <w:trHeight w:val="295"/>
        </w:trPr>
        <w:tc>
          <w:tcPr>
            <w:tcW w:w="3855" w:type="dxa"/>
            <w:noWrap/>
            <w:vAlign w:val="center"/>
            <w:hideMark/>
          </w:tcPr>
          <w:p w14:paraId="77B15913" w14:textId="42C3B1C1" w:rsidR="008664F4" w:rsidRPr="00421EB7" w:rsidRDefault="008664F4" w:rsidP="00285461">
            <w:pPr>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2621 - Изданачке мешовите шуме храстова - Високе шуме храстова и осталих лишћара</w:t>
            </w:r>
          </w:p>
        </w:tc>
        <w:tc>
          <w:tcPr>
            <w:tcW w:w="1312" w:type="dxa"/>
            <w:noWrap/>
            <w:vAlign w:val="center"/>
            <w:hideMark/>
          </w:tcPr>
          <w:p w14:paraId="69B31A2C" w14:textId="1D5B1D6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2.005,</w:t>
            </w:r>
            <w:r w:rsidR="008664F4" w:rsidRPr="00421EB7">
              <w:rPr>
                <w:rFonts w:asciiTheme="minorHAnsi" w:hAnsiTheme="minorHAnsi" w:cstheme="minorHAnsi"/>
                <w:color w:val="000000"/>
                <w:sz w:val="20"/>
                <w:szCs w:val="20"/>
              </w:rPr>
              <w:t>0</w:t>
            </w:r>
          </w:p>
        </w:tc>
        <w:tc>
          <w:tcPr>
            <w:tcW w:w="993" w:type="dxa"/>
            <w:noWrap/>
            <w:vAlign w:val="center"/>
            <w:hideMark/>
          </w:tcPr>
          <w:p w14:paraId="16FFF5F5" w14:textId="3AB218AB"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21,</w:t>
            </w:r>
            <w:r w:rsidR="008664F4" w:rsidRPr="00421EB7">
              <w:rPr>
                <w:rFonts w:asciiTheme="minorHAnsi" w:hAnsiTheme="minorHAnsi" w:cstheme="minorHAnsi"/>
                <w:color w:val="000000"/>
                <w:sz w:val="20"/>
                <w:szCs w:val="20"/>
              </w:rPr>
              <w:t>5</w:t>
            </w:r>
          </w:p>
        </w:tc>
        <w:tc>
          <w:tcPr>
            <w:tcW w:w="899" w:type="dxa"/>
            <w:noWrap/>
            <w:vAlign w:val="center"/>
            <w:hideMark/>
          </w:tcPr>
          <w:p w14:paraId="748B8806" w14:textId="10012D3C"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82,</w:t>
            </w:r>
            <w:r w:rsidR="008664F4" w:rsidRPr="00421EB7">
              <w:rPr>
                <w:rFonts w:asciiTheme="minorHAnsi" w:hAnsiTheme="minorHAnsi" w:cstheme="minorHAnsi"/>
                <w:color w:val="000000"/>
                <w:sz w:val="20"/>
                <w:szCs w:val="20"/>
              </w:rPr>
              <w:t>8</w:t>
            </w:r>
          </w:p>
        </w:tc>
        <w:tc>
          <w:tcPr>
            <w:tcW w:w="934" w:type="dxa"/>
            <w:noWrap/>
            <w:vAlign w:val="center"/>
            <w:hideMark/>
          </w:tcPr>
          <w:p w14:paraId="27EE4E16" w14:textId="00B2C5F2"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276,</w:t>
            </w:r>
            <w:r w:rsidR="008664F4" w:rsidRPr="00421EB7">
              <w:rPr>
                <w:rFonts w:asciiTheme="minorHAnsi" w:hAnsiTheme="minorHAnsi" w:cstheme="minorHAnsi"/>
                <w:color w:val="000000"/>
                <w:sz w:val="20"/>
                <w:szCs w:val="20"/>
              </w:rPr>
              <w:t>2</w:t>
            </w:r>
          </w:p>
        </w:tc>
        <w:tc>
          <w:tcPr>
            <w:tcW w:w="921" w:type="dxa"/>
            <w:noWrap/>
            <w:vAlign w:val="center"/>
            <w:hideMark/>
          </w:tcPr>
          <w:p w14:paraId="7C3657DD" w14:textId="302F310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668,</w:t>
            </w:r>
            <w:r w:rsidR="008664F4" w:rsidRPr="00421EB7">
              <w:rPr>
                <w:rFonts w:asciiTheme="minorHAnsi" w:hAnsiTheme="minorHAnsi" w:cstheme="minorHAnsi"/>
                <w:color w:val="000000"/>
                <w:sz w:val="20"/>
                <w:szCs w:val="20"/>
              </w:rPr>
              <w:t>4</w:t>
            </w:r>
          </w:p>
        </w:tc>
        <w:tc>
          <w:tcPr>
            <w:tcW w:w="855" w:type="dxa"/>
            <w:noWrap/>
            <w:vAlign w:val="center"/>
            <w:hideMark/>
          </w:tcPr>
          <w:p w14:paraId="4BD5AA20" w14:textId="1C9D772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622,</w:t>
            </w:r>
            <w:r w:rsidR="008664F4" w:rsidRPr="00421EB7">
              <w:rPr>
                <w:rFonts w:asciiTheme="minorHAnsi" w:hAnsiTheme="minorHAnsi" w:cstheme="minorHAnsi"/>
                <w:color w:val="000000"/>
                <w:sz w:val="20"/>
                <w:szCs w:val="20"/>
              </w:rPr>
              <w:t>9</w:t>
            </w:r>
          </w:p>
        </w:tc>
        <w:tc>
          <w:tcPr>
            <w:tcW w:w="856" w:type="dxa"/>
            <w:noWrap/>
            <w:vAlign w:val="center"/>
            <w:hideMark/>
          </w:tcPr>
          <w:p w14:paraId="5EEC7CBE" w14:textId="24EC4A3E"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300,</w:t>
            </w:r>
            <w:r w:rsidR="008664F4" w:rsidRPr="00421EB7">
              <w:rPr>
                <w:rFonts w:asciiTheme="minorHAnsi" w:hAnsiTheme="minorHAnsi" w:cstheme="minorHAnsi"/>
                <w:color w:val="000000"/>
                <w:sz w:val="20"/>
                <w:szCs w:val="20"/>
              </w:rPr>
              <w:t>3</w:t>
            </w:r>
          </w:p>
        </w:tc>
        <w:tc>
          <w:tcPr>
            <w:tcW w:w="855" w:type="dxa"/>
            <w:noWrap/>
            <w:vAlign w:val="center"/>
            <w:hideMark/>
          </w:tcPr>
          <w:p w14:paraId="317A6D2D" w14:textId="289DE51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32,</w:t>
            </w:r>
            <w:r w:rsidR="008664F4" w:rsidRPr="00421EB7">
              <w:rPr>
                <w:rFonts w:asciiTheme="minorHAnsi" w:hAnsiTheme="minorHAnsi" w:cstheme="minorHAnsi"/>
                <w:color w:val="000000"/>
                <w:sz w:val="20"/>
                <w:szCs w:val="20"/>
              </w:rPr>
              <w:t>8</w:t>
            </w:r>
          </w:p>
        </w:tc>
        <w:tc>
          <w:tcPr>
            <w:tcW w:w="714" w:type="dxa"/>
            <w:noWrap/>
            <w:vAlign w:val="center"/>
            <w:hideMark/>
          </w:tcPr>
          <w:p w14:paraId="40BB1D42" w14:textId="2E5B612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hideMark/>
          </w:tcPr>
          <w:p w14:paraId="655E3282" w14:textId="5DA51FA2"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hideMark/>
          </w:tcPr>
          <w:p w14:paraId="69C494A5" w14:textId="7D56305D"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3AA585E7" w14:textId="77777777" w:rsidTr="00421EB7">
        <w:trPr>
          <w:trHeight w:val="295"/>
        </w:trPr>
        <w:tc>
          <w:tcPr>
            <w:tcW w:w="3855" w:type="dxa"/>
            <w:noWrap/>
            <w:vAlign w:val="center"/>
            <w:hideMark/>
          </w:tcPr>
          <w:p w14:paraId="24D1FEBC" w14:textId="687137A1" w:rsidR="008664F4" w:rsidRPr="00421EB7" w:rsidRDefault="008664F4" w:rsidP="00285461">
            <w:pPr>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2721 - Изданачке мешовите шуме липа - Високе шуме липе и осталих лишћара</w:t>
            </w:r>
          </w:p>
        </w:tc>
        <w:tc>
          <w:tcPr>
            <w:tcW w:w="1312" w:type="dxa"/>
            <w:noWrap/>
            <w:vAlign w:val="center"/>
            <w:hideMark/>
          </w:tcPr>
          <w:p w14:paraId="27263955" w14:textId="32B43CEC"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15.170,</w:t>
            </w:r>
            <w:r w:rsidR="008664F4" w:rsidRPr="00421EB7">
              <w:rPr>
                <w:rFonts w:asciiTheme="minorHAnsi" w:hAnsiTheme="minorHAnsi" w:cstheme="minorHAnsi"/>
                <w:color w:val="000000"/>
                <w:sz w:val="20"/>
                <w:szCs w:val="20"/>
              </w:rPr>
              <w:t>0</w:t>
            </w:r>
          </w:p>
        </w:tc>
        <w:tc>
          <w:tcPr>
            <w:tcW w:w="993" w:type="dxa"/>
            <w:noWrap/>
            <w:vAlign w:val="center"/>
            <w:hideMark/>
          </w:tcPr>
          <w:p w14:paraId="00722CDA" w14:textId="22AED134"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116,</w:t>
            </w:r>
            <w:r w:rsidR="008664F4" w:rsidRPr="00421EB7">
              <w:rPr>
                <w:rFonts w:asciiTheme="minorHAnsi" w:hAnsiTheme="minorHAnsi" w:cstheme="minorHAnsi"/>
                <w:color w:val="000000"/>
                <w:sz w:val="20"/>
                <w:szCs w:val="20"/>
              </w:rPr>
              <w:t>3</w:t>
            </w:r>
          </w:p>
        </w:tc>
        <w:tc>
          <w:tcPr>
            <w:tcW w:w="899" w:type="dxa"/>
            <w:noWrap/>
            <w:vAlign w:val="center"/>
            <w:hideMark/>
          </w:tcPr>
          <w:p w14:paraId="372F58CC" w14:textId="1B243496"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950,</w:t>
            </w:r>
            <w:r w:rsidR="008664F4" w:rsidRPr="00421EB7">
              <w:rPr>
                <w:rFonts w:asciiTheme="minorHAnsi" w:hAnsiTheme="minorHAnsi" w:cstheme="minorHAnsi"/>
                <w:color w:val="000000"/>
                <w:sz w:val="20"/>
                <w:szCs w:val="20"/>
              </w:rPr>
              <w:t>9</w:t>
            </w:r>
          </w:p>
        </w:tc>
        <w:tc>
          <w:tcPr>
            <w:tcW w:w="934" w:type="dxa"/>
            <w:noWrap/>
            <w:vAlign w:val="center"/>
            <w:hideMark/>
          </w:tcPr>
          <w:p w14:paraId="2E6E6D64" w14:textId="17BBF1B8"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1.833,</w:t>
            </w:r>
            <w:r w:rsidR="008664F4" w:rsidRPr="00421EB7">
              <w:rPr>
                <w:rFonts w:asciiTheme="minorHAnsi" w:hAnsiTheme="minorHAnsi" w:cstheme="minorHAnsi"/>
                <w:color w:val="000000"/>
                <w:sz w:val="20"/>
                <w:szCs w:val="20"/>
              </w:rPr>
              <w:t>3</w:t>
            </w:r>
          </w:p>
        </w:tc>
        <w:tc>
          <w:tcPr>
            <w:tcW w:w="921" w:type="dxa"/>
            <w:noWrap/>
            <w:vAlign w:val="center"/>
            <w:hideMark/>
          </w:tcPr>
          <w:p w14:paraId="5D676E1E" w14:textId="263ECDBC"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4.682,</w:t>
            </w:r>
            <w:r w:rsidR="008664F4" w:rsidRPr="00421EB7">
              <w:rPr>
                <w:rFonts w:asciiTheme="minorHAnsi" w:hAnsiTheme="minorHAnsi" w:cstheme="minorHAnsi"/>
                <w:color w:val="000000"/>
                <w:sz w:val="20"/>
                <w:szCs w:val="20"/>
              </w:rPr>
              <w:t>3</w:t>
            </w:r>
          </w:p>
        </w:tc>
        <w:tc>
          <w:tcPr>
            <w:tcW w:w="855" w:type="dxa"/>
            <w:noWrap/>
            <w:vAlign w:val="center"/>
            <w:hideMark/>
          </w:tcPr>
          <w:p w14:paraId="63F8581A" w14:textId="384015DF"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5.179,</w:t>
            </w:r>
            <w:r w:rsidR="008664F4" w:rsidRPr="00421EB7">
              <w:rPr>
                <w:rFonts w:asciiTheme="minorHAnsi" w:hAnsiTheme="minorHAnsi" w:cstheme="minorHAnsi"/>
                <w:color w:val="000000"/>
                <w:sz w:val="20"/>
                <w:szCs w:val="20"/>
              </w:rPr>
              <w:t>6</w:t>
            </w:r>
          </w:p>
        </w:tc>
        <w:tc>
          <w:tcPr>
            <w:tcW w:w="856" w:type="dxa"/>
            <w:noWrap/>
            <w:vAlign w:val="center"/>
            <w:hideMark/>
          </w:tcPr>
          <w:p w14:paraId="4958CA2B" w14:textId="41E51ED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1.890,</w:t>
            </w:r>
            <w:r w:rsidR="008664F4" w:rsidRPr="00421EB7">
              <w:rPr>
                <w:rFonts w:asciiTheme="minorHAnsi" w:hAnsiTheme="minorHAnsi" w:cstheme="minorHAnsi"/>
                <w:color w:val="000000"/>
                <w:sz w:val="20"/>
                <w:szCs w:val="20"/>
              </w:rPr>
              <w:t>7</w:t>
            </w:r>
          </w:p>
        </w:tc>
        <w:tc>
          <w:tcPr>
            <w:tcW w:w="855" w:type="dxa"/>
            <w:noWrap/>
            <w:vAlign w:val="center"/>
            <w:hideMark/>
          </w:tcPr>
          <w:p w14:paraId="6E509C99" w14:textId="163B7BC6"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384,</w:t>
            </w:r>
            <w:r w:rsidR="008664F4" w:rsidRPr="00421EB7">
              <w:rPr>
                <w:rFonts w:asciiTheme="minorHAnsi" w:hAnsiTheme="minorHAnsi" w:cstheme="minorHAnsi"/>
                <w:color w:val="000000"/>
                <w:sz w:val="20"/>
                <w:szCs w:val="20"/>
              </w:rPr>
              <w:t>8</w:t>
            </w:r>
          </w:p>
        </w:tc>
        <w:tc>
          <w:tcPr>
            <w:tcW w:w="714" w:type="dxa"/>
            <w:noWrap/>
            <w:vAlign w:val="center"/>
            <w:hideMark/>
          </w:tcPr>
          <w:p w14:paraId="259496A4" w14:textId="78340D22"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69,</w:t>
            </w:r>
            <w:r w:rsidR="008664F4" w:rsidRPr="00421EB7">
              <w:rPr>
                <w:rFonts w:asciiTheme="minorHAnsi" w:hAnsiTheme="minorHAnsi" w:cstheme="minorHAnsi"/>
                <w:color w:val="000000"/>
                <w:sz w:val="20"/>
                <w:szCs w:val="20"/>
              </w:rPr>
              <w:t>2</w:t>
            </w:r>
          </w:p>
        </w:tc>
        <w:tc>
          <w:tcPr>
            <w:tcW w:w="856" w:type="dxa"/>
            <w:noWrap/>
            <w:vAlign w:val="center"/>
            <w:hideMark/>
          </w:tcPr>
          <w:p w14:paraId="5063CB33" w14:textId="00B2263E"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hideMark/>
          </w:tcPr>
          <w:p w14:paraId="1F773128" w14:textId="77DF34C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62,</w:t>
            </w:r>
            <w:r w:rsidR="008664F4" w:rsidRPr="00421EB7">
              <w:rPr>
                <w:rFonts w:asciiTheme="minorHAnsi" w:hAnsiTheme="minorHAnsi" w:cstheme="minorHAnsi"/>
                <w:color w:val="000000"/>
                <w:sz w:val="20"/>
                <w:szCs w:val="20"/>
              </w:rPr>
              <w:t>9</w:t>
            </w:r>
          </w:p>
        </w:tc>
      </w:tr>
      <w:tr w:rsidR="00421EB7" w:rsidRPr="00421EB7" w14:paraId="4B73B4A6" w14:textId="77777777" w:rsidTr="00421EB7">
        <w:trPr>
          <w:trHeight w:val="295"/>
        </w:trPr>
        <w:tc>
          <w:tcPr>
            <w:tcW w:w="3855" w:type="dxa"/>
            <w:noWrap/>
            <w:vAlign w:val="center"/>
          </w:tcPr>
          <w:p w14:paraId="562447AD" w14:textId="4D227201" w:rsidR="008664F4" w:rsidRPr="00421EB7" w:rsidRDefault="008664F4" w:rsidP="00285461">
            <w:pPr>
              <w:rPr>
                <w:rFonts w:asciiTheme="minorHAnsi" w:hAnsiTheme="minorHAnsi" w:cstheme="minorHAnsi"/>
                <w:color w:val="000000"/>
                <w:sz w:val="20"/>
                <w:szCs w:val="20"/>
              </w:rPr>
            </w:pPr>
            <w:r w:rsidRPr="00421EB7">
              <w:rPr>
                <w:rFonts w:asciiTheme="minorHAnsi" w:hAnsiTheme="minorHAnsi" w:cstheme="minorHAnsi"/>
                <w:color w:val="000000"/>
                <w:sz w:val="20"/>
                <w:szCs w:val="20"/>
              </w:rPr>
              <w:t>2810 - Високе мешовите шуме ОТЛ</w:t>
            </w:r>
          </w:p>
        </w:tc>
        <w:tc>
          <w:tcPr>
            <w:tcW w:w="1312" w:type="dxa"/>
            <w:noWrap/>
            <w:vAlign w:val="center"/>
          </w:tcPr>
          <w:p w14:paraId="48DEABC3" w14:textId="58153619"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317,</w:t>
            </w:r>
            <w:r w:rsidR="008664F4" w:rsidRPr="00421EB7">
              <w:rPr>
                <w:rFonts w:asciiTheme="minorHAnsi" w:hAnsiTheme="minorHAnsi" w:cstheme="minorHAnsi"/>
                <w:color w:val="000000"/>
                <w:sz w:val="20"/>
                <w:szCs w:val="20"/>
              </w:rPr>
              <w:t>4</w:t>
            </w:r>
          </w:p>
        </w:tc>
        <w:tc>
          <w:tcPr>
            <w:tcW w:w="993" w:type="dxa"/>
            <w:noWrap/>
            <w:vAlign w:val="center"/>
          </w:tcPr>
          <w:p w14:paraId="2170319B" w14:textId="1CC07780"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6</w:t>
            </w:r>
          </w:p>
        </w:tc>
        <w:tc>
          <w:tcPr>
            <w:tcW w:w="899" w:type="dxa"/>
            <w:noWrap/>
            <w:vAlign w:val="center"/>
          </w:tcPr>
          <w:p w14:paraId="682BD203" w14:textId="67ECF74B"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78,</w:t>
            </w:r>
            <w:r w:rsidR="008664F4" w:rsidRPr="00421EB7">
              <w:rPr>
                <w:rFonts w:asciiTheme="minorHAnsi" w:hAnsiTheme="minorHAnsi" w:cstheme="minorHAnsi"/>
                <w:color w:val="000000"/>
                <w:sz w:val="20"/>
                <w:szCs w:val="20"/>
              </w:rPr>
              <w:t>6</w:t>
            </w:r>
          </w:p>
        </w:tc>
        <w:tc>
          <w:tcPr>
            <w:tcW w:w="934" w:type="dxa"/>
            <w:noWrap/>
            <w:vAlign w:val="center"/>
          </w:tcPr>
          <w:p w14:paraId="74249A99" w14:textId="4C24BECC"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192,</w:t>
            </w:r>
            <w:r w:rsidR="008664F4" w:rsidRPr="00421EB7">
              <w:rPr>
                <w:rFonts w:asciiTheme="minorHAnsi" w:hAnsiTheme="minorHAnsi" w:cstheme="minorHAnsi"/>
                <w:color w:val="000000"/>
                <w:sz w:val="20"/>
                <w:szCs w:val="20"/>
              </w:rPr>
              <w:t>0</w:t>
            </w:r>
          </w:p>
        </w:tc>
        <w:tc>
          <w:tcPr>
            <w:tcW w:w="921" w:type="dxa"/>
            <w:noWrap/>
            <w:vAlign w:val="center"/>
          </w:tcPr>
          <w:p w14:paraId="3B4BD3CC" w14:textId="6DC02B0E"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35,</w:t>
            </w:r>
            <w:r w:rsidR="008664F4" w:rsidRPr="00421EB7">
              <w:rPr>
                <w:rFonts w:asciiTheme="minorHAnsi" w:hAnsiTheme="minorHAnsi" w:cstheme="minorHAnsi"/>
                <w:color w:val="000000"/>
                <w:sz w:val="20"/>
                <w:szCs w:val="20"/>
              </w:rPr>
              <w:t>7</w:t>
            </w:r>
          </w:p>
        </w:tc>
        <w:tc>
          <w:tcPr>
            <w:tcW w:w="855" w:type="dxa"/>
            <w:noWrap/>
            <w:vAlign w:val="center"/>
          </w:tcPr>
          <w:p w14:paraId="67090875" w14:textId="2310EB99"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6,</w:t>
            </w:r>
            <w:r w:rsidR="008664F4" w:rsidRPr="00421EB7">
              <w:rPr>
                <w:rFonts w:asciiTheme="minorHAnsi" w:hAnsiTheme="minorHAnsi" w:cstheme="minorHAnsi"/>
                <w:color w:val="000000"/>
                <w:sz w:val="20"/>
                <w:szCs w:val="20"/>
              </w:rPr>
              <w:t>1</w:t>
            </w:r>
          </w:p>
        </w:tc>
        <w:tc>
          <w:tcPr>
            <w:tcW w:w="856" w:type="dxa"/>
            <w:noWrap/>
            <w:vAlign w:val="center"/>
          </w:tcPr>
          <w:p w14:paraId="6096580E" w14:textId="3D6EA84D"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4,</w:t>
            </w:r>
            <w:r w:rsidR="008664F4" w:rsidRPr="00421EB7">
              <w:rPr>
                <w:rFonts w:asciiTheme="minorHAnsi" w:hAnsiTheme="minorHAnsi" w:cstheme="minorHAnsi"/>
                <w:color w:val="000000"/>
                <w:sz w:val="20"/>
                <w:szCs w:val="20"/>
              </w:rPr>
              <w:t>6</w:t>
            </w:r>
          </w:p>
        </w:tc>
        <w:tc>
          <w:tcPr>
            <w:tcW w:w="855" w:type="dxa"/>
            <w:noWrap/>
            <w:vAlign w:val="center"/>
          </w:tcPr>
          <w:p w14:paraId="02BCEBFA" w14:textId="2CA16A60"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714" w:type="dxa"/>
            <w:noWrap/>
            <w:vAlign w:val="center"/>
          </w:tcPr>
          <w:p w14:paraId="24B595F6" w14:textId="208A6CB2"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tcPr>
          <w:p w14:paraId="6546C46D" w14:textId="2A89E73F"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tcPr>
          <w:p w14:paraId="66EA7412" w14:textId="00B65A2E"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5CE3E1B8" w14:textId="77777777" w:rsidTr="00421EB7">
        <w:trPr>
          <w:trHeight w:val="295"/>
        </w:trPr>
        <w:tc>
          <w:tcPr>
            <w:tcW w:w="3855" w:type="dxa"/>
            <w:noWrap/>
            <w:vAlign w:val="center"/>
          </w:tcPr>
          <w:p w14:paraId="7A9512E5" w14:textId="6C667258" w:rsidR="008664F4" w:rsidRPr="00421EB7" w:rsidRDefault="008664F4" w:rsidP="00285461">
            <w:pPr>
              <w:rPr>
                <w:rFonts w:asciiTheme="minorHAnsi" w:hAnsiTheme="minorHAnsi" w:cstheme="minorHAnsi"/>
                <w:color w:val="000000"/>
                <w:sz w:val="20"/>
                <w:szCs w:val="20"/>
              </w:rPr>
            </w:pPr>
            <w:r w:rsidRPr="00421EB7">
              <w:rPr>
                <w:rFonts w:asciiTheme="minorHAnsi" w:hAnsiTheme="minorHAnsi" w:cstheme="minorHAnsi"/>
                <w:color w:val="000000"/>
                <w:sz w:val="20"/>
                <w:szCs w:val="20"/>
              </w:rPr>
              <w:t>2820 - Издананачка мешовите шуме ОТЛ</w:t>
            </w:r>
          </w:p>
        </w:tc>
        <w:tc>
          <w:tcPr>
            <w:tcW w:w="1312" w:type="dxa"/>
            <w:noWrap/>
            <w:vAlign w:val="center"/>
          </w:tcPr>
          <w:p w14:paraId="4402D686" w14:textId="0FEEFE34"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82,</w:t>
            </w:r>
            <w:r w:rsidR="008664F4" w:rsidRPr="00421EB7">
              <w:rPr>
                <w:rFonts w:asciiTheme="minorHAnsi" w:hAnsiTheme="minorHAnsi" w:cstheme="minorHAnsi"/>
                <w:color w:val="000000"/>
                <w:sz w:val="20"/>
                <w:szCs w:val="20"/>
              </w:rPr>
              <w:t>7</w:t>
            </w:r>
          </w:p>
        </w:tc>
        <w:tc>
          <w:tcPr>
            <w:tcW w:w="993" w:type="dxa"/>
            <w:noWrap/>
            <w:vAlign w:val="center"/>
          </w:tcPr>
          <w:p w14:paraId="3BECABEB" w14:textId="1B07112F"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3</w:t>
            </w:r>
          </w:p>
        </w:tc>
        <w:tc>
          <w:tcPr>
            <w:tcW w:w="899" w:type="dxa"/>
            <w:noWrap/>
            <w:vAlign w:val="center"/>
          </w:tcPr>
          <w:p w14:paraId="018C3D07" w14:textId="74DB7A9E"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14,</w:t>
            </w:r>
            <w:r w:rsidR="008664F4" w:rsidRPr="00421EB7">
              <w:rPr>
                <w:rFonts w:asciiTheme="minorHAnsi" w:hAnsiTheme="minorHAnsi" w:cstheme="minorHAnsi"/>
                <w:color w:val="000000"/>
                <w:sz w:val="20"/>
                <w:szCs w:val="20"/>
              </w:rPr>
              <w:t>5</w:t>
            </w:r>
          </w:p>
        </w:tc>
        <w:tc>
          <w:tcPr>
            <w:tcW w:w="934" w:type="dxa"/>
            <w:noWrap/>
            <w:vAlign w:val="center"/>
          </w:tcPr>
          <w:p w14:paraId="7C0DE32C" w14:textId="4DD53174"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9,</w:t>
            </w:r>
            <w:r w:rsidR="008664F4" w:rsidRPr="00421EB7">
              <w:rPr>
                <w:rFonts w:asciiTheme="minorHAnsi" w:hAnsiTheme="minorHAnsi" w:cstheme="minorHAnsi"/>
                <w:color w:val="000000"/>
                <w:sz w:val="20"/>
                <w:szCs w:val="20"/>
              </w:rPr>
              <w:t>4</w:t>
            </w:r>
          </w:p>
        </w:tc>
        <w:tc>
          <w:tcPr>
            <w:tcW w:w="921" w:type="dxa"/>
            <w:noWrap/>
            <w:vAlign w:val="center"/>
          </w:tcPr>
          <w:p w14:paraId="3BD10094" w14:textId="2F57149F"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17,</w:t>
            </w:r>
            <w:r w:rsidR="008664F4" w:rsidRPr="00421EB7">
              <w:rPr>
                <w:rFonts w:asciiTheme="minorHAnsi" w:hAnsiTheme="minorHAnsi" w:cstheme="minorHAnsi"/>
                <w:color w:val="000000"/>
                <w:sz w:val="20"/>
                <w:szCs w:val="20"/>
              </w:rPr>
              <w:t>9</w:t>
            </w:r>
          </w:p>
        </w:tc>
        <w:tc>
          <w:tcPr>
            <w:tcW w:w="855" w:type="dxa"/>
            <w:noWrap/>
            <w:vAlign w:val="center"/>
          </w:tcPr>
          <w:p w14:paraId="5C0FFADE" w14:textId="4475C8B4"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28,</w:t>
            </w:r>
            <w:r w:rsidR="008664F4" w:rsidRPr="00421EB7">
              <w:rPr>
                <w:rFonts w:asciiTheme="minorHAnsi" w:hAnsiTheme="minorHAnsi" w:cstheme="minorHAnsi"/>
                <w:color w:val="000000"/>
                <w:sz w:val="20"/>
                <w:szCs w:val="20"/>
              </w:rPr>
              <w:t>4</w:t>
            </w:r>
          </w:p>
        </w:tc>
        <w:tc>
          <w:tcPr>
            <w:tcW w:w="856" w:type="dxa"/>
            <w:noWrap/>
            <w:vAlign w:val="center"/>
          </w:tcPr>
          <w:p w14:paraId="6C17ECF7" w14:textId="2EBD64F3"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12,</w:t>
            </w:r>
            <w:r w:rsidR="008664F4" w:rsidRPr="00421EB7">
              <w:rPr>
                <w:rFonts w:asciiTheme="minorHAnsi" w:hAnsiTheme="minorHAnsi" w:cstheme="minorHAnsi"/>
                <w:color w:val="000000"/>
                <w:sz w:val="20"/>
                <w:szCs w:val="20"/>
              </w:rPr>
              <w:t>3</w:t>
            </w:r>
          </w:p>
        </w:tc>
        <w:tc>
          <w:tcPr>
            <w:tcW w:w="855" w:type="dxa"/>
            <w:noWrap/>
            <w:vAlign w:val="center"/>
          </w:tcPr>
          <w:p w14:paraId="6CEAA328" w14:textId="13932225"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714" w:type="dxa"/>
            <w:noWrap/>
            <w:vAlign w:val="center"/>
          </w:tcPr>
          <w:p w14:paraId="0082373C" w14:textId="3A32BA55"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tcPr>
          <w:p w14:paraId="1E8DBC76" w14:textId="16205D18"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tcPr>
          <w:p w14:paraId="3E83AF2B" w14:textId="03E94F13" w:rsidR="008664F4" w:rsidRPr="00421EB7" w:rsidRDefault="00C9582A" w:rsidP="00285461">
            <w:pPr>
              <w:jc w:val="right"/>
              <w:rPr>
                <w:rFonts w:asciiTheme="minorHAnsi" w:hAnsiTheme="minorHAnsi" w:cstheme="minorHAnsi"/>
                <w:color w:val="000000"/>
                <w:sz w:val="20"/>
                <w:szCs w:val="20"/>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489B7EB1" w14:textId="77777777" w:rsidTr="00421EB7">
        <w:trPr>
          <w:trHeight w:val="295"/>
        </w:trPr>
        <w:tc>
          <w:tcPr>
            <w:tcW w:w="3855" w:type="dxa"/>
            <w:noWrap/>
            <w:vAlign w:val="center"/>
            <w:hideMark/>
          </w:tcPr>
          <w:p w14:paraId="7B0EB57F" w14:textId="5C567222" w:rsidR="008664F4" w:rsidRPr="00421EB7" w:rsidRDefault="008664F4" w:rsidP="00285461">
            <w:pPr>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2920 - Изданачке мешовите шуме багрема</w:t>
            </w:r>
          </w:p>
        </w:tc>
        <w:tc>
          <w:tcPr>
            <w:tcW w:w="1312" w:type="dxa"/>
            <w:noWrap/>
            <w:vAlign w:val="center"/>
            <w:hideMark/>
          </w:tcPr>
          <w:p w14:paraId="7E55CD62" w14:textId="67CD19B5"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6.957,</w:t>
            </w:r>
            <w:r w:rsidR="008664F4" w:rsidRPr="00421EB7">
              <w:rPr>
                <w:rFonts w:asciiTheme="minorHAnsi" w:hAnsiTheme="minorHAnsi" w:cstheme="minorHAnsi"/>
                <w:color w:val="000000"/>
                <w:sz w:val="20"/>
                <w:szCs w:val="20"/>
              </w:rPr>
              <w:t>0</w:t>
            </w:r>
          </w:p>
        </w:tc>
        <w:tc>
          <w:tcPr>
            <w:tcW w:w="993" w:type="dxa"/>
            <w:noWrap/>
            <w:vAlign w:val="center"/>
            <w:hideMark/>
          </w:tcPr>
          <w:p w14:paraId="3CB5195F" w14:textId="1D64749F"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532,</w:t>
            </w:r>
            <w:r w:rsidR="008664F4" w:rsidRPr="00421EB7">
              <w:rPr>
                <w:rFonts w:asciiTheme="minorHAnsi" w:hAnsiTheme="minorHAnsi" w:cstheme="minorHAnsi"/>
                <w:color w:val="000000"/>
                <w:sz w:val="20"/>
                <w:szCs w:val="20"/>
              </w:rPr>
              <w:t>2</w:t>
            </w:r>
          </w:p>
        </w:tc>
        <w:tc>
          <w:tcPr>
            <w:tcW w:w="899" w:type="dxa"/>
            <w:noWrap/>
            <w:vAlign w:val="center"/>
            <w:hideMark/>
          </w:tcPr>
          <w:p w14:paraId="0A9B133A" w14:textId="755A175F"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3.324,</w:t>
            </w:r>
            <w:r w:rsidR="008664F4" w:rsidRPr="00421EB7">
              <w:rPr>
                <w:rFonts w:asciiTheme="minorHAnsi" w:hAnsiTheme="minorHAnsi" w:cstheme="minorHAnsi"/>
                <w:color w:val="000000"/>
                <w:sz w:val="20"/>
                <w:szCs w:val="20"/>
              </w:rPr>
              <w:t>6</w:t>
            </w:r>
          </w:p>
        </w:tc>
        <w:tc>
          <w:tcPr>
            <w:tcW w:w="934" w:type="dxa"/>
            <w:noWrap/>
            <w:vAlign w:val="center"/>
            <w:hideMark/>
          </w:tcPr>
          <w:p w14:paraId="7A3D5702" w14:textId="59811982"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2.365,</w:t>
            </w:r>
            <w:r w:rsidR="008664F4" w:rsidRPr="00421EB7">
              <w:rPr>
                <w:rFonts w:asciiTheme="minorHAnsi" w:hAnsiTheme="minorHAnsi" w:cstheme="minorHAnsi"/>
                <w:color w:val="000000"/>
                <w:sz w:val="20"/>
                <w:szCs w:val="20"/>
              </w:rPr>
              <w:t>6</w:t>
            </w:r>
          </w:p>
        </w:tc>
        <w:tc>
          <w:tcPr>
            <w:tcW w:w="921" w:type="dxa"/>
            <w:noWrap/>
            <w:vAlign w:val="center"/>
            <w:hideMark/>
          </w:tcPr>
          <w:p w14:paraId="1E3FD7BF" w14:textId="4E70FF1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617,</w:t>
            </w:r>
            <w:r w:rsidR="008664F4" w:rsidRPr="00421EB7">
              <w:rPr>
                <w:rFonts w:asciiTheme="minorHAnsi" w:hAnsiTheme="minorHAnsi" w:cstheme="minorHAnsi"/>
                <w:color w:val="000000"/>
                <w:sz w:val="20"/>
                <w:szCs w:val="20"/>
              </w:rPr>
              <w:t>8</w:t>
            </w:r>
          </w:p>
        </w:tc>
        <w:tc>
          <w:tcPr>
            <w:tcW w:w="855" w:type="dxa"/>
            <w:noWrap/>
            <w:vAlign w:val="center"/>
            <w:hideMark/>
          </w:tcPr>
          <w:p w14:paraId="12448325" w14:textId="0752898B"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31,</w:t>
            </w:r>
            <w:r w:rsidR="008664F4" w:rsidRPr="00421EB7">
              <w:rPr>
                <w:rFonts w:asciiTheme="minorHAnsi" w:hAnsiTheme="minorHAnsi" w:cstheme="minorHAnsi"/>
                <w:color w:val="000000"/>
                <w:sz w:val="20"/>
                <w:szCs w:val="20"/>
              </w:rPr>
              <w:t>3</w:t>
            </w:r>
          </w:p>
        </w:tc>
        <w:tc>
          <w:tcPr>
            <w:tcW w:w="856" w:type="dxa"/>
            <w:noWrap/>
            <w:vAlign w:val="center"/>
            <w:hideMark/>
          </w:tcPr>
          <w:p w14:paraId="6967E43A" w14:textId="1F8EF636"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85,</w:t>
            </w:r>
            <w:r w:rsidR="008664F4" w:rsidRPr="00421EB7">
              <w:rPr>
                <w:rFonts w:asciiTheme="minorHAnsi" w:hAnsiTheme="minorHAnsi" w:cstheme="minorHAnsi"/>
                <w:color w:val="000000"/>
                <w:sz w:val="20"/>
                <w:szCs w:val="20"/>
              </w:rPr>
              <w:t>6</w:t>
            </w:r>
          </w:p>
        </w:tc>
        <w:tc>
          <w:tcPr>
            <w:tcW w:w="855" w:type="dxa"/>
            <w:noWrap/>
            <w:vAlign w:val="center"/>
            <w:hideMark/>
          </w:tcPr>
          <w:p w14:paraId="51AB7157" w14:textId="7E65064D"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714" w:type="dxa"/>
            <w:noWrap/>
            <w:vAlign w:val="center"/>
            <w:hideMark/>
          </w:tcPr>
          <w:p w14:paraId="39280281" w14:textId="30BF2DAB"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hideMark/>
          </w:tcPr>
          <w:p w14:paraId="4EF4D7EB" w14:textId="70A28176"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hideMark/>
          </w:tcPr>
          <w:p w14:paraId="220C3009" w14:textId="6E1A285D"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4BE92324" w14:textId="77777777" w:rsidTr="00421EB7">
        <w:trPr>
          <w:trHeight w:val="295"/>
        </w:trPr>
        <w:tc>
          <w:tcPr>
            <w:tcW w:w="3855" w:type="dxa"/>
            <w:noWrap/>
            <w:vAlign w:val="center"/>
            <w:hideMark/>
          </w:tcPr>
          <w:p w14:paraId="105839B3" w14:textId="73FF404A" w:rsidR="008664F4" w:rsidRPr="00421EB7" w:rsidRDefault="008664F4" w:rsidP="00285461">
            <w:pPr>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lastRenderedPageBreak/>
              <w:t>31210 - Високе мешовите шуме борова</w:t>
            </w:r>
          </w:p>
        </w:tc>
        <w:tc>
          <w:tcPr>
            <w:tcW w:w="1312" w:type="dxa"/>
            <w:noWrap/>
            <w:vAlign w:val="center"/>
            <w:hideMark/>
          </w:tcPr>
          <w:p w14:paraId="23AA42FF" w14:textId="5CA32C39"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3.932,</w:t>
            </w:r>
            <w:r w:rsidR="008664F4" w:rsidRPr="00421EB7">
              <w:rPr>
                <w:rFonts w:asciiTheme="minorHAnsi" w:hAnsiTheme="minorHAnsi" w:cstheme="minorHAnsi"/>
                <w:color w:val="000000"/>
                <w:sz w:val="20"/>
                <w:szCs w:val="20"/>
              </w:rPr>
              <w:t>8</w:t>
            </w:r>
          </w:p>
        </w:tc>
        <w:tc>
          <w:tcPr>
            <w:tcW w:w="993" w:type="dxa"/>
            <w:noWrap/>
            <w:vAlign w:val="center"/>
            <w:hideMark/>
          </w:tcPr>
          <w:p w14:paraId="55D9089A" w14:textId="5B85B10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5,</w:t>
            </w:r>
            <w:r w:rsidR="008664F4" w:rsidRPr="00421EB7">
              <w:rPr>
                <w:rFonts w:asciiTheme="minorHAnsi" w:hAnsiTheme="minorHAnsi" w:cstheme="minorHAnsi"/>
                <w:color w:val="000000"/>
                <w:sz w:val="20"/>
                <w:szCs w:val="20"/>
              </w:rPr>
              <w:t>9</w:t>
            </w:r>
          </w:p>
        </w:tc>
        <w:tc>
          <w:tcPr>
            <w:tcW w:w="899" w:type="dxa"/>
            <w:noWrap/>
            <w:vAlign w:val="center"/>
            <w:hideMark/>
          </w:tcPr>
          <w:p w14:paraId="022BDF3B" w14:textId="5B779A4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558,</w:t>
            </w:r>
            <w:r w:rsidR="008664F4" w:rsidRPr="00421EB7">
              <w:rPr>
                <w:rFonts w:asciiTheme="minorHAnsi" w:hAnsiTheme="minorHAnsi" w:cstheme="minorHAnsi"/>
                <w:color w:val="000000"/>
                <w:sz w:val="20"/>
                <w:szCs w:val="20"/>
              </w:rPr>
              <w:t>2</w:t>
            </w:r>
          </w:p>
        </w:tc>
        <w:tc>
          <w:tcPr>
            <w:tcW w:w="934" w:type="dxa"/>
            <w:noWrap/>
            <w:vAlign w:val="center"/>
            <w:hideMark/>
          </w:tcPr>
          <w:p w14:paraId="681F8165" w14:textId="0D24B870"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2.234,</w:t>
            </w:r>
            <w:r w:rsidR="008664F4" w:rsidRPr="00421EB7">
              <w:rPr>
                <w:rFonts w:asciiTheme="minorHAnsi" w:hAnsiTheme="minorHAnsi" w:cstheme="minorHAnsi"/>
                <w:color w:val="000000"/>
                <w:sz w:val="20"/>
                <w:szCs w:val="20"/>
              </w:rPr>
              <w:t>0</w:t>
            </w:r>
          </w:p>
        </w:tc>
        <w:tc>
          <w:tcPr>
            <w:tcW w:w="921" w:type="dxa"/>
            <w:noWrap/>
            <w:vAlign w:val="center"/>
            <w:hideMark/>
          </w:tcPr>
          <w:p w14:paraId="1BB3EAEB" w14:textId="139392C9"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1.097,</w:t>
            </w:r>
            <w:r w:rsidR="008664F4" w:rsidRPr="00421EB7">
              <w:rPr>
                <w:rFonts w:asciiTheme="minorHAnsi" w:hAnsiTheme="minorHAnsi" w:cstheme="minorHAnsi"/>
                <w:color w:val="000000"/>
                <w:sz w:val="20"/>
                <w:szCs w:val="20"/>
              </w:rPr>
              <w:t>0</w:t>
            </w:r>
          </w:p>
        </w:tc>
        <w:tc>
          <w:tcPr>
            <w:tcW w:w="855" w:type="dxa"/>
            <w:noWrap/>
            <w:vAlign w:val="center"/>
            <w:hideMark/>
          </w:tcPr>
          <w:p w14:paraId="60480113" w14:textId="293138EE"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37,</w:t>
            </w:r>
            <w:r w:rsidR="008664F4" w:rsidRPr="00421EB7">
              <w:rPr>
                <w:rFonts w:asciiTheme="minorHAnsi" w:hAnsiTheme="minorHAnsi" w:cstheme="minorHAnsi"/>
                <w:color w:val="000000"/>
                <w:sz w:val="20"/>
                <w:szCs w:val="20"/>
              </w:rPr>
              <w:t>6</w:t>
            </w:r>
          </w:p>
        </w:tc>
        <w:tc>
          <w:tcPr>
            <w:tcW w:w="856" w:type="dxa"/>
            <w:noWrap/>
            <w:vAlign w:val="center"/>
            <w:hideMark/>
          </w:tcPr>
          <w:p w14:paraId="455E2F96" w14:textId="0733C07C"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5" w:type="dxa"/>
            <w:noWrap/>
            <w:vAlign w:val="center"/>
            <w:hideMark/>
          </w:tcPr>
          <w:p w14:paraId="495466BB" w14:textId="0F6029B8"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714" w:type="dxa"/>
            <w:noWrap/>
            <w:vAlign w:val="center"/>
            <w:hideMark/>
          </w:tcPr>
          <w:p w14:paraId="45F5FA96" w14:textId="638B8A9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hideMark/>
          </w:tcPr>
          <w:p w14:paraId="089B207E" w14:textId="5375D982"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hideMark/>
          </w:tcPr>
          <w:p w14:paraId="423A26A3" w14:textId="218F4779"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2166421E" w14:textId="77777777" w:rsidTr="00421EB7">
        <w:trPr>
          <w:trHeight w:val="295"/>
        </w:trPr>
        <w:tc>
          <w:tcPr>
            <w:tcW w:w="3855" w:type="dxa"/>
            <w:noWrap/>
            <w:vAlign w:val="center"/>
            <w:hideMark/>
          </w:tcPr>
          <w:p w14:paraId="49F5F372" w14:textId="0C8987DA" w:rsidR="008664F4" w:rsidRPr="00421EB7" w:rsidRDefault="008664F4" w:rsidP="00285461">
            <w:pPr>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51730 - Шибљаци, шикаре и жбунаста</w:t>
            </w:r>
            <w:r w:rsidR="00F27898" w:rsidRPr="00421EB7">
              <w:rPr>
                <w:rFonts w:asciiTheme="minorHAnsi" w:hAnsiTheme="minorHAnsi" w:cstheme="minorHAnsi"/>
                <w:color w:val="000000"/>
                <w:sz w:val="20"/>
                <w:szCs w:val="20"/>
              </w:rPr>
              <w:t xml:space="preserve"> </w:t>
            </w:r>
            <w:r w:rsidRPr="00421EB7">
              <w:rPr>
                <w:rFonts w:asciiTheme="minorHAnsi" w:hAnsiTheme="minorHAnsi" w:cstheme="minorHAnsi"/>
                <w:color w:val="000000"/>
                <w:sz w:val="20"/>
                <w:szCs w:val="20"/>
              </w:rPr>
              <w:t>вегетација</w:t>
            </w:r>
          </w:p>
        </w:tc>
        <w:tc>
          <w:tcPr>
            <w:tcW w:w="1312" w:type="dxa"/>
            <w:noWrap/>
            <w:vAlign w:val="center"/>
            <w:hideMark/>
          </w:tcPr>
          <w:p w14:paraId="7B892E4F" w14:textId="7FB8F5A3"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993" w:type="dxa"/>
            <w:noWrap/>
            <w:vAlign w:val="center"/>
            <w:hideMark/>
          </w:tcPr>
          <w:p w14:paraId="58C27AFE" w14:textId="4573F4B8"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99" w:type="dxa"/>
            <w:noWrap/>
            <w:vAlign w:val="center"/>
            <w:hideMark/>
          </w:tcPr>
          <w:p w14:paraId="37F54A80" w14:textId="3E74676E"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934" w:type="dxa"/>
            <w:noWrap/>
            <w:vAlign w:val="center"/>
            <w:hideMark/>
          </w:tcPr>
          <w:p w14:paraId="5837DD60" w14:textId="03D53601"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921" w:type="dxa"/>
            <w:noWrap/>
            <w:vAlign w:val="center"/>
            <w:hideMark/>
          </w:tcPr>
          <w:p w14:paraId="723493A6" w14:textId="6D27D156"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5" w:type="dxa"/>
            <w:noWrap/>
            <w:vAlign w:val="center"/>
            <w:hideMark/>
          </w:tcPr>
          <w:p w14:paraId="66113718" w14:textId="62707F01"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hideMark/>
          </w:tcPr>
          <w:p w14:paraId="3D7B9439" w14:textId="74E7CDCA"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5" w:type="dxa"/>
            <w:noWrap/>
            <w:vAlign w:val="center"/>
            <w:hideMark/>
          </w:tcPr>
          <w:p w14:paraId="48F215E4" w14:textId="3329C699"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714" w:type="dxa"/>
            <w:noWrap/>
            <w:vAlign w:val="center"/>
            <w:hideMark/>
          </w:tcPr>
          <w:p w14:paraId="0A3E94BD" w14:textId="4DF108B4"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56" w:type="dxa"/>
            <w:noWrap/>
            <w:vAlign w:val="center"/>
            <w:hideMark/>
          </w:tcPr>
          <w:p w14:paraId="1DDCC006" w14:textId="063A8674"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c>
          <w:tcPr>
            <w:tcW w:w="860" w:type="dxa"/>
            <w:noWrap/>
            <w:vAlign w:val="center"/>
            <w:hideMark/>
          </w:tcPr>
          <w:p w14:paraId="38BF63D9" w14:textId="7721D094" w:rsidR="008664F4" w:rsidRPr="00421EB7" w:rsidRDefault="00C9582A" w:rsidP="00285461">
            <w:pPr>
              <w:jc w:val="right"/>
              <w:rPr>
                <w:rFonts w:asciiTheme="minorHAnsi" w:eastAsia="Times New Roman" w:hAnsiTheme="minorHAnsi" w:cstheme="minorHAnsi"/>
                <w:color w:val="000000"/>
                <w:sz w:val="20"/>
                <w:szCs w:val="20"/>
                <w:lang w:val="en-US"/>
              </w:rPr>
            </w:pPr>
            <w:r w:rsidRPr="00421EB7">
              <w:rPr>
                <w:rFonts w:asciiTheme="minorHAnsi" w:hAnsiTheme="minorHAnsi" w:cstheme="minorHAnsi"/>
                <w:color w:val="000000"/>
                <w:sz w:val="20"/>
                <w:szCs w:val="20"/>
              </w:rPr>
              <w:t>0,</w:t>
            </w:r>
            <w:r w:rsidR="008664F4" w:rsidRPr="00421EB7">
              <w:rPr>
                <w:rFonts w:asciiTheme="minorHAnsi" w:hAnsiTheme="minorHAnsi" w:cstheme="minorHAnsi"/>
                <w:color w:val="000000"/>
                <w:sz w:val="20"/>
                <w:szCs w:val="20"/>
              </w:rPr>
              <w:t>0</w:t>
            </w:r>
          </w:p>
        </w:tc>
      </w:tr>
      <w:tr w:rsidR="00421EB7" w:rsidRPr="00421EB7" w14:paraId="13241FD6" w14:textId="77777777" w:rsidTr="00421EB7">
        <w:trPr>
          <w:trHeight w:val="295"/>
        </w:trPr>
        <w:tc>
          <w:tcPr>
            <w:tcW w:w="3855" w:type="dxa"/>
            <w:shd w:val="clear" w:color="auto" w:fill="F2F2F2" w:themeFill="background1" w:themeFillShade="F2"/>
            <w:noWrap/>
            <w:vAlign w:val="center"/>
            <w:hideMark/>
          </w:tcPr>
          <w:p w14:paraId="6BD3D608" w14:textId="77777777" w:rsidR="0085055B" w:rsidRPr="00421EB7" w:rsidRDefault="0085055B" w:rsidP="00285461">
            <w:pP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60 - Национални парк - III степена заштите</w:t>
            </w:r>
          </w:p>
        </w:tc>
        <w:tc>
          <w:tcPr>
            <w:tcW w:w="1312" w:type="dxa"/>
            <w:shd w:val="clear" w:color="auto" w:fill="F2F2F2" w:themeFill="background1" w:themeFillShade="F2"/>
            <w:noWrap/>
            <w:vAlign w:val="center"/>
            <w:hideMark/>
          </w:tcPr>
          <w:p w14:paraId="38C6DEAD" w14:textId="2A7B1ADD"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31</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998</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1</w:t>
            </w:r>
          </w:p>
        </w:tc>
        <w:tc>
          <w:tcPr>
            <w:tcW w:w="993" w:type="dxa"/>
            <w:shd w:val="clear" w:color="auto" w:fill="F2F2F2" w:themeFill="background1" w:themeFillShade="F2"/>
            <w:noWrap/>
            <w:vAlign w:val="center"/>
            <w:hideMark/>
          </w:tcPr>
          <w:p w14:paraId="405970BC" w14:textId="6C7355BC"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715</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6</w:t>
            </w:r>
          </w:p>
        </w:tc>
        <w:tc>
          <w:tcPr>
            <w:tcW w:w="899" w:type="dxa"/>
            <w:shd w:val="clear" w:color="auto" w:fill="F2F2F2" w:themeFill="background1" w:themeFillShade="F2"/>
            <w:noWrap/>
            <w:vAlign w:val="center"/>
            <w:hideMark/>
          </w:tcPr>
          <w:p w14:paraId="4246A6A0" w14:textId="1C65F0FB"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5</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213</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5</w:t>
            </w:r>
          </w:p>
        </w:tc>
        <w:tc>
          <w:tcPr>
            <w:tcW w:w="934" w:type="dxa"/>
            <w:shd w:val="clear" w:color="auto" w:fill="F2F2F2" w:themeFill="background1" w:themeFillShade="F2"/>
            <w:noWrap/>
            <w:vAlign w:val="center"/>
            <w:hideMark/>
          </w:tcPr>
          <w:p w14:paraId="2B732929" w14:textId="478CC71B"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7</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638</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4</w:t>
            </w:r>
          </w:p>
        </w:tc>
        <w:tc>
          <w:tcPr>
            <w:tcW w:w="921" w:type="dxa"/>
            <w:shd w:val="clear" w:color="auto" w:fill="F2F2F2" w:themeFill="background1" w:themeFillShade="F2"/>
            <w:noWrap/>
            <w:vAlign w:val="center"/>
            <w:hideMark/>
          </w:tcPr>
          <w:p w14:paraId="7BFEC5FC" w14:textId="6B8D2C13"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8</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567</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6</w:t>
            </w:r>
          </w:p>
        </w:tc>
        <w:tc>
          <w:tcPr>
            <w:tcW w:w="855" w:type="dxa"/>
            <w:shd w:val="clear" w:color="auto" w:fill="F2F2F2" w:themeFill="background1" w:themeFillShade="F2"/>
            <w:noWrap/>
            <w:vAlign w:val="center"/>
            <w:hideMark/>
          </w:tcPr>
          <w:p w14:paraId="77FE484F" w14:textId="1486EA37"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6</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722</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4</w:t>
            </w:r>
          </w:p>
        </w:tc>
        <w:tc>
          <w:tcPr>
            <w:tcW w:w="856" w:type="dxa"/>
            <w:shd w:val="clear" w:color="auto" w:fill="F2F2F2" w:themeFill="background1" w:themeFillShade="F2"/>
            <w:noWrap/>
            <w:vAlign w:val="center"/>
            <w:hideMark/>
          </w:tcPr>
          <w:p w14:paraId="7128F0F6" w14:textId="673E1210"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2</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438</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0</w:t>
            </w:r>
          </w:p>
        </w:tc>
        <w:tc>
          <w:tcPr>
            <w:tcW w:w="855" w:type="dxa"/>
            <w:shd w:val="clear" w:color="auto" w:fill="F2F2F2" w:themeFill="background1" w:themeFillShade="F2"/>
            <w:noWrap/>
            <w:vAlign w:val="center"/>
            <w:hideMark/>
          </w:tcPr>
          <w:p w14:paraId="4AB10DB8" w14:textId="33762239"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523</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1</w:t>
            </w:r>
          </w:p>
        </w:tc>
        <w:tc>
          <w:tcPr>
            <w:tcW w:w="714" w:type="dxa"/>
            <w:shd w:val="clear" w:color="auto" w:fill="F2F2F2" w:themeFill="background1" w:themeFillShade="F2"/>
            <w:noWrap/>
            <w:vAlign w:val="center"/>
            <w:hideMark/>
          </w:tcPr>
          <w:p w14:paraId="05682B88" w14:textId="3D2B3B7A"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116</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5</w:t>
            </w:r>
          </w:p>
        </w:tc>
        <w:tc>
          <w:tcPr>
            <w:tcW w:w="856" w:type="dxa"/>
            <w:shd w:val="clear" w:color="auto" w:fill="F2F2F2" w:themeFill="background1" w:themeFillShade="F2"/>
            <w:noWrap/>
            <w:vAlign w:val="center"/>
            <w:hideMark/>
          </w:tcPr>
          <w:p w14:paraId="085AB22A" w14:textId="510DC66A"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0</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0</w:t>
            </w:r>
          </w:p>
        </w:tc>
        <w:tc>
          <w:tcPr>
            <w:tcW w:w="860" w:type="dxa"/>
            <w:shd w:val="clear" w:color="auto" w:fill="F2F2F2" w:themeFill="background1" w:themeFillShade="F2"/>
            <w:noWrap/>
            <w:vAlign w:val="center"/>
            <w:hideMark/>
          </w:tcPr>
          <w:p w14:paraId="1A7199C0" w14:textId="547ABF24"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62</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9</w:t>
            </w:r>
          </w:p>
        </w:tc>
      </w:tr>
      <w:tr w:rsidR="00421EB7" w:rsidRPr="00421EB7" w14:paraId="45239A38" w14:textId="77777777" w:rsidTr="00421EB7">
        <w:trPr>
          <w:trHeight w:val="295"/>
        </w:trPr>
        <w:tc>
          <w:tcPr>
            <w:tcW w:w="3855" w:type="dxa"/>
            <w:shd w:val="clear" w:color="auto" w:fill="D9D9D9" w:themeFill="background1" w:themeFillShade="D9"/>
            <w:noWrap/>
            <w:vAlign w:val="center"/>
            <w:hideMark/>
          </w:tcPr>
          <w:p w14:paraId="6BE61A59" w14:textId="77777777" w:rsidR="0085055B" w:rsidRPr="00421EB7" w:rsidRDefault="0085055B" w:rsidP="008C47B4">
            <w:pPr>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УКУПНО ГЈ</w:t>
            </w:r>
          </w:p>
        </w:tc>
        <w:tc>
          <w:tcPr>
            <w:tcW w:w="1312" w:type="dxa"/>
            <w:shd w:val="clear" w:color="auto" w:fill="D9D9D9" w:themeFill="background1" w:themeFillShade="D9"/>
            <w:noWrap/>
            <w:vAlign w:val="center"/>
            <w:hideMark/>
          </w:tcPr>
          <w:p w14:paraId="758DBEB7" w14:textId="04EC44AC"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31</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998</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1</w:t>
            </w:r>
          </w:p>
        </w:tc>
        <w:tc>
          <w:tcPr>
            <w:tcW w:w="993" w:type="dxa"/>
            <w:shd w:val="clear" w:color="auto" w:fill="D9D9D9" w:themeFill="background1" w:themeFillShade="D9"/>
            <w:noWrap/>
            <w:vAlign w:val="center"/>
            <w:hideMark/>
          </w:tcPr>
          <w:p w14:paraId="59DA7262" w14:textId="78D24774"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715</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6</w:t>
            </w:r>
          </w:p>
        </w:tc>
        <w:tc>
          <w:tcPr>
            <w:tcW w:w="899" w:type="dxa"/>
            <w:shd w:val="clear" w:color="auto" w:fill="D9D9D9" w:themeFill="background1" w:themeFillShade="D9"/>
            <w:noWrap/>
            <w:vAlign w:val="center"/>
            <w:hideMark/>
          </w:tcPr>
          <w:p w14:paraId="2C62F5D7" w14:textId="756E0E5A"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5</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213,</w:t>
            </w:r>
            <w:r w:rsidR="0085055B" w:rsidRPr="00421EB7">
              <w:rPr>
                <w:rFonts w:asciiTheme="minorHAnsi" w:eastAsia="Times New Roman" w:hAnsiTheme="minorHAnsi" w:cstheme="minorHAnsi"/>
                <w:b/>
                <w:bCs/>
                <w:color w:val="000000"/>
                <w:sz w:val="20"/>
                <w:szCs w:val="20"/>
                <w:lang w:val="en-US"/>
              </w:rPr>
              <w:t>5</w:t>
            </w:r>
          </w:p>
        </w:tc>
        <w:tc>
          <w:tcPr>
            <w:tcW w:w="934" w:type="dxa"/>
            <w:shd w:val="clear" w:color="auto" w:fill="D9D9D9" w:themeFill="background1" w:themeFillShade="D9"/>
            <w:noWrap/>
            <w:vAlign w:val="center"/>
            <w:hideMark/>
          </w:tcPr>
          <w:p w14:paraId="6B7E0395" w14:textId="06AA4ADF"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7</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638</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4</w:t>
            </w:r>
          </w:p>
        </w:tc>
        <w:tc>
          <w:tcPr>
            <w:tcW w:w="921" w:type="dxa"/>
            <w:shd w:val="clear" w:color="auto" w:fill="D9D9D9" w:themeFill="background1" w:themeFillShade="D9"/>
            <w:noWrap/>
            <w:vAlign w:val="center"/>
            <w:hideMark/>
          </w:tcPr>
          <w:p w14:paraId="5C5C5A19" w14:textId="22AE1B67"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8</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567</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6</w:t>
            </w:r>
          </w:p>
        </w:tc>
        <w:tc>
          <w:tcPr>
            <w:tcW w:w="855" w:type="dxa"/>
            <w:shd w:val="clear" w:color="auto" w:fill="D9D9D9" w:themeFill="background1" w:themeFillShade="D9"/>
            <w:noWrap/>
            <w:vAlign w:val="center"/>
            <w:hideMark/>
          </w:tcPr>
          <w:p w14:paraId="5DF94B5E" w14:textId="1FCBB791"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6</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722,</w:t>
            </w:r>
            <w:r w:rsidR="0085055B" w:rsidRPr="00421EB7">
              <w:rPr>
                <w:rFonts w:asciiTheme="minorHAnsi" w:eastAsia="Times New Roman" w:hAnsiTheme="minorHAnsi" w:cstheme="minorHAnsi"/>
                <w:b/>
                <w:bCs/>
                <w:color w:val="000000"/>
                <w:sz w:val="20"/>
                <w:szCs w:val="20"/>
                <w:lang w:val="en-US"/>
              </w:rPr>
              <w:t>4</w:t>
            </w:r>
          </w:p>
        </w:tc>
        <w:tc>
          <w:tcPr>
            <w:tcW w:w="856" w:type="dxa"/>
            <w:shd w:val="clear" w:color="auto" w:fill="D9D9D9" w:themeFill="background1" w:themeFillShade="D9"/>
            <w:noWrap/>
            <w:vAlign w:val="center"/>
            <w:hideMark/>
          </w:tcPr>
          <w:p w14:paraId="3FCD50A1" w14:textId="08C21826"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2</w:t>
            </w:r>
            <w:r w:rsidRPr="00421EB7">
              <w:rPr>
                <w:rFonts w:asciiTheme="minorHAnsi" w:eastAsia="Times New Roman" w:hAnsiTheme="minorHAnsi" w:cstheme="minorHAnsi"/>
                <w:b/>
                <w:bCs/>
                <w:color w:val="000000"/>
                <w:sz w:val="20"/>
                <w:szCs w:val="20"/>
              </w:rPr>
              <w:t>.</w:t>
            </w:r>
            <w:r w:rsidRPr="00421EB7">
              <w:rPr>
                <w:rFonts w:asciiTheme="minorHAnsi" w:eastAsia="Times New Roman" w:hAnsiTheme="minorHAnsi" w:cstheme="minorHAnsi"/>
                <w:b/>
                <w:bCs/>
                <w:color w:val="000000"/>
                <w:sz w:val="20"/>
                <w:szCs w:val="20"/>
                <w:lang w:val="en-US"/>
              </w:rPr>
              <w:t>438</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0</w:t>
            </w:r>
          </w:p>
        </w:tc>
        <w:tc>
          <w:tcPr>
            <w:tcW w:w="855" w:type="dxa"/>
            <w:shd w:val="clear" w:color="auto" w:fill="D9D9D9" w:themeFill="background1" w:themeFillShade="D9"/>
            <w:noWrap/>
            <w:vAlign w:val="center"/>
            <w:hideMark/>
          </w:tcPr>
          <w:p w14:paraId="429B1784" w14:textId="38DCA578"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523</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1</w:t>
            </w:r>
          </w:p>
        </w:tc>
        <w:tc>
          <w:tcPr>
            <w:tcW w:w="714" w:type="dxa"/>
            <w:shd w:val="clear" w:color="auto" w:fill="D9D9D9" w:themeFill="background1" w:themeFillShade="D9"/>
            <w:noWrap/>
            <w:vAlign w:val="center"/>
            <w:hideMark/>
          </w:tcPr>
          <w:p w14:paraId="52E1F36D" w14:textId="41377750"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116</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5</w:t>
            </w:r>
          </w:p>
        </w:tc>
        <w:tc>
          <w:tcPr>
            <w:tcW w:w="856" w:type="dxa"/>
            <w:shd w:val="clear" w:color="auto" w:fill="D9D9D9" w:themeFill="background1" w:themeFillShade="D9"/>
            <w:noWrap/>
            <w:vAlign w:val="center"/>
            <w:hideMark/>
          </w:tcPr>
          <w:p w14:paraId="41447995" w14:textId="4495D36E"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0,</w:t>
            </w:r>
            <w:r w:rsidR="0085055B" w:rsidRPr="00421EB7">
              <w:rPr>
                <w:rFonts w:asciiTheme="minorHAnsi" w:eastAsia="Times New Roman" w:hAnsiTheme="minorHAnsi" w:cstheme="minorHAnsi"/>
                <w:b/>
                <w:bCs/>
                <w:color w:val="000000"/>
                <w:sz w:val="20"/>
                <w:szCs w:val="20"/>
                <w:lang w:val="en-US"/>
              </w:rPr>
              <w:t>0</w:t>
            </w:r>
          </w:p>
        </w:tc>
        <w:tc>
          <w:tcPr>
            <w:tcW w:w="860" w:type="dxa"/>
            <w:shd w:val="clear" w:color="auto" w:fill="D9D9D9" w:themeFill="background1" w:themeFillShade="D9"/>
            <w:noWrap/>
            <w:vAlign w:val="center"/>
            <w:hideMark/>
          </w:tcPr>
          <w:p w14:paraId="7AF932ED" w14:textId="39B605CC" w:rsidR="0085055B" w:rsidRPr="00421EB7" w:rsidRDefault="00C9582A" w:rsidP="00285461">
            <w:pPr>
              <w:jc w:val="right"/>
              <w:rPr>
                <w:rFonts w:asciiTheme="minorHAnsi" w:eastAsia="Times New Roman" w:hAnsiTheme="minorHAnsi" w:cstheme="minorHAnsi"/>
                <w:b/>
                <w:bCs/>
                <w:color w:val="000000"/>
                <w:sz w:val="20"/>
                <w:szCs w:val="20"/>
                <w:lang w:val="en-US"/>
              </w:rPr>
            </w:pPr>
            <w:r w:rsidRPr="00421EB7">
              <w:rPr>
                <w:rFonts w:asciiTheme="minorHAnsi" w:eastAsia="Times New Roman" w:hAnsiTheme="minorHAnsi" w:cstheme="minorHAnsi"/>
                <w:b/>
                <w:bCs/>
                <w:color w:val="000000"/>
                <w:sz w:val="20"/>
                <w:szCs w:val="20"/>
                <w:lang w:val="en-US"/>
              </w:rPr>
              <w:t>62</w:t>
            </w:r>
            <w:r w:rsidRPr="00421EB7">
              <w:rPr>
                <w:rFonts w:asciiTheme="minorHAnsi" w:eastAsia="Times New Roman" w:hAnsiTheme="minorHAnsi" w:cstheme="minorHAnsi"/>
                <w:b/>
                <w:bCs/>
                <w:color w:val="000000"/>
                <w:sz w:val="20"/>
                <w:szCs w:val="20"/>
              </w:rPr>
              <w:t>,</w:t>
            </w:r>
            <w:r w:rsidR="0085055B" w:rsidRPr="00421EB7">
              <w:rPr>
                <w:rFonts w:asciiTheme="minorHAnsi" w:eastAsia="Times New Roman" w:hAnsiTheme="minorHAnsi" w:cstheme="minorHAnsi"/>
                <w:b/>
                <w:bCs/>
                <w:color w:val="000000"/>
                <w:sz w:val="20"/>
                <w:szCs w:val="20"/>
                <w:lang w:val="en-US"/>
              </w:rPr>
              <w:t>9</w:t>
            </w:r>
          </w:p>
        </w:tc>
      </w:tr>
    </w:tbl>
    <w:p w14:paraId="45EFE2BE" w14:textId="77777777" w:rsidR="0085055B" w:rsidRPr="00421EB7" w:rsidRDefault="0085055B" w:rsidP="004B150B">
      <w:pPr>
        <w:rPr>
          <w:rFonts w:asciiTheme="minorHAnsi" w:hAnsiTheme="minorHAnsi" w:cstheme="minorHAnsi"/>
          <w:lang w:val="en-US"/>
        </w:rPr>
        <w:sectPr w:rsidR="0085055B" w:rsidRPr="00421EB7" w:rsidSect="00F27898">
          <w:footerReference w:type="default" r:id="rId9"/>
          <w:pgSz w:w="16834" w:h="11909" w:orient="landscape" w:code="9"/>
          <w:pgMar w:top="1440" w:right="1440" w:bottom="1440" w:left="1440" w:header="504" w:footer="562" w:gutter="0"/>
          <w:cols w:space="720"/>
          <w:titlePg/>
          <w:docGrid w:linePitch="360"/>
        </w:sectPr>
      </w:pPr>
    </w:p>
    <w:p w14:paraId="5564C252" w14:textId="5B1EE7A8" w:rsidR="004B150B" w:rsidRPr="00BD6C65" w:rsidRDefault="00C9582A" w:rsidP="00630C70">
      <w:pPr>
        <w:spacing w:before="120" w:after="0"/>
        <w:jc w:val="center"/>
        <w:rPr>
          <w:rFonts w:asciiTheme="minorHAnsi" w:hAnsiTheme="minorHAnsi" w:cstheme="minorHAnsi"/>
        </w:rPr>
      </w:pPr>
      <w:r>
        <w:rPr>
          <w:rFonts w:asciiTheme="minorHAnsi" w:hAnsiTheme="minorHAnsi" w:cstheme="minorHAnsi"/>
        </w:rPr>
        <w:lastRenderedPageBreak/>
        <w:t xml:space="preserve">Табела бр.15. </w:t>
      </w:r>
      <w:r w:rsidR="004B150B" w:rsidRPr="00BD6C65">
        <w:rPr>
          <w:rFonts w:asciiTheme="minorHAnsi" w:hAnsiTheme="minorHAnsi" w:cstheme="minorHAnsi"/>
        </w:rPr>
        <w:t>Приказ дебљинске структуре по врсти дрвећа</w:t>
      </w:r>
    </w:p>
    <w:tbl>
      <w:tblPr>
        <w:tblW w:w="0" w:type="auto"/>
        <w:jc w:val="center"/>
        <w:tblLook w:val="04A0" w:firstRow="1" w:lastRow="0" w:firstColumn="1" w:lastColumn="0" w:noHBand="0" w:noVBand="1"/>
      </w:tblPr>
      <w:tblGrid>
        <w:gridCol w:w="3686"/>
        <w:gridCol w:w="1178"/>
        <w:gridCol w:w="759"/>
        <w:gridCol w:w="967"/>
        <w:gridCol w:w="968"/>
        <w:gridCol w:w="968"/>
        <w:gridCol w:w="968"/>
        <w:gridCol w:w="968"/>
        <w:gridCol w:w="968"/>
        <w:gridCol w:w="968"/>
        <w:gridCol w:w="968"/>
        <w:gridCol w:w="804"/>
      </w:tblGrid>
      <w:tr w:rsidR="00630C70" w:rsidRPr="00285461" w14:paraId="3A3FF422" w14:textId="77777777" w:rsidTr="00285461">
        <w:trPr>
          <w:trHeight w:val="312"/>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7FA81F" w14:textId="05152AE0"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Врста дрвећа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61690E"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Запремина</w:t>
            </w:r>
          </w:p>
        </w:tc>
        <w:tc>
          <w:tcPr>
            <w:tcW w:w="0" w:type="auto"/>
            <w:gridSpan w:val="10"/>
            <w:tcBorders>
              <w:top w:val="single" w:sz="4" w:space="0" w:color="auto"/>
              <w:left w:val="nil"/>
              <w:bottom w:val="single" w:sz="4" w:space="0" w:color="auto"/>
              <w:right w:val="single" w:sz="4" w:space="0" w:color="auto"/>
            </w:tcBorders>
            <w:shd w:val="clear" w:color="auto" w:fill="BFBFBF" w:themeFill="background1" w:themeFillShade="BF"/>
            <w:noWrap/>
            <w:hideMark/>
          </w:tcPr>
          <w:p w14:paraId="7D0815F9" w14:textId="29485BB5"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eastAsia="Times New Roman" w:hAnsiTheme="minorHAnsi" w:cstheme="minorHAnsi"/>
                <w:b/>
                <w:bCs/>
                <w:color w:val="000000"/>
                <w:sz w:val="20"/>
                <w:szCs w:val="20"/>
                <w:lang w:val="en-US"/>
              </w:rPr>
              <w:t>Д</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Е</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Б</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Љ</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И</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Н</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С</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К</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И</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Р</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А</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З</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Р</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Е</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Д</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И</w:t>
            </w:r>
          </w:p>
        </w:tc>
      </w:tr>
      <w:tr w:rsidR="00630C70" w:rsidRPr="00285461" w14:paraId="42A05E7E" w14:textId="77777777" w:rsidTr="00285461">
        <w:trPr>
          <w:trHeight w:val="312"/>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858DCC"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9DB5F6"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55A5297"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O</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51F5BD9"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F136A60"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II</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6E4B6D8"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III</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F4771BB"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IV</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2E2F70A"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82C07E1"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VI</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C374D5B"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VII</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09F7740"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VIII</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0AE87E7"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IX</w:t>
            </w:r>
          </w:p>
        </w:tc>
      </w:tr>
      <w:tr w:rsidR="00630C70" w:rsidRPr="00285461" w14:paraId="780A6B76" w14:textId="77777777" w:rsidTr="00285461">
        <w:trPr>
          <w:trHeight w:val="312"/>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55E83E"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3BB634D"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6DD2D1B" w14:textId="7777777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&lt;10cm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E183E20" w14:textId="3376CF5F"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11-20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31418E1" w14:textId="6FFE2E99"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21-30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50B65F9" w14:textId="054EA18A"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31-40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153F36D" w14:textId="3497EBA6"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41-50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CAE5AA4" w14:textId="433801D7"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51-60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7D80858" w14:textId="56AB7A55"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61-70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55C4D0E0" w14:textId="0B80F7EF"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71-80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A8E0CB5" w14:textId="6DB43243"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81-90 cm</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368A707E" w14:textId="34F91526" w:rsidR="00630C70" w:rsidRPr="00285461" w:rsidRDefault="00630C70" w:rsidP="00E10E86">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&gt;90 cm</w:t>
            </w:r>
          </w:p>
        </w:tc>
      </w:tr>
      <w:tr w:rsidR="00630C70" w:rsidRPr="00285461" w14:paraId="2D518957"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42C977F7"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Багрем</w:t>
            </w:r>
          </w:p>
        </w:tc>
        <w:tc>
          <w:tcPr>
            <w:tcW w:w="0" w:type="auto"/>
            <w:tcBorders>
              <w:top w:val="nil"/>
              <w:left w:val="nil"/>
              <w:bottom w:val="single" w:sz="4" w:space="0" w:color="auto"/>
              <w:right w:val="single" w:sz="4" w:space="0" w:color="auto"/>
            </w:tcBorders>
            <w:noWrap/>
            <w:vAlign w:val="center"/>
            <w:hideMark/>
          </w:tcPr>
          <w:p w14:paraId="460C205D" w14:textId="666BEEC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4.747,0</w:t>
            </w:r>
          </w:p>
        </w:tc>
        <w:tc>
          <w:tcPr>
            <w:tcW w:w="0" w:type="auto"/>
            <w:tcBorders>
              <w:top w:val="nil"/>
              <w:left w:val="nil"/>
              <w:bottom w:val="single" w:sz="4" w:space="0" w:color="auto"/>
              <w:right w:val="single" w:sz="4" w:space="0" w:color="auto"/>
            </w:tcBorders>
            <w:noWrap/>
            <w:vAlign w:val="center"/>
            <w:hideMark/>
          </w:tcPr>
          <w:p w14:paraId="5A425D42" w14:textId="5EAED00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354,3</w:t>
            </w:r>
          </w:p>
        </w:tc>
        <w:tc>
          <w:tcPr>
            <w:tcW w:w="0" w:type="auto"/>
            <w:tcBorders>
              <w:top w:val="nil"/>
              <w:left w:val="nil"/>
              <w:bottom w:val="single" w:sz="4" w:space="0" w:color="auto"/>
              <w:right w:val="single" w:sz="4" w:space="0" w:color="auto"/>
            </w:tcBorders>
            <w:noWrap/>
            <w:vAlign w:val="center"/>
            <w:hideMark/>
          </w:tcPr>
          <w:p w14:paraId="3F00A623" w14:textId="5A5D4DA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2.675,5</w:t>
            </w:r>
          </w:p>
        </w:tc>
        <w:tc>
          <w:tcPr>
            <w:tcW w:w="0" w:type="auto"/>
            <w:tcBorders>
              <w:top w:val="nil"/>
              <w:left w:val="nil"/>
              <w:bottom w:val="single" w:sz="4" w:space="0" w:color="auto"/>
              <w:right w:val="single" w:sz="4" w:space="0" w:color="auto"/>
            </w:tcBorders>
            <w:noWrap/>
            <w:vAlign w:val="center"/>
            <w:hideMark/>
          </w:tcPr>
          <w:p w14:paraId="16F25B8B" w14:textId="7C08C2A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1.653,8</w:t>
            </w:r>
          </w:p>
        </w:tc>
        <w:tc>
          <w:tcPr>
            <w:tcW w:w="0" w:type="auto"/>
            <w:tcBorders>
              <w:top w:val="nil"/>
              <w:left w:val="nil"/>
              <w:bottom w:val="single" w:sz="4" w:space="0" w:color="auto"/>
              <w:right w:val="single" w:sz="4" w:space="0" w:color="auto"/>
            </w:tcBorders>
            <w:noWrap/>
            <w:vAlign w:val="center"/>
            <w:hideMark/>
          </w:tcPr>
          <w:p w14:paraId="6AAE9A44" w14:textId="2CC00EB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63,4</w:t>
            </w:r>
          </w:p>
        </w:tc>
        <w:tc>
          <w:tcPr>
            <w:tcW w:w="0" w:type="auto"/>
            <w:tcBorders>
              <w:top w:val="nil"/>
              <w:left w:val="nil"/>
              <w:bottom w:val="single" w:sz="4" w:space="0" w:color="auto"/>
              <w:right w:val="single" w:sz="4" w:space="0" w:color="auto"/>
            </w:tcBorders>
            <w:noWrap/>
            <w:vAlign w:val="center"/>
            <w:hideMark/>
          </w:tcPr>
          <w:p w14:paraId="47611A70" w14:textId="2BEF764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3401E90" w14:textId="582D1EF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DE17F62" w14:textId="0FA5311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EE0C338" w14:textId="630D59C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FAE157C" w14:textId="337816C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47AFD3A" w14:textId="7B5B163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045A4575"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2C0E9E68"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Бели бор</w:t>
            </w:r>
          </w:p>
        </w:tc>
        <w:tc>
          <w:tcPr>
            <w:tcW w:w="0" w:type="auto"/>
            <w:tcBorders>
              <w:top w:val="nil"/>
              <w:left w:val="nil"/>
              <w:bottom w:val="single" w:sz="4" w:space="0" w:color="auto"/>
              <w:right w:val="single" w:sz="4" w:space="0" w:color="auto"/>
            </w:tcBorders>
            <w:noWrap/>
            <w:vAlign w:val="center"/>
            <w:hideMark/>
          </w:tcPr>
          <w:p w14:paraId="47DFC06A" w14:textId="2EA0CB3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710,8</w:t>
            </w:r>
          </w:p>
        </w:tc>
        <w:tc>
          <w:tcPr>
            <w:tcW w:w="0" w:type="auto"/>
            <w:tcBorders>
              <w:top w:val="nil"/>
              <w:left w:val="nil"/>
              <w:bottom w:val="single" w:sz="4" w:space="0" w:color="auto"/>
              <w:right w:val="single" w:sz="4" w:space="0" w:color="auto"/>
            </w:tcBorders>
            <w:noWrap/>
            <w:vAlign w:val="center"/>
            <w:hideMark/>
          </w:tcPr>
          <w:p w14:paraId="6DE58B08" w14:textId="6823C3D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A139AA9" w14:textId="487F197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75,4</w:t>
            </w:r>
          </w:p>
        </w:tc>
        <w:tc>
          <w:tcPr>
            <w:tcW w:w="0" w:type="auto"/>
            <w:tcBorders>
              <w:top w:val="nil"/>
              <w:left w:val="nil"/>
              <w:bottom w:val="single" w:sz="4" w:space="0" w:color="auto"/>
              <w:right w:val="single" w:sz="4" w:space="0" w:color="auto"/>
            </w:tcBorders>
            <w:noWrap/>
            <w:vAlign w:val="center"/>
            <w:hideMark/>
          </w:tcPr>
          <w:p w14:paraId="7D20F652" w14:textId="6BE1BD8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347,4</w:t>
            </w:r>
          </w:p>
        </w:tc>
        <w:tc>
          <w:tcPr>
            <w:tcW w:w="0" w:type="auto"/>
            <w:tcBorders>
              <w:top w:val="nil"/>
              <w:left w:val="nil"/>
              <w:bottom w:val="single" w:sz="4" w:space="0" w:color="auto"/>
              <w:right w:val="single" w:sz="4" w:space="0" w:color="auto"/>
            </w:tcBorders>
            <w:noWrap/>
            <w:vAlign w:val="center"/>
            <w:hideMark/>
          </w:tcPr>
          <w:p w14:paraId="74969914" w14:textId="367894B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265,0</w:t>
            </w:r>
          </w:p>
        </w:tc>
        <w:tc>
          <w:tcPr>
            <w:tcW w:w="0" w:type="auto"/>
            <w:tcBorders>
              <w:top w:val="nil"/>
              <w:left w:val="nil"/>
              <w:bottom w:val="single" w:sz="4" w:space="0" w:color="auto"/>
              <w:right w:val="single" w:sz="4" w:space="0" w:color="auto"/>
            </w:tcBorders>
            <w:noWrap/>
            <w:vAlign w:val="center"/>
            <w:hideMark/>
          </w:tcPr>
          <w:p w14:paraId="507B86AE" w14:textId="60DF920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23,0</w:t>
            </w:r>
          </w:p>
        </w:tc>
        <w:tc>
          <w:tcPr>
            <w:tcW w:w="0" w:type="auto"/>
            <w:tcBorders>
              <w:top w:val="nil"/>
              <w:left w:val="nil"/>
              <w:bottom w:val="single" w:sz="4" w:space="0" w:color="auto"/>
              <w:right w:val="single" w:sz="4" w:space="0" w:color="auto"/>
            </w:tcBorders>
            <w:noWrap/>
            <w:vAlign w:val="center"/>
            <w:hideMark/>
          </w:tcPr>
          <w:p w14:paraId="2DEAA923" w14:textId="534F1C0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E677B15" w14:textId="0DC3C92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2E9A688" w14:textId="09832F0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8A650F9" w14:textId="5DA5E08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F7D48AE" w14:textId="15BEDD9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62A51EBF"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62751EE"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Брекиња</w:t>
            </w:r>
          </w:p>
        </w:tc>
        <w:tc>
          <w:tcPr>
            <w:tcW w:w="0" w:type="auto"/>
            <w:tcBorders>
              <w:top w:val="nil"/>
              <w:left w:val="nil"/>
              <w:bottom w:val="single" w:sz="4" w:space="0" w:color="auto"/>
              <w:right w:val="single" w:sz="4" w:space="0" w:color="auto"/>
            </w:tcBorders>
            <w:noWrap/>
            <w:vAlign w:val="center"/>
            <w:hideMark/>
          </w:tcPr>
          <w:p w14:paraId="7D7EC251" w14:textId="7F35124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26,3</w:t>
            </w:r>
          </w:p>
        </w:tc>
        <w:tc>
          <w:tcPr>
            <w:tcW w:w="0" w:type="auto"/>
            <w:tcBorders>
              <w:top w:val="nil"/>
              <w:left w:val="nil"/>
              <w:bottom w:val="single" w:sz="4" w:space="0" w:color="auto"/>
              <w:right w:val="single" w:sz="4" w:space="0" w:color="auto"/>
            </w:tcBorders>
            <w:noWrap/>
            <w:vAlign w:val="center"/>
            <w:hideMark/>
          </w:tcPr>
          <w:p w14:paraId="02F199BC" w14:textId="459668F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5,8</w:t>
            </w:r>
          </w:p>
        </w:tc>
        <w:tc>
          <w:tcPr>
            <w:tcW w:w="0" w:type="auto"/>
            <w:tcBorders>
              <w:top w:val="nil"/>
              <w:left w:val="nil"/>
              <w:bottom w:val="single" w:sz="4" w:space="0" w:color="auto"/>
              <w:right w:val="single" w:sz="4" w:space="0" w:color="auto"/>
            </w:tcBorders>
            <w:noWrap/>
            <w:vAlign w:val="center"/>
            <w:hideMark/>
          </w:tcPr>
          <w:p w14:paraId="09A381F7" w14:textId="2F72245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17,1</w:t>
            </w:r>
          </w:p>
        </w:tc>
        <w:tc>
          <w:tcPr>
            <w:tcW w:w="0" w:type="auto"/>
            <w:tcBorders>
              <w:top w:val="nil"/>
              <w:left w:val="nil"/>
              <w:bottom w:val="single" w:sz="4" w:space="0" w:color="auto"/>
              <w:right w:val="single" w:sz="4" w:space="0" w:color="auto"/>
            </w:tcBorders>
            <w:noWrap/>
            <w:vAlign w:val="center"/>
            <w:hideMark/>
          </w:tcPr>
          <w:p w14:paraId="60BD8AD7" w14:textId="5ADCE18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3,5</w:t>
            </w:r>
          </w:p>
        </w:tc>
        <w:tc>
          <w:tcPr>
            <w:tcW w:w="0" w:type="auto"/>
            <w:tcBorders>
              <w:top w:val="nil"/>
              <w:left w:val="nil"/>
              <w:bottom w:val="single" w:sz="4" w:space="0" w:color="auto"/>
              <w:right w:val="single" w:sz="4" w:space="0" w:color="auto"/>
            </w:tcBorders>
            <w:noWrap/>
            <w:vAlign w:val="center"/>
            <w:hideMark/>
          </w:tcPr>
          <w:p w14:paraId="62844E15" w14:textId="6859DCE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8B47371" w14:textId="322EFB7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DBD7A8A" w14:textId="28E04C5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912B45C" w14:textId="55F1042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D9DF80E" w14:textId="3A4DC6A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041E144" w14:textId="085CC0E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A6BBFAE" w14:textId="276AAAD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0E631CC0"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7399697D"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Буква</w:t>
            </w:r>
          </w:p>
        </w:tc>
        <w:tc>
          <w:tcPr>
            <w:tcW w:w="0" w:type="auto"/>
            <w:tcBorders>
              <w:top w:val="nil"/>
              <w:left w:val="nil"/>
              <w:bottom w:val="single" w:sz="4" w:space="0" w:color="auto"/>
              <w:right w:val="single" w:sz="4" w:space="0" w:color="auto"/>
            </w:tcBorders>
            <w:noWrap/>
            <w:vAlign w:val="center"/>
            <w:hideMark/>
          </w:tcPr>
          <w:p w14:paraId="5F70D406" w14:textId="5B580CC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461,4</w:t>
            </w:r>
          </w:p>
        </w:tc>
        <w:tc>
          <w:tcPr>
            <w:tcW w:w="0" w:type="auto"/>
            <w:tcBorders>
              <w:top w:val="nil"/>
              <w:left w:val="nil"/>
              <w:bottom w:val="single" w:sz="4" w:space="0" w:color="auto"/>
              <w:right w:val="single" w:sz="4" w:space="0" w:color="auto"/>
            </w:tcBorders>
            <w:noWrap/>
            <w:vAlign w:val="center"/>
            <w:hideMark/>
          </w:tcPr>
          <w:p w14:paraId="0682CE83" w14:textId="33B2AE6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0,7</w:t>
            </w:r>
          </w:p>
        </w:tc>
        <w:tc>
          <w:tcPr>
            <w:tcW w:w="0" w:type="auto"/>
            <w:tcBorders>
              <w:top w:val="nil"/>
              <w:left w:val="nil"/>
              <w:bottom w:val="single" w:sz="4" w:space="0" w:color="auto"/>
              <w:right w:val="single" w:sz="4" w:space="0" w:color="auto"/>
            </w:tcBorders>
            <w:noWrap/>
            <w:vAlign w:val="center"/>
            <w:hideMark/>
          </w:tcPr>
          <w:p w14:paraId="63393361" w14:textId="2FB7834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8,9</w:t>
            </w:r>
          </w:p>
        </w:tc>
        <w:tc>
          <w:tcPr>
            <w:tcW w:w="0" w:type="auto"/>
            <w:tcBorders>
              <w:top w:val="nil"/>
              <w:left w:val="nil"/>
              <w:bottom w:val="single" w:sz="4" w:space="0" w:color="auto"/>
              <w:right w:val="single" w:sz="4" w:space="0" w:color="auto"/>
            </w:tcBorders>
            <w:noWrap/>
            <w:vAlign w:val="center"/>
            <w:hideMark/>
          </w:tcPr>
          <w:p w14:paraId="24750E7F" w14:textId="0819332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9,4</w:t>
            </w:r>
          </w:p>
        </w:tc>
        <w:tc>
          <w:tcPr>
            <w:tcW w:w="0" w:type="auto"/>
            <w:tcBorders>
              <w:top w:val="nil"/>
              <w:left w:val="nil"/>
              <w:bottom w:val="single" w:sz="4" w:space="0" w:color="auto"/>
              <w:right w:val="single" w:sz="4" w:space="0" w:color="auto"/>
            </w:tcBorders>
            <w:noWrap/>
            <w:vAlign w:val="center"/>
            <w:hideMark/>
          </w:tcPr>
          <w:p w14:paraId="39B9D416" w14:textId="1AFEEEF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159,4</w:t>
            </w:r>
          </w:p>
        </w:tc>
        <w:tc>
          <w:tcPr>
            <w:tcW w:w="0" w:type="auto"/>
            <w:tcBorders>
              <w:top w:val="nil"/>
              <w:left w:val="nil"/>
              <w:bottom w:val="single" w:sz="4" w:space="0" w:color="auto"/>
              <w:right w:val="single" w:sz="4" w:space="0" w:color="auto"/>
            </w:tcBorders>
            <w:noWrap/>
            <w:vAlign w:val="center"/>
            <w:hideMark/>
          </w:tcPr>
          <w:p w14:paraId="290A2171" w14:textId="41C1BDF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158,7</w:t>
            </w:r>
          </w:p>
        </w:tc>
        <w:tc>
          <w:tcPr>
            <w:tcW w:w="0" w:type="auto"/>
            <w:tcBorders>
              <w:top w:val="nil"/>
              <w:left w:val="nil"/>
              <w:bottom w:val="single" w:sz="4" w:space="0" w:color="auto"/>
              <w:right w:val="single" w:sz="4" w:space="0" w:color="auto"/>
            </w:tcBorders>
            <w:noWrap/>
            <w:vAlign w:val="center"/>
            <w:hideMark/>
          </w:tcPr>
          <w:p w14:paraId="04B1B08A" w14:textId="6564247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81,2</w:t>
            </w:r>
          </w:p>
        </w:tc>
        <w:tc>
          <w:tcPr>
            <w:tcW w:w="0" w:type="auto"/>
            <w:tcBorders>
              <w:top w:val="nil"/>
              <w:left w:val="nil"/>
              <w:bottom w:val="single" w:sz="4" w:space="0" w:color="auto"/>
              <w:right w:val="single" w:sz="4" w:space="0" w:color="auto"/>
            </w:tcBorders>
            <w:noWrap/>
            <w:vAlign w:val="center"/>
            <w:hideMark/>
          </w:tcPr>
          <w:p w14:paraId="2FCE525C" w14:textId="626D991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43,0</w:t>
            </w:r>
          </w:p>
        </w:tc>
        <w:tc>
          <w:tcPr>
            <w:tcW w:w="0" w:type="auto"/>
            <w:tcBorders>
              <w:top w:val="nil"/>
              <w:left w:val="nil"/>
              <w:bottom w:val="single" w:sz="4" w:space="0" w:color="auto"/>
              <w:right w:val="single" w:sz="4" w:space="0" w:color="auto"/>
            </w:tcBorders>
            <w:noWrap/>
            <w:vAlign w:val="center"/>
            <w:hideMark/>
          </w:tcPr>
          <w:p w14:paraId="193A5E0E" w14:textId="02A5FE3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6F36EF43" w14:textId="177AEF8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985D5AD" w14:textId="01B25C9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6A43A9D0"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B52AF7F"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Граб</w:t>
            </w:r>
          </w:p>
        </w:tc>
        <w:tc>
          <w:tcPr>
            <w:tcW w:w="0" w:type="auto"/>
            <w:tcBorders>
              <w:top w:val="nil"/>
              <w:left w:val="nil"/>
              <w:bottom w:val="single" w:sz="4" w:space="0" w:color="auto"/>
              <w:right w:val="single" w:sz="4" w:space="0" w:color="auto"/>
            </w:tcBorders>
            <w:noWrap/>
            <w:vAlign w:val="center"/>
            <w:hideMark/>
          </w:tcPr>
          <w:p w14:paraId="7E234205" w14:textId="7472493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249,1</w:t>
            </w:r>
          </w:p>
        </w:tc>
        <w:tc>
          <w:tcPr>
            <w:tcW w:w="0" w:type="auto"/>
            <w:tcBorders>
              <w:top w:val="nil"/>
              <w:left w:val="nil"/>
              <w:bottom w:val="single" w:sz="4" w:space="0" w:color="auto"/>
              <w:right w:val="single" w:sz="4" w:space="0" w:color="auto"/>
            </w:tcBorders>
            <w:noWrap/>
            <w:vAlign w:val="center"/>
            <w:hideMark/>
          </w:tcPr>
          <w:p w14:paraId="29A8C46F" w14:textId="69DF63B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0,6</w:t>
            </w:r>
          </w:p>
        </w:tc>
        <w:tc>
          <w:tcPr>
            <w:tcW w:w="0" w:type="auto"/>
            <w:tcBorders>
              <w:top w:val="nil"/>
              <w:left w:val="nil"/>
              <w:bottom w:val="single" w:sz="4" w:space="0" w:color="auto"/>
              <w:right w:val="single" w:sz="4" w:space="0" w:color="auto"/>
            </w:tcBorders>
            <w:noWrap/>
            <w:vAlign w:val="center"/>
            <w:hideMark/>
          </w:tcPr>
          <w:p w14:paraId="4A84B183" w14:textId="5660C90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10,9</w:t>
            </w:r>
          </w:p>
        </w:tc>
        <w:tc>
          <w:tcPr>
            <w:tcW w:w="0" w:type="auto"/>
            <w:tcBorders>
              <w:top w:val="nil"/>
              <w:left w:val="nil"/>
              <w:bottom w:val="single" w:sz="4" w:space="0" w:color="auto"/>
              <w:right w:val="single" w:sz="4" w:space="0" w:color="auto"/>
            </w:tcBorders>
            <w:noWrap/>
            <w:vAlign w:val="center"/>
            <w:hideMark/>
          </w:tcPr>
          <w:p w14:paraId="5F9ACA9A" w14:textId="5CF40CD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78,3</w:t>
            </w:r>
          </w:p>
        </w:tc>
        <w:tc>
          <w:tcPr>
            <w:tcW w:w="0" w:type="auto"/>
            <w:tcBorders>
              <w:top w:val="nil"/>
              <w:left w:val="nil"/>
              <w:bottom w:val="single" w:sz="4" w:space="0" w:color="auto"/>
              <w:right w:val="single" w:sz="4" w:space="0" w:color="auto"/>
            </w:tcBorders>
            <w:noWrap/>
            <w:vAlign w:val="center"/>
            <w:hideMark/>
          </w:tcPr>
          <w:p w14:paraId="505B51E2" w14:textId="6D0B0B2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108,9</w:t>
            </w:r>
          </w:p>
        </w:tc>
        <w:tc>
          <w:tcPr>
            <w:tcW w:w="0" w:type="auto"/>
            <w:tcBorders>
              <w:top w:val="nil"/>
              <w:left w:val="nil"/>
              <w:bottom w:val="single" w:sz="4" w:space="0" w:color="auto"/>
              <w:right w:val="single" w:sz="4" w:space="0" w:color="auto"/>
            </w:tcBorders>
            <w:noWrap/>
            <w:vAlign w:val="center"/>
            <w:hideMark/>
          </w:tcPr>
          <w:p w14:paraId="5A612012" w14:textId="67EA9AD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50,3</w:t>
            </w:r>
          </w:p>
        </w:tc>
        <w:tc>
          <w:tcPr>
            <w:tcW w:w="0" w:type="auto"/>
            <w:tcBorders>
              <w:top w:val="nil"/>
              <w:left w:val="nil"/>
              <w:bottom w:val="single" w:sz="4" w:space="0" w:color="auto"/>
              <w:right w:val="single" w:sz="4" w:space="0" w:color="auto"/>
            </w:tcBorders>
            <w:noWrap/>
            <w:vAlign w:val="center"/>
            <w:hideMark/>
          </w:tcPr>
          <w:p w14:paraId="5B182BA1" w14:textId="0070CC3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94E9834" w14:textId="6E6A46D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6731DF20" w14:textId="350013B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F49BF77" w14:textId="1807798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B432733" w14:textId="4466F99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10F5C40E"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40D68C0B"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Домаћи орах</w:t>
            </w:r>
          </w:p>
        </w:tc>
        <w:tc>
          <w:tcPr>
            <w:tcW w:w="0" w:type="auto"/>
            <w:tcBorders>
              <w:top w:val="nil"/>
              <w:left w:val="nil"/>
              <w:bottom w:val="single" w:sz="4" w:space="0" w:color="auto"/>
              <w:right w:val="single" w:sz="4" w:space="0" w:color="auto"/>
            </w:tcBorders>
            <w:noWrap/>
            <w:vAlign w:val="center"/>
            <w:hideMark/>
          </w:tcPr>
          <w:p w14:paraId="01C76907" w14:textId="4B27068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380,8</w:t>
            </w:r>
          </w:p>
        </w:tc>
        <w:tc>
          <w:tcPr>
            <w:tcW w:w="0" w:type="auto"/>
            <w:tcBorders>
              <w:top w:val="nil"/>
              <w:left w:val="nil"/>
              <w:bottom w:val="single" w:sz="4" w:space="0" w:color="auto"/>
              <w:right w:val="single" w:sz="4" w:space="0" w:color="auto"/>
            </w:tcBorders>
            <w:noWrap/>
            <w:vAlign w:val="center"/>
            <w:hideMark/>
          </w:tcPr>
          <w:p w14:paraId="5A14DBA7" w14:textId="6ABD250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1,6</w:t>
            </w:r>
          </w:p>
        </w:tc>
        <w:tc>
          <w:tcPr>
            <w:tcW w:w="0" w:type="auto"/>
            <w:tcBorders>
              <w:top w:val="nil"/>
              <w:left w:val="nil"/>
              <w:bottom w:val="single" w:sz="4" w:space="0" w:color="auto"/>
              <w:right w:val="single" w:sz="4" w:space="0" w:color="auto"/>
            </w:tcBorders>
            <w:noWrap/>
            <w:vAlign w:val="center"/>
            <w:hideMark/>
          </w:tcPr>
          <w:p w14:paraId="6D3B72A7" w14:textId="5FA55C4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58,2</w:t>
            </w:r>
          </w:p>
        </w:tc>
        <w:tc>
          <w:tcPr>
            <w:tcW w:w="0" w:type="auto"/>
            <w:tcBorders>
              <w:top w:val="nil"/>
              <w:left w:val="nil"/>
              <w:bottom w:val="single" w:sz="4" w:space="0" w:color="auto"/>
              <w:right w:val="single" w:sz="4" w:space="0" w:color="auto"/>
            </w:tcBorders>
            <w:noWrap/>
            <w:vAlign w:val="center"/>
            <w:hideMark/>
          </w:tcPr>
          <w:p w14:paraId="1CAA7179" w14:textId="4FC6368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222,7</w:t>
            </w:r>
          </w:p>
        </w:tc>
        <w:tc>
          <w:tcPr>
            <w:tcW w:w="0" w:type="auto"/>
            <w:tcBorders>
              <w:top w:val="nil"/>
              <w:left w:val="nil"/>
              <w:bottom w:val="single" w:sz="4" w:space="0" w:color="auto"/>
              <w:right w:val="single" w:sz="4" w:space="0" w:color="auto"/>
            </w:tcBorders>
            <w:noWrap/>
            <w:vAlign w:val="center"/>
            <w:hideMark/>
          </w:tcPr>
          <w:p w14:paraId="51CFEBB9" w14:textId="33AD370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98,2</w:t>
            </w:r>
          </w:p>
        </w:tc>
        <w:tc>
          <w:tcPr>
            <w:tcW w:w="0" w:type="auto"/>
            <w:tcBorders>
              <w:top w:val="nil"/>
              <w:left w:val="nil"/>
              <w:bottom w:val="single" w:sz="4" w:space="0" w:color="auto"/>
              <w:right w:val="single" w:sz="4" w:space="0" w:color="auto"/>
            </w:tcBorders>
            <w:noWrap/>
            <w:vAlign w:val="center"/>
            <w:hideMark/>
          </w:tcPr>
          <w:p w14:paraId="3092FDF6" w14:textId="2F3492D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2259379" w14:textId="1CCBEA6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69738E9" w14:textId="1CCEA57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26F2613" w14:textId="1ADDCE2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6D14822A" w14:textId="3AB76F9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6D2683D" w14:textId="78EDE4A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5031213C"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F6F0309"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Јавор</w:t>
            </w:r>
          </w:p>
        </w:tc>
        <w:tc>
          <w:tcPr>
            <w:tcW w:w="0" w:type="auto"/>
            <w:tcBorders>
              <w:top w:val="nil"/>
              <w:left w:val="nil"/>
              <w:bottom w:val="single" w:sz="4" w:space="0" w:color="auto"/>
              <w:right w:val="single" w:sz="4" w:space="0" w:color="auto"/>
            </w:tcBorders>
            <w:noWrap/>
            <w:vAlign w:val="center"/>
            <w:hideMark/>
          </w:tcPr>
          <w:p w14:paraId="20D441B8" w14:textId="13FDE7A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66,9</w:t>
            </w:r>
          </w:p>
        </w:tc>
        <w:tc>
          <w:tcPr>
            <w:tcW w:w="0" w:type="auto"/>
            <w:tcBorders>
              <w:top w:val="nil"/>
              <w:left w:val="nil"/>
              <w:bottom w:val="single" w:sz="4" w:space="0" w:color="auto"/>
              <w:right w:val="single" w:sz="4" w:space="0" w:color="auto"/>
            </w:tcBorders>
            <w:noWrap/>
            <w:vAlign w:val="center"/>
            <w:hideMark/>
          </w:tcPr>
          <w:p w14:paraId="09E9F455" w14:textId="216F8A1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10,7</w:t>
            </w:r>
          </w:p>
        </w:tc>
        <w:tc>
          <w:tcPr>
            <w:tcW w:w="0" w:type="auto"/>
            <w:tcBorders>
              <w:top w:val="nil"/>
              <w:left w:val="nil"/>
              <w:bottom w:val="single" w:sz="4" w:space="0" w:color="auto"/>
              <w:right w:val="single" w:sz="4" w:space="0" w:color="auto"/>
            </w:tcBorders>
            <w:noWrap/>
            <w:vAlign w:val="center"/>
            <w:hideMark/>
          </w:tcPr>
          <w:p w14:paraId="6F4F151A" w14:textId="21F1ECB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32,2</w:t>
            </w:r>
          </w:p>
        </w:tc>
        <w:tc>
          <w:tcPr>
            <w:tcW w:w="0" w:type="auto"/>
            <w:tcBorders>
              <w:top w:val="nil"/>
              <w:left w:val="nil"/>
              <w:bottom w:val="single" w:sz="4" w:space="0" w:color="auto"/>
              <w:right w:val="single" w:sz="4" w:space="0" w:color="auto"/>
            </w:tcBorders>
            <w:noWrap/>
            <w:vAlign w:val="center"/>
            <w:hideMark/>
          </w:tcPr>
          <w:p w14:paraId="47E97770" w14:textId="296CB49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24,0</w:t>
            </w:r>
          </w:p>
        </w:tc>
        <w:tc>
          <w:tcPr>
            <w:tcW w:w="0" w:type="auto"/>
            <w:tcBorders>
              <w:top w:val="nil"/>
              <w:left w:val="nil"/>
              <w:bottom w:val="single" w:sz="4" w:space="0" w:color="auto"/>
              <w:right w:val="single" w:sz="4" w:space="0" w:color="auto"/>
            </w:tcBorders>
            <w:noWrap/>
            <w:vAlign w:val="center"/>
            <w:hideMark/>
          </w:tcPr>
          <w:p w14:paraId="6297DA3A" w14:textId="5121BC1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69BDB67" w14:textId="2CF4520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43CF3AE" w14:textId="55C1A83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15D3E64" w14:textId="66CA4EA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12F568C" w14:textId="36789DC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01818FF" w14:textId="5FE3808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783A3D6" w14:textId="319463F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4335775D"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7D4CFC5"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Китњак</w:t>
            </w:r>
          </w:p>
        </w:tc>
        <w:tc>
          <w:tcPr>
            <w:tcW w:w="0" w:type="auto"/>
            <w:tcBorders>
              <w:top w:val="nil"/>
              <w:left w:val="nil"/>
              <w:bottom w:val="single" w:sz="4" w:space="0" w:color="auto"/>
              <w:right w:val="single" w:sz="4" w:space="0" w:color="auto"/>
            </w:tcBorders>
            <w:noWrap/>
            <w:vAlign w:val="center"/>
            <w:hideMark/>
          </w:tcPr>
          <w:p w14:paraId="0A336B4C" w14:textId="2464654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5.129,0</w:t>
            </w:r>
          </w:p>
        </w:tc>
        <w:tc>
          <w:tcPr>
            <w:tcW w:w="0" w:type="auto"/>
            <w:tcBorders>
              <w:top w:val="nil"/>
              <w:left w:val="nil"/>
              <w:bottom w:val="single" w:sz="4" w:space="0" w:color="auto"/>
              <w:right w:val="single" w:sz="4" w:space="0" w:color="auto"/>
            </w:tcBorders>
            <w:noWrap/>
            <w:vAlign w:val="center"/>
            <w:hideMark/>
          </w:tcPr>
          <w:p w14:paraId="71A7F4F5" w14:textId="2A8089D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5,0</w:t>
            </w:r>
          </w:p>
        </w:tc>
        <w:tc>
          <w:tcPr>
            <w:tcW w:w="0" w:type="auto"/>
            <w:tcBorders>
              <w:top w:val="nil"/>
              <w:left w:val="nil"/>
              <w:bottom w:val="single" w:sz="4" w:space="0" w:color="auto"/>
              <w:right w:val="single" w:sz="4" w:space="0" w:color="auto"/>
            </w:tcBorders>
            <w:noWrap/>
            <w:vAlign w:val="center"/>
            <w:hideMark/>
          </w:tcPr>
          <w:p w14:paraId="536D5D9A" w14:textId="3AFE504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73,5</w:t>
            </w:r>
          </w:p>
        </w:tc>
        <w:tc>
          <w:tcPr>
            <w:tcW w:w="0" w:type="auto"/>
            <w:tcBorders>
              <w:top w:val="nil"/>
              <w:left w:val="nil"/>
              <w:bottom w:val="single" w:sz="4" w:space="0" w:color="auto"/>
              <w:right w:val="single" w:sz="4" w:space="0" w:color="auto"/>
            </w:tcBorders>
            <w:noWrap/>
            <w:vAlign w:val="center"/>
            <w:hideMark/>
          </w:tcPr>
          <w:p w14:paraId="25ACCDDD" w14:textId="66043B7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713,8</w:t>
            </w:r>
          </w:p>
        </w:tc>
        <w:tc>
          <w:tcPr>
            <w:tcW w:w="0" w:type="auto"/>
            <w:tcBorders>
              <w:top w:val="nil"/>
              <w:left w:val="nil"/>
              <w:bottom w:val="single" w:sz="4" w:space="0" w:color="auto"/>
              <w:right w:val="single" w:sz="4" w:space="0" w:color="auto"/>
            </w:tcBorders>
            <w:noWrap/>
            <w:vAlign w:val="center"/>
            <w:hideMark/>
          </w:tcPr>
          <w:p w14:paraId="716266DB" w14:textId="1C9D511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1.708,4</w:t>
            </w:r>
          </w:p>
        </w:tc>
        <w:tc>
          <w:tcPr>
            <w:tcW w:w="0" w:type="auto"/>
            <w:tcBorders>
              <w:top w:val="nil"/>
              <w:left w:val="nil"/>
              <w:bottom w:val="single" w:sz="4" w:space="0" w:color="auto"/>
              <w:right w:val="single" w:sz="4" w:space="0" w:color="auto"/>
            </w:tcBorders>
            <w:noWrap/>
            <w:vAlign w:val="center"/>
            <w:hideMark/>
          </w:tcPr>
          <w:p w14:paraId="6710DC03" w14:textId="1DBF1B9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1.846,9</w:t>
            </w:r>
          </w:p>
        </w:tc>
        <w:tc>
          <w:tcPr>
            <w:tcW w:w="0" w:type="auto"/>
            <w:tcBorders>
              <w:top w:val="nil"/>
              <w:left w:val="nil"/>
              <w:bottom w:val="single" w:sz="4" w:space="0" w:color="auto"/>
              <w:right w:val="single" w:sz="4" w:space="0" w:color="auto"/>
            </w:tcBorders>
            <w:noWrap/>
            <w:vAlign w:val="center"/>
            <w:hideMark/>
          </w:tcPr>
          <w:p w14:paraId="0CD5540E" w14:textId="32E5021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709,4</w:t>
            </w:r>
          </w:p>
        </w:tc>
        <w:tc>
          <w:tcPr>
            <w:tcW w:w="0" w:type="auto"/>
            <w:tcBorders>
              <w:top w:val="nil"/>
              <w:left w:val="nil"/>
              <w:bottom w:val="single" w:sz="4" w:space="0" w:color="auto"/>
              <w:right w:val="single" w:sz="4" w:space="0" w:color="auto"/>
            </w:tcBorders>
            <w:noWrap/>
            <w:vAlign w:val="center"/>
            <w:hideMark/>
          </w:tcPr>
          <w:p w14:paraId="6F066550" w14:textId="22D21EE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53,5</w:t>
            </w:r>
          </w:p>
        </w:tc>
        <w:tc>
          <w:tcPr>
            <w:tcW w:w="0" w:type="auto"/>
            <w:tcBorders>
              <w:top w:val="nil"/>
              <w:left w:val="nil"/>
              <w:bottom w:val="single" w:sz="4" w:space="0" w:color="auto"/>
              <w:right w:val="single" w:sz="4" w:space="0" w:color="auto"/>
            </w:tcBorders>
            <w:noWrap/>
            <w:vAlign w:val="center"/>
            <w:hideMark/>
          </w:tcPr>
          <w:p w14:paraId="6369B229" w14:textId="6466DCC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18,5</w:t>
            </w:r>
          </w:p>
        </w:tc>
        <w:tc>
          <w:tcPr>
            <w:tcW w:w="0" w:type="auto"/>
            <w:tcBorders>
              <w:top w:val="nil"/>
              <w:left w:val="nil"/>
              <w:bottom w:val="single" w:sz="4" w:space="0" w:color="auto"/>
              <w:right w:val="single" w:sz="4" w:space="0" w:color="auto"/>
            </w:tcBorders>
            <w:noWrap/>
            <w:vAlign w:val="center"/>
            <w:hideMark/>
          </w:tcPr>
          <w:p w14:paraId="68E4B1B9" w14:textId="3067682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882F674" w14:textId="19D5DAD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49C4A124"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7530FF9A"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Клен</w:t>
            </w:r>
          </w:p>
        </w:tc>
        <w:tc>
          <w:tcPr>
            <w:tcW w:w="0" w:type="auto"/>
            <w:tcBorders>
              <w:top w:val="nil"/>
              <w:left w:val="nil"/>
              <w:bottom w:val="single" w:sz="4" w:space="0" w:color="auto"/>
              <w:right w:val="single" w:sz="4" w:space="0" w:color="auto"/>
            </w:tcBorders>
            <w:noWrap/>
            <w:vAlign w:val="center"/>
            <w:hideMark/>
          </w:tcPr>
          <w:p w14:paraId="73CAA875" w14:textId="2D5E346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445,2</w:t>
            </w:r>
          </w:p>
        </w:tc>
        <w:tc>
          <w:tcPr>
            <w:tcW w:w="0" w:type="auto"/>
            <w:tcBorders>
              <w:top w:val="nil"/>
              <w:left w:val="nil"/>
              <w:bottom w:val="single" w:sz="4" w:space="0" w:color="auto"/>
              <w:right w:val="single" w:sz="4" w:space="0" w:color="auto"/>
            </w:tcBorders>
            <w:noWrap/>
            <w:vAlign w:val="center"/>
            <w:hideMark/>
          </w:tcPr>
          <w:p w14:paraId="40AD97E6" w14:textId="5BD31B2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90,3</w:t>
            </w:r>
          </w:p>
        </w:tc>
        <w:tc>
          <w:tcPr>
            <w:tcW w:w="0" w:type="auto"/>
            <w:tcBorders>
              <w:top w:val="nil"/>
              <w:left w:val="nil"/>
              <w:bottom w:val="single" w:sz="4" w:space="0" w:color="auto"/>
              <w:right w:val="single" w:sz="4" w:space="0" w:color="auto"/>
            </w:tcBorders>
            <w:noWrap/>
            <w:vAlign w:val="center"/>
            <w:hideMark/>
          </w:tcPr>
          <w:p w14:paraId="5EA93515" w14:textId="0DC5B89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312,6</w:t>
            </w:r>
          </w:p>
        </w:tc>
        <w:tc>
          <w:tcPr>
            <w:tcW w:w="0" w:type="auto"/>
            <w:tcBorders>
              <w:top w:val="nil"/>
              <w:left w:val="nil"/>
              <w:bottom w:val="single" w:sz="4" w:space="0" w:color="auto"/>
              <w:right w:val="single" w:sz="4" w:space="0" w:color="auto"/>
            </w:tcBorders>
            <w:noWrap/>
            <w:vAlign w:val="center"/>
            <w:hideMark/>
          </w:tcPr>
          <w:p w14:paraId="1C66615D" w14:textId="10D97CE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41,1</w:t>
            </w:r>
          </w:p>
        </w:tc>
        <w:tc>
          <w:tcPr>
            <w:tcW w:w="0" w:type="auto"/>
            <w:tcBorders>
              <w:top w:val="nil"/>
              <w:left w:val="nil"/>
              <w:bottom w:val="single" w:sz="4" w:space="0" w:color="auto"/>
              <w:right w:val="single" w:sz="4" w:space="0" w:color="auto"/>
            </w:tcBorders>
            <w:noWrap/>
            <w:vAlign w:val="center"/>
            <w:hideMark/>
          </w:tcPr>
          <w:p w14:paraId="1EB1F47E" w14:textId="2A4C9B6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w:t>
            </w:r>
          </w:p>
        </w:tc>
        <w:tc>
          <w:tcPr>
            <w:tcW w:w="0" w:type="auto"/>
            <w:tcBorders>
              <w:top w:val="nil"/>
              <w:left w:val="nil"/>
              <w:bottom w:val="single" w:sz="4" w:space="0" w:color="auto"/>
              <w:right w:val="single" w:sz="4" w:space="0" w:color="auto"/>
            </w:tcBorders>
            <w:noWrap/>
            <w:vAlign w:val="center"/>
            <w:hideMark/>
          </w:tcPr>
          <w:p w14:paraId="2BFD5918" w14:textId="0E91A59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14FC6F6" w14:textId="7B7A1A8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C908BA7" w14:textId="148B78E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04A8007" w14:textId="77FFAB5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51E57C6" w14:textId="5087586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681A087D" w14:textId="67C49CC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58411F27"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1766B3FA"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Мечја леска</w:t>
            </w:r>
          </w:p>
        </w:tc>
        <w:tc>
          <w:tcPr>
            <w:tcW w:w="0" w:type="auto"/>
            <w:tcBorders>
              <w:top w:val="nil"/>
              <w:left w:val="nil"/>
              <w:bottom w:val="single" w:sz="4" w:space="0" w:color="auto"/>
              <w:right w:val="single" w:sz="4" w:space="0" w:color="auto"/>
            </w:tcBorders>
            <w:noWrap/>
            <w:vAlign w:val="center"/>
            <w:hideMark/>
          </w:tcPr>
          <w:p w14:paraId="5A1345C0" w14:textId="41F9D06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270,1</w:t>
            </w:r>
          </w:p>
        </w:tc>
        <w:tc>
          <w:tcPr>
            <w:tcW w:w="0" w:type="auto"/>
            <w:tcBorders>
              <w:top w:val="nil"/>
              <w:left w:val="nil"/>
              <w:bottom w:val="single" w:sz="4" w:space="0" w:color="auto"/>
              <w:right w:val="single" w:sz="4" w:space="0" w:color="auto"/>
            </w:tcBorders>
            <w:noWrap/>
            <w:vAlign w:val="center"/>
            <w:hideMark/>
          </w:tcPr>
          <w:p w14:paraId="3067BEFA" w14:textId="592DEDC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71649B3" w14:textId="3536335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66,3</w:t>
            </w:r>
          </w:p>
        </w:tc>
        <w:tc>
          <w:tcPr>
            <w:tcW w:w="0" w:type="auto"/>
            <w:tcBorders>
              <w:top w:val="nil"/>
              <w:left w:val="nil"/>
              <w:bottom w:val="single" w:sz="4" w:space="0" w:color="auto"/>
              <w:right w:val="single" w:sz="4" w:space="0" w:color="auto"/>
            </w:tcBorders>
            <w:noWrap/>
            <w:vAlign w:val="center"/>
            <w:hideMark/>
          </w:tcPr>
          <w:p w14:paraId="4D161970" w14:textId="536F673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181,3</w:t>
            </w:r>
          </w:p>
        </w:tc>
        <w:tc>
          <w:tcPr>
            <w:tcW w:w="0" w:type="auto"/>
            <w:tcBorders>
              <w:top w:val="nil"/>
              <w:left w:val="nil"/>
              <w:bottom w:val="single" w:sz="4" w:space="0" w:color="auto"/>
              <w:right w:val="single" w:sz="4" w:space="0" w:color="auto"/>
            </w:tcBorders>
            <w:noWrap/>
            <w:vAlign w:val="center"/>
            <w:hideMark/>
          </w:tcPr>
          <w:p w14:paraId="63DACD7B" w14:textId="48F7985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22,5</w:t>
            </w:r>
          </w:p>
        </w:tc>
        <w:tc>
          <w:tcPr>
            <w:tcW w:w="0" w:type="auto"/>
            <w:tcBorders>
              <w:top w:val="nil"/>
              <w:left w:val="nil"/>
              <w:bottom w:val="single" w:sz="4" w:space="0" w:color="auto"/>
              <w:right w:val="single" w:sz="4" w:space="0" w:color="auto"/>
            </w:tcBorders>
            <w:noWrap/>
            <w:vAlign w:val="center"/>
            <w:hideMark/>
          </w:tcPr>
          <w:p w14:paraId="5C09C1D2" w14:textId="39D8F9E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D5D82D5" w14:textId="1CCB0E4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77114A7" w14:textId="00EB388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831F41B" w14:textId="40C4756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F6E7471" w14:textId="60B9BCE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B75FB93" w14:textId="611C39C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0B15A731"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554F275"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Млеч</w:t>
            </w:r>
          </w:p>
        </w:tc>
        <w:tc>
          <w:tcPr>
            <w:tcW w:w="0" w:type="auto"/>
            <w:tcBorders>
              <w:top w:val="nil"/>
              <w:left w:val="nil"/>
              <w:bottom w:val="single" w:sz="4" w:space="0" w:color="auto"/>
              <w:right w:val="single" w:sz="4" w:space="0" w:color="auto"/>
            </w:tcBorders>
            <w:noWrap/>
            <w:vAlign w:val="center"/>
            <w:hideMark/>
          </w:tcPr>
          <w:p w14:paraId="36E663CC" w14:textId="3A1C55E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427,2</w:t>
            </w:r>
          </w:p>
        </w:tc>
        <w:tc>
          <w:tcPr>
            <w:tcW w:w="0" w:type="auto"/>
            <w:tcBorders>
              <w:top w:val="nil"/>
              <w:left w:val="nil"/>
              <w:bottom w:val="single" w:sz="4" w:space="0" w:color="auto"/>
              <w:right w:val="single" w:sz="4" w:space="0" w:color="auto"/>
            </w:tcBorders>
            <w:noWrap/>
            <w:vAlign w:val="center"/>
            <w:hideMark/>
          </w:tcPr>
          <w:p w14:paraId="3F8F5529" w14:textId="51296A4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43,5</w:t>
            </w:r>
          </w:p>
        </w:tc>
        <w:tc>
          <w:tcPr>
            <w:tcW w:w="0" w:type="auto"/>
            <w:tcBorders>
              <w:top w:val="nil"/>
              <w:left w:val="nil"/>
              <w:bottom w:val="single" w:sz="4" w:space="0" w:color="auto"/>
              <w:right w:val="single" w:sz="4" w:space="0" w:color="auto"/>
            </w:tcBorders>
            <w:noWrap/>
            <w:vAlign w:val="center"/>
            <w:hideMark/>
          </w:tcPr>
          <w:p w14:paraId="78C2EDBE" w14:textId="5BBABF3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133,9</w:t>
            </w:r>
          </w:p>
        </w:tc>
        <w:tc>
          <w:tcPr>
            <w:tcW w:w="0" w:type="auto"/>
            <w:tcBorders>
              <w:top w:val="nil"/>
              <w:left w:val="nil"/>
              <w:bottom w:val="single" w:sz="4" w:space="0" w:color="auto"/>
              <w:right w:val="single" w:sz="4" w:space="0" w:color="auto"/>
            </w:tcBorders>
            <w:noWrap/>
            <w:vAlign w:val="center"/>
            <w:hideMark/>
          </w:tcPr>
          <w:p w14:paraId="692788C8" w14:textId="5352C5E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249,9</w:t>
            </w:r>
          </w:p>
        </w:tc>
        <w:tc>
          <w:tcPr>
            <w:tcW w:w="0" w:type="auto"/>
            <w:tcBorders>
              <w:top w:val="nil"/>
              <w:left w:val="nil"/>
              <w:bottom w:val="single" w:sz="4" w:space="0" w:color="auto"/>
              <w:right w:val="single" w:sz="4" w:space="0" w:color="auto"/>
            </w:tcBorders>
            <w:noWrap/>
            <w:vAlign w:val="center"/>
            <w:hideMark/>
          </w:tcPr>
          <w:p w14:paraId="2CB75D1D" w14:textId="01667B5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17BF010" w14:textId="3D5CEB5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AB55713" w14:textId="6781DC3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9DA55C1" w14:textId="24DB80A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818D5DB" w14:textId="00D2B3F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BD11F6D" w14:textId="37BA523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0AF95E1" w14:textId="0A66690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124F716B"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8BBBD18"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355227B2" w14:textId="1CE74BD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735,7</w:t>
            </w:r>
          </w:p>
        </w:tc>
        <w:tc>
          <w:tcPr>
            <w:tcW w:w="0" w:type="auto"/>
            <w:tcBorders>
              <w:top w:val="nil"/>
              <w:left w:val="nil"/>
              <w:bottom w:val="single" w:sz="4" w:space="0" w:color="auto"/>
              <w:right w:val="single" w:sz="4" w:space="0" w:color="auto"/>
            </w:tcBorders>
            <w:noWrap/>
            <w:vAlign w:val="center"/>
            <w:hideMark/>
          </w:tcPr>
          <w:p w14:paraId="2BC9B9AC" w14:textId="57E0AC9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44,2</w:t>
            </w:r>
          </w:p>
        </w:tc>
        <w:tc>
          <w:tcPr>
            <w:tcW w:w="0" w:type="auto"/>
            <w:tcBorders>
              <w:top w:val="nil"/>
              <w:left w:val="nil"/>
              <w:bottom w:val="single" w:sz="4" w:space="0" w:color="auto"/>
              <w:right w:val="single" w:sz="4" w:space="0" w:color="auto"/>
            </w:tcBorders>
            <w:noWrap/>
            <w:vAlign w:val="center"/>
            <w:hideMark/>
          </w:tcPr>
          <w:p w14:paraId="74E4C570" w14:textId="0184F77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292,4</w:t>
            </w:r>
          </w:p>
        </w:tc>
        <w:tc>
          <w:tcPr>
            <w:tcW w:w="0" w:type="auto"/>
            <w:tcBorders>
              <w:top w:val="nil"/>
              <w:left w:val="nil"/>
              <w:bottom w:val="single" w:sz="4" w:space="0" w:color="auto"/>
              <w:right w:val="single" w:sz="4" w:space="0" w:color="auto"/>
            </w:tcBorders>
            <w:noWrap/>
            <w:vAlign w:val="center"/>
            <w:hideMark/>
          </w:tcPr>
          <w:p w14:paraId="07773E3F" w14:textId="55B96AD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147,0</w:t>
            </w:r>
          </w:p>
        </w:tc>
        <w:tc>
          <w:tcPr>
            <w:tcW w:w="0" w:type="auto"/>
            <w:tcBorders>
              <w:top w:val="nil"/>
              <w:left w:val="nil"/>
              <w:bottom w:val="single" w:sz="4" w:space="0" w:color="auto"/>
              <w:right w:val="single" w:sz="4" w:space="0" w:color="auto"/>
            </w:tcBorders>
            <w:noWrap/>
            <w:vAlign w:val="center"/>
            <w:hideMark/>
          </w:tcPr>
          <w:p w14:paraId="049BA13A" w14:textId="2FE0D05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168,5</w:t>
            </w:r>
          </w:p>
        </w:tc>
        <w:tc>
          <w:tcPr>
            <w:tcW w:w="0" w:type="auto"/>
            <w:tcBorders>
              <w:top w:val="nil"/>
              <w:left w:val="nil"/>
              <w:bottom w:val="single" w:sz="4" w:space="0" w:color="auto"/>
              <w:right w:val="single" w:sz="4" w:space="0" w:color="auto"/>
            </w:tcBorders>
            <w:noWrap/>
            <w:vAlign w:val="center"/>
            <w:hideMark/>
          </w:tcPr>
          <w:p w14:paraId="6184D33C" w14:textId="23FFBE8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69,6</w:t>
            </w:r>
          </w:p>
        </w:tc>
        <w:tc>
          <w:tcPr>
            <w:tcW w:w="0" w:type="auto"/>
            <w:tcBorders>
              <w:top w:val="nil"/>
              <w:left w:val="nil"/>
              <w:bottom w:val="single" w:sz="4" w:space="0" w:color="auto"/>
              <w:right w:val="single" w:sz="4" w:space="0" w:color="auto"/>
            </w:tcBorders>
            <w:noWrap/>
            <w:vAlign w:val="center"/>
            <w:hideMark/>
          </w:tcPr>
          <w:p w14:paraId="3FA8823C" w14:textId="20B449B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13,9</w:t>
            </w:r>
          </w:p>
        </w:tc>
        <w:tc>
          <w:tcPr>
            <w:tcW w:w="0" w:type="auto"/>
            <w:tcBorders>
              <w:top w:val="nil"/>
              <w:left w:val="nil"/>
              <w:bottom w:val="single" w:sz="4" w:space="0" w:color="auto"/>
              <w:right w:val="single" w:sz="4" w:space="0" w:color="auto"/>
            </w:tcBorders>
            <w:noWrap/>
            <w:vAlign w:val="center"/>
            <w:hideMark/>
          </w:tcPr>
          <w:p w14:paraId="3E98FEAE" w14:textId="76C83F0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E6F2C9C" w14:textId="2AB6753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A0F1684" w14:textId="3297F82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0FDFA87D" w14:textId="3F594A8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1337C806"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0CBEDD95"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Пољски брест</w:t>
            </w:r>
          </w:p>
        </w:tc>
        <w:tc>
          <w:tcPr>
            <w:tcW w:w="0" w:type="auto"/>
            <w:tcBorders>
              <w:top w:val="nil"/>
              <w:left w:val="nil"/>
              <w:bottom w:val="single" w:sz="4" w:space="0" w:color="auto"/>
              <w:right w:val="single" w:sz="4" w:space="0" w:color="auto"/>
            </w:tcBorders>
            <w:noWrap/>
            <w:vAlign w:val="center"/>
            <w:hideMark/>
          </w:tcPr>
          <w:p w14:paraId="11474A17" w14:textId="04AE7E4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27,1</w:t>
            </w:r>
          </w:p>
        </w:tc>
        <w:tc>
          <w:tcPr>
            <w:tcW w:w="0" w:type="auto"/>
            <w:tcBorders>
              <w:top w:val="nil"/>
              <w:left w:val="nil"/>
              <w:bottom w:val="single" w:sz="4" w:space="0" w:color="auto"/>
              <w:right w:val="single" w:sz="4" w:space="0" w:color="auto"/>
            </w:tcBorders>
            <w:noWrap/>
            <w:vAlign w:val="center"/>
            <w:hideMark/>
          </w:tcPr>
          <w:p w14:paraId="76F2073B" w14:textId="7CD7CC1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10,1</w:t>
            </w:r>
          </w:p>
        </w:tc>
        <w:tc>
          <w:tcPr>
            <w:tcW w:w="0" w:type="auto"/>
            <w:tcBorders>
              <w:top w:val="nil"/>
              <w:left w:val="nil"/>
              <w:bottom w:val="single" w:sz="4" w:space="0" w:color="auto"/>
              <w:right w:val="single" w:sz="4" w:space="0" w:color="auto"/>
            </w:tcBorders>
            <w:noWrap/>
            <w:vAlign w:val="center"/>
            <w:hideMark/>
          </w:tcPr>
          <w:p w14:paraId="3E0C4916" w14:textId="053E579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17,0</w:t>
            </w:r>
          </w:p>
        </w:tc>
        <w:tc>
          <w:tcPr>
            <w:tcW w:w="0" w:type="auto"/>
            <w:tcBorders>
              <w:top w:val="nil"/>
              <w:left w:val="nil"/>
              <w:bottom w:val="single" w:sz="4" w:space="0" w:color="auto"/>
              <w:right w:val="single" w:sz="4" w:space="0" w:color="auto"/>
            </w:tcBorders>
            <w:noWrap/>
            <w:vAlign w:val="center"/>
            <w:hideMark/>
          </w:tcPr>
          <w:p w14:paraId="785CA4FC" w14:textId="2DA00C3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5324924" w14:textId="796AA77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52CABA4" w14:textId="2EB688F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DC189F1" w14:textId="68F8646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64D5DACF" w14:textId="1F763AA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B38257E" w14:textId="26FE289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34033B00" w14:textId="4474FB4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AFB3BF3" w14:textId="4A041C0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530CB101"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E01537D"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73ECBCEC" w14:textId="523C52C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12.119,6</w:t>
            </w:r>
          </w:p>
        </w:tc>
        <w:tc>
          <w:tcPr>
            <w:tcW w:w="0" w:type="auto"/>
            <w:tcBorders>
              <w:top w:val="nil"/>
              <w:left w:val="nil"/>
              <w:bottom w:val="single" w:sz="4" w:space="0" w:color="auto"/>
              <w:right w:val="single" w:sz="4" w:space="0" w:color="auto"/>
            </w:tcBorders>
            <w:noWrap/>
            <w:vAlign w:val="center"/>
            <w:hideMark/>
          </w:tcPr>
          <w:p w14:paraId="5C1893C2" w14:textId="7993000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91,1</w:t>
            </w:r>
          </w:p>
        </w:tc>
        <w:tc>
          <w:tcPr>
            <w:tcW w:w="0" w:type="auto"/>
            <w:tcBorders>
              <w:top w:val="nil"/>
              <w:left w:val="nil"/>
              <w:bottom w:val="single" w:sz="4" w:space="0" w:color="auto"/>
              <w:right w:val="single" w:sz="4" w:space="0" w:color="auto"/>
            </w:tcBorders>
            <w:noWrap/>
            <w:vAlign w:val="center"/>
            <w:hideMark/>
          </w:tcPr>
          <w:p w14:paraId="35E95437" w14:textId="4428FE8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801,0</w:t>
            </w:r>
          </w:p>
        </w:tc>
        <w:tc>
          <w:tcPr>
            <w:tcW w:w="0" w:type="auto"/>
            <w:tcBorders>
              <w:top w:val="nil"/>
              <w:left w:val="nil"/>
              <w:bottom w:val="single" w:sz="4" w:space="0" w:color="auto"/>
              <w:right w:val="single" w:sz="4" w:space="0" w:color="auto"/>
            </w:tcBorders>
            <w:noWrap/>
            <w:vAlign w:val="center"/>
            <w:hideMark/>
          </w:tcPr>
          <w:p w14:paraId="53509A8B" w14:textId="2CC0C99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1.446,3</w:t>
            </w:r>
          </w:p>
        </w:tc>
        <w:tc>
          <w:tcPr>
            <w:tcW w:w="0" w:type="auto"/>
            <w:tcBorders>
              <w:top w:val="nil"/>
              <w:left w:val="nil"/>
              <w:bottom w:val="single" w:sz="4" w:space="0" w:color="auto"/>
              <w:right w:val="single" w:sz="4" w:space="0" w:color="auto"/>
            </w:tcBorders>
            <w:noWrap/>
            <w:vAlign w:val="center"/>
            <w:hideMark/>
          </w:tcPr>
          <w:p w14:paraId="5645BB29" w14:textId="6593AC9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4.043,7</w:t>
            </w:r>
          </w:p>
        </w:tc>
        <w:tc>
          <w:tcPr>
            <w:tcW w:w="0" w:type="auto"/>
            <w:tcBorders>
              <w:top w:val="nil"/>
              <w:left w:val="nil"/>
              <w:bottom w:val="single" w:sz="4" w:space="0" w:color="auto"/>
              <w:right w:val="single" w:sz="4" w:space="0" w:color="auto"/>
            </w:tcBorders>
            <w:noWrap/>
            <w:vAlign w:val="center"/>
            <w:hideMark/>
          </w:tcPr>
          <w:p w14:paraId="4C29E69D" w14:textId="1625738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4.008,2</w:t>
            </w:r>
          </w:p>
        </w:tc>
        <w:tc>
          <w:tcPr>
            <w:tcW w:w="0" w:type="auto"/>
            <w:tcBorders>
              <w:top w:val="nil"/>
              <w:left w:val="nil"/>
              <w:bottom w:val="single" w:sz="4" w:space="0" w:color="auto"/>
              <w:right w:val="single" w:sz="4" w:space="0" w:color="auto"/>
            </w:tcBorders>
            <w:noWrap/>
            <w:vAlign w:val="center"/>
            <w:hideMark/>
          </w:tcPr>
          <w:p w14:paraId="7E810340" w14:textId="5C7D945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1.294,6</w:t>
            </w:r>
          </w:p>
        </w:tc>
        <w:tc>
          <w:tcPr>
            <w:tcW w:w="0" w:type="auto"/>
            <w:tcBorders>
              <w:top w:val="nil"/>
              <w:left w:val="nil"/>
              <w:bottom w:val="single" w:sz="4" w:space="0" w:color="auto"/>
              <w:right w:val="single" w:sz="4" w:space="0" w:color="auto"/>
            </w:tcBorders>
            <w:noWrap/>
            <w:vAlign w:val="center"/>
            <w:hideMark/>
          </w:tcPr>
          <w:p w14:paraId="3666B5DF" w14:textId="66BE657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321,2</w:t>
            </w:r>
          </w:p>
        </w:tc>
        <w:tc>
          <w:tcPr>
            <w:tcW w:w="0" w:type="auto"/>
            <w:tcBorders>
              <w:top w:val="nil"/>
              <w:left w:val="nil"/>
              <w:bottom w:val="single" w:sz="4" w:space="0" w:color="auto"/>
              <w:right w:val="single" w:sz="4" w:space="0" w:color="auto"/>
            </w:tcBorders>
            <w:noWrap/>
            <w:vAlign w:val="center"/>
            <w:hideMark/>
          </w:tcPr>
          <w:p w14:paraId="1D5BFD03" w14:textId="02F9DC1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50,7</w:t>
            </w:r>
          </w:p>
        </w:tc>
        <w:tc>
          <w:tcPr>
            <w:tcW w:w="0" w:type="auto"/>
            <w:tcBorders>
              <w:top w:val="nil"/>
              <w:left w:val="nil"/>
              <w:bottom w:val="single" w:sz="4" w:space="0" w:color="auto"/>
              <w:right w:val="single" w:sz="4" w:space="0" w:color="auto"/>
            </w:tcBorders>
            <w:noWrap/>
            <w:vAlign w:val="center"/>
            <w:hideMark/>
          </w:tcPr>
          <w:p w14:paraId="6D061D20" w14:textId="4153E95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E9847F1" w14:textId="4D176594"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62,9</w:t>
            </w:r>
          </w:p>
        </w:tc>
      </w:tr>
      <w:tr w:rsidR="00630C70" w:rsidRPr="00285461" w14:paraId="5A63A121"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28EF6601"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Трешња</w:t>
            </w:r>
          </w:p>
        </w:tc>
        <w:tc>
          <w:tcPr>
            <w:tcW w:w="0" w:type="auto"/>
            <w:tcBorders>
              <w:top w:val="nil"/>
              <w:left w:val="nil"/>
              <w:bottom w:val="single" w:sz="4" w:space="0" w:color="auto"/>
              <w:right w:val="single" w:sz="4" w:space="0" w:color="auto"/>
            </w:tcBorders>
            <w:noWrap/>
            <w:vAlign w:val="center"/>
            <w:hideMark/>
          </w:tcPr>
          <w:p w14:paraId="03290AC2" w14:textId="2E068F9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241,6</w:t>
            </w:r>
          </w:p>
        </w:tc>
        <w:tc>
          <w:tcPr>
            <w:tcW w:w="0" w:type="auto"/>
            <w:tcBorders>
              <w:top w:val="nil"/>
              <w:left w:val="nil"/>
              <w:bottom w:val="single" w:sz="4" w:space="0" w:color="auto"/>
              <w:right w:val="single" w:sz="4" w:space="0" w:color="auto"/>
            </w:tcBorders>
            <w:noWrap/>
            <w:vAlign w:val="center"/>
            <w:hideMark/>
          </w:tcPr>
          <w:p w14:paraId="588E7883" w14:textId="2AEA162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4,3</w:t>
            </w:r>
          </w:p>
        </w:tc>
        <w:tc>
          <w:tcPr>
            <w:tcW w:w="0" w:type="auto"/>
            <w:tcBorders>
              <w:top w:val="nil"/>
              <w:left w:val="nil"/>
              <w:bottom w:val="single" w:sz="4" w:space="0" w:color="auto"/>
              <w:right w:val="single" w:sz="4" w:space="0" w:color="auto"/>
            </w:tcBorders>
            <w:noWrap/>
            <w:vAlign w:val="center"/>
            <w:hideMark/>
          </w:tcPr>
          <w:p w14:paraId="6CB210BB" w14:textId="42596AE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26,9</w:t>
            </w:r>
          </w:p>
        </w:tc>
        <w:tc>
          <w:tcPr>
            <w:tcW w:w="0" w:type="auto"/>
            <w:tcBorders>
              <w:top w:val="nil"/>
              <w:left w:val="nil"/>
              <w:bottom w:val="single" w:sz="4" w:space="0" w:color="auto"/>
              <w:right w:val="single" w:sz="4" w:space="0" w:color="auto"/>
            </w:tcBorders>
            <w:noWrap/>
            <w:vAlign w:val="center"/>
            <w:hideMark/>
          </w:tcPr>
          <w:p w14:paraId="0638D04C" w14:textId="5838C23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39,8</w:t>
            </w:r>
          </w:p>
        </w:tc>
        <w:tc>
          <w:tcPr>
            <w:tcW w:w="0" w:type="auto"/>
            <w:tcBorders>
              <w:top w:val="nil"/>
              <w:left w:val="nil"/>
              <w:bottom w:val="single" w:sz="4" w:space="0" w:color="auto"/>
              <w:right w:val="single" w:sz="4" w:space="0" w:color="auto"/>
            </w:tcBorders>
            <w:noWrap/>
            <w:vAlign w:val="center"/>
            <w:hideMark/>
          </w:tcPr>
          <w:p w14:paraId="4C9B988C" w14:textId="4534580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67,5</w:t>
            </w:r>
          </w:p>
        </w:tc>
        <w:tc>
          <w:tcPr>
            <w:tcW w:w="0" w:type="auto"/>
            <w:tcBorders>
              <w:top w:val="nil"/>
              <w:left w:val="nil"/>
              <w:bottom w:val="single" w:sz="4" w:space="0" w:color="auto"/>
              <w:right w:val="single" w:sz="4" w:space="0" w:color="auto"/>
            </w:tcBorders>
            <w:noWrap/>
            <w:vAlign w:val="center"/>
            <w:hideMark/>
          </w:tcPr>
          <w:p w14:paraId="083821C2" w14:textId="4498F70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37,4</w:t>
            </w:r>
          </w:p>
        </w:tc>
        <w:tc>
          <w:tcPr>
            <w:tcW w:w="0" w:type="auto"/>
            <w:tcBorders>
              <w:top w:val="nil"/>
              <w:left w:val="nil"/>
              <w:bottom w:val="single" w:sz="4" w:space="0" w:color="auto"/>
              <w:right w:val="single" w:sz="4" w:space="0" w:color="auto"/>
            </w:tcBorders>
            <w:noWrap/>
            <w:vAlign w:val="center"/>
            <w:hideMark/>
          </w:tcPr>
          <w:p w14:paraId="6C73BC5B" w14:textId="4BA485B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65,7</w:t>
            </w:r>
          </w:p>
        </w:tc>
        <w:tc>
          <w:tcPr>
            <w:tcW w:w="0" w:type="auto"/>
            <w:tcBorders>
              <w:top w:val="nil"/>
              <w:left w:val="nil"/>
              <w:bottom w:val="single" w:sz="4" w:space="0" w:color="auto"/>
              <w:right w:val="single" w:sz="4" w:space="0" w:color="auto"/>
            </w:tcBorders>
            <w:noWrap/>
            <w:vAlign w:val="center"/>
            <w:hideMark/>
          </w:tcPr>
          <w:p w14:paraId="2F0DE7B2" w14:textId="3CE8F14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37E5C13" w14:textId="0E35FD3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619F1885" w14:textId="02DA87D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F7C9B6E" w14:textId="66C56FD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6E126B97"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B29447B"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Цер</w:t>
            </w:r>
          </w:p>
        </w:tc>
        <w:tc>
          <w:tcPr>
            <w:tcW w:w="0" w:type="auto"/>
            <w:tcBorders>
              <w:top w:val="nil"/>
              <w:left w:val="nil"/>
              <w:bottom w:val="single" w:sz="4" w:space="0" w:color="auto"/>
              <w:right w:val="single" w:sz="4" w:space="0" w:color="auto"/>
            </w:tcBorders>
            <w:noWrap/>
            <w:vAlign w:val="center"/>
            <w:hideMark/>
          </w:tcPr>
          <w:p w14:paraId="39350630" w14:textId="231DB97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2.572,2</w:t>
            </w:r>
          </w:p>
        </w:tc>
        <w:tc>
          <w:tcPr>
            <w:tcW w:w="0" w:type="auto"/>
            <w:tcBorders>
              <w:top w:val="nil"/>
              <w:left w:val="nil"/>
              <w:bottom w:val="single" w:sz="4" w:space="0" w:color="auto"/>
              <w:right w:val="single" w:sz="4" w:space="0" w:color="auto"/>
            </w:tcBorders>
            <w:noWrap/>
            <w:vAlign w:val="center"/>
            <w:hideMark/>
          </w:tcPr>
          <w:p w14:paraId="423B41AB" w14:textId="6F8DC21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1,3</w:t>
            </w:r>
          </w:p>
        </w:tc>
        <w:tc>
          <w:tcPr>
            <w:tcW w:w="0" w:type="auto"/>
            <w:tcBorders>
              <w:top w:val="nil"/>
              <w:left w:val="nil"/>
              <w:bottom w:val="single" w:sz="4" w:space="0" w:color="auto"/>
              <w:right w:val="single" w:sz="4" w:space="0" w:color="auto"/>
            </w:tcBorders>
            <w:noWrap/>
            <w:vAlign w:val="center"/>
            <w:hideMark/>
          </w:tcPr>
          <w:p w14:paraId="76531BFA" w14:textId="5210B1D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69,2</w:t>
            </w:r>
          </w:p>
        </w:tc>
        <w:tc>
          <w:tcPr>
            <w:tcW w:w="0" w:type="auto"/>
            <w:tcBorders>
              <w:top w:val="nil"/>
              <w:left w:val="nil"/>
              <w:bottom w:val="single" w:sz="4" w:space="0" w:color="auto"/>
              <w:right w:val="single" w:sz="4" w:space="0" w:color="auto"/>
            </w:tcBorders>
            <w:noWrap/>
            <w:vAlign w:val="center"/>
            <w:hideMark/>
          </w:tcPr>
          <w:p w14:paraId="6D65445F" w14:textId="784BEA3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553,8</w:t>
            </w:r>
          </w:p>
        </w:tc>
        <w:tc>
          <w:tcPr>
            <w:tcW w:w="0" w:type="auto"/>
            <w:tcBorders>
              <w:top w:val="nil"/>
              <w:left w:val="nil"/>
              <w:bottom w:val="single" w:sz="4" w:space="0" w:color="auto"/>
              <w:right w:val="single" w:sz="4" w:space="0" w:color="auto"/>
            </w:tcBorders>
            <w:noWrap/>
            <w:vAlign w:val="center"/>
            <w:hideMark/>
          </w:tcPr>
          <w:p w14:paraId="60FCE8C5" w14:textId="44DA1F0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1.015,9</w:t>
            </w:r>
          </w:p>
        </w:tc>
        <w:tc>
          <w:tcPr>
            <w:tcW w:w="0" w:type="auto"/>
            <w:tcBorders>
              <w:top w:val="nil"/>
              <w:left w:val="nil"/>
              <w:bottom w:val="single" w:sz="4" w:space="0" w:color="auto"/>
              <w:right w:val="single" w:sz="4" w:space="0" w:color="auto"/>
            </w:tcBorders>
            <w:noWrap/>
            <w:vAlign w:val="center"/>
            <w:hideMark/>
          </w:tcPr>
          <w:p w14:paraId="617ABBEF" w14:textId="241FD20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510,7</w:t>
            </w:r>
          </w:p>
        </w:tc>
        <w:tc>
          <w:tcPr>
            <w:tcW w:w="0" w:type="auto"/>
            <w:tcBorders>
              <w:top w:val="nil"/>
              <w:left w:val="nil"/>
              <w:bottom w:val="single" w:sz="4" w:space="0" w:color="auto"/>
              <w:right w:val="single" w:sz="4" w:space="0" w:color="auto"/>
            </w:tcBorders>
            <w:noWrap/>
            <w:vAlign w:val="center"/>
            <w:hideMark/>
          </w:tcPr>
          <w:p w14:paraId="3C88AF05" w14:textId="4A575DA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268,6</w:t>
            </w:r>
          </w:p>
        </w:tc>
        <w:tc>
          <w:tcPr>
            <w:tcW w:w="0" w:type="auto"/>
            <w:tcBorders>
              <w:top w:val="nil"/>
              <w:left w:val="nil"/>
              <w:bottom w:val="single" w:sz="4" w:space="0" w:color="auto"/>
              <w:right w:val="single" w:sz="4" w:space="0" w:color="auto"/>
            </w:tcBorders>
            <w:noWrap/>
            <w:vAlign w:val="center"/>
            <w:hideMark/>
          </w:tcPr>
          <w:p w14:paraId="62AF1B92" w14:textId="609A58B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105,5</w:t>
            </w:r>
          </w:p>
        </w:tc>
        <w:tc>
          <w:tcPr>
            <w:tcW w:w="0" w:type="auto"/>
            <w:tcBorders>
              <w:top w:val="nil"/>
              <w:left w:val="nil"/>
              <w:bottom w:val="single" w:sz="4" w:space="0" w:color="auto"/>
              <w:right w:val="single" w:sz="4" w:space="0" w:color="auto"/>
            </w:tcBorders>
            <w:noWrap/>
            <w:vAlign w:val="center"/>
            <w:hideMark/>
          </w:tcPr>
          <w:p w14:paraId="72C19830" w14:textId="5C30622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47,3</w:t>
            </w:r>
          </w:p>
        </w:tc>
        <w:tc>
          <w:tcPr>
            <w:tcW w:w="0" w:type="auto"/>
            <w:tcBorders>
              <w:top w:val="nil"/>
              <w:left w:val="nil"/>
              <w:bottom w:val="single" w:sz="4" w:space="0" w:color="auto"/>
              <w:right w:val="single" w:sz="4" w:space="0" w:color="auto"/>
            </w:tcBorders>
            <w:noWrap/>
            <w:vAlign w:val="center"/>
            <w:hideMark/>
          </w:tcPr>
          <w:p w14:paraId="07F855B6" w14:textId="0A58B0C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CFCECB9" w14:textId="2BB9C70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70DFFE94"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3B67FC2"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Црни бор</w:t>
            </w:r>
          </w:p>
        </w:tc>
        <w:tc>
          <w:tcPr>
            <w:tcW w:w="0" w:type="auto"/>
            <w:tcBorders>
              <w:top w:val="nil"/>
              <w:left w:val="nil"/>
              <w:bottom w:val="single" w:sz="4" w:space="0" w:color="auto"/>
              <w:right w:val="single" w:sz="4" w:space="0" w:color="auto"/>
            </w:tcBorders>
            <w:noWrap/>
            <w:vAlign w:val="center"/>
            <w:hideMark/>
          </w:tcPr>
          <w:p w14:paraId="1B5011B7" w14:textId="0C3455E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2.992,3</w:t>
            </w:r>
          </w:p>
        </w:tc>
        <w:tc>
          <w:tcPr>
            <w:tcW w:w="0" w:type="auto"/>
            <w:tcBorders>
              <w:top w:val="nil"/>
              <w:left w:val="nil"/>
              <w:bottom w:val="single" w:sz="4" w:space="0" w:color="auto"/>
              <w:right w:val="single" w:sz="4" w:space="0" w:color="auto"/>
            </w:tcBorders>
            <w:noWrap/>
            <w:vAlign w:val="center"/>
            <w:hideMark/>
          </w:tcPr>
          <w:p w14:paraId="69C463F5" w14:textId="287D3F8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1,7</w:t>
            </w:r>
          </w:p>
        </w:tc>
        <w:tc>
          <w:tcPr>
            <w:tcW w:w="0" w:type="auto"/>
            <w:tcBorders>
              <w:top w:val="nil"/>
              <w:left w:val="nil"/>
              <w:bottom w:val="single" w:sz="4" w:space="0" w:color="auto"/>
              <w:right w:val="single" w:sz="4" w:space="0" w:color="auto"/>
            </w:tcBorders>
            <w:noWrap/>
            <w:vAlign w:val="center"/>
            <w:hideMark/>
          </w:tcPr>
          <w:p w14:paraId="2E3B9CF9" w14:textId="2EB53E6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350,8</w:t>
            </w:r>
          </w:p>
        </w:tc>
        <w:tc>
          <w:tcPr>
            <w:tcW w:w="0" w:type="auto"/>
            <w:tcBorders>
              <w:top w:val="nil"/>
              <w:left w:val="nil"/>
              <w:bottom w:val="single" w:sz="4" w:space="0" w:color="auto"/>
              <w:right w:val="single" w:sz="4" w:space="0" w:color="auto"/>
            </w:tcBorders>
            <w:noWrap/>
            <w:vAlign w:val="center"/>
            <w:hideMark/>
          </w:tcPr>
          <w:p w14:paraId="4001D6AC" w14:textId="5B94831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1.827,9</w:t>
            </w:r>
          </w:p>
        </w:tc>
        <w:tc>
          <w:tcPr>
            <w:tcW w:w="0" w:type="auto"/>
            <w:tcBorders>
              <w:top w:val="nil"/>
              <w:left w:val="nil"/>
              <w:bottom w:val="single" w:sz="4" w:space="0" w:color="auto"/>
              <w:right w:val="single" w:sz="4" w:space="0" w:color="auto"/>
            </w:tcBorders>
            <w:noWrap/>
            <w:vAlign w:val="center"/>
            <w:hideMark/>
          </w:tcPr>
          <w:p w14:paraId="219552A3" w14:textId="7C4EE750"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797,3</w:t>
            </w:r>
          </w:p>
        </w:tc>
        <w:tc>
          <w:tcPr>
            <w:tcW w:w="0" w:type="auto"/>
            <w:tcBorders>
              <w:top w:val="nil"/>
              <w:left w:val="nil"/>
              <w:bottom w:val="single" w:sz="4" w:space="0" w:color="auto"/>
              <w:right w:val="single" w:sz="4" w:space="0" w:color="auto"/>
            </w:tcBorders>
            <w:noWrap/>
            <w:vAlign w:val="center"/>
            <w:hideMark/>
          </w:tcPr>
          <w:p w14:paraId="788FFBFF" w14:textId="3F57A89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14,6</w:t>
            </w:r>
          </w:p>
        </w:tc>
        <w:tc>
          <w:tcPr>
            <w:tcW w:w="0" w:type="auto"/>
            <w:tcBorders>
              <w:top w:val="nil"/>
              <w:left w:val="nil"/>
              <w:bottom w:val="single" w:sz="4" w:space="0" w:color="auto"/>
              <w:right w:val="single" w:sz="4" w:space="0" w:color="auto"/>
            </w:tcBorders>
            <w:noWrap/>
            <w:vAlign w:val="center"/>
            <w:hideMark/>
          </w:tcPr>
          <w:p w14:paraId="46C35C19" w14:textId="25C989F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FB10BAA" w14:textId="20C55AD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61957C4" w14:textId="5B30CF9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548E055" w14:textId="64F00A4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7D2E675" w14:textId="7978CEE9"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5D4EE883"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5C365924"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2C06B124" w14:textId="2AC7E88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380,6</w:t>
            </w:r>
          </w:p>
        </w:tc>
        <w:tc>
          <w:tcPr>
            <w:tcW w:w="0" w:type="auto"/>
            <w:tcBorders>
              <w:top w:val="nil"/>
              <w:left w:val="nil"/>
              <w:bottom w:val="single" w:sz="4" w:space="0" w:color="auto"/>
              <w:right w:val="single" w:sz="4" w:space="0" w:color="auto"/>
            </w:tcBorders>
            <w:noWrap/>
            <w:vAlign w:val="center"/>
            <w:hideMark/>
          </w:tcPr>
          <w:p w14:paraId="17C67D9C" w14:textId="6D953FB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50,3</w:t>
            </w:r>
          </w:p>
        </w:tc>
        <w:tc>
          <w:tcPr>
            <w:tcW w:w="0" w:type="auto"/>
            <w:tcBorders>
              <w:top w:val="nil"/>
              <w:left w:val="nil"/>
              <w:bottom w:val="single" w:sz="4" w:space="0" w:color="auto"/>
              <w:right w:val="single" w:sz="4" w:space="0" w:color="auto"/>
            </w:tcBorders>
            <w:noWrap/>
            <w:vAlign w:val="center"/>
            <w:hideMark/>
          </w:tcPr>
          <w:p w14:paraId="34CD80BF" w14:textId="5A8EADF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191,7</w:t>
            </w:r>
          </w:p>
        </w:tc>
        <w:tc>
          <w:tcPr>
            <w:tcW w:w="0" w:type="auto"/>
            <w:tcBorders>
              <w:top w:val="nil"/>
              <w:left w:val="nil"/>
              <w:bottom w:val="single" w:sz="4" w:space="0" w:color="auto"/>
              <w:right w:val="single" w:sz="4" w:space="0" w:color="auto"/>
            </w:tcBorders>
            <w:noWrap/>
            <w:vAlign w:val="center"/>
            <w:hideMark/>
          </w:tcPr>
          <w:p w14:paraId="4AD0E645" w14:textId="1BA3ECC6"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95,6</w:t>
            </w:r>
          </w:p>
        </w:tc>
        <w:tc>
          <w:tcPr>
            <w:tcW w:w="0" w:type="auto"/>
            <w:tcBorders>
              <w:top w:val="nil"/>
              <w:left w:val="nil"/>
              <w:bottom w:val="single" w:sz="4" w:space="0" w:color="auto"/>
              <w:right w:val="single" w:sz="4" w:space="0" w:color="auto"/>
            </w:tcBorders>
            <w:noWrap/>
            <w:vAlign w:val="center"/>
            <w:hideMark/>
          </w:tcPr>
          <w:p w14:paraId="4B1EB876" w14:textId="4CA0704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43,0</w:t>
            </w:r>
          </w:p>
        </w:tc>
        <w:tc>
          <w:tcPr>
            <w:tcW w:w="0" w:type="auto"/>
            <w:tcBorders>
              <w:top w:val="nil"/>
              <w:left w:val="nil"/>
              <w:bottom w:val="single" w:sz="4" w:space="0" w:color="auto"/>
              <w:right w:val="single" w:sz="4" w:space="0" w:color="auto"/>
            </w:tcBorders>
            <w:noWrap/>
            <w:vAlign w:val="center"/>
            <w:hideMark/>
          </w:tcPr>
          <w:p w14:paraId="74976712" w14:textId="1DCE973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6F5A266E" w14:textId="1E90B2A7"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708144C4" w14:textId="6C5DE082"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A380851" w14:textId="420D5A23"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42A3E1AB" w14:textId="7B3AF76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4153996" w14:textId="4B1578CB"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0D441D8C" w14:textId="77777777" w:rsidTr="00285461">
        <w:trPr>
          <w:trHeight w:val="312"/>
          <w:jc w:val="center"/>
        </w:trPr>
        <w:tc>
          <w:tcPr>
            <w:tcW w:w="0" w:type="auto"/>
            <w:tcBorders>
              <w:top w:val="nil"/>
              <w:left w:val="single" w:sz="4" w:space="0" w:color="auto"/>
              <w:bottom w:val="single" w:sz="4" w:space="0" w:color="auto"/>
              <w:right w:val="single" w:sz="4" w:space="0" w:color="auto"/>
            </w:tcBorders>
            <w:noWrap/>
            <w:vAlign w:val="center"/>
            <w:hideMark/>
          </w:tcPr>
          <w:p w14:paraId="373ACC32" w14:textId="77777777" w:rsidR="00630C70" w:rsidRPr="00285461" w:rsidRDefault="00630C70" w:rsidP="00285461">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Црни орах</w:t>
            </w:r>
          </w:p>
        </w:tc>
        <w:tc>
          <w:tcPr>
            <w:tcW w:w="0" w:type="auto"/>
            <w:tcBorders>
              <w:top w:val="nil"/>
              <w:left w:val="nil"/>
              <w:bottom w:val="single" w:sz="4" w:space="0" w:color="auto"/>
              <w:right w:val="single" w:sz="4" w:space="0" w:color="auto"/>
            </w:tcBorders>
            <w:noWrap/>
            <w:vAlign w:val="center"/>
            <w:hideMark/>
          </w:tcPr>
          <w:p w14:paraId="65B87580" w14:textId="59BE9AD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15,3</w:t>
            </w:r>
          </w:p>
        </w:tc>
        <w:tc>
          <w:tcPr>
            <w:tcW w:w="0" w:type="auto"/>
            <w:tcBorders>
              <w:top w:val="nil"/>
              <w:left w:val="nil"/>
              <w:bottom w:val="single" w:sz="4" w:space="0" w:color="auto"/>
              <w:right w:val="single" w:sz="4" w:space="0" w:color="auto"/>
            </w:tcBorders>
            <w:noWrap/>
            <w:vAlign w:val="center"/>
            <w:hideMark/>
          </w:tcPr>
          <w:p w14:paraId="70809972" w14:textId="40C79DC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08BA47A" w14:textId="1C20DC38"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8318BC0" w14:textId="3784D051"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3,1</w:t>
            </w:r>
          </w:p>
        </w:tc>
        <w:tc>
          <w:tcPr>
            <w:tcW w:w="0" w:type="auto"/>
            <w:tcBorders>
              <w:top w:val="nil"/>
              <w:left w:val="nil"/>
              <w:bottom w:val="single" w:sz="4" w:space="0" w:color="auto"/>
              <w:right w:val="single" w:sz="4" w:space="0" w:color="auto"/>
            </w:tcBorders>
            <w:noWrap/>
            <w:vAlign w:val="center"/>
            <w:hideMark/>
          </w:tcPr>
          <w:p w14:paraId="7FCB1DC3" w14:textId="6155486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4,7</w:t>
            </w:r>
          </w:p>
        </w:tc>
        <w:tc>
          <w:tcPr>
            <w:tcW w:w="0" w:type="auto"/>
            <w:tcBorders>
              <w:top w:val="nil"/>
              <w:left w:val="nil"/>
              <w:bottom w:val="single" w:sz="4" w:space="0" w:color="auto"/>
              <w:right w:val="single" w:sz="4" w:space="0" w:color="auto"/>
            </w:tcBorders>
            <w:noWrap/>
            <w:vAlign w:val="center"/>
            <w:hideMark/>
          </w:tcPr>
          <w:p w14:paraId="2E41B9F4" w14:textId="6D936505"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3,0</w:t>
            </w:r>
          </w:p>
        </w:tc>
        <w:tc>
          <w:tcPr>
            <w:tcW w:w="0" w:type="auto"/>
            <w:tcBorders>
              <w:top w:val="nil"/>
              <w:left w:val="nil"/>
              <w:bottom w:val="single" w:sz="4" w:space="0" w:color="auto"/>
              <w:right w:val="single" w:sz="4" w:space="0" w:color="auto"/>
            </w:tcBorders>
            <w:noWrap/>
            <w:vAlign w:val="center"/>
            <w:hideMark/>
          </w:tcPr>
          <w:p w14:paraId="2A877FB6" w14:textId="0719150A"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4,6</w:t>
            </w:r>
          </w:p>
        </w:tc>
        <w:tc>
          <w:tcPr>
            <w:tcW w:w="0" w:type="auto"/>
            <w:tcBorders>
              <w:top w:val="nil"/>
              <w:left w:val="nil"/>
              <w:bottom w:val="single" w:sz="4" w:space="0" w:color="auto"/>
              <w:right w:val="single" w:sz="4" w:space="0" w:color="auto"/>
            </w:tcBorders>
            <w:noWrap/>
            <w:vAlign w:val="center"/>
            <w:hideMark/>
          </w:tcPr>
          <w:p w14:paraId="2B3B3A31" w14:textId="505339AF"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1A3431CF" w14:textId="71AF6C5D"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5F679B07" w14:textId="7073FD9E"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c>
          <w:tcPr>
            <w:tcW w:w="0" w:type="auto"/>
            <w:tcBorders>
              <w:top w:val="nil"/>
              <w:left w:val="nil"/>
              <w:bottom w:val="single" w:sz="4" w:space="0" w:color="auto"/>
              <w:right w:val="single" w:sz="4" w:space="0" w:color="auto"/>
            </w:tcBorders>
            <w:noWrap/>
            <w:vAlign w:val="center"/>
            <w:hideMark/>
          </w:tcPr>
          <w:p w14:paraId="24B34AAA" w14:textId="2580689C" w:rsidR="00630C70" w:rsidRPr="00285461" w:rsidRDefault="00630C70" w:rsidP="00E10E86">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0,0</w:t>
            </w:r>
          </w:p>
        </w:tc>
      </w:tr>
      <w:tr w:rsidR="00630C70" w:rsidRPr="00285461" w14:paraId="382BE653" w14:textId="77777777" w:rsidTr="00285461">
        <w:trPr>
          <w:trHeight w:val="312"/>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92E49C5" w14:textId="77777777" w:rsidR="00630C70" w:rsidRPr="00285461" w:rsidRDefault="00630C70" w:rsidP="00285461">
            <w:pPr>
              <w:spacing w:after="0" w:line="240" w:lineRule="auto"/>
              <w:contextualSpacing/>
              <w:rPr>
                <w:rFonts w:asciiTheme="minorHAnsi" w:hAnsiTheme="minorHAnsi" w:cstheme="minorHAnsi"/>
                <w:b/>
                <w:bCs/>
                <w:sz w:val="20"/>
                <w:szCs w:val="20"/>
              </w:rPr>
            </w:pPr>
            <w:r w:rsidRPr="00285461">
              <w:rPr>
                <w:rFonts w:asciiTheme="minorHAnsi" w:hAnsiTheme="minorHAnsi" w:cstheme="minorHAnsi"/>
                <w:b/>
                <w:bCs/>
                <w:sz w:val="20"/>
                <w:szCs w:val="20"/>
              </w:rPr>
              <w:t>60-Национални парк-III степена заштите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FD0D019" w14:textId="553E7FAE"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31.998,1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8CC3E81" w14:textId="6721E4E3"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715,6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E869228" w14:textId="750B7876"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5.213,5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BA20AAF" w14:textId="045DF711"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7.638,4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280A2AE" w14:textId="74FCF2BB"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8.567.6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BEDD583" w14:textId="7BF10193"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6.722,4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E24D66F" w14:textId="0DD3A038"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2.438,0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64343FB" w14:textId="66BE4852"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523,1</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D93BDFE" w14:textId="72600C4D"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116,5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7EC6987" w14:textId="66344B24"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39938FB" w14:textId="682F5E84"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62,9</w:t>
            </w:r>
          </w:p>
        </w:tc>
      </w:tr>
      <w:tr w:rsidR="00630C70" w:rsidRPr="00285461" w14:paraId="1B5E56B9" w14:textId="77777777" w:rsidTr="00285461">
        <w:trPr>
          <w:trHeight w:val="312"/>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2FE2A3" w14:textId="627CE0BF" w:rsidR="00630C70" w:rsidRPr="00285461" w:rsidRDefault="00630C70" w:rsidP="00285461">
            <w:pPr>
              <w:spacing w:after="0" w:line="240" w:lineRule="auto"/>
              <w:contextualSpacing/>
              <w:rPr>
                <w:rFonts w:asciiTheme="minorHAnsi" w:hAnsiTheme="minorHAnsi" w:cstheme="minorHAnsi"/>
                <w:b/>
                <w:bCs/>
                <w:sz w:val="20"/>
                <w:szCs w:val="20"/>
              </w:rPr>
            </w:pPr>
            <w:r w:rsidRPr="00285461">
              <w:rPr>
                <w:rFonts w:asciiTheme="minorHAnsi" w:hAnsiTheme="minorHAnsi" w:cstheme="minorHAnsi"/>
                <w:b/>
                <w:bCs/>
                <w:sz w:val="20"/>
                <w:szCs w:val="20"/>
              </w:rPr>
              <w:t>УКУПНО</w:t>
            </w:r>
            <w:r w:rsid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ГЈ</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162A95" w14:textId="0B9F03D9"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31.998,1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46C65C8" w14:textId="30629C2F"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715,6</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D89605B" w14:textId="7DB973A5"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5.213,5</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A424D77" w14:textId="7A6F3C53"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7.638,4</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CA28FDF" w14:textId="4539C793"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8.567.6</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37615FC" w14:textId="28488FC3"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6.722,4</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4363254" w14:textId="368DD36C"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2.438,0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E356276" w14:textId="049C455A"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523,1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10F0735" w14:textId="52CA6235"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116,5</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945AE3" w14:textId="10D197DE"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6FA01C" w14:textId="76A52E5D" w:rsidR="00630C70" w:rsidRPr="00285461" w:rsidRDefault="00630C70" w:rsidP="00E10E86">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62,9</w:t>
            </w:r>
          </w:p>
        </w:tc>
      </w:tr>
    </w:tbl>
    <w:p w14:paraId="182A64BD" w14:textId="77777777" w:rsidR="00285461" w:rsidRDefault="00285461" w:rsidP="00630C70">
      <w:pPr>
        <w:spacing w:before="120" w:after="0"/>
        <w:jc w:val="both"/>
        <w:rPr>
          <w:rFonts w:asciiTheme="minorHAnsi" w:hAnsiTheme="minorHAnsi" w:cstheme="minorHAnsi"/>
          <w:lang w:val="sr-Latn-RS"/>
        </w:rPr>
      </w:pPr>
    </w:p>
    <w:p w14:paraId="31B6A817" w14:textId="15AFE67F" w:rsidR="0078725F" w:rsidRPr="00BD6C65" w:rsidRDefault="0078725F" w:rsidP="00630C70">
      <w:pPr>
        <w:spacing w:before="120" w:after="0"/>
        <w:jc w:val="both"/>
        <w:rPr>
          <w:rFonts w:asciiTheme="minorHAnsi" w:hAnsiTheme="minorHAnsi" w:cstheme="minorHAnsi"/>
        </w:rPr>
      </w:pPr>
      <w:r w:rsidRPr="00BD6C65">
        <w:rPr>
          <w:rFonts w:asciiTheme="minorHAnsi" w:hAnsiTheme="minorHAnsi" w:cstheme="minorHAnsi"/>
        </w:rPr>
        <w:lastRenderedPageBreak/>
        <w:t xml:space="preserve">Претходни табеларни приказ јасно указује на неколико чињеница: </w:t>
      </w:r>
    </w:p>
    <w:p w14:paraId="475B43B6" w14:textId="77777777" w:rsidR="0078725F" w:rsidRPr="00BD6C65" w:rsidRDefault="0078725F" w:rsidP="00630C70">
      <w:pPr>
        <w:numPr>
          <w:ilvl w:val="0"/>
          <w:numId w:val="4"/>
        </w:numPr>
        <w:spacing w:before="120" w:after="0" w:line="240" w:lineRule="auto"/>
        <w:jc w:val="both"/>
        <w:rPr>
          <w:rFonts w:asciiTheme="minorHAnsi" w:hAnsiTheme="minorHAnsi" w:cstheme="minorHAnsi"/>
        </w:rPr>
      </w:pPr>
      <w:r w:rsidRPr="00BD6C65">
        <w:rPr>
          <w:rFonts w:asciiTheme="minorHAnsi" w:hAnsiTheme="minorHAnsi" w:cstheme="minorHAnsi"/>
        </w:rPr>
        <w:t>да стабла липе у овој газдинској јединици достижу димензије и преко 90 cm по пречнику, с друге стране стабла китњака не достижу вредности изнад 80 cm;</w:t>
      </w:r>
    </w:p>
    <w:p w14:paraId="1341704A" w14:textId="77777777" w:rsidR="0078725F" w:rsidRPr="00BD6C65" w:rsidRDefault="0078725F" w:rsidP="00630C70">
      <w:pPr>
        <w:numPr>
          <w:ilvl w:val="0"/>
          <w:numId w:val="4"/>
        </w:numPr>
        <w:spacing w:before="120" w:after="0" w:line="240" w:lineRule="auto"/>
        <w:jc w:val="both"/>
        <w:rPr>
          <w:rFonts w:asciiTheme="minorHAnsi" w:hAnsiTheme="minorHAnsi" w:cstheme="minorHAnsi"/>
        </w:rPr>
      </w:pPr>
      <w:r w:rsidRPr="00BD6C65">
        <w:rPr>
          <w:rFonts w:asciiTheme="minorHAnsi" w:hAnsiTheme="minorHAnsi" w:cstheme="minorHAnsi"/>
        </w:rPr>
        <w:t>да су доминантна стабла пречника изеђу 30 и 40 cm;</w:t>
      </w:r>
    </w:p>
    <w:p w14:paraId="7C5E03F7" w14:textId="2A8FE5A8" w:rsidR="0078725F" w:rsidRPr="00AF33BD" w:rsidRDefault="0078725F" w:rsidP="00630C70">
      <w:pPr>
        <w:numPr>
          <w:ilvl w:val="0"/>
          <w:numId w:val="4"/>
        </w:numPr>
        <w:spacing w:before="120" w:after="0" w:line="240" w:lineRule="auto"/>
        <w:jc w:val="both"/>
        <w:rPr>
          <w:rFonts w:asciiTheme="minorHAnsi" w:hAnsiTheme="minorHAnsi" w:cstheme="minorHAnsi"/>
        </w:rPr>
      </w:pPr>
      <w:r w:rsidRPr="00BD6C65">
        <w:rPr>
          <w:rFonts w:asciiTheme="minorHAnsi" w:hAnsiTheme="minorHAnsi" w:cstheme="minorHAnsi"/>
        </w:rPr>
        <w:t xml:space="preserve">да је 90,2% укупне запремине газдинске јединице сконцентрисано у стаблима пречника испод 50 cm; </w:t>
      </w:r>
    </w:p>
    <w:p w14:paraId="3DCB1457" w14:textId="77777777" w:rsidR="0078725F" w:rsidRPr="00BD6C65" w:rsidRDefault="0078725F" w:rsidP="00630C70">
      <w:pPr>
        <w:spacing w:before="120" w:after="0"/>
        <w:jc w:val="both"/>
        <w:rPr>
          <w:rFonts w:asciiTheme="minorHAnsi" w:hAnsiTheme="minorHAnsi" w:cstheme="minorHAnsi"/>
          <w:lang w:val="en-US"/>
        </w:rPr>
      </w:pPr>
      <w:r w:rsidRPr="00BD6C65">
        <w:rPr>
          <w:rFonts w:asciiTheme="minorHAnsi" w:hAnsiTheme="minorHAnsi" w:cstheme="minorHAnsi"/>
        </w:rPr>
        <w:t>Посматрано претходно изнешене чињенице дебљинска структура може се окарактерисати као неповољна али и очекивана обзиром на доминантно изданачко порекло састојина у оквиру ове газдинске јединице</w:t>
      </w:r>
    </w:p>
    <w:p w14:paraId="13E30E32" w14:textId="77777777" w:rsidR="0078725F" w:rsidRPr="00BD6C65" w:rsidRDefault="0078725F" w:rsidP="00AF33BD">
      <w:pPr>
        <w:pStyle w:val="Heading3"/>
        <w:spacing w:before="240"/>
        <w:jc w:val="both"/>
        <w:rPr>
          <w:rFonts w:asciiTheme="minorHAnsi" w:hAnsiTheme="minorHAnsi" w:cstheme="minorHAnsi"/>
        </w:rPr>
      </w:pPr>
      <w:bookmarkStart w:id="723" w:name="_Toc170061809"/>
      <w:bookmarkStart w:id="724" w:name="_Toc176937558"/>
      <w:bookmarkStart w:id="725" w:name="_Toc179192957"/>
      <w:bookmarkStart w:id="726" w:name="_Toc185152223"/>
      <w:bookmarkStart w:id="727" w:name="_Toc224494954"/>
      <w:r w:rsidRPr="00BD6C65">
        <w:rPr>
          <w:rFonts w:asciiTheme="minorHAnsi" w:hAnsiTheme="minorHAnsi" w:cstheme="minorHAnsi"/>
        </w:rPr>
        <w:t>2.1.7.Стање шума по добној структури</w:t>
      </w:r>
      <w:bookmarkEnd w:id="723"/>
      <w:bookmarkEnd w:id="724"/>
      <w:bookmarkEnd w:id="725"/>
      <w:bookmarkEnd w:id="726"/>
      <w:bookmarkEnd w:id="727"/>
    </w:p>
    <w:p w14:paraId="08A44B9E" w14:textId="12111B6C"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Стање шума по добној структури (стварни размер добних разреда), на нивоу газдинске јединице, а унутар њих по газдинским типовима приказано је у наредним табеларним прегледима.</w:t>
      </w:r>
      <w:r w:rsidR="00F27898">
        <w:rPr>
          <w:rFonts w:asciiTheme="minorHAnsi" w:hAnsiTheme="minorHAnsi" w:cstheme="minorHAnsi"/>
        </w:rPr>
        <w:t xml:space="preserve"> </w:t>
      </w:r>
    </w:p>
    <w:p w14:paraId="21F5A067"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 xml:space="preserve">Ширина добних разреда утврђена је у односу на висину опходње (трајања производног процеса), а у конкретном случају ширина добних разреда износи: </w:t>
      </w:r>
    </w:p>
    <w:p w14:paraId="67174524" w14:textId="6C31CEAD" w:rsidR="0078725F" w:rsidRPr="00BD6C65" w:rsidRDefault="0078725F" w:rsidP="00630C70">
      <w:pPr>
        <w:tabs>
          <w:tab w:val="left" w:pos="720"/>
          <w:tab w:val="left" w:pos="1440"/>
          <w:tab w:val="left" w:pos="2160"/>
          <w:tab w:val="left" w:pos="2880"/>
          <w:tab w:val="left" w:pos="3600"/>
          <w:tab w:val="left" w:pos="4320"/>
          <w:tab w:val="left" w:pos="5040"/>
          <w:tab w:val="left" w:pos="5760"/>
          <w:tab w:val="center" w:pos="7337"/>
        </w:tabs>
        <w:spacing w:after="0"/>
        <w:ind w:left="720"/>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изданачке састојине лишћара</w:t>
      </w:r>
      <w:r w:rsidR="00285461">
        <w:rPr>
          <w:rFonts w:asciiTheme="minorHAnsi" w:hAnsiTheme="minorHAnsi" w:cstheme="minorHAnsi"/>
          <w:lang w:val="sr-Latn-RS"/>
        </w:rPr>
        <w:t xml:space="preserve"> </w:t>
      </w:r>
      <w:r w:rsidRPr="00BD6C65">
        <w:rPr>
          <w:rFonts w:asciiTheme="minorHAnsi" w:hAnsiTheme="minorHAnsi" w:cstheme="minorHAnsi"/>
        </w:rPr>
        <w:t>10 год</w:t>
      </w:r>
      <w:r w:rsidR="00656C32">
        <w:rPr>
          <w:rFonts w:asciiTheme="minorHAnsi" w:hAnsiTheme="minorHAnsi" w:cstheme="minorHAnsi"/>
        </w:rPr>
        <w:t>;</w:t>
      </w:r>
      <w:r w:rsidRPr="00BD6C65">
        <w:rPr>
          <w:rFonts w:asciiTheme="minorHAnsi" w:hAnsiTheme="minorHAnsi" w:cstheme="minorHAnsi"/>
        </w:rPr>
        <w:tab/>
      </w:r>
    </w:p>
    <w:p w14:paraId="02C458FD" w14:textId="24D771FE" w:rsidR="0078725F" w:rsidRPr="00BD6C65" w:rsidRDefault="0078725F" w:rsidP="00630C70">
      <w:pPr>
        <w:spacing w:after="0"/>
        <w:ind w:left="720"/>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изданачке и вештачки подигнуте састојине састојине багрема</w:t>
      </w:r>
      <w:r w:rsidR="00285461">
        <w:rPr>
          <w:rFonts w:asciiTheme="minorHAnsi" w:hAnsiTheme="minorHAnsi" w:cstheme="minorHAnsi"/>
          <w:lang w:val="sr-Latn-RS"/>
        </w:rPr>
        <w:t xml:space="preserve"> </w:t>
      </w:r>
      <w:r w:rsidRPr="00BD6C65">
        <w:rPr>
          <w:rFonts w:asciiTheme="minorHAnsi" w:hAnsiTheme="minorHAnsi" w:cstheme="minorHAnsi"/>
        </w:rPr>
        <w:t>5 год</w:t>
      </w:r>
      <w:r w:rsidR="00656C32">
        <w:rPr>
          <w:rFonts w:asciiTheme="minorHAnsi" w:hAnsiTheme="minorHAnsi" w:cstheme="minorHAnsi"/>
        </w:rPr>
        <w:t>;</w:t>
      </w:r>
      <w:r w:rsidRPr="00BD6C65">
        <w:rPr>
          <w:rFonts w:asciiTheme="minorHAnsi" w:hAnsiTheme="minorHAnsi" w:cstheme="minorHAnsi"/>
        </w:rPr>
        <w:t xml:space="preserve"> </w:t>
      </w:r>
    </w:p>
    <w:p w14:paraId="41968C65" w14:textId="7E4E5449" w:rsidR="0078725F" w:rsidRPr="00BD6C65" w:rsidRDefault="0078725F" w:rsidP="00630C70">
      <w:pPr>
        <w:spacing w:after="0"/>
        <w:ind w:left="720"/>
        <w:rPr>
          <w:rFonts w:asciiTheme="minorHAnsi" w:hAnsiTheme="minorHAnsi" w:cstheme="minorHAnsi"/>
        </w:rPr>
      </w:pPr>
      <w:r w:rsidRPr="00BD6C65">
        <w:rPr>
          <w:rFonts w:asciiTheme="minorHAnsi" w:hAnsiTheme="minorHAnsi" w:cstheme="minorHAnsi"/>
        </w:rPr>
        <w:t>-</w:t>
      </w:r>
      <w:r w:rsidRPr="00BD6C65">
        <w:rPr>
          <w:rFonts w:asciiTheme="minorHAnsi" w:hAnsiTheme="minorHAnsi" w:cstheme="minorHAnsi"/>
        </w:rPr>
        <w:tab/>
        <w:t>вештачки подигнуте састојине четинара</w:t>
      </w:r>
      <w:r w:rsidR="00F27898">
        <w:rPr>
          <w:rFonts w:asciiTheme="minorHAnsi" w:hAnsiTheme="minorHAnsi" w:cstheme="minorHAnsi"/>
        </w:rPr>
        <w:t xml:space="preserve"> </w:t>
      </w:r>
      <w:r w:rsidRPr="00BD6C65">
        <w:rPr>
          <w:rFonts w:asciiTheme="minorHAnsi" w:hAnsiTheme="minorHAnsi" w:cstheme="minorHAnsi"/>
        </w:rPr>
        <w:t>и лишћара 10 год.</w:t>
      </w:r>
    </w:p>
    <w:p w14:paraId="4794D828" w14:textId="72CA1E36" w:rsidR="0078725F" w:rsidRPr="00BD6C65" w:rsidRDefault="0078725F" w:rsidP="00630C70">
      <w:pPr>
        <w:spacing w:after="0"/>
        <w:ind w:left="720"/>
        <w:jc w:val="center"/>
        <w:rPr>
          <w:rFonts w:asciiTheme="minorHAnsi" w:hAnsiTheme="minorHAnsi" w:cstheme="minorHAnsi"/>
        </w:rPr>
      </w:pPr>
      <w:r w:rsidRPr="002D00BD">
        <w:rPr>
          <w:rFonts w:asciiTheme="minorHAnsi" w:hAnsiTheme="minorHAnsi" w:cstheme="minorHAnsi"/>
        </w:rPr>
        <w:t>Табел</w:t>
      </w:r>
      <w:r w:rsidR="00AF33BD" w:rsidRPr="002D00BD">
        <w:rPr>
          <w:rFonts w:asciiTheme="minorHAnsi" w:hAnsiTheme="minorHAnsi" w:cstheme="minorHAnsi"/>
        </w:rPr>
        <w:t>а бр.16.</w:t>
      </w:r>
      <w:r w:rsidRPr="002D00BD">
        <w:rPr>
          <w:rFonts w:asciiTheme="minorHAnsi" w:hAnsiTheme="minorHAnsi" w:cstheme="minorHAnsi"/>
        </w:rPr>
        <w:t xml:space="preserve"> Приказ добне структуре за састојине ширине добног разреда 5 година</w:t>
      </w:r>
    </w:p>
    <w:tbl>
      <w:tblPr>
        <w:tblW w:w="5000" w:type="pct"/>
        <w:jc w:val="center"/>
        <w:tblLook w:val="04A0" w:firstRow="1" w:lastRow="0" w:firstColumn="1" w:lastColumn="0" w:noHBand="0" w:noVBand="1"/>
      </w:tblPr>
      <w:tblGrid>
        <w:gridCol w:w="4968"/>
        <w:gridCol w:w="519"/>
        <w:gridCol w:w="1074"/>
        <w:gridCol w:w="470"/>
        <w:gridCol w:w="479"/>
        <w:gridCol w:w="411"/>
        <w:gridCol w:w="601"/>
        <w:gridCol w:w="493"/>
        <w:gridCol w:w="728"/>
        <w:gridCol w:w="1054"/>
        <w:gridCol w:w="859"/>
        <w:gridCol w:w="1054"/>
        <w:gridCol w:w="601"/>
        <w:gridCol w:w="859"/>
      </w:tblGrid>
      <w:tr w:rsidR="0078725F" w:rsidRPr="00285461" w14:paraId="760D77BD" w14:textId="77777777" w:rsidTr="00285461">
        <w:trPr>
          <w:trHeight w:val="340"/>
          <w:jc w:val="center"/>
        </w:trPr>
        <w:tc>
          <w:tcPr>
            <w:tcW w:w="175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6DEBF4" w14:textId="2C5B3FF4"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Газдински</w:t>
            </w:r>
            <w:r w:rsidR="009E1415" w:rsidRPr="00285461">
              <w:rPr>
                <w:rFonts w:asciiTheme="minorHAnsi" w:hAnsiTheme="minorHAnsi" w:cstheme="minorHAnsi"/>
                <w:b/>
                <w:bCs/>
                <w:sz w:val="20"/>
                <w:szCs w:val="20"/>
              </w:rPr>
              <w:t xml:space="preserve"> </w:t>
            </w:r>
            <w:r w:rsidRPr="00285461">
              <w:rPr>
                <w:rFonts w:asciiTheme="minorHAnsi" w:hAnsiTheme="minorHAnsi" w:cstheme="minorHAnsi"/>
                <w:b/>
                <w:bCs/>
                <w:sz w:val="20"/>
                <w:szCs w:val="20"/>
              </w:rPr>
              <w:t>тип</w:t>
            </w:r>
            <w:r w:rsidR="009E1415" w:rsidRPr="00285461">
              <w:rPr>
                <w:rFonts w:asciiTheme="minorHAnsi" w:hAnsiTheme="minorHAnsi" w:cstheme="minorHAnsi"/>
                <w:b/>
                <w:bCs/>
                <w:sz w:val="20"/>
                <w:szCs w:val="20"/>
              </w:rPr>
              <w:t xml:space="preserve"> </w:t>
            </w:r>
            <w:r w:rsidRPr="00285461">
              <w:rPr>
                <w:rFonts w:asciiTheme="minorHAnsi" w:hAnsiTheme="minorHAnsi" w:cstheme="minorHAnsi"/>
                <w:b/>
                <w:bCs/>
                <w:sz w:val="20"/>
                <w:szCs w:val="20"/>
              </w:rPr>
              <w:t>шуме</w:t>
            </w:r>
          </w:p>
        </w:tc>
        <w:tc>
          <w:tcPr>
            <w:tcW w:w="18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801E2E1"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P</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B69B984"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Укупно</w:t>
            </w:r>
          </w:p>
        </w:tc>
        <w:tc>
          <w:tcPr>
            <w:tcW w:w="2685" w:type="pct"/>
            <w:gridSpan w:val="11"/>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FEC663" w14:textId="420A2282"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ДОБНИ</w:t>
            </w:r>
            <w:r w:rsidR="008664F4" w:rsidRPr="00285461">
              <w:rPr>
                <w:rFonts w:asciiTheme="minorHAnsi" w:hAnsiTheme="minorHAnsi" w:cstheme="minorHAnsi"/>
                <w:b/>
                <w:bCs/>
                <w:sz w:val="20"/>
                <w:szCs w:val="20"/>
              </w:rPr>
              <w:t xml:space="preserve"> </w:t>
            </w:r>
            <w:r w:rsidRPr="00285461">
              <w:rPr>
                <w:rFonts w:asciiTheme="minorHAnsi" w:hAnsiTheme="minorHAnsi" w:cstheme="minorHAnsi"/>
                <w:b/>
                <w:bCs/>
                <w:sz w:val="20"/>
                <w:szCs w:val="20"/>
              </w:rPr>
              <w:t>РАЗРЕДИ</w:t>
            </w:r>
          </w:p>
        </w:tc>
      </w:tr>
      <w:tr w:rsidR="00285461" w:rsidRPr="00285461" w14:paraId="5B098F16" w14:textId="77777777" w:rsidTr="00285461">
        <w:trPr>
          <w:trHeight w:val="340"/>
          <w:jc w:val="center"/>
        </w:trPr>
        <w:tc>
          <w:tcPr>
            <w:tcW w:w="175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B77B34"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83" w:type="pct"/>
            <w:tcBorders>
              <w:top w:val="nil"/>
              <w:left w:val="nil"/>
              <w:bottom w:val="single" w:sz="4" w:space="0" w:color="auto"/>
              <w:right w:val="single" w:sz="4" w:space="0" w:color="auto"/>
            </w:tcBorders>
            <w:shd w:val="clear" w:color="auto" w:fill="BFBFBF" w:themeFill="background1" w:themeFillShade="BF"/>
            <w:vAlign w:val="center"/>
            <w:hideMark/>
          </w:tcPr>
          <w:p w14:paraId="02FE692A"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w:t>
            </w:r>
          </w:p>
        </w:tc>
        <w:tc>
          <w:tcPr>
            <w:tcW w:w="37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1519B1"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66" w:type="pct"/>
            <w:tcBorders>
              <w:top w:val="nil"/>
              <w:left w:val="nil"/>
              <w:bottom w:val="single" w:sz="4" w:space="0" w:color="auto"/>
              <w:right w:val="single" w:sz="4" w:space="0" w:color="auto"/>
            </w:tcBorders>
            <w:shd w:val="clear" w:color="auto" w:fill="BFBFBF" w:themeFill="background1" w:themeFillShade="BF"/>
            <w:noWrap/>
            <w:vAlign w:val="center"/>
            <w:hideMark/>
          </w:tcPr>
          <w:p w14:paraId="4587864D"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Ia</w:t>
            </w:r>
          </w:p>
        </w:tc>
        <w:tc>
          <w:tcPr>
            <w:tcW w:w="169" w:type="pct"/>
            <w:tcBorders>
              <w:top w:val="nil"/>
              <w:left w:val="nil"/>
              <w:bottom w:val="single" w:sz="4" w:space="0" w:color="auto"/>
              <w:right w:val="single" w:sz="4" w:space="0" w:color="auto"/>
            </w:tcBorders>
            <w:shd w:val="clear" w:color="auto" w:fill="BFBFBF" w:themeFill="background1" w:themeFillShade="BF"/>
            <w:noWrap/>
            <w:vAlign w:val="center"/>
            <w:hideMark/>
          </w:tcPr>
          <w:p w14:paraId="7B38110F"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Ib</w:t>
            </w:r>
          </w:p>
        </w:tc>
        <w:tc>
          <w:tcPr>
            <w:tcW w:w="145" w:type="pct"/>
            <w:tcBorders>
              <w:top w:val="nil"/>
              <w:left w:val="nil"/>
              <w:bottom w:val="single" w:sz="4" w:space="0" w:color="auto"/>
              <w:right w:val="single" w:sz="4" w:space="0" w:color="auto"/>
            </w:tcBorders>
            <w:shd w:val="clear" w:color="auto" w:fill="BFBFBF" w:themeFill="background1" w:themeFillShade="BF"/>
            <w:noWrap/>
            <w:vAlign w:val="center"/>
            <w:hideMark/>
          </w:tcPr>
          <w:p w14:paraId="30F36B87"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II</w:t>
            </w:r>
          </w:p>
        </w:tc>
        <w:tc>
          <w:tcPr>
            <w:tcW w:w="212" w:type="pct"/>
            <w:tcBorders>
              <w:top w:val="nil"/>
              <w:left w:val="nil"/>
              <w:bottom w:val="single" w:sz="4" w:space="0" w:color="auto"/>
              <w:right w:val="single" w:sz="4" w:space="0" w:color="auto"/>
            </w:tcBorders>
            <w:shd w:val="clear" w:color="auto" w:fill="BFBFBF" w:themeFill="background1" w:themeFillShade="BF"/>
            <w:noWrap/>
            <w:vAlign w:val="center"/>
            <w:hideMark/>
          </w:tcPr>
          <w:p w14:paraId="0570F649"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III</w:t>
            </w:r>
          </w:p>
        </w:tc>
        <w:tc>
          <w:tcPr>
            <w:tcW w:w="174" w:type="pct"/>
            <w:tcBorders>
              <w:top w:val="nil"/>
              <w:left w:val="nil"/>
              <w:bottom w:val="single" w:sz="4" w:space="0" w:color="auto"/>
              <w:right w:val="single" w:sz="4" w:space="0" w:color="auto"/>
            </w:tcBorders>
            <w:shd w:val="clear" w:color="auto" w:fill="BFBFBF" w:themeFill="background1" w:themeFillShade="BF"/>
            <w:noWrap/>
            <w:vAlign w:val="center"/>
            <w:hideMark/>
          </w:tcPr>
          <w:p w14:paraId="59A4F2A2"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IV</w:t>
            </w:r>
          </w:p>
        </w:tc>
        <w:tc>
          <w:tcPr>
            <w:tcW w:w="257" w:type="pct"/>
            <w:tcBorders>
              <w:top w:val="nil"/>
              <w:left w:val="nil"/>
              <w:bottom w:val="single" w:sz="4" w:space="0" w:color="auto"/>
              <w:right w:val="single" w:sz="4" w:space="0" w:color="auto"/>
            </w:tcBorders>
            <w:shd w:val="clear" w:color="auto" w:fill="BFBFBF" w:themeFill="background1" w:themeFillShade="BF"/>
            <w:noWrap/>
            <w:vAlign w:val="center"/>
            <w:hideMark/>
          </w:tcPr>
          <w:p w14:paraId="27FD1FD2"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w:t>
            </w:r>
          </w:p>
        </w:tc>
        <w:tc>
          <w:tcPr>
            <w:tcW w:w="372" w:type="pct"/>
            <w:tcBorders>
              <w:top w:val="nil"/>
              <w:left w:val="nil"/>
              <w:bottom w:val="single" w:sz="4" w:space="0" w:color="auto"/>
              <w:right w:val="single" w:sz="4" w:space="0" w:color="auto"/>
            </w:tcBorders>
            <w:shd w:val="clear" w:color="auto" w:fill="BFBFBF" w:themeFill="background1" w:themeFillShade="BF"/>
            <w:noWrap/>
            <w:vAlign w:val="center"/>
            <w:hideMark/>
          </w:tcPr>
          <w:p w14:paraId="34BA9581"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VI</w:t>
            </w:r>
          </w:p>
        </w:tc>
        <w:tc>
          <w:tcPr>
            <w:tcW w:w="303" w:type="pct"/>
            <w:tcBorders>
              <w:top w:val="nil"/>
              <w:left w:val="nil"/>
              <w:bottom w:val="single" w:sz="4" w:space="0" w:color="auto"/>
              <w:right w:val="single" w:sz="4" w:space="0" w:color="auto"/>
            </w:tcBorders>
            <w:shd w:val="clear" w:color="auto" w:fill="BFBFBF" w:themeFill="background1" w:themeFillShade="BF"/>
            <w:noWrap/>
            <w:vAlign w:val="center"/>
            <w:hideMark/>
          </w:tcPr>
          <w:p w14:paraId="75064403"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VII</w:t>
            </w:r>
          </w:p>
        </w:tc>
        <w:tc>
          <w:tcPr>
            <w:tcW w:w="372" w:type="pct"/>
            <w:tcBorders>
              <w:top w:val="nil"/>
              <w:left w:val="nil"/>
              <w:bottom w:val="single" w:sz="4" w:space="0" w:color="auto"/>
              <w:right w:val="single" w:sz="4" w:space="0" w:color="auto"/>
            </w:tcBorders>
            <w:shd w:val="clear" w:color="auto" w:fill="BFBFBF" w:themeFill="background1" w:themeFillShade="BF"/>
            <w:noWrap/>
            <w:vAlign w:val="center"/>
            <w:hideMark/>
          </w:tcPr>
          <w:p w14:paraId="0C6C123E"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VIII</w:t>
            </w:r>
          </w:p>
        </w:tc>
        <w:tc>
          <w:tcPr>
            <w:tcW w:w="212" w:type="pct"/>
            <w:tcBorders>
              <w:top w:val="nil"/>
              <w:left w:val="nil"/>
              <w:bottom w:val="single" w:sz="4" w:space="0" w:color="auto"/>
              <w:right w:val="single" w:sz="4" w:space="0" w:color="auto"/>
            </w:tcBorders>
            <w:shd w:val="clear" w:color="auto" w:fill="BFBFBF" w:themeFill="background1" w:themeFillShade="BF"/>
            <w:noWrap/>
            <w:vAlign w:val="center"/>
            <w:hideMark/>
          </w:tcPr>
          <w:p w14:paraId="29047E43"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IX</w:t>
            </w:r>
          </w:p>
        </w:tc>
        <w:tc>
          <w:tcPr>
            <w:tcW w:w="303" w:type="pct"/>
            <w:tcBorders>
              <w:top w:val="nil"/>
              <w:left w:val="nil"/>
              <w:bottom w:val="single" w:sz="4" w:space="0" w:color="auto"/>
              <w:right w:val="single" w:sz="4" w:space="0" w:color="auto"/>
            </w:tcBorders>
            <w:shd w:val="clear" w:color="auto" w:fill="BFBFBF" w:themeFill="background1" w:themeFillShade="BF"/>
            <w:noWrap/>
            <w:vAlign w:val="center"/>
            <w:hideMark/>
          </w:tcPr>
          <w:p w14:paraId="2C6C8A7C"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X</w:t>
            </w:r>
          </w:p>
        </w:tc>
      </w:tr>
      <w:tr w:rsidR="0078725F" w:rsidRPr="00285461" w14:paraId="7F518566" w14:textId="77777777" w:rsidTr="00285461">
        <w:trPr>
          <w:trHeight w:val="340"/>
          <w:jc w:val="center"/>
        </w:trPr>
        <w:tc>
          <w:tcPr>
            <w:tcW w:w="175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C3293E"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83" w:type="pct"/>
            <w:tcBorders>
              <w:top w:val="nil"/>
              <w:left w:val="nil"/>
              <w:bottom w:val="single" w:sz="4" w:space="0" w:color="auto"/>
              <w:right w:val="single" w:sz="4" w:space="0" w:color="auto"/>
            </w:tcBorders>
            <w:shd w:val="clear" w:color="auto" w:fill="BFBFBF" w:themeFill="background1" w:themeFillShade="BF"/>
            <w:vAlign w:val="center"/>
            <w:hideMark/>
          </w:tcPr>
          <w:p w14:paraId="1211F8BB"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Zv</w:t>
            </w:r>
          </w:p>
        </w:tc>
        <w:tc>
          <w:tcPr>
            <w:tcW w:w="37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7FE32B"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2685" w:type="pct"/>
            <w:gridSpan w:val="11"/>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3ABC2C"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w:t>
            </w:r>
          </w:p>
        </w:tc>
      </w:tr>
      <w:tr w:rsidR="0078725F" w:rsidRPr="00285461" w14:paraId="3E22B150" w14:textId="77777777" w:rsidTr="00285461">
        <w:trPr>
          <w:trHeight w:val="340"/>
          <w:jc w:val="center"/>
        </w:trPr>
        <w:tc>
          <w:tcPr>
            <w:tcW w:w="1753" w:type="pct"/>
            <w:vMerge w:val="restart"/>
            <w:tcBorders>
              <w:top w:val="nil"/>
              <w:left w:val="single" w:sz="4" w:space="0" w:color="auto"/>
              <w:bottom w:val="single" w:sz="4" w:space="0" w:color="000000"/>
              <w:right w:val="single" w:sz="4" w:space="0" w:color="auto"/>
            </w:tcBorders>
            <w:vAlign w:val="center"/>
            <w:hideMark/>
          </w:tcPr>
          <w:p w14:paraId="75779AB5" w14:textId="10E3028B" w:rsidR="0078725F" w:rsidRPr="00285461" w:rsidRDefault="009E1415"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2920 - Изданачке мешовите шуме багрема</w:t>
            </w:r>
          </w:p>
        </w:tc>
        <w:tc>
          <w:tcPr>
            <w:tcW w:w="183" w:type="pct"/>
            <w:tcBorders>
              <w:top w:val="nil"/>
              <w:left w:val="nil"/>
              <w:bottom w:val="single" w:sz="4" w:space="0" w:color="auto"/>
              <w:right w:val="single" w:sz="4" w:space="0" w:color="auto"/>
            </w:tcBorders>
            <w:noWrap/>
            <w:vAlign w:val="center"/>
            <w:hideMark/>
          </w:tcPr>
          <w:p w14:paraId="0876FDE1" w14:textId="77777777" w:rsidR="0078725F" w:rsidRPr="00285461" w:rsidRDefault="0078725F"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P</w:t>
            </w:r>
          </w:p>
        </w:tc>
        <w:tc>
          <w:tcPr>
            <w:tcW w:w="379" w:type="pct"/>
            <w:tcBorders>
              <w:top w:val="nil"/>
              <w:left w:val="nil"/>
              <w:bottom w:val="single" w:sz="4" w:space="0" w:color="auto"/>
              <w:right w:val="single" w:sz="4" w:space="0" w:color="auto"/>
            </w:tcBorders>
            <w:noWrap/>
            <w:vAlign w:val="center"/>
            <w:hideMark/>
          </w:tcPr>
          <w:p w14:paraId="57F65869" w14:textId="50F96F8E"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38,</w:t>
            </w:r>
            <w:r w:rsidR="0078725F" w:rsidRPr="00285461">
              <w:rPr>
                <w:rFonts w:asciiTheme="minorHAnsi" w:hAnsiTheme="minorHAnsi" w:cstheme="minorHAnsi"/>
                <w:sz w:val="20"/>
                <w:szCs w:val="20"/>
              </w:rPr>
              <w:t>16</w:t>
            </w:r>
          </w:p>
        </w:tc>
        <w:tc>
          <w:tcPr>
            <w:tcW w:w="166" w:type="pct"/>
            <w:tcBorders>
              <w:top w:val="nil"/>
              <w:left w:val="nil"/>
              <w:bottom w:val="single" w:sz="4" w:space="0" w:color="auto"/>
              <w:right w:val="single" w:sz="4" w:space="0" w:color="auto"/>
            </w:tcBorders>
            <w:noWrap/>
            <w:vAlign w:val="center"/>
            <w:hideMark/>
          </w:tcPr>
          <w:p w14:paraId="20AA8C6A"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69" w:type="pct"/>
            <w:tcBorders>
              <w:top w:val="nil"/>
              <w:left w:val="nil"/>
              <w:bottom w:val="single" w:sz="4" w:space="0" w:color="auto"/>
              <w:right w:val="single" w:sz="4" w:space="0" w:color="auto"/>
            </w:tcBorders>
            <w:noWrap/>
            <w:vAlign w:val="center"/>
            <w:hideMark/>
          </w:tcPr>
          <w:p w14:paraId="49D970EF"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45" w:type="pct"/>
            <w:tcBorders>
              <w:top w:val="nil"/>
              <w:left w:val="nil"/>
              <w:bottom w:val="single" w:sz="4" w:space="0" w:color="auto"/>
              <w:right w:val="single" w:sz="4" w:space="0" w:color="auto"/>
            </w:tcBorders>
            <w:noWrap/>
            <w:vAlign w:val="center"/>
            <w:hideMark/>
          </w:tcPr>
          <w:p w14:paraId="35CE6408"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212" w:type="pct"/>
            <w:tcBorders>
              <w:top w:val="nil"/>
              <w:left w:val="nil"/>
              <w:bottom w:val="single" w:sz="4" w:space="0" w:color="auto"/>
              <w:right w:val="single" w:sz="4" w:space="0" w:color="auto"/>
            </w:tcBorders>
            <w:noWrap/>
            <w:vAlign w:val="center"/>
            <w:hideMark/>
          </w:tcPr>
          <w:p w14:paraId="49E04D43" w14:textId="27848317"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0,0</w:t>
            </w:r>
          </w:p>
        </w:tc>
        <w:tc>
          <w:tcPr>
            <w:tcW w:w="174" w:type="pct"/>
            <w:tcBorders>
              <w:top w:val="nil"/>
              <w:left w:val="nil"/>
              <w:bottom w:val="single" w:sz="4" w:space="0" w:color="auto"/>
              <w:right w:val="single" w:sz="4" w:space="0" w:color="auto"/>
            </w:tcBorders>
            <w:noWrap/>
            <w:vAlign w:val="center"/>
            <w:hideMark/>
          </w:tcPr>
          <w:p w14:paraId="3D00F2AF"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257" w:type="pct"/>
            <w:tcBorders>
              <w:top w:val="nil"/>
              <w:left w:val="nil"/>
              <w:bottom w:val="single" w:sz="4" w:space="0" w:color="auto"/>
              <w:right w:val="single" w:sz="4" w:space="0" w:color="auto"/>
            </w:tcBorders>
            <w:noWrap/>
            <w:vAlign w:val="center"/>
            <w:hideMark/>
          </w:tcPr>
          <w:p w14:paraId="686AFA44" w14:textId="3CA0CB67"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0,</w:t>
            </w:r>
            <w:r w:rsidR="0078725F" w:rsidRPr="00285461">
              <w:rPr>
                <w:rFonts w:asciiTheme="minorHAnsi" w:hAnsiTheme="minorHAnsi" w:cstheme="minorHAnsi"/>
                <w:sz w:val="20"/>
                <w:szCs w:val="20"/>
              </w:rPr>
              <w:t>49</w:t>
            </w:r>
          </w:p>
        </w:tc>
        <w:tc>
          <w:tcPr>
            <w:tcW w:w="372" w:type="pct"/>
            <w:tcBorders>
              <w:top w:val="nil"/>
              <w:left w:val="nil"/>
              <w:bottom w:val="single" w:sz="4" w:space="0" w:color="auto"/>
              <w:right w:val="single" w:sz="4" w:space="0" w:color="auto"/>
            </w:tcBorders>
            <w:noWrap/>
            <w:vAlign w:val="center"/>
            <w:hideMark/>
          </w:tcPr>
          <w:p w14:paraId="6B0FE29C" w14:textId="78127C22"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23,</w:t>
            </w:r>
            <w:r w:rsidR="0078725F" w:rsidRPr="00285461">
              <w:rPr>
                <w:rFonts w:asciiTheme="minorHAnsi" w:hAnsiTheme="minorHAnsi" w:cstheme="minorHAnsi"/>
                <w:sz w:val="20"/>
                <w:szCs w:val="20"/>
              </w:rPr>
              <w:t>86</w:t>
            </w:r>
          </w:p>
        </w:tc>
        <w:tc>
          <w:tcPr>
            <w:tcW w:w="303" w:type="pct"/>
            <w:tcBorders>
              <w:top w:val="nil"/>
              <w:left w:val="nil"/>
              <w:bottom w:val="single" w:sz="4" w:space="0" w:color="auto"/>
              <w:right w:val="single" w:sz="4" w:space="0" w:color="auto"/>
            </w:tcBorders>
            <w:noWrap/>
            <w:vAlign w:val="center"/>
            <w:hideMark/>
          </w:tcPr>
          <w:p w14:paraId="5B7567B1" w14:textId="4C79BB33"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1,</w:t>
            </w:r>
            <w:r w:rsidR="0078725F" w:rsidRPr="00285461">
              <w:rPr>
                <w:rFonts w:asciiTheme="minorHAnsi" w:hAnsiTheme="minorHAnsi" w:cstheme="minorHAnsi"/>
                <w:sz w:val="20"/>
                <w:szCs w:val="20"/>
              </w:rPr>
              <w:t>83</w:t>
            </w:r>
          </w:p>
        </w:tc>
        <w:tc>
          <w:tcPr>
            <w:tcW w:w="372" w:type="pct"/>
            <w:tcBorders>
              <w:top w:val="nil"/>
              <w:left w:val="nil"/>
              <w:bottom w:val="single" w:sz="4" w:space="0" w:color="auto"/>
              <w:right w:val="single" w:sz="4" w:space="0" w:color="auto"/>
            </w:tcBorders>
            <w:noWrap/>
            <w:vAlign w:val="center"/>
            <w:hideMark/>
          </w:tcPr>
          <w:p w14:paraId="4217D63B" w14:textId="6A338616"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10,</w:t>
            </w:r>
            <w:r w:rsidR="0078725F" w:rsidRPr="00285461">
              <w:rPr>
                <w:rFonts w:asciiTheme="minorHAnsi" w:hAnsiTheme="minorHAnsi" w:cstheme="minorHAnsi"/>
                <w:sz w:val="20"/>
                <w:szCs w:val="20"/>
              </w:rPr>
              <w:t>61</w:t>
            </w:r>
          </w:p>
        </w:tc>
        <w:tc>
          <w:tcPr>
            <w:tcW w:w="212" w:type="pct"/>
            <w:tcBorders>
              <w:top w:val="nil"/>
              <w:left w:val="nil"/>
              <w:bottom w:val="single" w:sz="4" w:space="0" w:color="auto"/>
              <w:right w:val="single" w:sz="4" w:space="0" w:color="auto"/>
            </w:tcBorders>
            <w:noWrap/>
            <w:vAlign w:val="center"/>
            <w:hideMark/>
          </w:tcPr>
          <w:p w14:paraId="2782629D" w14:textId="2E1A6132"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0,</w:t>
            </w:r>
            <w:r w:rsidR="0078725F" w:rsidRPr="00285461">
              <w:rPr>
                <w:rFonts w:asciiTheme="minorHAnsi" w:hAnsiTheme="minorHAnsi" w:cstheme="minorHAnsi"/>
                <w:sz w:val="20"/>
                <w:szCs w:val="20"/>
              </w:rPr>
              <w:t>0</w:t>
            </w:r>
          </w:p>
        </w:tc>
        <w:tc>
          <w:tcPr>
            <w:tcW w:w="303" w:type="pct"/>
            <w:tcBorders>
              <w:top w:val="nil"/>
              <w:left w:val="nil"/>
              <w:bottom w:val="single" w:sz="4" w:space="0" w:color="auto"/>
              <w:right w:val="single" w:sz="4" w:space="0" w:color="auto"/>
            </w:tcBorders>
            <w:noWrap/>
            <w:vAlign w:val="center"/>
            <w:hideMark/>
          </w:tcPr>
          <w:p w14:paraId="500DD7F5" w14:textId="24B601C5"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1,</w:t>
            </w:r>
            <w:r w:rsidR="0078725F" w:rsidRPr="00285461">
              <w:rPr>
                <w:rFonts w:asciiTheme="minorHAnsi" w:hAnsiTheme="minorHAnsi" w:cstheme="minorHAnsi"/>
                <w:sz w:val="20"/>
                <w:szCs w:val="20"/>
              </w:rPr>
              <w:t>37</w:t>
            </w:r>
          </w:p>
        </w:tc>
      </w:tr>
      <w:tr w:rsidR="0078725F" w:rsidRPr="00285461" w14:paraId="4BC13F81" w14:textId="77777777" w:rsidTr="00285461">
        <w:trPr>
          <w:trHeight w:val="340"/>
          <w:jc w:val="center"/>
        </w:trPr>
        <w:tc>
          <w:tcPr>
            <w:tcW w:w="1753" w:type="pct"/>
            <w:vMerge/>
            <w:tcBorders>
              <w:top w:val="nil"/>
              <w:left w:val="single" w:sz="4" w:space="0" w:color="auto"/>
              <w:bottom w:val="single" w:sz="4" w:space="0" w:color="000000"/>
              <w:right w:val="single" w:sz="4" w:space="0" w:color="auto"/>
            </w:tcBorders>
            <w:vAlign w:val="center"/>
            <w:hideMark/>
          </w:tcPr>
          <w:p w14:paraId="53F925B3"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83" w:type="pct"/>
            <w:tcBorders>
              <w:top w:val="nil"/>
              <w:left w:val="nil"/>
              <w:bottom w:val="single" w:sz="4" w:space="0" w:color="auto"/>
              <w:right w:val="single" w:sz="4" w:space="0" w:color="auto"/>
            </w:tcBorders>
            <w:noWrap/>
            <w:vAlign w:val="center"/>
            <w:hideMark/>
          </w:tcPr>
          <w:p w14:paraId="1828237D" w14:textId="77777777" w:rsidR="0078725F" w:rsidRPr="00285461" w:rsidRDefault="0078725F"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V</w:t>
            </w:r>
          </w:p>
        </w:tc>
        <w:tc>
          <w:tcPr>
            <w:tcW w:w="379" w:type="pct"/>
            <w:tcBorders>
              <w:top w:val="nil"/>
              <w:left w:val="nil"/>
              <w:bottom w:val="single" w:sz="4" w:space="0" w:color="auto"/>
              <w:right w:val="single" w:sz="4" w:space="0" w:color="auto"/>
            </w:tcBorders>
            <w:noWrap/>
            <w:vAlign w:val="center"/>
            <w:hideMark/>
          </w:tcPr>
          <w:p w14:paraId="56E6359F" w14:textId="23041396"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6.</w:t>
            </w:r>
            <w:r w:rsidR="0078725F" w:rsidRPr="00285461">
              <w:rPr>
                <w:rFonts w:asciiTheme="minorHAnsi" w:hAnsiTheme="minorHAnsi" w:cstheme="minorHAnsi"/>
                <w:sz w:val="20"/>
                <w:szCs w:val="20"/>
              </w:rPr>
              <w:t>95</w:t>
            </w:r>
            <w:r w:rsidRPr="00285461">
              <w:rPr>
                <w:rFonts w:asciiTheme="minorHAnsi" w:hAnsiTheme="minorHAnsi" w:cstheme="minorHAnsi"/>
                <w:sz w:val="20"/>
                <w:szCs w:val="20"/>
              </w:rPr>
              <w:t>7,</w:t>
            </w:r>
            <w:r w:rsidR="0078725F" w:rsidRPr="00285461">
              <w:rPr>
                <w:rFonts w:asciiTheme="minorHAnsi" w:hAnsiTheme="minorHAnsi" w:cstheme="minorHAnsi"/>
                <w:sz w:val="20"/>
                <w:szCs w:val="20"/>
              </w:rPr>
              <w:t>0</w:t>
            </w:r>
          </w:p>
        </w:tc>
        <w:tc>
          <w:tcPr>
            <w:tcW w:w="166" w:type="pct"/>
            <w:tcBorders>
              <w:top w:val="nil"/>
              <w:left w:val="nil"/>
              <w:bottom w:val="single" w:sz="4" w:space="0" w:color="auto"/>
              <w:right w:val="single" w:sz="4" w:space="0" w:color="auto"/>
            </w:tcBorders>
            <w:noWrap/>
            <w:vAlign w:val="center"/>
            <w:hideMark/>
          </w:tcPr>
          <w:p w14:paraId="58A3EBFA"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69" w:type="pct"/>
            <w:tcBorders>
              <w:top w:val="nil"/>
              <w:left w:val="nil"/>
              <w:bottom w:val="single" w:sz="4" w:space="0" w:color="auto"/>
              <w:right w:val="single" w:sz="4" w:space="0" w:color="auto"/>
            </w:tcBorders>
            <w:noWrap/>
            <w:vAlign w:val="center"/>
            <w:hideMark/>
          </w:tcPr>
          <w:p w14:paraId="23A0C025"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45" w:type="pct"/>
            <w:tcBorders>
              <w:top w:val="nil"/>
              <w:left w:val="nil"/>
              <w:bottom w:val="single" w:sz="4" w:space="0" w:color="auto"/>
              <w:right w:val="single" w:sz="4" w:space="0" w:color="auto"/>
            </w:tcBorders>
            <w:noWrap/>
            <w:vAlign w:val="center"/>
            <w:hideMark/>
          </w:tcPr>
          <w:p w14:paraId="68F81B9D"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212" w:type="pct"/>
            <w:tcBorders>
              <w:top w:val="nil"/>
              <w:left w:val="nil"/>
              <w:bottom w:val="single" w:sz="4" w:space="0" w:color="auto"/>
              <w:right w:val="single" w:sz="4" w:space="0" w:color="auto"/>
            </w:tcBorders>
            <w:noWrap/>
            <w:vAlign w:val="center"/>
            <w:hideMark/>
          </w:tcPr>
          <w:p w14:paraId="11483D84"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74" w:type="pct"/>
            <w:tcBorders>
              <w:top w:val="nil"/>
              <w:left w:val="nil"/>
              <w:bottom w:val="single" w:sz="4" w:space="0" w:color="auto"/>
              <w:right w:val="single" w:sz="4" w:space="0" w:color="auto"/>
            </w:tcBorders>
            <w:noWrap/>
            <w:vAlign w:val="center"/>
            <w:hideMark/>
          </w:tcPr>
          <w:p w14:paraId="1B6C9E83"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257" w:type="pct"/>
            <w:tcBorders>
              <w:top w:val="nil"/>
              <w:left w:val="nil"/>
              <w:bottom w:val="single" w:sz="4" w:space="0" w:color="auto"/>
              <w:right w:val="single" w:sz="4" w:space="0" w:color="auto"/>
            </w:tcBorders>
            <w:noWrap/>
            <w:vAlign w:val="center"/>
            <w:hideMark/>
          </w:tcPr>
          <w:p w14:paraId="3109CBDA" w14:textId="29880512"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79,</w:t>
            </w:r>
            <w:r w:rsidR="0078725F" w:rsidRPr="00285461">
              <w:rPr>
                <w:rFonts w:asciiTheme="minorHAnsi" w:hAnsiTheme="minorHAnsi" w:cstheme="minorHAnsi"/>
                <w:sz w:val="20"/>
                <w:szCs w:val="20"/>
              </w:rPr>
              <w:t>3</w:t>
            </w:r>
          </w:p>
        </w:tc>
        <w:tc>
          <w:tcPr>
            <w:tcW w:w="372" w:type="pct"/>
            <w:tcBorders>
              <w:top w:val="nil"/>
              <w:left w:val="nil"/>
              <w:bottom w:val="single" w:sz="4" w:space="0" w:color="auto"/>
              <w:right w:val="single" w:sz="4" w:space="0" w:color="auto"/>
            </w:tcBorders>
            <w:noWrap/>
            <w:vAlign w:val="center"/>
            <w:hideMark/>
          </w:tcPr>
          <w:p w14:paraId="5FDE2FE1" w14:textId="7E4F370A"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4.808,</w:t>
            </w:r>
            <w:r w:rsidR="0078725F" w:rsidRPr="00285461">
              <w:rPr>
                <w:rFonts w:asciiTheme="minorHAnsi" w:hAnsiTheme="minorHAnsi" w:cstheme="minorHAnsi"/>
                <w:sz w:val="20"/>
                <w:szCs w:val="20"/>
              </w:rPr>
              <w:t>2</w:t>
            </w:r>
          </w:p>
        </w:tc>
        <w:tc>
          <w:tcPr>
            <w:tcW w:w="303" w:type="pct"/>
            <w:tcBorders>
              <w:top w:val="nil"/>
              <w:left w:val="nil"/>
              <w:bottom w:val="single" w:sz="4" w:space="0" w:color="auto"/>
              <w:right w:val="single" w:sz="4" w:space="0" w:color="auto"/>
            </w:tcBorders>
            <w:noWrap/>
            <w:vAlign w:val="center"/>
            <w:hideMark/>
          </w:tcPr>
          <w:p w14:paraId="69DFA1BA" w14:textId="7F3725E3"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156,</w:t>
            </w:r>
            <w:r w:rsidR="0078725F" w:rsidRPr="00285461">
              <w:rPr>
                <w:rFonts w:asciiTheme="minorHAnsi" w:hAnsiTheme="minorHAnsi" w:cstheme="minorHAnsi"/>
                <w:sz w:val="20"/>
                <w:szCs w:val="20"/>
              </w:rPr>
              <w:t>0</w:t>
            </w:r>
          </w:p>
        </w:tc>
        <w:tc>
          <w:tcPr>
            <w:tcW w:w="372" w:type="pct"/>
            <w:tcBorders>
              <w:top w:val="nil"/>
              <w:left w:val="nil"/>
              <w:bottom w:val="single" w:sz="4" w:space="0" w:color="auto"/>
              <w:right w:val="single" w:sz="4" w:space="0" w:color="auto"/>
            </w:tcBorders>
            <w:noWrap/>
            <w:vAlign w:val="center"/>
            <w:hideMark/>
          </w:tcPr>
          <w:p w14:paraId="434C585A" w14:textId="565F4476"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1.661,</w:t>
            </w:r>
            <w:r w:rsidR="0078725F" w:rsidRPr="00285461">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noWrap/>
            <w:vAlign w:val="center"/>
            <w:hideMark/>
          </w:tcPr>
          <w:p w14:paraId="62E6513B"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303" w:type="pct"/>
            <w:tcBorders>
              <w:top w:val="nil"/>
              <w:left w:val="nil"/>
              <w:bottom w:val="single" w:sz="4" w:space="0" w:color="auto"/>
              <w:right w:val="single" w:sz="4" w:space="0" w:color="auto"/>
            </w:tcBorders>
            <w:noWrap/>
            <w:vAlign w:val="center"/>
            <w:hideMark/>
          </w:tcPr>
          <w:p w14:paraId="38C72AC9" w14:textId="667D43C6"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252,</w:t>
            </w:r>
            <w:r w:rsidR="0078725F" w:rsidRPr="00285461">
              <w:rPr>
                <w:rFonts w:asciiTheme="minorHAnsi" w:hAnsiTheme="minorHAnsi" w:cstheme="minorHAnsi"/>
                <w:sz w:val="20"/>
                <w:szCs w:val="20"/>
              </w:rPr>
              <w:t>0</w:t>
            </w:r>
          </w:p>
        </w:tc>
      </w:tr>
      <w:tr w:rsidR="0078725F" w:rsidRPr="00285461" w14:paraId="26EDBFF4" w14:textId="77777777" w:rsidTr="00285461">
        <w:trPr>
          <w:trHeight w:val="340"/>
          <w:jc w:val="center"/>
        </w:trPr>
        <w:tc>
          <w:tcPr>
            <w:tcW w:w="1753" w:type="pct"/>
            <w:vMerge/>
            <w:tcBorders>
              <w:top w:val="nil"/>
              <w:left w:val="single" w:sz="4" w:space="0" w:color="auto"/>
              <w:bottom w:val="single" w:sz="4" w:space="0" w:color="000000"/>
              <w:right w:val="single" w:sz="4" w:space="0" w:color="auto"/>
            </w:tcBorders>
            <w:vAlign w:val="center"/>
            <w:hideMark/>
          </w:tcPr>
          <w:p w14:paraId="4FAE1393"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83" w:type="pct"/>
            <w:tcBorders>
              <w:top w:val="nil"/>
              <w:left w:val="nil"/>
              <w:bottom w:val="single" w:sz="4" w:space="0" w:color="auto"/>
              <w:right w:val="single" w:sz="4" w:space="0" w:color="auto"/>
            </w:tcBorders>
            <w:noWrap/>
            <w:vAlign w:val="center"/>
            <w:hideMark/>
          </w:tcPr>
          <w:p w14:paraId="6431D4D4" w14:textId="77777777" w:rsidR="0078725F" w:rsidRPr="00285461" w:rsidRDefault="0078725F"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Zv</w:t>
            </w:r>
          </w:p>
        </w:tc>
        <w:tc>
          <w:tcPr>
            <w:tcW w:w="379" w:type="pct"/>
            <w:tcBorders>
              <w:top w:val="nil"/>
              <w:left w:val="nil"/>
              <w:bottom w:val="single" w:sz="4" w:space="0" w:color="auto"/>
              <w:right w:val="single" w:sz="4" w:space="0" w:color="auto"/>
            </w:tcBorders>
            <w:noWrap/>
            <w:vAlign w:val="center"/>
            <w:hideMark/>
          </w:tcPr>
          <w:p w14:paraId="66BEAE77" w14:textId="2F96EA2E"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268,</w:t>
            </w:r>
            <w:r w:rsidR="0078725F" w:rsidRPr="00285461">
              <w:rPr>
                <w:rFonts w:asciiTheme="minorHAnsi" w:hAnsiTheme="minorHAnsi" w:cstheme="minorHAnsi"/>
                <w:sz w:val="20"/>
                <w:szCs w:val="20"/>
              </w:rPr>
              <w:t>5</w:t>
            </w:r>
          </w:p>
        </w:tc>
        <w:tc>
          <w:tcPr>
            <w:tcW w:w="166" w:type="pct"/>
            <w:tcBorders>
              <w:top w:val="nil"/>
              <w:left w:val="nil"/>
              <w:bottom w:val="single" w:sz="4" w:space="0" w:color="auto"/>
              <w:right w:val="single" w:sz="4" w:space="0" w:color="auto"/>
            </w:tcBorders>
            <w:noWrap/>
            <w:vAlign w:val="center"/>
            <w:hideMark/>
          </w:tcPr>
          <w:p w14:paraId="3C38092F"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69" w:type="pct"/>
            <w:tcBorders>
              <w:top w:val="nil"/>
              <w:left w:val="nil"/>
              <w:bottom w:val="single" w:sz="4" w:space="0" w:color="auto"/>
              <w:right w:val="single" w:sz="4" w:space="0" w:color="auto"/>
            </w:tcBorders>
            <w:noWrap/>
            <w:vAlign w:val="center"/>
            <w:hideMark/>
          </w:tcPr>
          <w:p w14:paraId="4CC536E0"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45" w:type="pct"/>
            <w:tcBorders>
              <w:top w:val="nil"/>
              <w:left w:val="nil"/>
              <w:bottom w:val="single" w:sz="4" w:space="0" w:color="auto"/>
              <w:right w:val="single" w:sz="4" w:space="0" w:color="auto"/>
            </w:tcBorders>
            <w:noWrap/>
            <w:vAlign w:val="center"/>
            <w:hideMark/>
          </w:tcPr>
          <w:p w14:paraId="44D7114E"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212" w:type="pct"/>
            <w:tcBorders>
              <w:top w:val="nil"/>
              <w:left w:val="nil"/>
              <w:bottom w:val="single" w:sz="4" w:space="0" w:color="auto"/>
              <w:right w:val="single" w:sz="4" w:space="0" w:color="auto"/>
            </w:tcBorders>
            <w:noWrap/>
            <w:vAlign w:val="center"/>
            <w:hideMark/>
          </w:tcPr>
          <w:p w14:paraId="09BFC6B0"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174" w:type="pct"/>
            <w:tcBorders>
              <w:top w:val="nil"/>
              <w:left w:val="nil"/>
              <w:bottom w:val="single" w:sz="4" w:space="0" w:color="auto"/>
              <w:right w:val="single" w:sz="4" w:space="0" w:color="auto"/>
            </w:tcBorders>
            <w:noWrap/>
            <w:vAlign w:val="center"/>
            <w:hideMark/>
          </w:tcPr>
          <w:p w14:paraId="1D361040"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257" w:type="pct"/>
            <w:tcBorders>
              <w:top w:val="nil"/>
              <w:left w:val="nil"/>
              <w:bottom w:val="single" w:sz="4" w:space="0" w:color="auto"/>
              <w:right w:val="single" w:sz="4" w:space="0" w:color="auto"/>
            </w:tcBorders>
            <w:noWrap/>
            <w:vAlign w:val="center"/>
            <w:hideMark/>
          </w:tcPr>
          <w:p w14:paraId="3E1A3793" w14:textId="0528C331"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3,</w:t>
            </w:r>
            <w:r w:rsidR="0078725F" w:rsidRPr="00285461">
              <w:rPr>
                <w:rFonts w:asciiTheme="minorHAnsi" w:hAnsiTheme="minorHAnsi" w:cstheme="minorHAnsi"/>
                <w:sz w:val="20"/>
                <w:szCs w:val="20"/>
              </w:rPr>
              <w:t>1</w:t>
            </w:r>
          </w:p>
        </w:tc>
        <w:tc>
          <w:tcPr>
            <w:tcW w:w="372" w:type="pct"/>
            <w:tcBorders>
              <w:top w:val="nil"/>
              <w:left w:val="nil"/>
              <w:bottom w:val="single" w:sz="4" w:space="0" w:color="auto"/>
              <w:right w:val="single" w:sz="4" w:space="0" w:color="auto"/>
            </w:tcBorders>
            <w:noWrap/>
            <w:vAlign w:val="center"/>
            <w:hideMark/>
          </w:tcPr>
          <w:p w14:paraId="0ED2D174" w14:textId="28D1995A"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193,</w:t>
            </w:r>
            <w:r w:rsidR="0078725F" w:rsidRPr="00285461">
              <w:rPr>
                <w:rFonts w:asciiTheme="minorHAnsi" w:hAnsiTheme="minorHAnsi" w:cstheme="minorHAnsi"/>
                <w:sz w:val="20"/>
                <w:szCs w:val="20"/>
              </w:rPr>
              <w:t>4</w:t>
            </w:r>
          </w:p>
        </w:tc>
        <w:tc>
          <w:tcPr>
            <w:tcW w:w="303" w:type="pct"/>
            <w:tcBorders>
              <w:top w:val="nil"/>
              <w:left w:val="nil"/>
              <w:bottom w:val="single" w:sz="4" w:space="0" w:color="auto"/>
              <w:right w:val="single" w:sz="4" w:space="0" w:color="auto"/>
            </w:tcBorders>
            <w:noWrap/>
            <w:vAlign w:val="center"/>
            <w:hideMark/>
          </w:tcPr>
          <w:p w14:paraId="48BA1AD1" w14:textId="24714B09"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7,</w:t>
            </w:r>
            <w:r w:rsidR="0078725F" w:rsidRPr="00285461">
              <w:rPr>
                <w:rFonts w:asciiTheme="minorHAnsi" w:hAnsiTheme="minorHAnsi" w:cstheme="minorHAnsi"/>
                <w:sz w:val="20"/>
                <w:szCs w:val="20"/>
              </w:rPr>
              <w:t>0</w:t>
            </w:r>
          </w:p>
        </w:tc>
        <w:tc>
          <w:tcPr>
            <w:tcW w:w="372" w:type="pct"/>
            <w:tcBorders>
              <w:top w:val="nil"/>
              <w:left w:val="nil"/>
              <w:bottom w:val="single" w:sz="4" w:space="0" w:color="auto"/>
              <w:right w:val="single" w:sz="4" w:space="0" w:color="auto"/>
            </w:tcBorders>
            <w:noWrap/>
            <w:vAlign w:val="center"/>
            <w:hideMark/>
          </w:tcPr>
          <w:p w14:paraId="26A3AF4D" w14:textId="69A2B1C7"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56,</w:t>
            </w:r>
            <w:r w:rsidR="0078725F" w:rsidRPr="00285461">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noWrap/>
            <w:vAlign w:val="center"/>
            <w:hideMark/>
          </w:tcPr>
          <w:p w14:paraId="7088DB9C" w14:textId="77777777" w:rsidR="0078725F" w:rsidRPr="00285461" w:rsidRDefault="0078725F" w:rsidP="009E1415">
            <w:pPr>
              <w:spacing w:after="0" w:line="240" w:lineRule="auto"/>
              <w:contextualSpacing/>
              <w:jc w:val="center"/>
              <w:rPr>
                <w:rFonts w:asciiTheme="minorHAnsi" w:hAnsiTheme="minorHAnsi" w:cstheme="minorHAnsi"/>
                <w:sz w:val="20"/>
                <w:szCs w:val="20"/>
              </w:rPr>
            </w:pPr>
          </w:p>
        </w:tc>
        <w:tc>
          <w:tcPr>
            <w:tcW w:w="303" w:type="pct"/>
            <w:tcBorders>
              <w:top w:val="nil"/>
              <w:left w:val="nil"/>
              <w:bottom w:val="single" w:sz="4" w:space="0" w:color="auto"/>
              <w:right w:val="single" w:sz="4" w:space="0" w:color="auto"/>
            </w:tcBorders>
            <w:noWrap/>
            <w:vAlign w:val="center"/>
            <w:hideMark/>
          </w:tcPr>
          <w:p w14:paraId="4D5DEA2E" w14:textId="2DA37D47" w:rsidR="0078725F" w:rsidRPr="00285461" w:rsidRDefault="002D00BD" w:rsidP="009E1415">
            <w:pPr>
              <w:spacing w:after="0" w:line="240" w:lineRule="auto"/>
              <w:contextualSpacing/>
              <w:jc w:val="center"/>
              <w:rPr>
                <w:rFonts w:asciiTheme="minorHAnsi" w:hAnsiTheme="minorHAnsi" w:cstheme="minorHAnsi"/>
                <w:sz w:val="20"/>
                <w:szCs w:val="20"/>
              </w:rPr>
            </w:pPr>
            <w:r w:rsidRPr="00285461">
              <w:rPr>
                <w:rFonts w:asciiTheme="minorHAnsi" w:hAnsiTheme="minorHAnsi" w:cstheme="minorHAnsi"/>
                <w:sz w:val="20"/>
                <w:szCs w:val="20"/>
              </w:rPr>
              <w:t>8,</w:t>
            </w:r>
            <w:r w:rsidR="0078725F" w:rsidRPr="00285461">
              <w:rPr>
                <w:rFonts w:asciiTheme="minorHAnsi" w:hAnsiTheme="minorHAnsi" w:cstheme="minorHAnsi"/>
                <w:sz w:val="20"/>
                <w:szCs w:val="20"/>
              </w:rPr>
              <w:t>5</w:t>
            </w:r>
          </w:p>
        </w:tc>
      </w:tr>
      <w:tr w:rsidR="00285461" w:rsidRPr="00285461" w14:paraId="3016250F" w14:textId="77777777" w:rsidTr="00285461">
        <w:trPr>
          <w:trHeight w:val="340"/>
          <w:jc w:val="center"/>
        </w:trPr>
        <w:tc>
          <w:tcPr>
            <w:tcW w:w="1753"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9E9B3EF" w14:textId="74F4669A" w:rsidR="0078725F" w:rsidRPr="00285461" w:rsidRDefault="009E1415"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60 - Национални парк - III степена заштите</w:t>
            </w:r>
          </w:p>
        </w:tc>
        <w:tc>
          <w:tcPr>
            <w:tcW w:w="183" w:type="pct"/>
            <w:tcBorders>
              <w:top w:val="nil"/>
              <w:left w:val="nil"/>
              <w:bottom w:val="single" w:sz="4" w:space="0" w:color="auto"/>
              <w:right w:val="single" w:sz="4" w:space="0" w:color="auto"/>
            </w:tcBorders>
            <w:shd w:val="clear" w:color="auto" w:fill="D9D9D9" w:themeFill="background1" w:themeFillShade="D9"/>
            <w:noWrap/>
            <w:vAlign w:val="center"/>
            <w:hideMark/>
          </w:tcPr>
          <w:p w14:paraId="65A88574"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P</w:t>
            </w:r>
          </w:p>
        </w:tc>
        <w:tc>
          <w:tcPr>
            <w:tcW w:w="379" w:type="pct"/>
            <w:tcBorders>
              <w:top w:val="nil"/>
              <w:left w:val="nil"/>
              <w:bottom w:val="single" w:sz="4" w:space="0" w:color="auto"/>
              <w:right w:val="single" w:sz="4" w:space="0" w:color="auto"/>
            </w:tcBorders>
            <w:shd w:val="clear" w:color="auto" w:fill="D9D9D9" w:themeFill="background1" w:themeFillShade="D9"/>
            <w:noWrap/>
            <w:vAlign w:val="center"/>
            <w:hideMark/>
          </w:tcPr>
          <w:p w14:paraId="0D14A4BC" w14:textId="596116FD"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38,</w:t>
            </w:r>
            <w:r w:rsidR="0078725F" w:rsidRPr="00285461">
              <w:rPr>
                <w:rFonts w:asciiTheme="minorHAnsi" w:hAnsiTheme="minorHAnsi" w:cstheme="minorHAnsi"/>
                <w:b/>
                <w:bCs/>
                <w:sz w:val="20"/>
                <w:szCs w:val="20"/>
              </w:rPr>
              <w:t>16</w:t>
            </w:r>
          </w:p>
        </w:tc>
        <w:tc>
          <w:tcPr>
            <w:tcW w:w="166" w:type="pct"/>
            <w:tcBorders>
              <w:top w:val="nil"/>
              <w:left w:val="nil"/>
              <w:bottom w:val="single" w:sz="4" w:space="0" w:color="auto"/>
              <w:right w:val="single" w:sz="4" w:space="0" w:color="auto"/>
            </w:tcBorders>
            <w:shd w:val="clear" w:color="auto" w:fill="D9D9D9" w:themeFill="background1" w:themeFillShade="D9"/>
            <w:noWrap/>
            <w:vAlign w:val="center"/>
            <w:hideMark/>
          </w:tcPr>
          <w:p w14:paraId="6C0081DB"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69" w:type="pct"/>
            <w:tcBorders>
              <w:top w:val="nil"/>
              <w:left w:val="nil"/>
              <w:bottom w:val="single" w:sz="4" w:space="0" w:color="auto"/>
              <w:right w:val="single" w:sz="4" w:space="0" w:color="auto"/>
            </w:tcBorders>
            <w:shd w:val="clear" w:color="auto" w:fill="D9D9D9" w:themeFill="background1" w:themeFillShade="D9"/>
            <w:noWrap/>
            <w:vAlign w:val="center"/>
            <w:hideMark/>
          </w:tcPr>
          <w:p w14:paraId="6A82AC49" w14:textId="77777777" w:rsidR="0078725F" w:rsidRPr="00285461" w:rsidRDefault="0078725F" w:rsidP="00285461">
            <w:pPr>
              <w:spacing w:after="0" w:line="240" w:lineRule="auto"/>
              <w:contextualSpacing/>
              <w:jc w:val="center"/>
              <w:rPr>
                <w:rFonts w:asciiTheme="minorHAnsi" w:hAnsiTheme="minorHAnsi" w:cstheme="minorHAnsi"/>
                <w:b/>
                <w:bCs/>
                <w:sz w:val="20"/>
                <w:szCs w:val="20"/>
                <w:lang w:val="sr-Latn-RS"/>
              </w:rPr>
            </w:pPr>
          </w:p>
        </w:tc>
        <w:tc>
          <w:tcPr>
            <w:tcW w:w="145" w:type="pct"/>
            <w:tcBorders>
              <w:top w:val="nil"/>
              <w:left w:val="nil"/>
              <w:bottom w:val="single" w:sz="4" w:space="0" w:color="auto"/>
              <w:right w:val="single" w:sz="4" w:space="0" w:color="auto"/>
            </w:tcBorders>
            <w:shd w:val="clear" w:color="auto" w:fill="D9D9D9" w:themeFill="background1" w:themeFillShade="D9"/>
            <w:noWrap/>
            <w:vAlign w:val="center"/>
            <w:hideMark/>
          </w:tcPr>
          <w:p w14:paraId="321864C8"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212" w:type="pct"/>
            <w:tcBorders>
              <w:top w:val="nil"/>
              <w:left w:val="nil"/>
              <w:bottom w:val="single" w:sz="4" w:space="0" w:color="auto"/>
              <w:right w:val="single" w:sz="4" w:space="0" w:color="auto"/>
            </w:tcBorders>
            <w:shd w:val="clear" w:color="auto" w:fill="D9D9D9" w:themeFill="background1" w:themeFillShade="D9"/>
            <w:noWrap/>
            <w:vAlign w:val="center"/>
            <w:hideMark/>
          </w:tcPr>
          <w:p w14:paraId="6CDF1496" w14:textId="726090B8"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0,</w:t>
            </w:r>
            <w:r w:rsidR="0078725F" w:rsidRPr="00285461">
              <w:rPr>
                <w:rFonts w:asciiTheme="minorHAnsi" w:hAnsiTheme="minorHAnsi" w:cstheme="minorHAnsi"/>
                <w:b/>
                <w:bCs/>
                <w:sz w:val="20"/>
                <w:szCs w:val="20"/>
              </w:rPr>
              <w:t>0</w:t>
            </w:r>
          </w:p>
        </w:tc>
        <w:tc>
          <w:tcPr>
            <w:tcW w:w="174" w:type="pct"/>
            <w:tcBorders>
              <w:top w:val="nil"/>
              <w:left w:val="nil"/>
              <w:bottom w:val="single" w:sz="4" w:space="0" w:color="auto"/>
              <w:right w:val="single" w:sz="4" w:space="0" w:color="auto"/>
            </w:tcBorders>
            <w:shd w:val="clear" w:color="auto" w:fill="D9D9D9" w:themeFill="background1" w:themeFillShade="D9"/>
            <w:noWrap/>
            <w:vAlign w:val="center"/>
            <w:hideMark/>
          </w:tcPr>
          <w:p w14:paraId="4525A6B8"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257" w:type="pct"/>
            <w:tcBorders>
              <w:top w:val="nil"/>
              <w:left w:val="nil"/>
              <w:bottom w:val="single" w:sz="4" w:space="0" w:color="auto"/>
              <w:right w:val="single" w:sz="4" w:space="0" w:color="auto"/>
            </w:tcBorders>
            <w:shd w:val="clear" w:color="auto" w:fill="D9D9D9" w:themeFill="background1" w:themeFillShade="D9"/>
            <w:noWrap/>
            <w:vAlign w:val="center"/>
            <w:hideMark/>
          </w:tcPr>
          <w:p w14:paraId="5079ADCB" w14:textId="4EA9C385"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0,</w:t>
            </w:r>
            <w:r w:rsidR="0078725F" w:rsidRPr="00285461">
              <w:rPr>
                <w:rFonts w:asciiTheme="minorHAnsi" w:hAnsiTheme="minorHAnsi" w:cstheme="minorHAnsi"/>
                <w:b/>
                <w:bCs/>
                <w:sz w:val="20"/>
                <w:szCs w:val="20"/>
              </w:rPr>
              <w:t>49</w:t>
            </w:r>
          </w:p>
        </w:tc>
        <w:tc>
          <w:tcPr>
            <w:tcW w:w="372" w:type="pct"/>
            <w:tcBorders>
              <w:top w:val="nil"/>
              <w:left w:val="nil"/>
              <w:bottom w:val="single" w:sz="4" w:space="0" w:color="auto"/>
              <w:right w:val="single" w:sz="4" w:space="0" w:color="auto"/>
            </w:tcBorders>
            <w:shd w:val="clear" w:color="auto" w:fill="D9D9D9" w:themeFill="background1" w:themeFillShade="D9"/>
            <w:noWrap/>
            <w:vAlign w:val="center"/>
            <w:hideMark/>
          </w:tcPr>
          <w:p w14:paraId="670D337D" w14:textId="4E20CA5F"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23,</w:t>
            </w:r>
            <w:r w:rsidR="0078725F" w:rsidRPr="00285461">
              <w:rPr>
                <w:rFonts w:asciiTheme="minorHAnsi" w:hAnsiTheme="minorHAnsi" w:cstheme="minorHAnsi"/>
                <w:b/>
                <w:bCs/>
                <w:sz w:val="20"/>
                <w:szCs w:val="20"/>
              </w:rPr>
              <w:t>86</w:t>
            </w:r>
          </w:p>
        </w:tc>
        <w:tc>
          <w:tcPr>
            <w:tcW w:w="303" w:type="pct"/>
            <w:tcBorders>
              <w:top w:val="nil"/>
              <w:left w:val="nil"/>
              <w:bottom w:val="single" w:sz="4" w:space="0" w:color="auto"/>
              <w:right w:val="single" w:sz="4" w:space="0" w:color="auto"/>
            </w:tcBorders>
            <w:shd w:val="clear" w:color="auto" w:fill="D9D9D9" w:themeFill="background1" w:themeFillShade="D9"/>
            <w:noWrap/>
            <w:vAlign w:val="center"/>
            <w:hideMark/>
          </w:tcPr>
          <w:p w14:paraId="007D2E16" w14:textId="5CE914F7"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1,</w:t>
            </w:r>
            <w:r w:rsidR="0078725F" w:rsidRPr="00285461">
              <w:rPr>
                <w:rFonts w:asciiTheme="minorHAnsi" w:hAnsiTheme="minorHAnsi" w:cstheme="minorHAnsi"/>
                <w:b/>
                <w:bCs/>
                <w:sz w:val="20"/>
                <w:szCs w:val="20"/>
              </w:rPr>
              <w:t>83</w:t>
            </w:r>
          </w:p>
        </w:tc>
        <w:tc>
          <w:tcPr>
            <w:tcW w:w="372" w:type="pct"/>
            <w:tcBorders>
              <w:top w:val="nil"/>
              <w:left w:val="nil"/>
              <w:bottom w:val="single" w:sz="4" w:space="0" w:color="auto"/>
              <w:right w:val="single" w:sz="4" w:space="0" w:color="auto"/>
            </w:tcBorders>
            <w:shd w:val="clear" w:color="auto" w:fill="D9D9D9" w:themeFill="background1" w:themeFillShade="D9"/>
            <w:noWrap/>
            <w:vAlign w:val="center"/>
            <w:hideMark/>
          </w:tcPr>
          <w:p w14:paraId="5D5DB624" w14:textId="30219158"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10,</w:t>
            </w:r>
            <w:r w:rsidR="0078725F" w:rsidRPr="00285461">
              <w:rPr>
                <w:rFonts w:asciiTheme="minorHAnsi" w:hAnsiTheme="minorHAnsi" w:cstheme="minorHAnsi"/>
                <w:b/>
                <w:bCs/>
                <w:sz w:val="20"/>
                <w:szCs w:val="20"/>
              </w:rPr>
              <w:t>61</w:t>
            </w:r>
          </w:p>
        </w:tc>
        <w:tc>
          <w:tcPr>
            <w:tcW w:w="212" w:type="pct"/>
            <w:tcBorders>
              <w:top w:val="nil"/>
              <w:left w:val="nil"/>
              <w:bottom w:val="single" w:sz="4" w:space="0" w:color="auto"/>
              <w:right w:val="single" w:sz="4" w:space="0" w:color="auto"/>
            </w:tcBorders>
            <w:shd w:val="clear" w:color="auto" w:fill="D9D9D9" w:themeFill="background1" w:themeFillShade="D9"/>
            <w:noWrap/>
            <w:vAlign w:val="center"/>
            <w:hideMark/>
          </w:tcPr>
          <w:p w14:paraId="6F216D1A" w14:textId="1711090D"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0,</w:t>
            </w:r>
            <w:r w:rsidR="0078725F" w:rsidRPr="00285461">
              <w:rPr>
                <w:rFonts w:asciiTheme="minorHAnsi" w:hAnsiTheme="minorHAnsi" w:cstheme="minorHAnsi"/>
                <w:b/>
                <w:bCs/>
                <w:sz w:val="20"/>
                <w:szCs w:val="20"/>
              </w:rPr>
              <w:t>0</w:t>
            </w:r>
          </w:p>
        </w:tc>
        <w:tc>
          <w:tcPr>
            <w:tcW w:w="303" w:type="pct"/>
            <w:tcBorders>
              <w:top w:val="nil"/>
              <w:left w:val="nil"/>
              <w:bottom w:val="single" w:sz="4" w:space="0" w:color="auto"/>
              <w:right w:val="single" w:sz="4" w:space="0" w:color="auto"/>
            </w:tcBorders>
            <w:shd w:val="clear" w:color="auto" w:fill="D9D9D9" w:themeFill="background1" w:themeFillShade="D9"/>
            <w:noWrap/>
            <w:vAlign w:val="center"/>
            <w:hideMark/>
          </w:tcPr>
          <w:p w14:paraId="70636492" w14:textId="0BAA0A21"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1,</w:t>
            </w:r>
            <w:r w:rsidR="0078725F" w:rsidRPr="00285461">
              <w:rPr>
                <w:rFonts w:asciiTheme="minorHAnsi" w:hAnsiTheme="minorHAnsi" w:cstheme="minorHAnsi"/>
                <w:b/>
                <w:bCs/>
                <w:sz w:val="20"/>
                <w:szCs w:val="20"/>
              </w:rPr>
              <w:t>37</w:t>
            </w:r>
          </w:p>
        </w:tc>
      </w:tr>
      <w:tr w:rsidR="00285461" w:rsidRPr="00285461" w14:paraId="2FD1F8DA" w14:textId="77777777" w:rsidTr="00285461">
        <w:trPr>
          <w:trHeight w:val="340"/>
          <w:jc w:val="center"/>
        </w:trPr>
        <w:tc>
          <w:tcPr>
            <w:tcW w:w="1753"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C987934"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83" w:type="pct"/>
            <w:tcBorders>
              <w:top w:val="nil"/>
              <w:left w:val="nil"/>
              <w:bottom w:val="single" w:sz="4" w:space="0" w:color="auto"/>
              <w:right w:val="single" w:sz="4" w:space="0" w:color="auto"/>
            </w:tcBorders>
            <w:shd w:val="clear" w:color="auto" w:fill="D9D9D9" w:themeFill="background1" w:themeFillShade="D9"/>
            <w:noWrap/>
            <w:vAlign w:val="center"/>
            <w:hideMark/>
          </w:tcPr>
          <w:p w14:paraId="606EA80A"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V</w:t>
            </w:r>
          </w:p>
        </w:tc>
        <w:tc>
          <w:tcPr>
            <w:tcW w:w="379" w:type="pct"/>
            <w:tcBorders>
              <w:top w:val="nil"/>
              <w:left w:val="nil"/>
              <w:bottom w:val="single" w:sz="4" w:space="0" w:color="auto"/>
              <w:right w:val="single" w:sz="4" w:space="0" w:color="auto"/>
            </w:tcBorders>
            <w:shd w:val="clear" w:color="auto" w:fill="D9D9D9" w:themeFill="background1" w:themeFillShade="D9"/>
            <w:noWrap/>
            <w:vAlign w:val="center"/>
            <w:hideMark/>
          </w:tcPr>
          <w:p w14:paraId="103173E8" w14:textId="10E3DA71"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6.957,</w:t>
            </w:r>
            <w:r w:rsidR="0078725F" w:rsidRPr="00285461">
              <w:rPr>
                <w:rFonts w:asciiTheme="minorHAnsi" w:hAnsiTheme="minorHAnsi" w:cstheme="minorHAnsi"/>
                <w:b/>
                <w:bCs/>
                <w:sz w:val="20"/>
                <w:szCs w:val="20"/>
              </w:rPr>
              <w:t>0</w:t>
            </w:r>
          </w:p>
        </w:tc>
        <w:tc>
          <w:tcPr>
            <w:tcW w:w="166" w:type="pct"/>
            <w:tcBorders>
              <w:top w:val="nil"/>
              <w:left w:val="nil"/>
              <w:bottom w:val="single" w:sz="4" w:space="0" w:color="auto"/>
              <w:right w:val="single" w:sz="4" w:space="0" w:color="auto"/>
            </w:tcBorders>
            <w:shd w:val="clear" w:color="auto" w:fill="D9D9D9" w:themeFill="background1" w:themeFillShade="D9"/>
            <w:noWrap/>
            <w:vAlign w:val="center"/>
            <w:hideMark/>
          </w:tcPr>
          <w:p w14:paraId="543850D0"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69" w:type="pct"/>
            <w:tcBorders>
              <w:top w:val="nil"/>
              <w:left w:val="nil"/>
              <w:bottom w:val="single" w:sz="4" w:space="0" w:color="auto"/>
              <w:right w:val="single" w:sz="4" w:space="0" w:color="auto"/>
            </w:tcBorders>
            <w:shd w:val="clear" w:color="auto" w:fill="D9D9D9" w:themeFill="background1" w:themeFillShade="D9"/>
            <w:noWrap/>
            <w:vAlign w:val="center"/>
            <w:hideMark/>
          </w:tcPr>
          <w:p w14:paraId="0F812AFC"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45" w:type="pct"/>
            <w:tcBorders>
              <w:top w:val="nil"/>
              <w:left w:val="nil"/>
              <w:bottom w:val="single" w:sz="4" w:space="0" w:color="auto"/>
              <w:right w:val="single" w:sz="4" w:space="0" w:color="auto"/>
            </w:tcBorders>
            <w:shd w:val="clear" w:color="auto" w:fill="D9D9D9" w:themeFill="background1" w:themeFillShade="D9"/>
            <w:noWrap/>
            <w:vAlign w:val="center"/>
            <w:hideMark/>
          </w:tcPr>
          <w:p w14:paraId="695ABCD7"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212" w:type="pct"/>
            <w:tcBorders>
              <w:top w:val="nil"/>
              <w:left w:val="nil"/>
              <w:bottom w:val="single" w:sz="4" w:space="0" w:color="auto"/>
              <w:right w:val="single" w:sz="4" w:space="0" w:color="auto"/>
            </w:tcBorders>
            <w:shd w:val="clear" w:color="auto" w:fill="D9D9D9" w:themeFill="background1" w:themeFillShade="D9"/>
            <w:noWrap/>
            <w:vAlign w:val="center"/>
            <w:hideMark/>
          </w:tcPr>
          <w:p w14:paraId="590B8641"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74" w:type="pct"/>
            <w:tcBorders>
              <w:top w:val="nil"/>
              <w:left w:val="nil"/>
              <w:bottom w:val="single" w:sz="4" w:space="0" w:color="auto"/>
              <w:right w:val="single" w:sz="4" w:space="0" w:color="auto"/>
            </w:tcBorders>
            <w:shd w:val="clear" w:color="auto" w:fill="D9D9D9" w:themeFill="background1" w:themeFillShade="D9"/>
            <w:noWrap/>
            <w:vAlign w:val="center"/>
            <w:hideMark/>
          </w:tcPr>
          <w:p w14:paraId="2A2A5903"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257" w:type="pct"/>
            <w:tcBorders>
              <w:top w:val="nil"/>
              <w:left w:val="nil"/>
              <w:bottom w:val="single" w:sz="4" w:space="0" w:color="auto"/>
              <w:right w:val="single" w:sz="4" w:space="0" w:color="auto"/>
            </w:tcBorders>
            <w:shd w:val="clear" w:color="auto" w:fill="D9D9D9" w:themeFill="background1" w:themeFillShade="D9"/>
            <w:noWrap/>
            <w:vAlign w:val="center"/>
            <w:hideMark/>
          </w:tcPr>
          <w:p w14:paraId="35A5830F" w14:textId="32D1CCC6"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79,</w:t>
            </w:r>
            <w:r w:rsidR="0078725F" w:rsidRPr="00285461">
              <w:rPr>
                <w:rFonts w:asciiTheme="minorHAnsi" w:hAnsiTheme="minorHAnsi" w:cstheme="minorHAnsi"/>
                <w:b/>
                <w:bCs/>
                <w:sz w:val="20"/>
                <w:szCs w:val="20"/>
              </w:rPr>
              <w:t>3</w:t>
            </w:r>
          </w:p>
        </w:tc>
        <w:tc>
          <w:tcPr>
            <w:tcW w:w="372" w:type="pct"/>
            <w:tcBorders>
              <w:top w:val="nil"/>
              <w:left w:val="nil"/>
              <w:bottom w:val="single" w:sz="4" w:space="0" w:color="auto"/>
              <w:right w:val="single" w:sz="4" w:space="0" w:color="auto"/>
            </w:tcBorders>
            <w:shd w:val="clear" w:color="auto" w:fill="D9D9D9" w:themeFill="background1" w:themeFillShade="D9"/>
            <w:noWrap/>
            <w:vAlign w:val="center"/>
            <w:hideMark/>
          </w:tcPr>
          <w:p w14:paraId="29A1AE6B" w14:textId="77EC46BD"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4.808,</w:t>
            </w:r>
            <w:r w:rsidR="0078725F" w:rsidRPr="00285461">
              <w:rPr>
                <w:rFonts w:asciiTheme="minorHAnsi" w:hAnsiTheme="minorHAnsi" w:cstheme="minorHAnsi"/>
                <w:b/>
                <w:bCs/>
                <w:sz w:val="20"/>
                <w:szCs w:val="20"/>
              </w:rPr>
              <w:t>2</w:t>
            </w:r>
          </w:p>
        </w:tc>
        <w:tc>
          <w:tcPr>
            <w:tcW w:w="303" w:type="pct"/>
            <w:tcBorders>
              <w:top w:val="nil"/>
              <w:left w:val="nil"/>
              <w:bottom w:val="single" w:sz="4" w:space="0" w:color="auto"/>
              <w:right w:val="single" w:sz="4" w:space="0" w:color="auto"/>
            </w:tcBorders>
            <w:shd w:val="clear" w:color="auto" w:fill="D9D9D9" w:themeFill="background1" w:themeFillShade="D9"/>
            <w:noWrap/>
            <w:vAlign w:val="center"/>
            <w:hideMark/>
          </w:tcPr>
          <w:p w14:paraId="3AACFBCA" w14:textId="30104819"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156,</w:t>
            </w:r>
            <w:r w:rsidR="0078725F" w:rsidRPr="00285461">
              <w:rPr>
                <w:rFonts w:asciiTheme="minorHAnsi" w:hAnsiTheme="minorHAnsi" w:cstheme="minorHAnsi"/>
                <w:b/>
                <w:bCs/>
                <w:sz w:val="20"/>
                <w:szCs w:val="20"/>
              </w:rPr>
              <w:t>0</w:t>
            </w:r>
          </w:p>
        </w:tc>
        <w:tc>
          <w:tcPr>
            <w:tcW w:w="372" w:type="pct"/>
            <w:tcBorders>
              <w:top w:val="nil"/>
              <w:left w:val="nil"/>
              <w:bottom w:val="single" w:sz="4" w:space="0" w:color="auto"/>
              <w:right w:val="single" w:sz="4" w:space="0" w:color="auto"/>
            </w:tcBorders>
            <w:shd w:val="clear" w:color="auto" w:fill="D9D9D9" w:themeFill="background1" w:themeFillShade="D9"/>
            <w:noWrap/>
            <w:vAlign w:val="center"/>
            <w:hideMark/>
          </w:tcPr>
          <w:p w14:paraId="194441B6" w14:textId="6D866D32"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1.661,</w:t>
            </w:r>
            <w:r w:rsidR="0078725F" w:rsidRPr="00285461">
              <w:rPr>
                <w:rFonts w:asciiTheme="minorHAnsi" w:hAnsiTheme="minorHAnsi" w:cstheme="minorHAnsi"/>
                <w:b/>
                <w:bCs/>
                <w:sz w:val="20"/>
                <w:szCs w:val="20"/>
              </w:rPr>
              <w:t>5</w:t>
            </w:r>
          </w:p>
        </w:tc>
        <w:tc>
          <w:tcPr>
            <w:tcW w:w="212" w:type="pct"/>
            <w:tcBorders>
              <w:top w:val="nil"/>
              <w:left w:val="nil"/>
              <w:bottom w:val="single" w:sz="4" w:space="0" w:color="auto"/>
              <w:right w:val="single" w:sz="4" w:space="0" w:color="auto"/>
            </w:tcBorders>
            <w:shd w:val="clear" w:color="auto" w:fill="D9D9D9" w:themeFill="background1" w:themeFillShade="D9"/>
            <w:noWrap/>
            <w:vAlign w:val="center"/>
            <w:hideMark/>
          </w:tcPr>
          <w:p w14:paraId="6A99A7F9"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303" w:type="pct"/>
            <w:tcBorders>
              <w:top w:val="nil"/>
              <w:left w:val="nil"/>
              <w:bottom w:val="single" w:sz="4" w:space="0" w:color="auto"/>
              <w:right w:val="single" w:sz="4" w:space="0" w:color="auto"/>
            </w:tcBorders>
            <w:shd w:val="clear" w:color="auto" w:fill="D9D9D9" w:themeFill="background1" w:themeFillShade="D9"/>
            <w:noWrap/>
            <w:vAlign w:val="center"/>
            <w:hideMark/>
          </w:tcPr>
          <w:p w14:paraId="23CDF8E4" w14:textId="5224AD03"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252,</w:t>
            </w:r>
            <w:r w:rsidR="0078725F" w:rsidRPr="00285461">
              <w:rPr>
                <w:rFonts w:asciiTheme="minorHAnsi" w:hAnsiTheme="minorHAnsi" w:cstheme="minorHAnsi"/>
                <w:b/>
                <w:bCs/>
                <w:sz w:val="20"/>
                <w:szCs w:val="20"/>
              </w:rPr>
              <w:t>0</w:t>
            </w:r>
          </w:p>
        </w:tc>
      </w:tr>
      <w:tr w:rsidR="00285461" w:rsidRPr="00285461" w14:paraId="489A9951" w14:textId="77777777" w:rsidTr="00285461">
        <w:trPr>
          <w:trHeight w:val="340"/>
          <w:jc w:val="center"/>
        </w:trPr>
        <w:tc>
          <w:tcPr>
            <w:tcW w:w="1753"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5449B9D"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83" w:type="pct"/>
            <w:tcBorders>
              <w:top w:val="nil"/>
              <w:left w:val="nil"/>
              <w:bottom w:val="single" w:sz="4" w:space="0" w:color="auto"/>
              <w:right w:val="single" w:sz="4" w:space="0" w:color="auto"/>
            </w:tcBorders>
            <w:shd w:val="clear" w:color="auto" w:fill="D9D9D9" w:themeFill="background1" w:themeFillShade="D9"/>
            <w:noWrap/>
            <w:vAlign w:val="center"/>
            <w:hideMark/>
          </w:tcPr>
          <w:p w14:paraId="54129666"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Zv</w:t>
            </w:r>
          </w:p>
        </w:tc>
        <w:tc>
          <w:tcPr>
            <w:tcW w:w="379" w:type="pct"/>
            <w:tcBorders>
              <w:top w:val="nil"/>
              <w:left w:val="nil"/>
              <w:bottom w:val="single" w:sz="4" w:space="0" w:color="auto"/>
              <w:right w:val="single" w:sz="4" w:space="0" w:color="auto"/>
            </w:tcBorders>
            <w:shd w:val="clear" w:color="auto" w:fill="D9D9D9" w:themeFill="background1" w:themeFillShade="D9"/>
            <w:noWrap/>
            <w:vAlign w:val="center"/>
            <w:hideMark/>
          </w:tcPr>
          <w:p w14:paraId="6820A204" w14:textId="5C5E605C" w:rsidR="0078725F" w:rsidRPr="00285461" w:rsidRDefault="0078725F"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268</w:t>
            </w:r>
            <w:r w:rsidR="002D00BD" w:rsidRPr="00285461">
              <w:rPr>
                <w:rFonts w:asciiTheme="minorHAnsi" w:hAnsiTheme="minorHAnsi" w:cstheme="minorHAnsi"/>
                <w:b/>
                <w:bCs/>
                <w:sz w:val="20"/>
                <w:szCs w:val="20"/>
              </w:rPr>
              <w:t>,</w:t>
            </w:r>
            <w:r w:rsidRPr="00285461">
              <w:rPr>
                <w:rFonts w:asciiTheme="minorHAnsi" w:hAnsiTheme="minorHAnsi" w:cstheme="minorHAnsi"/>
                <w:b/>
                <w:bCs/>
                <w:sz w:val="20"/>
                <w:szCs w:val="20"/>
              </w:rPr>
              <w:t>5</w:t>
            </w:r>
          </w:p>
        </w:tc>
        <w:tc>
          <w:tcPr>
            <w:tcW w:w="166" w:type="pct"/>
            <w:tcBorders>
              <w:top w:val="nil"/>
              <w:left w:val="nil"/>
              <w:bottom w:val="single" w:sz="4" w:space="0" w:color="auto"/>
              <w:right w:val="single" w:sz="4" w:space="0" w:color="auto"/>
            </w:tcBorders>
            <w:shd w:val="clear" w:color="auto" w:fill="D9D9D9" w:themeFill="background1" w:themeFillShade="D9"/>
            <w:noWrap/>
            <w:vAlign w:val="center"/>
            <w:hideMark/>
          </w:tcPr>
          <w:p w14:paraId="46F460EC"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69" w:type="pct"/>
            <w:tcBorders>
              <w:top w:val="nil"/>
              <w:left w:val="nil"/>
              <w:bottom w:val="single" w:sz="4" w:space="0" w:color="auto"/>
              <w:right w:val="single" w:sz="4" w:space="0" w:color="auto"/>
            </w:tcBorders>
            <w:shd w:val="clear" w:color="auto" w:fill="D9D9D9" w:themeFill="background1" w:themeFillShade="D9"/>
            <w:noWrap/>
            <w:vAlign w:val="center"/>
            <w:hideMark/>
          </w:tcPr>
          <w:p w14:paraId="28372609"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45" w:type="pct"/>
            <w:tcBorders>
              <w:top w:val="nil"/>
              <w:left w:val="nil"/>
              <w:bottom w:val="single" w:sz="4" w:space="0" w:color="auto"/>
              <w:right w:val="single" w:sz="4" w:space="0" w:color="auto"/>
            </w:tcBorders>
            <w:shd w:val="clear" w:color="auto" w:fill="D9D9D9" w:themeFill="background1" w:themeFillShade="D9"/>
            <w:noWrap/>
            <w:vAlign w:val="center"/>
            <w:hideMark/>
          </w:tcPr>
          <w:p w14:paraId="66BAFB1D"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212" w:type="pct"/>
            <w:tcBorders>
              <w:top w:val="nil"/>
              <w:left w:val="nil"/>
              <w:bottom w:val="single" w:sz="4" w:space="0" w:color="auto"/>
              <w:right w:val="single" w:sz="4" w:space="0" w:color="auto"/>
            </w:tcBorders>
            <w:shd w:val="clear" w:color="auto" w:fill="D9D9D9" w:themeFill="background1" w:themeFillShade="D9"/>
            <w:noWrap/>
            <w:vAlign w:val="center"/>
            <w:hideMark/>
          </w:tcPr>
          <w:p w14:paraId="2E406B31"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174" w:type="pct"/>
            <w:tcBorders>
              <w:top w:val="nil"/>
              <w:left w:val="nil"/>
              <w:bottom w:val="single" w:sz="4" w:space="0" w:color="auto"/>
              <w:right w:val="single" w:sz="4" w:space="0" w:color="auto"/>
            </w:tcBorders>
            <w:shd w:val="clear" w:color="auto" w:fill="D9D9D9" w:themeFill="background1" w:themeFillShade="D9"/>
            <w:noWrap/>
            <w:vAlign w:val="center"/>
            <w:hideMark/>
          </w:tcPr>
          <w:p w14:paraId="785D009A"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257" w:type="pct"/>
            <w:tcBorders>
              <w:top w:val="nil"/>
              <w:left w:val="nil"/>
              <w:bottom w:val="single" w:sz="4" w:space="0" w:color="auto"/>
              <w:right w:val="single" w:sz="4" w:space="0" w:color="auto"/>
            </w:tcBorders>
            <w:shd w:val="clear" w:color="auto" w:fill="D9D9D9" w:themeFill="background1" w:themeFillShade="D9"/>
            <w:noWrap/>
            <w:vAlign w:val="center"/>
            <w:hideMark/>
          </w:tcPr>
          <w:p w14:paraId="22ED10EE" w14:textId="7EF703F1"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3,</w:t>
            </w:r>
            <w:r w:rsidR="0078725F" w:rsidRPr="00285461">
              <w:rPr>
                <w:rFonts w:asciiTheme="minorHAnsi" w:hAnsiTheme="minorHAnsi" w:cstheme="minorHAnsi"/>
                <w:b/>
                <w:bCs/>
                <w:sz w:val="20"/>
                <w:szCs w:val="20"/>
              </w:rPr>
              <w:t>1</w:t>
            </w:r>
          </w:p>
        </w:tc>
        <w:tc>
          <w:tcPr>
            <w:tcW w:w="372" w:type="pct"/>
            <w:tcBorders>
              <w:top w:val="nil"/>
              <w:left w:val="nil"/>
              <w:bottom w:val="single" w:sz="4" w:space="0" w:color="auto"/>
              <w:right w:val="single" w:sz="4" w:space="0" w:color="auto"/>
            </w:tcBorders>
            <w:shd w:val="clear" w:color="auto" w:fill="D9D9D9" w:themeFill="background1" w:themeFillShade="D9"/>
            <w:noWrap/>
            <w:vAlign w:val="center"/>
            <w:hideMark/>
          </w:tcPr>
          <w:p w14:paraId="7BAF2D09" w14:textId="75FA20DC"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193,</w:t>
            </w:r>
            <w:r w:rsidR="0078725F" w:rsidRPr="00285461">
              <w:rPr>
                <w:rFonts w:asciiTheme="minorHAnsi" w:hAnsiTheme="minorHAnsi" w:cstheme="minorHAnsi"/>
                <w:b/>
                <w:bCs/>
                <w:sz w:val="20"/>
                <w:szCs w:val="20"/>
              </w:rPr>
              <w:t>4</w:t>
            </w:r>
          </w:p>
        </w:tc>
        <w:tc>
          <w:tcPr>
            <w:tcW w:w="303" w:type="pct"/>
            <w:tcBorders>
              <w:top w:val="nil"/>
              <w:left w:val="nil"/>
              <w:bottom w:val="single" w:sz="4" w:space="0" w:color="auto"/>
              <w:right w:val="single" w:sz="4" w:space="0" w:color="auto"/>
            </w:tcBorders>
            <w:shd w:val="clear" w:color="auto" w:fill="D9D9D9" w:themeFill="background1" w:themeFillShade="D9"/>
            <w:noWrap/>
            <w:vAlign w:val="center"/>
            <w:hideMark/>
          </w:tcPr>
          <w:p w14:paraId="0A5FA36A" w14:textId="62C3794B"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7,</w:t>
            </w:r>
            <w:r w:rsidR="0078725F" w:rsidRPr="00285461">
              <w:rPr>
                <w:rFonts w:asciiTheme="minorHAnsi" w:hAnsiTheme="minorHAnsi" w:cstheme="minorHAnsi"/>
                <w:b/>
                <w:bCs/>
                <w:sz w:val="20"/>
                <w:szCs w:val="20"/>
              </w:rPr>
              <w:t>0</w:t>
            </w:r>
          </w:p>
        </w:tc>
        <w:tc>
          <w:tcPr>
            <w:tcW w:w="372" w:type="pct"/>
            <w:tcBorders>
              <w:top w:val="nil"/>
              <w:left w:val="nil"/>
              <w:bottom w:val="single" w:sz="4" w:space="0" w:color="auto"/>
              <w:right w:val="single" w:sz="4" w:space="0" w:color="auto"/>
            </w:tcBorders>
            <w:shd w:val="clear" w:color="auto" w:fill="D9D9D9" w:themeFill="background1" w:themeFillShade="D9"/>
            <w:noWrap/>
            <w:vAlign w:val="center"/>
            <w:hideMark/>
          </w:tcPr>
          <w:p w14:paraId="120CD7A0" w14:textId="7D749921"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56,</w:t>
            </w:r>
            <w:r w:rsidR="0078725F" w:rsidRPr="00285461">
              <w:rPr>
                <w:rFonts w:asciiTheme="minorHAnsi" w:hAnsiTheme="minorHAnsi" w:cstheme="minorHAnsi"/>
                <w:b/>
                <w:bCs/>
                <w:sz w:val="20"/>
                <w:szCs w:val="20"/>
              </w:rPr>
              <w:t>5</w:t>
            </w:r>
          </w:p>
        </w:tc>
        <w:tc>
          <w:tcPr>
            <w:tcW w:w="212" w:type="pct"/>
            <w:tcBorders>
              <w:top w:val="nil"/>
              <w:left w:val="nil"/>
              <w:bottom w:val="single" w:sz="4" w:space="0" w:color="auto"/>
              <w:right w:val="single" w:sz="4" w:space="0" w:color="auto"/>
            </w:tcBorders>
            <w:shd w:val="clear" w:color="auto" w:fill="D9D9D9" w:themeFill="background1" w:themeFillShade="D9"/>
            <w:noWrap/>
            <w:vAlign w:val="center"/>
            <w:hideMark/>
          </w:tcPr>
          <w:p w14:paraId="11B8DEDC" w14:textId="77777777" w:rsidR="0078725F" w:rsidRPr="00285461" w:rsidRDefault="0078725F" w:rsidP="009E1415">
            <w:pPr>
              <w:spacing w:after="0" w:line="240" w:lineRule="auto"/>
              <w:contextualSpacing/>
              <w:jc w:val="center"/>
              <w:rPr>
                <w:rFonts w:asciiTheme="minorHAnsi" w:hAnsiTheme="minorHAnsi" w:cstheme="minorHAnsi"/>
                <w:b/>
                <w:bCs/>
                <w:sz w:val="20"/>
                <w:szCs w:val="20"/>
              </w:rPr>
            </w:pPr>
          </w:p>
        </w:tc>
        <w:tc>
          <w:tcPr>
            <w:tcW w:w="303" w:type="pct"/>
            <w:tcBorders>
              <w:top w:val="nil"/>
              <w:left w:val="nil"/>
              <w:bottom w:val="single" w:sz="4" w:space="0" w:color="auto"/>
              <w:right w:val="single" w:sz="4" w:space="0" w:color="auto"/>
            </w:tcBorders>
            <w:shd w:val="clear" w:color="auto" w:fill="D9D9D9" w:themeFill="background1" w:themeFillShade="D9"/>
            <w:noWrap/>
            <w:vAlign w:val="center"/>
            <w:hideMark/>
          </w:tcPr>
          <w:p w14:paraId="7C4A4734" w14:textId="10DA0A38" w:rsidR="0078725F" w:rsidRPr="00285461" w:rsidRDefault="002D00BD" w:rsidP="009E1415">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8,</w:t>
            </w:r>
            <w:r w:rsidR="0078725F" w:rsidRPr="00285461">
              <w:rPr>
                <w:rFonts w:asciiTheme="minorHAnsi" w:hAnsiTheme="minorHAnsi" w:cstheme="minorHAnsi"/>
                <w:b/>
                <w:bCs/>
                <w:sz w:val="20"/>
                <w:szCs w:val="20"/>
              </w:rPr>
              <w:t>5</w:t>
            </w:r>
          </w:p>
        </w:tc>
      </w:tr>
    </w:tbl>
    <w:p w14:paraId="64784D05" w14:textId="783CE6DA" w:rsidR="00285461" w:rsidRPr="00285461" w:rsidRDefault="0078725F" w:rsidP="00630C70">
      <w:pPr>
        <w:spacing w:before="120" w:after="0"/>
        <w:jc w:val="both"/>
        <w:rPr>
          <w:rFonts w:asciiTheme="minorHAnsi" w:hAnsiTheme="minorHAnsi" w:cstheme="minorHAnsi"/>
          <w:lang w:val="sr-Latn-RS"/>
        </w:rPr>
      </w:pPr>
      <w:r w:rsidRPr="00BD6C65">
        <w:rPr>
          <w:rFonts w:asciiTheme="minorHAnsi" w:hAnsiTheme="minorHAnsi" w:cstheme="minorHAnsi"/>
        </w:rPr>
        <w:lastRenderedPageBreak/>
        <w:t>Газдински тип шуме „Изданачке мешовите шуме багрема“ има ширину добног разреда 5 година и њега карактерише ненормалан размер добних разреда са доминантним учешћем шума у шестом добном разреду</w:t>
      </w:r>
      <w:r w:rsidR="002D00BD">
        <w:rPr>
          <w:rFonts w:asciiTheme="minorHAnsi" w:hAnsiTheme="minorHAnsi" w:cstheme="minorHAnsi"/>
        </w:rPr>
        <w:t>.</w:t>
      </w:r>
    </w:p>
    <w:p w14:paraId="416DC353" w14:textId="4BC713A7" w:rsidR="0078725F" w:rsidRPr="00BD6C65" w:rsidRDefault="002D00BD" w:rsidP="00630C70">
      <w:pPr>
        <w:spacing w:before="120" w:after="0"/>
        <w:ind w:left="720"/>
        <w:jc w:val="center"/>
        <w:rPr>
          <w:rFonts w:asciiTheme="minorHAnsi" w:hAnsiTheme="minorHAnsi" w:cstheme="minorHAnsi"/>
        </w:rPr>
      </w:pPr>
      <w:r>
        <w:rPr>
          <w:rFonts w:asciiTheme="minorHAnsi" w:hAnsiTheme="minorHAnsi" w:cstheme="minorHAnsi"/>
        </w:rPr>
        <w:t>Табела бр.</w:t>
      </w:r>
      <w:r w:rsidR="0078725F" w:rsidRPr="00BD6C65">
        <w:rPr>
          <w:rFonts w:asciiTheme="minorHAnsi" w:hAnsiTheme="minorHAnsi" w:cstheme="minorHAnsi"/>
        </w:rPr>
        <w:t>1</w:t>
      </w:r>
      <w:r>
        <w:rPr>
          <w:rFonts w:asciiTheme="minorHAnsi" w:hAnsiTheme="minorHAnsi" w:cstheme="minorHAnsi"/>
        </w:rPr>
        <w:t>7.</w:t>
      </w:r>
      <w:r w:rsidR="0078725F" w:rsidRPr="00BD6C65">
        <w:rPr>
          <w:rFonts w:asciiTheme="minorHAnsi" w:hAnsiTheme="minorHAnsi" w:cstheme="minorHAnsi"/>
        </w:rPr>
        <w:t xml:space="preserve"> Приказ добне структуре за састојине ширине добног разреда 10 година</w:t>
      </w:r>
    </w:p>
    <w:tbl>
      <w:tblPr>
        <w:tblStyle w:val="TableGrid"/>
        <w:tblW w:w="13864" w:type="dxa"/>
        <w:tblInd w:w="108" w:type="dxa"/>
        <w:tblLook w:val="04A0" w:firstRow="1" w:lastRow="0" w:firstColumn="1" w:lastColumn="0" w:noHBand="0" w:noVBand="1"/>
      </w:tblPr>
      <w:tblGrid>
        <w:gridCol w:w="3317"/>
        <w:gridCol w:w="679"/>
        <w:gridCol w:w="935"/>
        <w:gridCol w:w="467"/>
        <w:gridCol w:w="489"/>
        <w:gridCol w:w="337"/>
        <w:gridCol w:w="870"/>
        <w:gridCol w:w="459"/>
        <w:gridCol w:w="689"/>
        <w:gridCol w:w="1142"/>
        <w:gridCol w:w="870"/>
        <w:gridCol w:w="1142"/>
        <w:gridCol w:w="1142"/>
        <w:gridCol w:w="1326"/>
      </w:tblGrid>
      <w:tr w:rsidR="008664F4" w:rsidRPr="00285461" w14:paraId="67F70ADF" w14:textId="77777777" w:rsidTr="00285461">
        <w:trPr>
          <w:trHeight w:val="340"/>
          <w:tblHeader/>
        </w:trPr>
        <w:tc>
          <w:tcPr>
            <w:tcW w:w="3317" w:type="dxa"/>
            <w:vMerge w:val="restart"/>
            <w:shd w:val="clear" w:color="auto" w:fill="BFBFBF" w:themeFill="background1" w:themeFillShade="BF"/>
            <w:vAlign w:val="center"/>
            <w:hideMark/>
          </w:tcPr>
          <w:p w14:paraId="094B83F6"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Газдинска класа</w:t>
            </w:r>
          </w:p>
        </w:tc>
        <w:tc>
          <w:tcPr>
            <w:tcW w:w="679" w:type="dxa"/>
            <w:shd w:val="clear" w:color="auto" w:fill="BFBFBF" w:themeFill="background1" w:themeFillShade="BF"/>
            <w:vAlign w:val="center"/>
            <w:hideMark/>
          </w:tcPr>
          <w:p w14:paraId="31121915"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P</w:t>
            </w:r>
          </w:p>
        </w:tc>
        <w:tc>
          <w:tcPr>
            <w:tcW w:w="935" w:type="dxa"/>
            <w:vMerge w:val="restart"/>
            <w:shd w:val="clear" w:color="auto" w:fill="BFBFBF" w:themeFill="background1" w:themeFillShade="BF"/>
            <w:noWrap/>
            <w:vAlign w:val="center"/>
            <w:hideMark/>
          </w:tcPr>
          <w:p w14:paraId="1E59149F"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Укупно</w:t>
            </w:r>
          </w:p>
        </w:tc>
        <w:tc>
          <w:tcPr>
            <w:tcW w:w="8933" w:type="dxa"/>
            <w:gridSpan w:val="11"/>
            <w:shd w:val="clear" w:color="auto" w:fill="BFBFBF" w:themeFill="background1" w:themeFillShade="BF"/>
            <w:vAlign w:val="center"/>
            <w:hideMark/>
          </w:tcPr>
          <w:p w14:paraId="5A78D101" w14:textId="06D360D1"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Д</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О</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Б</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Н</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И</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Р</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А</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З</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Р</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Е</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Д</w:t>
            </w:r>
            <w:r w:rsidR="00F27898" w:rsidRPr="00285461">
              <w:rPr>
                <w:rFonts w:asciiTheme="minorHAnsi" w:eastAsia="Times New Roman" w:hAnsiTheme="minorHAnsi" w:cstheme="minorHAnsi"/>
                <w:b/>
                <w:bCs/>
                <w:color w:val="000000"/>
                <w:sz w:val="20"/>
                <w:szCs w:val="20"/>
                <w:lang w:val="en-US"/>
              </w:rPr>
              <w:t xml:space="preserve"> </w:t>
            </w:r>
            <w:r w:rsidRPr="00285461">
              <w:rPr>
                <w:rFonts w:asciiTheme="minorHAnsi" w:eastAsia="Times New Roman" w:hAnsiTheme="minorHAnsi" w:cstheme="minorHAnsi"/>
                <w:b/>
                <w:bCs/>
                <w:color w:val="000000"/>
                <w:sz w:val="20"/>
                <w:szCs w:val="20"/>
                <w:lang w:val="en-US"/>
              </w:rPr>
              <w:t>И</w:t>
            </w:r>
          </w:p>
        </w:tc>
      </w:tr>
      <w:tr w:rsidR="002D00BD" w:rsidRPr="00285461" w14:paraId="7EB9A808" w14:textId="77777777" w:rsidTr="00285461">
        <w:trPr>
          <w:trHeight w:val="340"/>
          <w:tblHeader/>
        </w:trPr>
        <w:tc>
          <w:tcPr>
            <w:tcW w:w="3317" w:type="dxa"/>
            <w:vMerge/>
            <w:shd w:val="clear" w:color="auto" w:fill="BFBFBF" w:themeFill="background1" w:themeFillShade="BF"/>
            <w:vAlign w:val="center"/>
            <w:hideMark/>
          </w:tcPr>
          <w:p w14:paraId="0B69025A"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p>
        </w:tc>
        <w:tc>
          <w:tcPr>
            <w:tcW w:w="679" w:type="dxa"/>
            <w:shd w:val="clear" w:color="auto" w:fill="BFBFBF" w:themeFill="background1" w:themeFillShade="BF"/>
            <w:vAlign w:val="center"/>
            <w:hideMark/>
          </w:tcPr>
          <w:p w14:paraId="568BFB67"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V</w:t>
            </w:r>
          </w:p>
        </w:tc>
        <w:tc>
          <w:tcPr>
            <w:tcW w:w="935" w:type="dxa"/>
            <w:vMerge/>
            <w:shd w:val="clear" w:color="auto" w:fill="BFBFBF" w:themeFill="background1" w:themeFillShade="BF"/>
            <w:vAlign w:val="center"/>
            <w:hideMark/>
          </w:tcPr>
          <w:p w14:paraId="53388DE9"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p>
        </w:tc>
        <w:tc>
          <w:tcPr>
            <w:tcW w:w="467" w:type="dxa"/>
            <w:shd w:val="clear" w:color="auto" w:fill="BFBFBF" w:themeFill="background1" w:themeFillShade="BF"/>
            <w:noWrap/>
            <w:vAlign w:val="center"/>
            <w:hideMark/>
          </w:tcPr>
          <w:p w14:paraId="3BA90846"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I a</w:t>
            </w:r>
          </w:p>
        </w:tc>
        <w:tc>
          <w:tcPr>
            <w:tcW w:w="489" w:type="dxa"/>
            <w:shd w:val="clear" w:color="auto" w:fill="BFBFBF" w:themeFill="background1" w:themeFillShade="BF"/>
            <w:noWrap/>
            <w:vAlign w:val="center"/>
            <w:hideMark/>
          </w:tcPr>
          <w:p w14:paraId="5EAF3D18"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I b</w:t>
            </w:r>
          </w:p>
        </w:tc>
        <w:tc>
          <w:tcPr>
            <w:tcW w:w="337" w:type="dxa"/>
            <w:shd w:val="clear" w:color="auto" w:fill="BFBFBF" w:themeFill="background1" w:themeFillShade="BF"/>
            <w:noWrap/>
            <w:vAlign w:val="center"/>
            <w:hideMark/>
          </w:tcPr>
          <w:p w14:paraId="03C7AF7E"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II</w:t>
            </w:r>
          </w:p>
        </w:tc>
        <w:tc>
          <w:tcPr>
            <w:tcW w:w="870" w:type="dxa"/>
            <w:shd w:val="clear" w:color="auto" w:fill="BFBFBF" w:themeFill="background1" w:themeFillShade="BF"/>
            <w:noWrap/>
            <w:vAlign w:val="center"/>
            <w:hideMark/>
          </w:tcPr>
          <w:p w14:paraId="1EA42C39"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III</w:t>
            </w:r>
          </w:p>
        </w:tc>
        <w:tc>
          <w:tcPr>
            <w:tcW w:w="459" w:type="dxa"/>
            <w:shd w:val="clear" w:color="auto" w:fill="BFBFBF" w:themeFill="background1" w:themeFillShade="BF"/>
            <w:noWrap/>
            <w:vAlign w:val="center"/>
            <w:hideMark/>
          </w:tcPr>
          <w:p w14:paraId="1B414A12"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IV</w:t>
            </w:r>
          </w:p>
        </w:tc>
        <w:tc>
          <w:tcPr>
            <w:tcW w:w="689" w:type="dxa"/>
            <w:shd w:val="clear" w:color="auto" w:fill="BFBFBF" w:themeFill="background1" w:themeFillShade="BF"/>
            <w:noWrap/>
            <w:vAlign w:val="center"/>
            <w:hideMark/>
          </w:tcPr>
          <w:p w14:paraId="32C35355"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V</w:t>
            </w:r>
          </w:p>
        </w:tc>
        <w:tc>
          <w:tcPr>
            <w:tcW w:w="1142" w:type="dxa"/>
            <w:shd w:val="clear" w:color="auto" w:fill="BFBFBF" w:themeFill="background1" w:themeFillShade="BF"/>
            <w:noWrap/>
            <w:vAlign w:val="center"/>
            <w:hideMark/>
          </w:tcPr>
          <w:p w14:paraId="0A609F9A"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VI</w:t>
            </w:r>
          </w:p>
        </w:tc>
        <w:tc>
          <w:tcPr>
            <w:tcW w:w="870" w:type="dxa"/>
            <w:shd w:val="clear" w:color="auto" w:fill="BFBFBF" w:themeFill="background1" w:themeFillShade="BF"/>
            <w:noWrap/>
            <w:vAlign w:val="center"/>
            <w:hideMark/>
          </w:tcPr>
          <w:p w14:paraId="37D78181"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VII</w:t>
            </w:r>
          </w:p>
        </w:tc>
        <w:tc>
          <w:tcPr>
            <w:tcW w:w="1142" w:type="dxa"/>
            <w:shd w:val="clear" w:color="auto" w:fill="BFBFBF" w:themeFill="background1" w:themeFillShade="BF"/>
            <w:noWrap/>
            <w:vAlign w:val="center"/>
            <w:hideMark/>
          </w:tcPr>
          <w:p w14:paraId="6190124B"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VIII</w:t>
            </w:r>
          </w:p>
        </w:tc>
        <w:tc>
          <w:tcPr>
            <w:tcW w:w="1142" w:type="dxa"/>
            <w:shd w:val="clear" w:color="auto" w:fill="BFBFBF" w:themeFill="background1" w:themeFillShade="BF"/>
            <w:noWrap/>
            <w:vAlign w:val="center"/>
            <w:hideMark/>
          </w:tcPr>
          <w:p w14:paraId="6F1ABEAE"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IX</w:t>
            </w:r>
          </w:p>
        </w:tc>
        <w:tc>
          <w:tcPr>
            <w:tcW w:w="1326" w:type="dxa"/>
            <w:shd w:val="clear" w:color="auto" w:fill="BFBFBF" w:themeFill="background1" w:themeFillShade="BF"/>
            <w:noWrap/>
            <w:vAlign w:val="center"/>
            <w:hideMark/>
          </w:tcPr>
          <w:p w14:paraId="70120794"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X</w:t>
            </w:r>
          </w:p>
        </w:tc>
      </w:tr>
      <w:tr w:rsidR="008664F4" w:rsidRPr="00285461" w14:paraId="63586950" w14:textId="77777777" w:rsidTr="00285461">
        <w:trPr>
          <w:trHeight w:val="340"/>
          <w:tblHeader/>
        </w:trPr>
        <w:tc>
          <w:tcPr>
            <w:tcW w:w="3317" w:type="dxa"/>
            <w:vMerge/>
            <w:shd w:val="clear" w:color="auto" w:fill="BFBFBF" w:themeFill="background1" w:themeFillShade="BF"/>
            <w:vAlign w:val="center"/>
            <w:hideMark/>
          </w:tcPr>
          <w:p w14:paraId="33703112"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p>
        </w:tc>
        <w:tc>
          <w:tcPr>
            <w:tcW w:w="679" w:type="dxa"/>
            <w:shd w:val="clear" w:color="auto" w:fill="BFBFBF" w:themeFill="background1" w:themeFillShade="BF"/>
            <w:vAlign w:val="center"/>
            <w:hideMark/>
          </w:tcPr>
          <w:p w14:paraId="7217443F"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Zv</w:t>
            </w:r>
          </w:p>
        </w:tc>
        <w:tc>
          <w:tcPr>
            <w:tcW w:w="935" w:type="dxa"/>
            <w:vMerge/>
            <w:shd w:val="clear" w:color="auto" w:fill="BFBFBF" w:themeFill="background1" w:themeFillShade="BF"/>
            <w:vAlign w:val="center"/>
            <w:hideMark/>
          </w:tcPr>
          <w:p w14:paraId="01A21462"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p>
        </w:tc>
        <w:tc>
          <w:tcPr>
            <w:tcW w:w="8933" w:type="dxa"/>
            <w:gridSpan w:val="11"/>
            <w:shd w:val="clear" w:color="auto" w:fill="BFBFBF" w:themeFill="background1" w:themeFillShade="BF"/>
            <w:noWrap/>
            <w:vAlign w:val="center"/>
            <w:hideMark/>
          </w:tcPr>
          <w:p w14:paraId="41F4B1DE"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m3</w:t>
            </w:r>
          </w:p>
        </w:tc>
      </w:tr>
      <w:tr w:rsidR="008664F4" w:rsidRPr="00285461" w14:paraId="402407A8" w14:textId="77777777" w:rsidTr="00285461">
        <w:trPr>
          <w:trHeight w:val="340"/>
        </w:trPr>
        <w:tc>
          <w:tcPr>
            <w:tcW w:w="3317" w:type="dxa"/>
            <w:vMerge w:val="restart"/>
            <w:vAlign w:val="center"/>
            <w:hideMark/>
          </w:tcPr>
          <w:p w14:paraId="51CD1B4C" w14:textId="015BB32C" w:rsidR="008664F4" w:rsidRPr="00285461" w:rsidRDefault="00312563"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21121 - Изданачке мешовите шуме букве - Високе шуме букве и осталих лишћара и четинара</w:t>
            </w:r>
          </w:p>
        </w:tc>
        <w:tc>
          <w:tcPr>
            <w:tcW w:w="679" w:type="dxa"/>
            <w:noWrap/>
            <w:vAlign w:val="center"/>
            <w:hideMark/>
          </w:tcPr>
          <w:p w14:paraId="449D0867"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P</w:t>
            </w:r>
          </w:p>
        </w:tc>
        <w:tc>
          <w:tcPr>
            <w:tcW w:w="935" w:type="dxa"/>
            <w:noWrap/>
            <w:vAlign w:val="center"/>
            <w:hideMark/>
          </w:tcPr>
          <w:p w14:paraId="5758306F" w14:textId="51B7AA4B"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69</w:t>
            </w:r>
          </w:p>
        </w:tc>
        <w:tc>
          <w:tcPr>
            <w:tcW w:w="467" w:type="dxa"/>
            <w:noWrap/>
            <w:vAlign w:val="center"/>
            <w:hideMark/>
          </w:tcPr>
          <w:p w14:paraId="6D46E41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53A866E5"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7E804FC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1B829244" w14:textId="1A30F58E"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459" w:type="dxa"/>
            <w:noWrap/>
            <w:vAlign w:val="center"/>
            <w:hideMark/>
          </w:tcPr>
          <w:p w14:paraId="7B31FB1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47799623" w14:textId="0797A1B7"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1E81AA56" w14:textId="49E75B2B"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870" w:type="dxa"/>
            <w:noWrap/>
            <w:vAlign w:val="center"/>
            <w:hideMark/>
          </w:tcPr>
          <w:p w14:paraId="6F70751D" w14:textId="6029277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4849CB80" w14:textId="10A7155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5210D1FA" w14:textId="05CECEB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326" w:type="dxa"/>
            <w:noWrap/>
            <w:vAlign w:val="center"/>
            <w:hideMark/>
          </w:tcPr>
          <w:p w14:paraId="6A5453E9" w14:textId="04302B4B"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008664F4" w:rsidRPr="00285461">
              <w:rPr>
                <w:rFonts w:asciiTheme="minorHAnsi" w:eastAsia="Times New Roman" w:hAnsiTheme="minorHAnsi" w:cstheme="minorHAnsi"/>
                <w:color w:val="000000"/>
                <w:sz w:val="20"/>
                <w:szCs w:val="20"/>
                <w:lang w:val="en-US"/>
              </w:rPr>
              <w:t>69</w:t>
            </w:r>
          </w:p>
        </w:tc>
      </w:tr>
      <w:tr w:rsidR="008664F4" w:rsidRPr="00285461" w14:paraId="73A69660" w14:textId="77777777" w:rsidTr="00285461">
        <w:trPr>
          <w:trHeight w:val="340"/>
        </w:trPr>
        <w:tc>
          <w:tcPr>
            <w:tcW w:w="3317" w:type="dxa"/>
            <w:vMerge/>
            <w:vAlign w:val="center"/>
            <w:hideMark/>
          </w:tcPr>
          <w:p w14:paraId="41469518"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4BD2841F"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V</w:t>
            </w:r>
          </w:p>
        </w:tc>
        <w:tc>
          <w:tcPr>
            <w:tcW w:w="935" w:type="dxa"/>
            <w:noWrap/>
            <w:vAlign w:val="center"/>
            <w:hideMark/>
          </w:tcPr>
          <w:p w14:paraId="66238143" w14:textId="7A3D717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598</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2</w:t>
            </w:r>
          </w:p>
        </w:tc>
        <w:tc>
          <w:tcPr>
            <w:tcW w:w="467" w:type="dxa"/>
            <w:noWrap/>
            <w:vAlign w:val="center"/>
            <w:hideMark/>
          </w:tcPr>
          <w:p w14:paraId="7B22C5AC"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00064BA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0C90019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0B997D69"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1A6CE2D5"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5E46C3D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5BD2E05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43F45E5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10D3099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0B22C5B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500890C4" w14:textId="5D9F493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598</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2</w:t>
            </w:r>
          </w:p>
        </w:tc>
      </w:tr>
      <w:tr w:rsidR="008664F4" w:rsidRPr="00285461" w14:paraId="09ECECD3" w14:textId="77777777" w:rsidTr="00285461">
        <w:trPr>
          <w:trHeight w:val="340"/>
        </w:trPr>
        <w:tc>
          <w:tcPr>
            <w:tcW w:w="3317" w:type="dxa"/>
            <w:vMerge/>
            <w:vAlign w:val="center"/>
            <w:hideMark/>
          </w:tcPr>
          <w:p w14:paraId="58E3E5A6"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39EDE60D"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Zv</w:t>
            </w:r>
          </w:p>
        </w:tc>
        <w:tc>
          <w:tcPr>
            <w:tcW w:w="935" w:type="dxa"/>
            <w:noWrap/>
            <w:vAlign w:val="center"/>
            <w:hideMark/>
          </w:tcPr>
          <w:p w14:paraId="769F44E8" w14:textId="6783614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c>
          <w:tcPr>
            <w:tcW w:w="467" w:type="dxa"/>
            <w:noWrap/>
            <w:vAlign w:val="center"/>
            <w:hideMark/>
          </w:tcPr>
          <w:p w14:paraId="57235D5C"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02C16D9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5196D5A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2290768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1B1F6B9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1F6E435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641A13C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5775BBD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5AB32ACC"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267DC73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424FC95E" w14:textId="6A09DFD5"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r>
      <w:tr w:rsidR="008664F4" w:rsidRPr="00285461" w14:paraId="6D5CFACF" w14:textId="77777777" w:rsidTr="00285461">
        <w:trPr>
          <w:trHeight w:val="340"/>
        </w:trPr>
        <w:tc>
          <w:tcPr>
            <w:tcW w:w="3317" w:type="dxa"/>
            <w:vMerge w:val="restart"/>
            <w:vAlign w:val="center"/>
            <w:hideMark/>
          </w:tcPr>
          <w:p w14:paraId="61460DAD"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2620 - Изданачке мешовите шуме храстова</w:t>
            </w:r>
          </w:p>
        </w:tc>
        <w:tc>
          <w:tcPr>
            <w:tcW w:w="679" w:type="dxa"/>
            <w:noWrap/>
            <w:vAlign w:val="center"/>
            <w:hideMark/>
          </w:tcPr>
          <w:p w14:paraId="57879A6F"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P</w:t>
            </w:r>
          </w:p>
        </w:tc>
        <w:tc>
          <w:tcPr>
            <w:tcW w:w="935" w:type="dxa"/>
            <w:noWrap/>
            <w:vAlign w:val="center"/>
            <w:hideMark/>
          </w:tcPr>
          <w:p w14:paraId="083C8672" w14:textId="21D7A51F"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13</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45</w:t>
            </w:r>
          </w:p>
        </w:tc>
        <w:tc>
          <w:tcPr>
            <w:tcW w:w="467" w:type="dxa"/>
            <w:noWrap/>
            <w:vAlign w:val="center"/>
            <w:hideMark/>
          </w:tcPr>
          <w:p w14:paraId="14FE690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7F10126C"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269FB41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57CDB88A" w14:textId="31B9930B"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459" w:type="dxa"/>
            <w:noWrap/>
            <w:vAlign w:val="center"/>
            <w:hideMark/>
          </w:tcPr>
          <w:p w14:paraId="0A2D779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0D511C65" w14:textId="19990D1B"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7BBB07EF" w14:textId="15E857F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870" w:type="dxa"/>
            <w:noWrap/>
            <w:vAlign w:val="center"/>
            <w:hideMark/>
          </w:tcPr>
          <w:p w14:paraId="512C5356" w14:textId="2784EF26"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2C85D94B" w14:textId="091929D4"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62</w:t>
            </w:r>
          </w:p>
        </w:tc>
        <w:tc>
          <w:tcPr>
            <w:tcW w:w="1142" w:type="dxa"/>
            <w:noWrap/>
            <w:vAlign w:val="center"/>
            <w:hideMark/>
          </w:tcPr>
          <w:p w14:paraId="25EDDDED" w14:textId="4ACF818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326" w:type="dxa"/>
            <w:noWrap/>
            <w:vAlign w:val="center"/>
            <w:hideMark/>
          </w:tcPr>
          <w:p w14:paraId="3167921C" w14:textId="7BB62C94"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83</w:t>
            </w:r>
          </w:p>
        </w:tc>
      </w:tr>
      <w:tr w:rsidR="008664F4" w:rsidRPr="00285461" w14:paraId="70D6FEA8" w14:textId="77777777" w:rsidTr="00285461">
        <w:trPr>
          <w:trHeight w:val="340"/>
        </w:trPr>
        <w:tc>
          <w:tcPr>
            <w:tcW w:w="3317" w:type="dxa"/>
            <w:vMerge/>
            <w:vAlign w:val="center"/>
            <w:hideMark/>
          </w:tcPr>
          <w:p w14:paraId="230ED1B6"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0A8FE5FF"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V</w:t>
            </w:r>
          </w:p>
        </w:tc>
        <w:tc>
          <w:tcPr>
            <w:tcW w:w="935" w:type="dxa"/>
            <w:noWrap/>
            <w:vAlign w:val="center"/>
            <w:hideMark/>
          </w:tcPr>
          <w:p w14:paraId="4D7727ED" w14:textId="31B15D2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934</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c>
          <w:tcPr>
            <w:tcW w:w="467" w:type="dxa"/>
            <w:noWrap/>
            <w:vAlign w:val="center"/>
            <w:hideMark/>
          </w:tcPr>
          <w:p w14:paraId="6F43831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0C08FAF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4F8FFDD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6209F87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338E0BD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6B69987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4D0BDBA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5AF5C92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22333F01" w14:textId="5028041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437</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2</w:t>
            </w:r>
          </w:p>
        </w:tc>
        <w:tc>
          <w:tcPr>
            <w:tcW w:w="1142" w:type="dxa"/>
            <w:noWrap/>
            <w:vAlign w:val="center"/>
            <w:hideMark/>
          </w:tcPr>
          <w:p w14:paraId="2304CEA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0A797700" w14:textId="2092F61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497</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7</w:t>
            </w:r>
          </w:p>
        </w:tc>
      </w:tr>
      <w:tr w:rsidR="008664F4" w:rsidRPr="00285461" w14:paraId="5C7EABAA" w14:textId="77777777" w:rsidTr="00285461">
        <w:trPr>
          <w:trHeight w:val="340"/>
        </w:trPr>
        <w:tc>
          <w:tcPr>
            <w:tcW w:w="3317" w:type="dxa"/>
            <w:vMerge/>
            <w:vAlign w:val="center"/>
            <w:hideMark/>
          </w:tcPr>
          <w:p w14:paraId="02F47410"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77153531"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Zv</w:t>
            </w:r>
          </w:p>
        </w:tc>
        <w:tc>
          <w:tcPr>
            <w:tcW w:w="935" w:type="dxa"/>
            <w:noWrap/>
            <w:vAlign w:val="center"/>
            <w:hideMark/>
          </w:tcPr>
          <w:p w14:paraId="03A69F87" w14:textId="50D7A75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54</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3</w:t>
            </w:r>
          </w:p>
        </w:tc>
        <w:tc>
          <w:tcPr>
            <w:tcW w:w="467" w:type="dxa"/>
            <w:noWrap/>
            <w:vAlign w:val="center"/>
            <w:hideMark/>
          </w:tcPr>
          <w:p w14:paraId="2A42B8D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5CBAC05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0370A89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14004F1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6AE6317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1C0395F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509CFD5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31B0FAC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6D919941" w14:textId="6962A4C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45</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6</w:t>
            </w:r>
          </w:p>
        </w:tc>
        <w:tc>
          <w:tcPr>
            <w:tcW w:w="1142" w:type="dxa"/>
            <w:noWrap/>
            <w:vAlign w:val="center"/>
            <w:hideMark/>
          </w:tcPr>
          <w:p w14:paraId="05B1413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7C1F6BFC" w14:textId="0786AF4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8</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w:t>
            </w:r>
          </w:p>
        </w:tc>
      </w:tr>
      <w:tr w:rsidR="008664F4" w:rsidRPr="00285461" w14:paraId="3FD7E48C" w14:textId="77777777" w:rsidTr="00285461">
        <w:trPr>
          <w:trHeight w:val="340"/>
        </w:trPr>
        <w:tc>
          <w:tcPr>
            <w:tcW w:w="3317" w:type="dxa"/>
            <w:vMerge w:val="restart"/>
            <w:vAlign w:val="center"/>
            <w:hideMark/>
          </w:tcPr>
          <w:p w14:paraId="028C8230"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2621 - Изданачке мешовите шуме храстова - Високе шуме храстова и осталих лишћара</w:t>
            </w:r>
          </w:p>
        </w:tc>
        <w:tc>
          <w:tcPr>
            <w:tcW w:w="679" w:type="dxa"/>
            <w:noWrap/>
            <w:vAlign w:val="center"/>
            <w:hideMark/>
          </w:tcPr>
          <w:p w14:paraId="636B0E5A"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P</w:t>
            </w:r>
          </w:p>
        </w:tc>
        <w:tc>
          <w:tcPr>
            <w:tcW w:w="935" w:type="dxa"/>
            <w:noWrap/>
            <w:vAlign w:val="center"/>
            <w:hideMark/>
          </w:tcPr>
          <w:p w14:paraId="1D128544" w14:textId="52482DA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16</w:t>
            </w:r>
          </w:p>
        </w:tc>
        <w:tc>
          <w:tcPr>
            <w:tcW w:w="467" w:type="dxa"/>
            <w:noWrap/>
            <w:vAlign w:val="center"/>
            <w:hideMark/>
          </w:tcPr>
          <w:p w14:paraId="6A8F41C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14DAE1A9"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2C0FC1A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7383D78F" w14:textId="10C4FDD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459" w:type="dxa"/>
            <w:noWrap/>
            <w:vAlign w:val="center"/>
            <w:hideMark/>
          </w:tcPr>
          <w:p w14:paraId="23F1913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055DE0F4" w14:textId="7A05EC72"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7D8B938E" w14:textId="6FAC7CBD"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870" w:type="dxa"/>
            <w:noWrap/>
            <w:vAlign w:val="center"/>
            <w:hideMark/>
          </w:tcPr>
          <w:p w14:paraId="6EA8A126" w14:textId="16A8D19D"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563B24AA" w14:textId="3EEBD3E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35FA8352" w14:textId="0F1D5427"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326" w:type="dxa"/>
            <w:noWrap/>
            <w:vAlign w:val="center"/>
            <w:hideMark/>
          </w:tcPr>
          <w:p w14:paraId="668CBA67" w14:textId="5D8C4E3E"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16</w:t>
            </w:r>
          </w:p>
        </w:tc>
      </w:tr>
      <w:tr w:rsidR="008664F4" w:rsidRPr="00285461" w14:paraId="3D8F04F0" w14:textId="77777777" w:rsidTr="00285461">
        <w:trPr>
          <w:trHeight w:val="340"/>
        </w:trPr>
        <w:tc>
          <w:tcPr>
            <w:tcW w:w="3317" w:type="dxa"/>
            <w:vMerge/>
            <w:vAlign w:val="center"/>
            <w:hideMark/>
          </w:tcPr>
          <w:p w14:paraId="5867B49C"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1D88B824"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V</w:t>
            </w:r>
          </w:p>
        </w:tc>
        <w:tc>
          <w:tcPr>
            <w:tcW w:w="935" w:type="dxa"/>
            <w:noWrap/>
            <w:vAlign w:val="center"/>
            <w:hideMark/>
          </w:tcPr>
          <w:p w14:paraId="210CED09" w14:textId="7034F13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005</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467" w:type="dxa"/>
            <w:noWrap/>
            <w:vAlign w:val="center"/>
            <w:hideMark/>
          </w:tcPr>
          <w:p w14:paraId="07EE2F5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579AD18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696424D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41E64A49"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3ABCA7D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72809ED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4B5AFBA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7C75AD4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49866F8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4571D1A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3A85E42A" w14:textId="0D5A8AB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005</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r>
      <w:tr w:rsidR="008664F4" w:rsidRPr="00285461" w14:paraId="5D8E2A7D" w14:textId="77777777" w:rsidTr="00285461">
        <w:trPr>
          <w:trHeight w:val="340"/>
        </w:trPr>
        <w:tc>
          <w:tcPr>
            <w:tcW w:w="3317" w:type="dxa"/>
            <w:vMerge/>
            <w:vAlign w:val="center"/>
            <w:hideMark/>
          </w:tcPr>
          <w:p w14:paraId="32BD3152"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1F19F13B"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Zv</w:t>
            </w:r>
          </w:p>
        </w:tc>
        <w:tc>
          <w:tcPr>
            <w:tcW w:w="935" w:type="dxa"/>
            <w:noWrap/>
            <w:vAlign w:val="center"/>
            <w:hideMark/>
          </w:tcPr>
          <w:p w14:paraId="41482120" w14:textId="21048CFE"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c>
          <w:tcPr>
            <w:tcW w:w="467" w:type="dxa"/>
            <w:noWrap/>
            <w:vAlign w:val="center"/>
            <w:hideMark/>
          </w:tcPr>
          <w:p w14:paraId="072BA76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30C2385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25F9441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66B60D4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7129593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5A5000F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4A43200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0C31CF19"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6DE297E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28EB0829"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5BA4D50D" w14:textId="0B365A0A"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r>
      <w:tr w:rsidR="008664F4" w:rsidRPr="00285461" w14:paraId="320EC3DE" w14:textId="77777777" w:rsidTr="00285461">
        <w:trPr>
          <w:trHeight w:val="340"/>
        </w:trPr>
        <w:tc>
          <w:tcPr>
            <w:tcW w:w="3317" w:type="dxa"/>
            <w:vMerge w:val="restart"/>
            <w:vAlign w:val="center"/>
            <w:hideMark/>
          </w:tcPr>
          <w:p w14:paraId="3200E44A"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2721 - Изданачке мешовите шуме липа - Високе шуме липе и осталих лишћара</w:t>
            </w:r>
          </w:p>
        </w:tc>
        <w:tc>
          <w:tcPr>
            <w:tcW w:w="679" w:type="dxa"/>
            <w:noWrap/>
            <w:vAlign w:val="center"/>
            <w:hideMark/>
          </w:tcPr>
          <w:p w14:paraId="6742AD6B"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P</w:t>
            </w:r>
          </w:p>
        </w:tc>
        <w:tc>
          <w:tcPr>
            <w:tcW w:w="935" w:type="dxa"/>
            <w:noWrap/>
            <w:vAlign w:val="center"/>
            <w:hideMark/>
          </w:tcPr>
          <w:p w14:paraId="0403C71A" w14:textId="4444B26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59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49</w:t>
            </w:r>
          </w:p>
        </w:tc>
        <w:tc>
          <w:tcPr>
            <w:tcW w:w="467" w:type="dxa"/>
            <w:noWrap/>
            <w:vAlign w:val="center"/>
            <w:hideMark/>
          </w:tcPr>
          <w:p w14:paraId="1FF9F32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52F12C2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0937B4F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3926A85F" w14:textId="349E60A7"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4</w:t>
            </w:r>
            <w:r w:rsidRPr="00285461">
              <w:rPr>
                <w:rFonts w:asciiTheme="minorHAnsi" w:eastAsia="Times New Roman" w:hAnsiTheme="minorHAnsi" w:cstheme="minorHAnsi"/>
                <w:color w:val="000000"/>
                <w:sz w:val="20"/>
                <w:szCs w:val="20"/>
              </w:rPr>
              <w:t>,4</w:t>
            </w:r>
            <w:r w:rsidR="008664F4" w:rsidRPr="00285461">
              <w:rPr>
                <w:rFonts w:asciiTheme="minorHAnsi" w:eastAsia="Times New Roman" w:hAnsiTheme="minorHAnsi" w:cstheme="minorHAnsi"/>
                <w:color w:val="000000"/>
                <w:sz w:val="20"/>
                <w:szCs w:val="20"/>
                <w:lang w:val="en-US"/>
              </w:rPr>
              <w:t>9</w:t>
            </w:r>
          </w:p>
        </w:tc>
        <w:tc>
          <w:tcPr>
            <w:tcW w:w="459" w:type="dxa"/>
            <w:noWrap/>
            <w:vAlign w:val="center"/>
            <w:hideMark/>
          </w:tcPr>
          <w:p w14:paraId="1B161E4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3A94547F" w14:textId="338D492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677A69A5" w14:textId="14081C3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870" w:type="dxa"/>
            <w:noWrap/>
            <w:vAlign w:val="center"/>
            <w:hideMark/>
          </w:tcPr>
          <w:p w14:paraId="5E33D327" w14:textId="150BC9B5"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053874CF" w14:textId="7B0DE3D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81</w:t>
            </w:r>
          </w:p>
        </w:tc>
        <w:tc>
          <w:tcPr>
            <w:tcW w:w="1142" w:type="dxa"/>
            <w:noWrap/>
            <w:vAlign w:val="center"/>
            <w:hideMark/>
          </w:tcPr>
          <w:p w14:paraId="61E5E36B" w14:textId="562FA1F2"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40</w:t>
            </w:r>
          </w:p>
        </w:tc>
        <w:tc>
          <w:tcPr>
            <w:tcW w:w="1326" w:type="dxa"/>
            <w:noWrap/>
            <w:vAlign w:val="center"/>
            <w:hideMark/>
          </w:tcPr>
          <w:p w14:paraId="4B525EE1" w14:textId="4341116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42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79</w:t>
            </w:r>
          </w:p>
        </w:tc>
      </w:tr>
      <w:tr w:rsidR="008664F4" w:rsidRPr="00285461" w14:paraId="464C09FB" w14:textId="77777777" w:rsidTr="00285461">
        <w:trPr>
          <w:trHeight w:val="340"/>
        </w:trPr>
        <w:tc>
          <w:tcPr>
            <w:tcW w:w="3317" w:type="dxa"/>
            <w:vMerge/>
            <w:vAlign w:val="center"/>
            <w:hideMark/>
          </w:tcPr>
          <w:p w14:paraId="7B7CE53A"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0172CA26"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V</w:t>
            </w:r>
          </w:p>
        </w:tc>
        <w:tc>
          <w:tcPr>
            <w:tcW w:w="935" w:type="dxa"/>
            <w:noWrap/>
            <w:vAlign w:val="center"/>
            <w:hideMark/>
          </w:tcPr>
          <w:p w14:paraId="2BC1D2D2" w14:textId="4B0AA138"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15</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170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467" w:type="dxa"/>
            <w:noWrap/>
            <w:vAlign w:val="center"/>
            <w:hideMark/>
          </w:tcPr>
          <w:p w14:paraId="45C192E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2E2DEB1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329FDB6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39B17575" w14:textId="2BB5BAE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941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6</w:t>
            </w:r>
          </w:p>
        </w:tc>
        <w:tc>
          <w:tcPr>
            <w:tcW w:w="459" w:type="dxa"/>
            <w:noWrap/>
            <w:vAlign w:val="center"/>
            <w:hideMark/>
          </w:tcPr>
          <w:p w14:paraId="67F3DE5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11A4E14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7D644E4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0C1C6EB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39D0F3E5" w14:textId="38944F8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413</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2</w:t>
            </w:r>
          </w:p>
        </w:tc>
        <w:tc>
          <w:tcPr>
            <w:tcW w:w="1142" w:type="dxa"/>
            <w:noWrap/>
            <w:vAlign w:val="center"/>
            <w:hideMark/>
          </w:tcPr>
          <w:p w14:paraId="20296A9D" w14:textId="28452112"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242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w:t>
            </w:r>
          </w:p>
        </w:tc>
        <w:tc>
          <w:tcPr>
            <w:tcW w:w="1326" w:type="dxa"/>
            <w:noWrap/>
            <w:vAlign w:val="center"/>
            <w:hideMark/>
          </w:tcPr>
          <w:p w14:paraId="6FEBDB61" w14:textId="5E21F1B4"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11</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573</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w:t>
            </w:r>
          </w:p>
        </w:tc>
      </w:tr>
      <w:tr w:rsidR="008664F4" w:rsidRPr="00285461" w14:paraId="39DCA1FC" w14:textId="77777777" w:rsidTr="00285461">
        <w:trPr>
          <w:trHeight w:val="340"/>
        </w:trPr>
        <w:tc>
          <w:tcPr>
            <w:tcW w:w="3317" w:type="dxa"/>
            <w:vMerge/>
            <w:vAlign w:val="center"/>
            <w:hideMark/>
          </w:tcPr>
          <w:p w14:paraId="6E27B1D4"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03DE1572"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Zv</w:t>
            </w:r>
          </w:p>
        </w:tc>
        <w:tc>
          <w:tcPr>
            <w:tcW w:w="935" w:type="dxa"/>
            <w:noWrap/>
            <w:vAlign w:val="center"/>
            <w:hideMark/>
          </w:tcPr>
          <w:p w14:paraId="79E95A9A" w14:textId="43B9F0A8"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259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c>
          <w:tcPr>
            <w:tcW w:w="467" w:type="dxa"/>
            <w:noWrap/>
            <w:vAlign w:val="center"/>
            <w:hideMark/>
          </w:tcPr>
          <w:p w14:paraId="0845BBE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7645A35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6898436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345FB27F" w14:textId="0F261AA5"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23</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w:t>
            </w:r>
          </w:p>
        </w:tc>
        <w:tc>
          <w:tcPr>
            <w:tcW w:w="459" w:type="dxa"/>
            <w:noWrap/>
            <w:vAlign w:val="center"/>
            <w:hideMark/>
          </w:tcPr>
          <w:p w14:paraId="564F7C5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42610285"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1EAA930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10D6CD1C"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1B8757AF" w14:textId="6E877B0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w:t>
            </w:r>
          </w:p>
        </w:tc>
        <w:tc>
          <w:tcPr>
            <w:tcW w:w="1142" w:type="dxa"/>
            <w:noWrap/>
            <w:vAlign w:val="center"/>
            <w:hideMark/>
          </w:tcPr>
          <w:p w14:paraId="323B8401" w14:textId="1CCF48BC"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40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3</w:t>
            </w:r>
          </w:p>
        </w:tc>
        <w:tc>
          <w:tcPr>
            <w:tcW w:w="1326" w:type="dxa"/>
            <w:noWrap/>
            <w:vAlign w:val="center"/>
            <w:hideMark/>
          </w:tcPr>
          <w:p w14:paraId="3043F361" w14:textId="19AF48BF"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189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7</w:t>
            </w:r>
          </w:p>
        </w:tc>
      </w:tr>
      <w:tr w:rsidR="008664F4" w:rsidRPr="00285461" w14:paraId="7438ACF0" w14:textId="77777777" w:rsidTr="00285461">
        <w:trPr>
          <w:trHeight w:val="340"/>
        </w:trPr>
        <w:tc>
          <w:tcPr>
            <w:tcW w:w="3317" w:type="dxa"/>
            <w:vMerge w:val="restart"/>
            <w:vAlign w:val="center"/>
            <w:hideMark/>
          </w:tcPr>
          <w:p w14:paraId="603F20E7"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2810 - Високе мешовите шуме ОТЛ</w:t>
            </w:r>
          </w:p>
        </w:tc>
        <w:tc>
          <w:tcPr>
            <w:tcW w:w="679" w:type="dxa"/>
            <w:noWrap/>
            <w:vAlign w:val="center"/>
            <w:hideMark/>
          </w:tcPr>
          <w:p w14:paraId="70DE2E62"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P</w:t>
            </w:r>
          </w:p>
        </w:tc>
        <w:tc>
          <w:tcPr>
            <w:tcW w:w="935" w:type="dxa"/>
            <w:noWrap/>
            <w:vAlign w:val="center"/>
            <w:hideMark/>
          </w:tcPr>
          <w:p w14:paraId="16A65818" w14:textId="1F51474F"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18</w:t>
            </w:r>
          </w:p>
        </w:tc>
        <w:tc>
          <w:tcPr>
            <w:tcW w:w="467" w:type="dxa"/>
            <w:noWrap/>
            <w:vAlign w:val="center"/>
            <w:hideMark/>
          </w:tcPr>
          <w:p w14:paraId="068E592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1DFFDFA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7C32D38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44E9595A" w14:textId="259A5E7E"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459" w:type="dxa"/>
            <w:noWrap/>
            <w:vAlign w:val="center"/>
            <w:hideMark/>
          </w:tcPr>
          <w:p w14:paraId="4715A8D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24FAFD19" w14:textId="6647B848"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4BCC7C60" w14:textId="7350D0D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91</w:t>
            </w:r>
          </w:p>
        </w:tc>
        <w:tc>
          <w:tcPr>
            <w:tcW w:w="870" w:type="dxa"/>
            <w:noWrap/>
            <w:vAlign w:val="center"/>
            <w:hideMark/>
          </w:tcPr>
          <w:p w14:paraId="7ECC55F9" w14:textId="32257CFE"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27</w:t>
            </w:r>
          </w:p>
        </w:tc>
        <w:tc>
          <w:tcPr>
            <w:tcW w:w="1142" w:type="dxa"/>
            <w:noWrap/>
            <w:vAlign w:val="center"/>
            <w:hideMark/>
          </w:tcPr>
          <w:p w14:paraId="000B2F44" w14:textId="7967DEC8"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4820F648" w14:textId="65747DC5"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326" w:type="dxa"/>
            <w:noWrap/>
            <w:vAlign w:val="center"/>
            <w:hideMark/>
          </w:tcPr>
          <w:p w14:paraId="3394F2F0" w14:textId="70078A8E"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r>
      <w:tr w:rsidR="008664F4" w:rsidRPr="00285461" w14:paraId="42204760" w14:textId="77777777" w:rsidTr="00285461">
        <w:trPr>
          <w:trHeight w:val="340"/>
        </w:trPr>
        <w:tc>
          <w:tcPr>
            <w:tcW w:w="3317" w:type="dxa"/>
            <w:vMerge/>
            <w:vAlign w:val="center"/>
            <w:hideMark/>
          </w:tcPr>
          <w:p w14:paraId="3D4F6587"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29F6CD14"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V</w:t>
            </w:r>
          </w:p>
        </w:tc>
        <w:tc>
          <w:tcPr>
            <w:tcW w:w="935" w:type="dxa"/>
            <w:noWrap/>
            <w:vAlign w:val="center"/>
            <w:hideMark/>
          </w:tcPr>
          <w:p w14:paraId="7C26345B" w14:textId="302B5CE2"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317</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w:t>
            </w:r>
          </w:p>
        </w:tc>
        <w:tc>
          <w:tcPr>
            <w:tcW w:w="467" w:type="dxa"/>
            <w:noWrap/>
            <w:vAlign w:val="center"/>
            <w:hideMark/>
          </w:tcPr>
          <w:p w14:paraId="60B37AD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607BBC8E"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05FD6D8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665EA02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57325A5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41C0D6E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1E02570F" w14:textId="4DD4C5A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276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w:t>
            </w:r>
          </w:p>
        </w:tc>
        <w:tc>
          <w:tcPr>
            <w:tcW w:w="870" w:type="dxa"/>
            <w:noWrap/>
            <w:vAlign w:val="center"/>
            <w:hideMark/>
          </w:tcPr>
          <w:p w14:paraId="5AD291D2" w14:textId="07877C4D"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rPr>
              <w:t>4</w:t>
            </w: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7</w:t>
            </w:r>
          </w:p>
        </w:tc>
        <w:tc>
          <w:tcPr>
            <w:tcW w:w="1142" w:type="dxa"/>
            <w:noWrap/>
            <w:vAlign w:val="center"/>
            <w:hideMark/>
          </w:tcPr>
          <w:p w14:paraId="5B31080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030E774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5D0273C5"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r>
      <w:tr w:rsidR="008664F4" w:rsidRPr="00285461" w14:paraId="62D4AA72" w14:textId="77777777" w:rsidTr="00285461">
        <w:trPr>
          <w:trHeight w:val="340"/>
        </w:trPr>
        <w:tc>
          <w:tcPr>
            <w:tcW w:w="3317" w:type="dxa"/>
            <w:vMerge/>
            <w:vAlign w:val="center"/>
            <w:hideMark/>
          </w:tcPr>
          <w:p w14:paraId="6B5F138D"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397DF4B8"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Zv</w:t>
            </w:r>
          </w:p>
        </w:tc>
        <w:tc>
          <w:tcPr>
            <w:tcW w:w="935" w:type="dxa"/>
            <w:noWrap/>
            <w:vAlign w:val="center"/>
            <w:hideMark/>
          </w:tcPr>
          <w:p w14:paraId="30221149" w14:textId="3E865E66"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6</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c>
          <w:tcPr>
            <w:tcW w:w="467" w:type="dxa"/>
            <w:noWrap/>
            <w:vAlign w:val="center"/>
            <w:hideMark/>
          </w:tcPr>
          <w:p w14:paraId="25FDDA3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16A9286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727FC8A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2B41118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7A4A025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0448BA7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75255E2F" w14:textId="69C9906C"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5</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9</w:t>
            </w:r>
          </w:p>
        </w:tc>
        <w:tc>
          <w:tcPr>
            <w:tcW w:w="870" w:type="dxa"/>
            <w:noWrap/>
            <w:vAlign w:val="center"/>
            <w:hideMark/>
          </w:tcPr>
          <w:p w14:paraId="359B28D0" w14:textId="6495808B"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w:t>
            </w:r>
          </w:p>
        </w:tc>
        <w:tc>
          <w:tcPr>
            <w:tcW w:w="1142" w:type="dxa"/>
            <w:noWrap/>
            <w:vAlign w:val="center"/>
            <w:hideMark/>
          </w:tcPr>
          <w:p w14:paraId="1C79713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79F9AAB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7A1716D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r>
      <w:tr w:rsidR="008664F4" w:rsidRPr="00285461" w14:paraId="085586B2" w14:textId="77777777" w:rsidTr="00285461">
        <w:trPr>
          <w:trHeight w:val="340"/>
        </w:trPr>
        <w:tc>
          <w:tcPr>
            <w:tcW w:w="3317" w:type="dxa"/>
            <w:vMerge w:val="restart"/>
            <w:vAlign w:val="center"/>
            <w:hideMark/>
          </w:tcPr>
          <w:p w14:paraId="139BBDFE"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2820 - Издананачка мешовите шуме ОТЛ</w:t>
            </w:r>
          </w:p>
        </w:tc>
        <w:tc>
          <w:tcPr>
            <w:tcW w:w="679" w:type="dxa"/>
            <w:noWrap/>
            <w:vAlign w:val="center"/>
            <w:hideMark/>
          </w:tcPr>
          <w:p w14:paraId="58D4864C"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P</w:t>
            </w:r>
          </w:p>
        </w:tc>
        <w:tc>
          <w:tcPr>
            <w:tcW w:w="935" w:type="dxa"/>
            <w:noWrap/>
            <w:vAlign w:val="center"/>
            <w:hideMark/>
          </w:tcPr>
          <w:p w14:paraId="6C310752" w14:textId="63DC722D"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45</w:t>
            </w:r>
          </w:p>
        </w:tc>
        <w:tc>
          <w:tcPr>
            <w:tcW w:w="467" w:type="dxa"/>
            <w:noWrap/>
            <w:vAlign w:val="center"/>
            <w:hideMark/>
          </w:tcPr>
          <w:p w14:paraId="2FF2BC5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0E3030A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69C6F80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112595A3" w14:textId="6E9F4B2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459" w:type="dxa"/>
            <w:noWrap/>
            <w:vAlign w:val="center"/>
            <w:hideMark/>
          </w:tcPr>
          <w:p w14:paraId="69EA3C1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5A0F5EAC" w14:textId="06B522E6"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1AAFC80D" w14:textId="7653DB14"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45</w:t>
            </w:r>
          </w:p>
        </w:tc>
        <w:tc>
          <w:tcPr>
            <w:tcW w:w="870" w:type="dxa"/>
            <w:noWrap/>
            <w:vAlign w:val="center"/>
            <w:hideMark/>
          </w:tcPr>
          <w:p w14:paraId="649A4CD9" w14:textId="57511FEA"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0E830E88" w14:textId="4FBF754F"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54D127E2" w14:textId="5A246C2C"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326" w:type="dxa"/>
            <w:noWrap/>
            <w:vAlign w:val="center"/>
            <w:hideMark/>
          </w:tcPr>
          <w:p w14:paraId="76F3F6F2" w14:textId="25BE01E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r>
      <w:tr w:rsidR="008664F4" w:rsidRPr="00285461" w14:paraId="508EC39C" w14:textId="77777777" w:rsidTr="00285461">
        <w:trPr>
          <w:trHeight w:val="340"/>
        </w:trPr>
        <w:tc>
          <w:tcPr>
            <w:tcW w:w="3317" w:type="dxa"/>
            <w:vMerge/>
            <w:vAlign w:val="center"/>
            <w:hideMark/>
          </w:tcPr>
          <w:p w14:paraId="541D19FA"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7B7A7850"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V</w:t>
            </w:r>
          </w:p>
        </w:tc>
        <w:tc>
          <w:tcPr>
            <w:tcW w:w="935" w:type="dxa"/>
            <w:noWrap/>
            <w:vAlign w:val="center"/>
            <w:hideMark/>
          </w:tcPr>
          <w:p w14:paraId="246695DE" w14:textId="32BAB21D"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82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7</w:t>
            </w:r>
          </w:p>
        </w:tc>
        <w:tc>
          <w:tcPr>
            <w:tcW w:w="467" w:type="dxa"/>
            <w:noWrap/>
            <w:vAlign w:val="center"/>
            <w:hideMark/>
          </w:tcPr>
          <w:p w14:paraId="0E90226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4A85224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7080317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00F5925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67FD039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707F200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57FC9AFC" w14:textId="7EB0779D"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82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7</w:t>
            </w:r>
          </w:p>
        </w:tc>
        <w:tc>
          <w:tcPr>
            <w:tcW w:w="870" w:type="dxa"/>
            <w:noWrap/>
            <w:vAlign w:val="center"/>
            <w:hideMark/>
          </w:tcPr>
          <w:p w14:paraId="10D2ABD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7D17E97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1965670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622F6DA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r>
      <w:tr w:rsidR="008664F4" w:rsidRPr="00285461" w14:paraId="35ADF21A" w14:textId="77777777" w:rsidTr="00285461">
        <w:trPr>
          <w:trHeight w:val="340"/>
        </w:trPr>
        <w:tc>
          <w:tcPr>
            <w:tcW w:w="3317" w:type="dxa"/>
            <w:vMerge/>
            <w:vAlign w:val="center"/>
            <w:hideMark/>
          </w:tcPr>
          <w:p w14:paraId="0FF32200"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7D6C03CE"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Zv</w:t>
            </w:r>
          </w:p>
        </w:tc>
        <w:tc>
          <w:tcPr>
            <w:tcW w:w="935" w:type="dxa"/>
            <w:noWrap/>
            <w:vAlign w:val="center"/>
            <w:hideMark/>
          </w:tcPr>
          <w:p w14:paraId="33DB03AD" w14:textId="60F862D9"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5</w:t>
            </w:r>
          </w:p>
        </w:tc>
        <w:tc>
          <w:tcPr>
            <w:tcW w:w="467" w:type="dxa"/>
            <w:noWrap/>
            <w:vAlign w:val="center"/>
            <w:hideMark/>
          </w:tcPr>
          <w:p w14:paraId="7428D7D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5DED44B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7271489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7EFAA03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6FE17CC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387BCE0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009CD61E" w14:textId="4F77B8B0"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5</w:t>
            </w:r>
          </w:p>
        </w:tc>
        <w:tc>
          <w:tcPr>
            <w:tcW w:w="870" w:type="dxa"/>
            <w:noWrap/>
            <w:vAlign w:val="center"/>
            <w:hideMark/>
          </w:tcPr>
          <w:p w14:paraId="1BCEE70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6B8114B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52047F6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1199005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r>
      <w:tr w:rsidR="008664F4" w:rsidRPr="00285461" w14:paraId="60B3376D" w14:textId="77777777" w:rsidTr="00285461">
        <w:trPr>
          <w:trHeight w:val="340"/>
        </w:trPr>
        <w:tc>
          <w:tcPr>
            <w:tcW w:w="3317" w:type="dxa"/>
            <w:vMerge w:val="restart"/>
            <w:vAlign w:val="center"/>
            <w:hideMark/>
          </w:tcPr>
          <w:p w14:paraId="6D2D9EA4" w14:textId="77777777" w:rsidR="008664F4" w:rsidRPr="00285461" w:rsidRDefault="008664F4" w:rsidP="00285461">
            <w:pP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xml:space="preserve">31210 - Високе мешовите шуме </w:t>
            </w:r>
            <w:r w:rsidRPr="00285461">
              <w:rPr>
                <w:rFonts w:asciiTheme="minorHAnsi" w:eastAsia="Times New Roman" w:hAnsiTheme="minorHAnsi" w:cstheme="minorHAnsi"/>
                <w:color w:val="000000"/>
                <w:sz w:val="20"/>
                <w:szCs w:val="20"/>
                <w:lang w:val="en-US"/>
              </w:rPr>
              <w:lastRenderedPageBreak/>
              <w:t xml:space="preserve">борова </w:t>
            </w:r>
          </w:p>
        </w:tc>
        <w:tc>
          <w:tcPr>
            <w:tcW w:w="679" w:type="dxa"/>
            <w:noWrap/>
            <w:vAlign w:val="center"/>
            <w:hideMark/>
          </w:tcPr>
          <w:p w14:paraId="0A2BF98F"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lastRenderedPageBreak/>
              <w:t>P</w:t>
            </w:r>
          </w:p>
        </w:tc>
        <w:tc>
          <w:tcPr>
            <w:tcW w:w="935" w:type="dxa"/>
            <w:noWrap/>
            <w:vAlign w:val="center"/>
            <w:hideMark/>
          </w:tcPr>
          <w:p w14:paraId="54119FB7" w14:textId="2780ABEF"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16</w:t>
            </w:r>
          </w:p>
        </w:tc>
        <w:tc>
          <w:tcPr>
            <w:tcW w:w="467" w:type="dxa"/>
            <w:noWrap/>
            <w:vAlign w:val="center"/>
            <w:hideMark/>
          </w:tcPr>
          <w:p w14:paraId="4329153C"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1A206BE7"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68D82CD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483E4A71" w14:textId="64B80957"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459" w:type="dxa"/>
            <w:noWrap/>
            <w:vAlign w:val="center"/>
            <w:hideMark/>
          </w:tcPr>
          <w:p w14:paraId="18BAAC51"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4C715C0B" w14:textId="4A514E46"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33E4E9D0" w14:textId="7C0D5F1F"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79</w:t>
            </w:r>
          </w:p>
        </w:tc>
        <w:tc>
          <w:tcPr>
            <w:tcW w:w="870" w:type="dxa"/>
            <w:noWrap/>
            <w:vAlign w:val="center"/>
            <w:hideMark/>
          </w:tcPr>
          <w:p w14:paraId="6FEAA5E7" w14:textId="79A23907"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37</w:t>
            </w:r>
          </w:p>
        </w:tc>
        <w:tc>
          <w:tcPr>
            <w:tcW w:w="1142" w:type="dxa"/>
            <w:noWrap/>
            <w:vAlign w:val="center"/>
            <w:hideMark/>
          </w:tcPr>
          <w:p w14:paraId="17EB8ADA" w14:textId="565D0091"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142" w:type="dxa"/>
            <w:noWrap/>
            <w:vAlign w:val="center"/>
            <w:hideMark/>
          </w:tcPr>
          <w:p w14:paraId="423A9175" w14:textId="566A65B6"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c>
          <w:tcPr>
            <w:tcW w:w="1326" w:type="dxa"/>
            <w:noWrap/>
            <w:vAlign w:val="center"/>
            <w:hideMark/>
          </w:tcPr>
          <w:p w14:paraId="5BEAFB30" w14:textId="22F43FF8"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0</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00</w:t>
            </w:r>
          </w:p>
        </w:tc>
      </w:tr>
      <w:tr w:rsidR="008664F4" w:rsidRPr="00285461" w14:paraId="699E2347" w14:textId="77777777" w:rsidTr="00285461">
        <w:trPr>
          <w:trHeight w:val="340"/>
        </w:trPr>
        <w:tc>
          <w:tcPr>
            <w:tcW w:w="3317" w:type="dxa"/>
            <w:vMerge/>
            <w:vAlign w:val="center"/>
            <w:hideMark/>
          </w:tcPr>
          <w:p w14:paraId="56624C61"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141901C7"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V</w:t>
            </w:r>
          </w:p>
        </w:tc>
        <w:tc>
          <w:tcPr>
            <w:tcW w:w="935" w:type="dxa"/>
            <w:noWrap/>
            <w:vAlign w:val="center"/>
            <w:hideMark/>
          </w:tcPr>
          <w:p w14:paraId="1E65EF49" w14:textId="40106B2B"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932</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w:t>
            </w:r>
          </w:p>
        </w:tc>
        <w:tc>
          <w:tcPr>
            <w:tcW w:w="467" w:type="dxa"/>
            <w:noWrap/>
            <w:vAlign w:val="center"/>
            <w:hideMark/>
          </w:tcPr>
          <w:p w14:paraId="47997BA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66291E4A"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527BE34F"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75CC3326"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35D336C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02E8975B"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30034099" w14:textId="21E7E383"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3</w:t>
            </w:r>
            <w:r w:rsidRPr="00285461">
              <w:rPr>
                <w:rFonts w:asciiTheme="minorHAnsi" w:eastAsia="Times New Roman" w:hAnsiTheme="minorHAnsi" w:cstheme="minorHAnsi"/>
                <w:color w:val="000000"/>
                <w:sz w:val="20"/>
                <w:szCs w:val="20"/>
              </w:rPr>
              <w:t>.</w:t>
            </w:r>
            <w:r w:rsidRPr="00285461">
              <w:rPr>
                <w:rFonts w:asciiTheme="minorHAnsi" w:eastAsia="Times New Roman" w:hAnsiTheme="minorHAnsi" w:cstheme="minorHAnsi"/>
                <w:color w:val="000000"/>
                <w:sz w:val="20"/>
                <w:szCs w:val="20"/>
                <w:lang w:val="en-US"/>
              </w:rPr>
              <w:t>309</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2</w:t>
            </w:r>
          </w:p>
        </w:tc>
        <w:tc>
          <w:tcPr>
            <w:tcW w:w="870" w:type="dxa"/>
            <w:noWrap/>
            <w:vAlign w:val="center"/>
            <w:hideMark/>
          </w:tcPr>
          <w:p w14:paraId="07D1EC74" w14:textId="01D4707D"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623</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6</w:t>
            </w:r>
          </w:p>
        </w:tc>
        <w:tc>
          <w:tcPr>
            <w:tcW w:w="1142" w:type="dxa"/>
            <w:noWrap/>
            <w:vAlign w:val="center"/>
            <w:hideMark/>
          </w:tcPr>
          <w:p w14:paraId="1B68D17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1F38AC55"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5C37F425"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r>
      <w:tr w:rsidR="008664F4" w:rsidRPr="00285461" w14:paraId="31517E27" w14:textId="77777777" w:rsidTr="00285461">
        <w:trPr>
          <w:trHeight w:val="340"/>
        </w:trPr>
        <w:tc>
          <w:tcPr>
            <w:tcW w:w="3317" w:type="dxa"/>
            <w:vMerge/>
            <w:vAlign w:val="center"/>
            <w:hideMark/>
          </w:tcPr>
          <w:p w14:paraId="72BC53F3" w14:textId="77777777" w:rsidR="008664F4" w:rsidRPr="00285461" w:rsidRDefault="008664F4" w:rsidP="00285461">
            <w:pPr>
              <w:rPr>
                <w:rFonts w:asciiTheme="minorHAnsi" w:eastAsia="Times New Roman" w:hAnsiTheme="minorHAnsi" w:cstheme="minorHAnsi"/>
                <w:color w:val="000000"/>
                <w:sz w:val="20"/>
                <w:szCs w:val="20"/>
                <w:lang w:val="en-US"/>
              </w:rPr>
            </w:pPr>
          </w:p>
        </w:tc>
        <w:tc>
          <w:tcPr>
            <w:tcW w:w="679" w:type="dxa"/>
            <w:noWrap/>
            <w:vAlign w:val="center"/>
            <w:hideMark/>
          </w:tcPr>
          <w:p w14:paraId="3DED8677" w14:textId="77777777" w:rsidR="008664F4" w:rsidRPr="00285461" w:rsidRDefault="008664F4" w:rsidP="00285461">
            <w:pPr>
              <w:jc w:val="center"/>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Zv</w:t>
            </w:r>
          </w:p>
        </w:tc>
        <w:tc>
          <w:tcPr>
            <w:tcW w:w="935" w:type="dxa"/>
            <w:noWrap/>
            <w:vAlign w:val="center"/>
            <w:hideMark/>
          </w:tcPr>
          <w:p w14:paraId="5C4C605D" w14:textId="71A0F4B5"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147</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8</w:t>
            </w:r>
          </w:p>
        </w:tc>
        <w:tc>
          <w:tcPr>
            <w:tcW w:w="467" w:type="dxa"/>
            <w:noWrap/>
            <w:vAlign w:val="center"/>
            <w:hideMark/>
          </w:tcPr>
          <w:p w14:paraId="7919C78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89" w:type="dxa"/>
            <w:noWrap/>
            <w:vAlign w:val="center"/>
            <w:hideMark/>
          </w:tcPr>
          <w:p w14:paraId="6D081D3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337" w:type="dxa"/>
            <w:noWrap/>
            <w:vAlign w:val="center"/>
            <w:hideMark/>
          </w:tcPr>
          <w:p w14:paraId="6B54E5F2"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870" w:type="dxa"/>
            <w:noWrap/>
            <w:vAlign w:val="center"/>
            <w:hideMark/>
          </w:tcPr>
          <w:p w14:paraId="33066C93"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459" w:type="dxa"/>
            <w:noWrap/>
            <w:vAlign w:val="center"/>
            <w:hideMark/>
          </w:tcPr>
          <w:p w14:paraId="1880206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689" w:type="dxa"/>
            <w:noWrap/>
            <w:vAlign w:val="center"/>
            <w:hideMark/>
          </w:tcPr>
          <w:p w14:paraId="06675FC4"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46D1A7F6" w14:textId="42CFA092"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125</w:t>
            </w:r>
            <w:r w:rsidRPr="00285461">
              <w:rPr>
                <w:rFonts w:asciiTheme="minorHAnsi" w:eastAsia="Times New Roman" w:hAnsiTheme="minorHAnsi" w:cstheme="minorHAnsi"/>
                <w:color w:val="000000"/>
                <w:sz w:val="20"/>
                <w:szCs w:val="20"/>
              </w:rPr>
              <w:t>,</w:t>
            </w:r>
            <w:r w:rsidR="008664F4" w:rsidRPr="00285461">
              <w:rPr>
                <w:rFonts w:asciiTheme="minorHAnsi" w:eastAsia="Times New Roman" w:hAnsiTheme="minorHAnsi" w:cstheme="minorHAnsi"/>
                <w:color w:val="000000"/>
                <w:sz w:val="20"/>
                <w:szCs w:val="20"/>
                <w:lang w:val="en-US"/>
              </w:rPr>
              <w:t>6</w:t>
            </w:r>
          </w:p>
        </w:tc>
        <w:tc>
          <w:tcPr>
            <w:tcW w:w="870" w:type="dxa"/>
            <w:noWrap/>
            <w:vAlign w:val="center"/>
            <w:hideMark/>
          </w:tcPr>
          <w:p w14:paraId="74256653" w14:textId="787AA457" w:rsidR="008664F4" w:rsidRPr="00285461" w:rsidRDefault="002D00BD"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22,</w:t>
            </w:r>
            <w:r w:rsidR="008664F4" w:rsidRPr="00285461">
              <w:rPr>
                <w:rFonts w:asciiTheme="minorHAnsi" w:eastAsia="Times New Roman" w:hAnsiTheme="minorHAnsi" w:cstheme="minorHAnsi"/>
                <w:color w:val="000000"/>
                <w:sz w:val="20"/>
                <w:szCs w:val="20"/>
                <w:lang w:val="en-US"/>
              </w:rPr>
              <w:t>3</w:t>
            </w:r>
          </w:p>
        </w:tc>
        <w:tc>
          <w:tcPr>
            <w:tcW w:w="1142" w:type="dxa"/>
            <w:noWrap/>
            <w:vAlign w:val="center"/>
            <w:hideMark/>
          </w:tcPr>
          <w:p w14:paraId="59D375D0"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142" w:type="dxa"/>
            <w:noWrap/>
            <w:vAlign w:val="center"/>
            <w:hideMark/>
          </w:tcPr>
          <w:p w14:paraId="205B898D"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c>
          <w:tcPr>
            <w:tcW w:w="1326" w:type="dxa"/>
            <w:noWrap/>
            <w:vAlign w:val="center"/>
            <w:hideMark/>
          </w:tcPr>
          <w:p w14:paraId="72B8A9A8" w14:textId="77777777" w:rsidR="008664F4" w:rsidRPr="00285461" w:rsidRDefault="008664F4" w:rsidP="00285461">
            <w:pPr>
              <w:jc w:val="right"/>
              <w:rPr>
                <w:rFonts w:asciiTheme="minorHAnsi" w:eastAsia="Times New Roman" w:hAnsiTheme="minorHAnsi" w:cstheme="minorHAnsi"/>
                <w:color w:val="000000"/>
                <w:sz w:val="20"/>
                <w:szCs w:val="20"/>
                <w:lang w:val="en-US"/>
              </w:rPr>
            </w:pPr>
            <w:r w:rsidRPr="00285461">
              <w:rPr>
                <w:rFonts w:asciiTheme="minorHAnsi" w:eastAsia="Times New Roman" w:hAnsiTheme="minorHAnsi" w:cstheme="minorHAnsi"/>
                <w:color w:val="000000"/>
                <w:sz w:val="20"/>
                <w:szCs w:val="20"/>
                <w:lang w:val="en-US"/>
              </w:rPr>
              <w:t> </w:t>
            </w:r>
          </w:p>
        </w:tc>
      </w:tr>
      <w:tr w:rsidR="002D00BD" w:rsidRPr="00285461" w14:paraId="48364847" w14:textId="77777777" w:rsidTr="00285461">
        <w:trPr>
          <w:trHeight w:val="340"/>
        </w:trPr>
        <w:tc>
          <w:tcPr>
            <w:tcW w:w="3317" w:type="dxa"/>
            <w:vMerge w:val="restart"/>
            <w:shd w:val="clear" w:color="auto" w:fill="D9D9D9" w:themeFill="background1" w:themeFillShade="D9"/>
            <w:vAlign w:val="center"/>
            <w:hideMark/>
          </w:tcPr>
          <w:p w14:paraId="1E617C35" w14:textId="77777777" w:rsidR="008664F4" w:rsidRPr="00285461" w:rsidRDefault="008664F4" w:rsidP="00285461">
            <w:pP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60 - Национални парк - III степена заштите</w:t>
            </w:r>
          </w:p>
        </w:tc>
        <w:tc>
          <w:tcPr>
            <w:tcW w:w="679" w:type="dxa"/>
            <w:shd w:val="clear" w:color="auto" w:fill="D9D9D9" w:themeFill="background1" w:themeFillShade="D9"/>
            <w:noWrap/>
            <w:vAlign w:val="center"/>
            <w:hideMark/>
          </w:tcPr>
          <w:p w14:paraId="1CE6AF29"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P</w:t>
            </w:r>
          </w:p>
        </w:tc>
        <w:tc>
          <w:tcPr>
            <w:tcW w:w="935" w:type="dxa"/>
            <w:shd w:val="clear" w:color="auto" w:fill="D9D9D9" w:themeFill="background1" w:themeFillShade="D9"/>
            <w:noWrap/>
            <w:vAlign w:val="center"/>
            <w:hideMark/>
          </w:tcPr>
          <w:p w14:paraId="58DA6A52" w14:textId="3499D0AC"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98</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58</w:t>
            </w:r>
          </w:p>
        </w:tc>
        <w:tc>
          <w:tcPr>
            <w:tcW w:w="467" w:type="dxa"/>
            <w:shd w:val="clear" w:color="auto" w:fill="D9D9D9" w:themeFill="background1" w:themeFillShade="D9"/>
            <w:noWrap/>
            <w:vAlign w:val="center"/>
            <w:hideMark/>
          </w:tcPr>
          <w:p w14:paraId="4E2DAEFE"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489" w:type="dxa"/>
            <w:shd w:val="clear" w:color="auto" w:fill="D9D9D9" w:themeFill="background1" w:themeFillShade="D9"/>
            <w:noWrap/>
            <w:vAlign w:val="center"/>
            <w:hideMark/>
          </w:tcPr>
          <w:p w14:paraId="499F32FE"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337" w:type="dxa"/>
            <w:shd w:val="clear" w:color="auto" w:fill="D9D9D9" w:themeFill="background1" w:themeFillShade="D9"/>
            <w:noWrap/>
            <w:vAlign w:val="center"/>
            <w:hideMark/>
          </w:tcPr>
          <w:p w14:paraId="7B74299D"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870" w:type="dxa"/>
            <w:shd w:val="clear" w:color="auto" w:fill="D9D9D9" w:themeFill="background1" w:themeFillShade="D9"/>
            <w:noWrap/>
            <w:vAlign w:val="center"/>
            <w:hideMark/>
          </w:tcPr>
          <w:p w14:paraId="326D6917" w14:textId="5D11B4D4"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4</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49</w:t>
            </w:r>
          </w:p>
        </w:tc>
        <w:tc>
          <w:tcPr>
            <w:tcW w:w="459" w:type="dxa"/>
            <w:shd w:val="clear" w:color="auto" w:fill="D9D9D9" w:themeFill="background1" w:themeFillShade="D9"/>
            <w:noWrap/>
            <w:vAlign w:val="center"/>
            <w:hideMark/>
          </w:tcPr>
          <w:p w14:paraId="2A657757"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689" w:type="dxa"/>
            <w:shd w:val="clear" w:color="auto" w:fill="D9D9D9" w:themeFill="background1" w:themeFillShade="D9"/>
            <w:noWrap/>
            <w:vAlign w:val="center"/>
            <w:hideMark/>
          </w:tcPr>
          <w:p w14:paraId="11A0123C" w14:textId="49F56BFF"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0</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00</w:t>
            </w:r>
          </w:p>
        </w:tc>
        <w:tc>
          <w:tcPr>
            <w:tcW w:w="1142" w:type="dxa"/>
            <w:shd w:val="clear" w:color="auto" w:fill="D9D9D9" w:themeFill="background1" w:themeFillShade="D9"/>
            <w:noWrap/>
            <w:vAlign w:val="center"/>
            <w:hideMark/>
          </w:tcPr>
          <w:p w14:paraId="44E8422B" w14:textId="13E33A18"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12</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15</w:t>
            </w:r>
          </w:p>
        </w:tc>
        <w:tc>
          <w:tcPr>
            <w:tcW w:w="870" w:type="dxa"/>
            <w:shd w:val="clear" w:color="auto" w:fill="D9D9D9" w:themeFill="background1" w:themeFillShade="D9"/>
            <w:noWrap/>
            <w:vAlign w:val="center"/>
            <w:hideMark/>
          </w:tcPr>
          <w:p w14:paraId="1D3F3235" w14:textId="5672A35A"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64</w:t>
            </w:r>
          </w:p>
        </w:tc>
        <w:tc>
          <w:tcPr>
            <w:tcW w:w="1142" w:type="dxa"/>
            <w:shd w:val="clear" w:color="auto" w:fill="D9D9D9" w:themeFill="background1" w:themeFillShade="D9"/>
            <w:noWrap/>
            <w:vAlign w:val="center"/>
            <w:hideMark/>
          </w:tcPr>
          <w:p w14:paraId="1C75D2C7"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13.43</w:t>
            </w:r>
          </w:p>
        </w:tc>
        <w:tc>
          <w:tcPr>
            <w:tcW w:w="1142" w:type="dxa"/>
            <w:shd w:val="clear" w:color="auto" w:fill="D9D9D9" w:themeFill="background1" w:themeFillShade="D9"/>
            <w:noWrap/>
            <w:vAlign w:val="center"/>
            <w:hideMark/>
          </w:tcPr>
          <w:p w14:paraId="6F23E69F" w14:textId="1B72FCFD"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10</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40</w:t>
            </w:r>
          </w:p>
        </w:tc>
        <w:tc>
          <w:tcPr>
            <w:tcW w:w="1326" w:type="dxa"/>
            <w:shd w:val="clear" w:color="auto" w:fill="D9D9D9" w:themeFill="background1" w:themeFillShade="D9"/>
            <w:noWrap/>
            <w:vAlign w:val="center"/>
            <w:hideMark/>
          </w:tcPr>
          <w:p w14:paraId="4F5342CB" w14:textId="53E684C5"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56</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47</w:t>
            </w:r>
          </w:p>
        </w:tc>
      </w:tr>
      <w:tr w:rsidR="002D00BD" w:rsidRPr="00285461" w14:paraId="5BC68083" w14:textId="77777777" w:rsidTr="00285461">
        <w:trPr>
          <w:trHeight w:val="340"/>
        </w:trPr>
        <w:tc>
          <w:tcPr>
            <w:tcW w:w="3317" w:type="dxa"/>
            <w:vMerge/>
            <w:shd w:val="clear" w:color="auto" w:fill="D9D9D9" w:themeFill="background1" w:themeFillShade="D9"/>
            <w:vAlign w:val="center"/>
            <w:hideMark/>
          </w:tcPr>
          <w:p w14:paraId="657FA029"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p>
        </w:tc>
        <w:tc>
          <w:tcPr>
            <w:tcW w:w="679" w:type="dxa"/>
            <w:shd w:val="clear" w:color="auto" w:fill="D9D9D9" w:themeFill="background1" w:themeFillShade="D9"/>
            <w:noWrap/>
            <w:vAlign w:val="center"/>
            <w:hideMark/>
          </w:tcPr>
          <w:p w14:paraId="6C3032F6"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V</w:t>
            </w:r>
          </w:p>
        </w:tc>
        <w:tc>
          <w:tcPr>
            <w:tcW w:w="935" w:type="dxa"/>
            <w:shd w:val="clear" w:color="auto" w:fill="D9D9D9" w:themeFill="background1" w:themeFillShade="D9"/>
            <w:noWrap/>
            <w:vAlign w:val="center"/>
            <w:hideMark/>
          </w:tcPr>
          <w:p w14:paraId="1020010E" w14:textId="070DCE48"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25</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041</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0</w:t>
            </w:r>
          </w:p>
        </w:tc>
        <w:tc>
          <w:tcPr>
            <w:tcW w:w="467" w:type="dxa"/>
            <w:shd w:val="clear" w:color="auto" w:fill="D9D9D9" w:themeFill="background1" w:themeFillShade="D9"/>
            <w:noWrap/>
            <w:vAlign w:val="center"/>
            <w:hideMark/>
          </w:tcPr>
          <w:p w14:paraId="36D528F7"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489" w:type="dxa"/>
            <w:shd w:val="clear" w:color="auto" w:fill="D9D9D9" w:themeFill="background1" w:themeFillShade="D9"/>
            <w:noWrap/>
            <w:vAlign w:val="center"/>
            <w:hideMark/>
          </w:tcPr>
          <w:p w14:paraId="2A914C05"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337" w:type="dxa"/>
            <w:shd w:val="clear" w:color="auto" w:fill="D9D9D9" w:themeFill="background1" w:themeFillShade="D9"/>
            <w:noWrap/>
            <w:vAlign w:val="center"/>
            <w:hideMark/>
          </w:tcPr>
          <w:p w14:paraId="231E2FD0"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870" w:type="dxa"/>
            <w:shd w:val="clear" w:color="auto" w:fill="D9D9D9" w:themeFill="background1" w:themeFillShade="D9"/>
            <w:noWrap/>
            <w:vAlign w:val="center"/>
            <w:hideMark/>
          </w:tcPr>
          <w:p w14:paraId="581D09CA" w14:textId="0E3AF767"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941</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6</w:t>
            </w:r>
          </w:p>
        </w:tc>
        <w:tc>
          <w:tcPr>
            <w:tcW w:w="459" w:type="dxa"/>
            <w:shd w:val="clear" w:color="auto" w:fill="D9D9D9" w:themeFill="background1" w:themeFillShade="D9"/>
            <w:noWrap/>
            <w:vAlign w:val="center"/>
            <w:hideMark/>
          </w:tcPr>
          <w:p w14:paraId="6D0D724E"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689" w:type="dxa"/>
            <w:shd w:val="clear" w:color="auto" w:fill="D9D9D9" w:themeFill="background1" w:themeFillShade="D9"/>
            <w:noWrap/>
            <w:vAlign w:val="center"/>
            <w:hideMark/>
          </w:tcPr>
          <w:p w14:paraId="37E71811"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1142" w:type="dxa"/>
            <w:shd w:val="clear" w:color="auto" w:fill="D9D9D9" w:themeFill="background1" w:themeFillShade="D9"/>
            <w:noWrap/>
            <w:vAlign w:val="center"/>
            <w:hideMark/>
          </w:tcPr>
          <w:p w14:paraId="37931639" w14:textId="1064B59D"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3</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668,</w:t>
            </w:r>
            <w:r w:rsidR="008664F4" w:rsidRPr="00285461">
              <w:rPr>
                <w:rFonts w:asciiTheme="minorHAnsi" w:eastAsia="Times New Roman" w:hAnsiTheme="minorHAnsi" w:cstheme="minorHAnsi"/>
                <w:b/>
                <w:bCs/>
                <w:color w:val="000000"/>
                <w:sz w:val="20"/>
                <w:szCs w:val="20"/>
                <w:lang w:val="en-US"/>
              </w:rPr>
              <w:t>7</w:t>
            </w:r>
          </w:p>
        </w:tc>
        <w:tc>
          <w:tcPr>
            <w:tcW w:w="870" w:type="dxa"/>
            <w:shd w:val="clear" w:color="auto" w:fill="D9D9D9" w:themeFill="background1" w:themeFillShade="D9"/>
            <w:noWrap/>
            <w:vAlign w:val="center"/>
            <w:hideMark/>
          </w:tcPr>
          <w:p w14:paraId="20C85E94" w14:textId="2E3D4928"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664</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3</w:t>
            </w:r>
          </w:p>
        </w:tc>
        <w:tc>
          <w:tcPr>
            <w:tcW w:w="1142" w:type="dxa"/>
            <w:shd w:val="clear" w:color="auto" w:fill="D9D9D9" w:themeFill="background1" w:themeFillShade="D9"/>
            <w:noWrap/>
            <w:vAlign w:val="center"/>
            <w:hideMark/>
          </w:tcPr>
          <w:p w14:paraId="41E10D63"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2,850.4</w:t>
            </w:r>
          </w:p>
        </w:tc>
        <w:tc>
          <w:tcPr>
            <w:tcW w:w="1142" w:type="dxa"/>
            <w:shd w:val="clear" w:color="auto" w:fill="D9D9D9" w:themeFill="background1" w:themeFillShade="D9"/>
            <w:noWrap/>
            <w:vAlign w:val="center"/>
            <w:hideMark/>
          </w:tcPr>
          <w:p w14:paraId="71CB5C96" w14:textId="7A258898"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242</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1</w:t>
            </w:r>
          </w:p>
        </w:tc>
        <w:tc>
          <w:tcPr>
            <w:tcW w:w="1326" w:type="dxa"/>
            <w:shd w:val="clear" w:color="auto" w:fill="D9D9D9" w:themeFill="background1" w:themeFillShade="D9"/>
            <w:noWrap/>
            <w:vAlign w:val="center"/>
            <w:hideMark/>
          </w:tcPr>
          <w:p w14:paraId="21ABED97" w14:textId="03E9F06D"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14</w:t>
            </w:r>
            <w:r w:rsidRPr="00285461">
              <w:rPr>
                <w:rFonts w:asciiTheme="minorHAnsi" w:eastAsia="Times New Roman" w:hAnsiTheme="minorHAnsi" w:cstheme="minorHAnsi"/>
                <w:b/>
                <w:bCs/>
                <w:color w:val="000000"/>
                <w:sz w:val="20"/>
                <w:szCs w:val="20"/>
              </w:rPr>
              <w:t>.</w:t>
            </w:r>
            <w:r w:rsidRPr="00285461">
              <w:rPr>
                <w:rFonts w:asciiTheme="minorHAnsi" w:eastAsia="Times New Roman" w:hAnsiTheme="minorHAnsi" w:cstheme="minorHAnsi"/>
                <w:b/>
                <w:bCs/>
                <w:color w:val="000000"/>
                <w:sz w:val="20"/>
                <w:szCs w:val="20"/>
                <w:lang w:val="en-US"/>
              </w:rPr>
              <w:t>673</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9</w:t>
            </w:r>
          </w:p>
        </w:tc>
      </w:tr>
      <w:tr w:rsidR="002D00BD" w:rsidRPr="00285461" w14:paraId="3D3AD122" w14:textId="77777777" w:rsidTr="00285461">
        <w:trPr>
          <w:trHeight w:val="340"/>
        </w:trPr>
        <w:tc>
          <w:tcPr>
            <w:tcW w:w="3317" w:type="dxa"/>
            <w:vMerge/>
            <w:shd w:val="clear" w:color="auto" w:fill="D9D9D9" w:themeFill="background1" w:themeFillShade="D9"/>
            <w:vAlign w:val="center"/>
            <w:hideMark/>
          </w:tcPr>
          <w:p w14:paraId="693D0671"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p>
        </w:tc>
        <w:tc>
          <w:tcPr>
            <w:tcW w:w="679" w:type="dxa"/>
            <w:shd w:val="clear" w:color="auto" w:fill="D9D9D9" w:themeFill="background1" w:themeFillShade="D9"/>
            <w:noWrap/>
            <w:vAlign w:val="center"/>
            <w:hideMark/>
          </w:tcPr>
          <w:p w14:paraId="652D099F" w14:textId="77777777" w:rsidR="008664F4" w:rsidRPr="00285461" w:rsidRDefault="008664F4" w:rsidP="00285461">
            <w:pPr>
              <w:jc w:val="center"/>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Zv</w:t>
            </w:r>
          </w:p>
        </w:tc>
        <w:tc>
          <w:tcPr>
            <w:tcW w:w="935" w:type="dxa"/>
            <w:shd w:val="clear" w:color="auto" w:fill="D9D9D9" w:themeFill="background1" w:themeFillShade="D9"/>
            <w:noWrap/>
            <w:vAlign w:val="center"/>
            <w:hideMark/>
          </w:tcPr>
          <w:p w14:paraId="0BD6FA2C" w14:textId="5964FDB2"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517</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3</w:t>
            </w:r>
          </w:p>
        </w:tc>
        <w:tc>
          <w:tcPr>
            <w:tcW w:w="467" w:type="dxa"/>
            <w:shd w:val="clear" w:color="auto" w:fill="D9D9D9" w:themeFill="background1" w:themeFillShade="D9"/>
            <w:noWrap/>
            <w:vAlign w:val="center"/>
            <w:hideMark/>
          </w:tcPr>
          <w:p w14:paraId="5148228E"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489" w:type="dxa"/>
            <w:shd w:val="clear" w:color="auto" w:fill="D9D9D9" w:themeFill="background1" w:themeFillShade="D9"/>
            <w:noWrap/>
            <w:vAlign w:val="center"/>
            <w:hideMark/>
          </w:tcPr>
          <w:p w14:paraId="576280BE"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337" w:type="dxa"/>
            <w:shd w:val="clear" w:color="auto" w:fill="D9D9D9" w:themeFill="background1" w:themeFillShade="D9"/>
            <w:noWrap/>
            <w:vAlign w:val="center"/>
            <w:hideMark/>
          </w:tcPr>
          <w:p w14:paraId="78F1ED16"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870" w:type="dxa"/>
            <w:shd w:val="clear" w:color="auto" w:fill="D9D9D9" w:themeFill="background1" w:themeFillShade="D9"/>
            <w:noWrap/>
            <w:vAlign w:val="center"/>
            <w:hideMark/>
          </w:tcPr>
          <w:p w14:paraId="74214CB1" w14:textId="1625D574"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23</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1</w:t>
            </w:r>
          </w:p>
        </w:tc>
        <w:tc>
          <w:tcPr>
            <w:tcW w:w="459" w:type="dxa"/>
            <w:shd w:val="clear" w:color="auto" w:fill="D9D9D9" w:themeFill="background1" w:themeFillShade="D9"/>
            <w:noWrap/>
            <w:vAlign w:val="center"/>
            <w:hideMark/>
          </w:tcPr>
          <w:p w14:paraId="3C880B20"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689" w:type="dxa"/>
            <w:shd w:val="clear" w:color="auto" w:fill="D9D9D9" w:themeFill="background1" w:themeFillShade="D9"/>
            <w:noWrap/>
            <w:vAlign w:val="center"/>
            <w:hideMark/>
          </w:tcPr>
          <w:p w14:paraId="4A1FA8F6"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 </w:t>
            </w:r>
          </w:p>
        </w:tc>
        <w:tc>
          <w:tcPr>
            <w:tcW w:w="1142" w:type="dxa"/>
            <w:shd w:val="clear" w:color="auto" w:fill="D9D9D9" w:themeFill="background1" w:themeFillShade="D9"/>
            <w:noWrap/>
            <w:vAlign w:val="center"/>
            <w:hideMark/>
          </w:tcPr>
          <w:p w14:paraId="3BA1B325" w14:textId="3CF0E567"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133</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0</w:t>
            </w:r>
          </w:p>
        </w:tc>
        <w:tc>
          <w:tcPr>
            <w:tcW w:w="870" w:type="dxa"/>
            <w:shd w:val="clear" w:color="auto" w:fill="D9D9D9" w:themeFill="background1" w:themeFillShade="D9"/>
            <w:noWrap/>
            <w:vAlign w:val="center"/>
            <w:hideMark/>
          </w:tcPr>
          <w:p w14:paraId="45625ABF" w14:textId="622B65E5"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23</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2</w:t>
            </w:r>
          </w:p>
        </w:tc>
        <w:tc>
          <w:tcPr>
            <w:tcW w:w="1142" w:type="dxa"/>
            <w:shd w:val="clear" w:color="auto" w:fill="D9D9D9" w:themeFill="background1" w:themeFillShade="D9"/>
            <w:noWrap/>
            <w:vAlign w:val="center"/>
            <w:hideMark/>
          </w:tcPr>
          <w:p w14:paraId="69403617" w14:textId="77777777" w:rsidR="008664F4" w:rsidRPr="00285461" w:rsidRDefault="008664F4"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52.3</w:t>
            </w:r>
          </w:p>
        </w:tc>
        <w:tc>
          <w:tcPr>
            <w:tcW w:w="1142" w:type="dxa"/>
            <w:shd w:val="clear" w:color="auto" w:fill="D9D9D9" w:themeFill="background1" w:themeFillShade="D9"/>
            <w:noWrap/>
            <w:vAlign w:val="center"/>
            <w:hideMark/>
          </w:tcPr>
          <w:p w14:paraId="5F67EEFD" w14:textId="31E291D2"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40</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3</w:t>
            </w:r>
          </w:p>
        </w:tc>
        <w:tc>
          <w:tcPr>
            <w:tcW w:w="1326" w:type="dxa"/>
            <w:shd w:val="clear" w:color="auto" w:fill="D9D9D9" w:themeFill="background1" w:themeFillShade="D9"/>
            <w:noWrap/>
            <w:vAlign w:val="center"/>
            <w:hideMark/>
          </w:tcPr>
          <w:p w14:paraId="3148498F" w14:textId="56B78C2F" w:rsidR="008664F4" w:rsidRPr="00285461" w:rsidRDefault="002D00BD" w:rsidP="00285461">
            <w:pPr>
              <w:jc w:val="right"/>
              <w:rPr>
                <w:rFonts w:asciiTheme="minorHAnsi" w:eastAsia="Times New Roman" w:hAnsiTheme="minorHAnsi" w:cstheme="minorHAnsi"/>
                <w:b/>
                <w:bCs/>
                <w:color w:val="000000"/>
                <w:sz w:val="20"/>
                <w:szCs w:val="20"/>
                <w:lang w:val="en-US"/>
              </w:rPr>
            </w:pPr>
            <w:r w:rsidRPr="00285461">
              <w:rPr>
                <w:rFonts w:asciiTheme="minorHAnsi" w:eastAsia="Times New Roman" w:hAnsiTheme="minorHAnsi" w:cstheme="minorHAnsi"/>
                <w:b/>
                <w:bCs/>
                <w:color w:val="000000"/>
                <w:sz w:val="20"/>
                <w:szCs w:val="20"/>
                <w:lang w:val="en-US"/>
              </w:rPr>
              <w:t>245</w:t>
            </w:r>
            <w:r w:rsidRPr="00285461">
              <w:rPr>
                <w:rFonts w:asciiTheme="minorHAnsi" w:eastAsia="Times New Roman" w:hAnsiTheme="minorHAnsi" w:cstheme="minorHAnsi"/>
                <w:b/>
                <w:bCs/>
                <w:color w:val="000000"/>
                <w:sz w:val="20"/>
                <w:szCs w:val="20"/>
              </w:rPr>
              <w:t>,</w:t>
            </w:r>
            <w:r w:rsidR="008664F4" w:rsidRPr="00285461">
              <w:rPr>
                <w:rFonts w:asciiTheme="minorHAnsi" w:eastAsia="Times New Roman" w:hAnsiTheme="minorHAnsi" w:cstheme="minorHAnsi"/>
                <w:b/>
                <w:bCs/>
                <w:color w:val="000000"/>
                <w:sz w:val="20"/>
                <w:szCs w:val="20"/>
                <w:lang w:val="en-US"/>
              </w:rPr>
              <w:t>4</w:t>
            </w:r>
          </w:p>
        </w:tc>
      </w:tr>
    </w:tbl>
    <w:p w14:paraId="1034F79A" w14:textId="62CF1460" w:rsidR="0078725F" w:rsidRPr="00BD6C65" w:rsidRDefault="0078725F" w:rsidP="00630C70">
      <w:pPr>
        <w:spacing w:before="120" w:after="0"/>
        <w:jc w:val="both"/>
        <w:rPr>
          <w:rFonts w:asciiTheme="minorHAnsi" w:hAnsiTheme="minorHAnsi" w:cstheme="minorHAnsi"/>
        </w:rPr>
      </w:pPr>
      <w:r w:rsidRPr="00BD6C65">
        <w:rPr>
          <w:rFonts w:asciiTheme="minorHAnsi" w:hAnsiTheme="minorHAnsi" w:cstheme="minorHAnsi"/>
        </w:rPr>
        <w:t>Код газдинских типова којима су обухваћене изданачке састојине најзаступљенијих врста дрвећа (липе, китњака,</w:t>
      </w:r>
      <w:r w:rsidR="00656C32">
        <w:rPr>
          <w:rFonts w:asciiTheme="minorHAnsi" w:hAnsiTheme="minorHAnsi" w:cstheme="minorHAnsi"/>
        </w:rPr>
        <w:t xml:space="preserve"> </w:t>
      </w:r>
      <w:r w:rsidRPr="00BD6C65">
        <w:rPr>
          <w:rFonts w:asciiTheme="minorHAnsi" w:hAnsiTheme="minorHAnsi" w:cstheme="minorHAnsi"/>
        </w:rPr>
        <w:t>цера</w:t>
      </w:r>
      <w:r w:rsidR="00656C32">
        <w:rPr>
          <w:rFonts w:asciiTheme="minorHAnsi" w:hAnsiTheme="minorHAnsi" w:cstheme="minorHAnsi"/>
        </w:rPr>
        <w:t xml:space="preserve"> и</w:t>
      </w:r>
      <w:r w:rsidRPr="00BD6C65">
        <w:rPr>
          <w:rFonts w:asciiTheme="minorHAnsi" w:hAnsiTheme="minorHAnsi" w:cstheme="minorHAnsi"/>
        </w:rPr>
        <w:t xml:space="preserve"> букве) такође</w:t>
      </w:r>
      <w:r w:rsidR="00656C32">
        <w:rPr>
          <w:rFonts w:asciiTheme="minorHAnsi" w:hAnsiTheme="minorHAnsi" w:cstheme="minorHAnsi"/>
        </w:rPr>
        <w:t xml:space="preserve">, </w:t>
      </w:r>
      <w:r w:rsidRPr="00BD6C65">
        <w:rPr>
          <w:rFonts w:asciiTheme="minorHAnsi" w:hAnsiTheme="minorHAnsi" w:cstheme="minorHAnsi"/>
        </w:rPr>
        <w:t>имамо изражену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и потпуном одсуству или минималниом учешћу површина у осталим старосним категоријама. Свега 5,2% састојина има старост мању</w:t>
      </w:r>
      <w:r w:rsidR="00756993" w:rsidRPr="00BD6C65">
        <w:rPr>
          <w:rFonts w:asciiTheme="minorHAnsi" w:hAnsiTheme="minorHAnsi" w:cstheme="minorHAnsi"/>
        </w:rPr>
        <w:t xml:space="preserve"> од 50 година, с друге стране 77,4</w:t>
      </w:r>
      <w:r w:rsidRPr="00BD6C65">
        <w:rPr>
          <w:rFonts w:asciiTheme="minorHAnsi" w:hAnsiTheme="minorHAnsi" w:cstheme="minorHAnsi"/>
        </w:rPr>
        <w:t>% састојина има старост преко 90 година. Код вештачки подигнутих састојина јавља се такође изразита ненормалност добних разреда, ове састојине налазе се у два добна разреда (VI и VII).</w:t>
      </w:r>
    </w:p>
    <w:p w14:paraId="5B0B9022" w14:textId="77777777" w:rsidR="0078725F" w:rsidRPr="00BD6C65" w:rsidRDefault="0078725F" w:rsidP="00630C70">
      <w:pPr>
        <w:spacing w:before="120" w:after="0"/>
        <w:jc w:val="both"/>
        <w:rPr>
          <w:rFonts w:asciiTheme="minorHAnsi" w:hAnsiTheme="minorHAnsi" w:cstheme="minorHAnsi"/>
        </w:rPr>
      </w:pPr>
      <w:r w:rsidRPr="00BD6C65">
        <w:rPr>
          <w:rFonts w:asciiTheme="minorHAnsi" w:hAnsiTheme="minorHAnsi" w:cstheme="minorHAnsi"/>
        </w:rPr>
        <w:t>Изражена ненормалност добних разреда код свих газдинских типова представља отежавајући фактор у газдовању овим шумама.</w:t>
      </w:r>
    </w:p>
    <w:p w14:paraId="00026FC8" w14:textId="77777777" w:rsidR="0078725F" w:rsidRPr="00BD6C65" w:rsidRDefault="0078725F" w:rsidP="00435895">
      <w:pPr>
        <w:pStyle w:val="Heading3"/>
        <w:jc w:val="both"/>
        <w:rPr>
          <w:rFonts w:asciiTheme="minorHAnsi" w:hAnsiTheme="minorHAnsi" w:cstheme="minorHAnsi"/>
        </w:rPr>
      </w:pPr>
      <w:bookmarkStart w:id="728" w:name="_Toc185152224"/>
      <w:bookmarkStart w:id="729" w:name="_Toc224494955"/>
      <w:r w:rsidRPr="00BD6C65">
        <w:rPr>
          <w:rFonts w:asciiTheme="minorHAnsi" w:hAnsiTheme="minorHAnsi" w:cstheme="minorHAnsi"/>
        </w:rPr>
        <w:t>2.1.8. Стање вештачки подигнутих састојина</w:t>
      </w:r>
      <w:bookmarkEnd w:id="728"/>
      <w:bookmarkEnd w:id="729"/>
    </w:p>
    <w:p w14:paraId="78870499" w14:textId="09D6B81E"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Стање вештачки подигнутих састојина</w:t>
      </w:r>
      <w:r w:rsidR="000321AC">
        <w:rPr>
          <w:rFonts w:asciiTheme="minorHAnsi" w:hAnsiTheme="minorHAnsi" w:cstheme="minorHAnsi"/>
        </w:rPr>
        <w:t xml:space="preserve"> приказано је следећом табелом.</w:t>
      </w:r>
    </w:p>
    <w:p w14:paraId="6EC86395" w14:textId="5CFCAB2B" w:rsidR="0078725F" w:rsidRPr="00BD6C65" w:rsidRDefault="0078725F" w:rsidP="00630C70">
      <w:pPr>
        <w:spacing w:after="0"/>
        <w:ind w:left="720"/>
        <w:jc w:val="center"/>
        <w:rPr>
          <w:rFonts w:asciiTheme="minorHAnsi" w:hAnsiTheme="minorHAnsi" w:cstheme="minorHAnsi"/>
        </w:rPr>
      </w:pPr>
      <w:r w:rsidRPr="00BD6C65">
        <w:rPr>
          <w:rFonts w:asciiTheme="minorHAnsi" w:hAnsiTheme="minorHAnsi" w:cstheme="minorHAnsi"/>
        </w:rPr>
        <w:t>Табела</w:t>
      </w:r>
      <w:r w:rsidR="000321AC">
        <w:rPr>
          <w:rFonts w:asciiTheme="minorHAnsi" w:hAnsiTheme="minorHAnsi" w:cstheme="minorHAnsi"/>
        </w:rPr>
        <w:t xml:space="preserve"> бр.18.</w:t>
      </w:r>
      <w:r w:rsidRPr="00BD6C65">
        <w:rPr>
          <w:rFonts w:asciiTheme="minorHAnsi" w:hAnsiTheme="minorHAnsi" w:cstheme="minorHAnsi"/>
        </w:rPr>
        <w:t xml:space="preserve"> Стање вештачки подигнутих састојина</w:t>
      </w:r>
    </w:p>
    <w:tbl>
      <w:tblPr>
        <w:tblW w:w="10621" w:type="dxa"/>
        <w:jc w:val="center"/>
        <w:tblLook w:val="04A0" w:firstRow="1" w:lastRow="0" w:firstColumn="1" w:lastColumn="0" w:noHBand="0" w:noVBand="1"/>
      </w:tblPr>
      <w:tblGrid>
        <w:gridCol w:w="4683"/>
        <w:gridCol w:w="674"/>
        <w:gridCol w:w="674"/>
        <w:gridCol w:w="828"/>
        <w:gridCol w:w="674"/>
        <w:gridCol w:w="773"/>
        <w:gridCol w:w="674"/>
        <w:gridCol w:w="674"/>
        <w:gridCol w:w="773"/>
        <w:gridCol w:w="737"/>
      </w:tblGrid>
      <w:tr w:rsidR="0078725F" w:rsidRPr="00285461" w14:paraId="28BE19A5" w14:textId="77777777" w:rsidTr="00285461">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A13874" w14:textId="4ED67DBE"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Газдински</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тип</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шуме</w:t>
            </w:r>
          </w:p>
        </w:tc>
        <w:tc>
          <w:tcPr>
            <w:tcW w:w="0" w:type="auto"/>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FF6E36"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134170A"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664930F" w14:textId="1416422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Запремински</w:t>
            </w:r>
            <w:r w:rsidR="00385E4E"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B6A514F"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Piv(%)</w:t>
            </w:r>
          </w:p>
        </w:tc>
      </w:tr>
      <w:tr w:rsidR="000321AC" w:rsidRPr="00285461" w14:paraId="34897B8F" w14:textId="77777777" w:rsidTr="00285461">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A8F88" w14:textId="77777777" w:rsidR="0078725F" w:rsidRPr="00285461" w:rsidRDefault="0078725F" w:rsidP="00A61D23">
            <w:pPr>
              <w:spacing w:after="0" w:line="240" w:lineRule="auto"/>
              <w:contextualSpacing/>
              <w:rPr>
                <w:rFonts w:asciiTheme="minorHAnsi" w:hAnsiTheme="minorHAnsi" w:cstheme="minorHAnsi"/>
                <w:b/>
                <w:bCs/>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4911DEA"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ha</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E3554C0"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F01332C"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1C150EA1"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6EDF02B0"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m3/ha</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C770FB9"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EA31AB9"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52452869" w14:textId="77777777" w:rsidR="0078725F" w:rsidRPr="00285461" w:rsidRDefault="0078725F" w:rsidP="00A61D23">
            <w:pPr>
              <w:spacing w:after="0" w:line="240" w:lineRule="auto"/>
              <w:contextualSpacing/>
              <w:jc w:val="center"/>
              <w:rPr>
                <w:rFonts w:asciiTheme="minorHAnsi" w:hAnsiTheme="minorHAnsi" w:cstheme="minorHAnsi"/>
                <w:b/>
                <w:bCs/>
                <w:sz w:val="20"/>
                <w:szCs w:val="20"/>
              </w:rPr>
            </w:pPr>
            <w:r w:rsidRPr="00285461">
              <w:rPr>
                <w:rFonts w:asciiTheme="minorHAnsi" w:hAnsiTheme="minorHAnsi" w:cstheme="minorHAnsi"/>
                <w:b/>
                <w:bCs/>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C3211" w14:textId="77777777" w:rsidR="0078725F" w:rsidRPr="00285461" w:rsidRDefault="0078725F" w:rsidP="00A61D23">
            <w:pPr>
              <w:spacing w:after="0" w:line="240" w:lineRule="auto"/>
              <w:contextualSpacing/>
              <w:rPr>
                <w:rFonts w:asciiTheme="minorHAnsi" w:hAnsiTheme="minorHAnsi" w:cstheme="minorHAnsi"/>
                <w:b/>
                <w:bCs/>
                <w:sz w:val="20"/>
                <w:szCs w:val="20"/>
              </w:rPr>
            </w:pPr>
          </w:p>
        </w:tc>
      </w:tr>
      <w:tr w:rsidR="000321AC" w:rsidRPr="00285461" w14:paraId="668CB850" w14:textId="77777777" w:rsidTr="00A61D2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55FE6F" w14:textId="0A88741E" w:rsidR="0078725F" w:rsidRPr="00285461" w:rsidRDefault="0078725F" w:rsidP="00A61D23">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2810</w:t>
            </w:r>
            <w:r w:rsidR="00E10E86" w:rsidRPr="00285461">
              <w:rPr>
                <w:rFonts w:asciiTheme="minorHAnsi" w:hAnsiTheme="minorHAnsi" w:cstheme="minorHAnsi"/>
                <w:sz w:val="20"/>
                <w:szCs w:val="20"/>
                <w:lang w:val="sr-Latn-RS"/>
              </w:rPr>
              <w:t xml:space="preserve"> </w:t>
            </w:r>
            <w:r w:rsidR="00E10E86" w:rsidRPr="00285461">
              <w:rPr>
                <w:rFonts w:asciiTheme="minorHAnsi" w:hAnsiTheme="minorHAnsi" w:cstheme="minorHAnsi"/>
                <w:sz w:val="20"/>
                <w:szCs w:val="20"/>
              </w:rPr>
              <w:t>–</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Високе</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мешовите</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шуме</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ОТЛ</w:t>
            </w:r>
          </w:p>
        </w:tc>
        <w:tc>
          <w:tcPr>
            <w:tcW w:w="0" w:type="auto"/>
            <w:tcBorders>
              <w:top w:val="nil"/>
              <w:left w:val="nil"/>
              <w:bottom w:val="single" w:sz="4" w:space="0" w:color="auto"/>
              <w:right w:val="single" w:sz="4" w:space="0" w:color="auto"/>
            </w:tcBorders>
            <w:noWrap/>
            <w:vAlign w:val="center"/>
            <w:hideMark/>
          </w:tcPr>
          <w:p w14:paraId="130EA7DE" w14:textId="60B10C53"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w:t>
            </w:r>
            <w:r w:rsidR="0078725F" w:rsidRPr="00285461">
              <w:rPr>
                <w:rFonts w:asciiTheme="minorHAnsi" w:hAnsiTheme="minorHAnsi" w:cstheme="minorHAnsi"/>
                <w:sz w:val="20"/>
                <w:szCs w:val="20"/>
              </w:rPr>
              <w:t>18</w:t>
            </w:r>
          </w:p>
        </w:tc>
        <w:tc>
          <w:tcPr>
            <w:tcW w:w="0" w:type="auto"/>
            <w:tcBorders>
              <w:top w:val="nil"/>
              <w:left w:val="nil"/>
              <w:bottom w:val="single" w:sz="4" w:space="0" w:color="auto"/>
              <w:right w:val="single" w:sz="4" w:space="0" w:color="auto"/>
            </w:tcBorders>
            <w:noWrap/>
            <w:vAlign w:val="center"/>
            <w:hideMark/>
          </w:tcPr>
          <w:p w14:paraId="344AA453" w14:textId="0B39EF89"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8,8</w:t>
            </w:r>
          </w:p>
        </w:tc>
        <w:tc>
          <w:tcPr>
            <w:tcW w:w="0" w:type="auto"/>
            <w:tcBorders>
              <w:top w:val="nil"/>
              <w:left w:val="nil"/>
              <w:bottom w:val="single" w:sz="4" w:space="0" w:color="auto"/>
              <w:right w:val="single" w:sz="4" w:space="0" w:color="auto"/>
            </w:tcBorders>
            <w:noWrap/>
            <w:vAlign w:val="center"/>
            <w:hideMark/>
          </w:tcPr>
          <w:p w14:paraId="2E8ED23B" w14:textId="5B8FB60D"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317,</w:t>
            </w:r>
            <w:r w:rsidR="0078725F" w:rsidRPr="00285461">
              <w:rPr>
                <w:rFonts w:asciiTheme="minorHAnsi" w:hAnsiTheme="minorHAnsi" w:cstheme="minorHAnsi"/>
                <w:sz w:val="20"/>
                <w:szCs w:val="20"/>
              </w:rPr>
              <w:t>4</w:t>
            </w:r>
          </w:p>
        </w:tc>
        <w:tc>
          <w:tcPr>
            <w:tcW w:w="0" w:type="auto"/>
            <w:tcBorders>
              <w:top w:val="nil"/>
              <w:left w:val="nil"/>
              <w:bottom w:val="single" w:sz="4" w:space="0" w:color="auto"/>
              <w:right w:val="single" w:sz="4" w:space="0" w:color="auto"/>
            </w:tcBorders>
            <w:noWrap/>
            <w:vAlign w:val="center"/>
            <w:hideMark/>
          </w:tcPr>
          <w:p w14:paraId="3823DF40" w14:textId="5A4D825F"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7,5</w:t>
            </w:r>
          </w:p>
        </w:tc>
        <w:tc>
          <w:tcPr>
            <w:tcW w:w="0" w:type="auto"/>
            <w:tcBorders>
              <w:top w:val="nil"/>
              <w:left w:val="nil"/>
              <w:bottom w:val="single" w:sz="4" w:space="0" w:color="auto"/>
              <w:right w:val="single" w:sz="4" w:space="0" w:color="auto"/>
            </w:tcBorders>
            <w:noWrap/>
            <w:vAlign w:val="center"/>
            <w:hideMark/>
          </w:tcPr>
          <w:p w14:paraId="53386E78" w14:textId="1B031DA1"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269,</w:t>
            </w:r>
            <w:r w:rsidR="0078725F" w:rsidRPr="00285461">
              <w:rPr>
                <w:rFonts w:asciiTheme="minorHAnsi" w:hAnsiTheme="minorHAnsi" w:cstheme="minorHAnsi"/>
                <w:sz w:val="20"/>
                <w:szCs w:val="20"/>
              </w:rPr>
              <w:t>0</w:t>
            </w:r>
          </w:p>
        </w:tc>
        <w:tc>
          <w:tcPr>
            <w:tcW w:w="0" w:type="auto"/>
            <w:tcBorders>
              <w:top w:val="nil"/>
              <w:left w:val="nil"/>
              <w:bottom w:val="single" w:sz="4" w:space="0" w:color="auto"/>
              <w:right w:val="single" w:sz="4" w:space="0" w:color="auto"/>
            </w:tcBorders>
            <w:noWrap/>
            <w:vAlign w:val="center"/>
            <w:hideMark/>
          </w:tcPr>
          <w:p w14:paraId="36F2D1BA" w14:textId="3F950837"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6,</w:t>
            </w:r>
            <w:r w:rsidR="0078725F" w:rsidRPr="00285461">
              <w:rPr>
                <w:rFonts w:asciiTheme="minorHAnsi" w:hAnsiTheme="minorHAnsi" w:cstheme="minorHAnsi"/>
                <w:sz w:val="20"/>
                <w:szCs w:val="20"/>
              </w:rPr>
              <w:t>9</w:t>
            </w:r>
          </w:p>
        </w:tc>
        <w:tc>
          <w:tcPr>
            <w:tcW w:w="0" w:type="auto"/>
            <w:tcBorders>
              <w:top w:val="nil"/>
              <w:left w:val="nil"/>
              <w:bottom w:val="single" w:sz="4" w:space="0" w:color="auto"/>
              <w:right w:val="single" w:sz="4" w:space="0" w:color="auto"/>
            </w:tcBorders>
            <w:noWrap/>
            <w:vAlign w:val="center"/>
            <w:hideMark/>
          </w:tcPr>
          <w:p w14:paraId="1C64A823" w14:textId="3AC51132"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4,4</w:t>
            </w:r>
          </w:p>
        </w:tc>
        <w:tc>
          <w:tcPr>
            <w:tcW w:w="0" w:type="auto"/>
            <w:tcBorders>
              <w:top w:val="nil"/>
              <w:left w:val="nil"/>
              <w:bottom w:val="single" w:sz="4" w:space="0" w:color="auto"/>
              <w:right w:val="single" w:sz="4" w:space="0" w:color="auto"/>
            </w:tcBorders>
            <w:noWrap/>
            <w:vAlign w:val="center"/>
            <w:hideMark/>
          </w:tcPr>
          <w:p w14:paraId="5C92F8D7" w14:textId="5A2FA65A"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5,</w:t>
            </w:r>
            <w:r w:rsidR="0078725F" w:rsidRPr="00285461">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0D613DCE" w14:textId="343F9A39"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2,</w:t>
            </w:r>
            <w:r w:rsidR="0078725F" w:rsidRPr="00285461">
              <w:rPr>
                <w:rFonts w:asciiTheme="minorHAnsi" w:hAnsiTheme="minorHAnsi" w:cstheme="minorHAnsi"/>
                <w:sz w:val="20"/>
                <w:szCs w:val="20"/>
              </w:rPr>
              <w:t>2</w:t>
            </w:r>
          </w:p>
        </w:tc>
      </w:tr>
      <w:tr w:rsidR="000321AC" w:rsidRPr="00285461" w14:paraId="0925D8AF" w14:textId="77777777" w:rsidTr="00285461">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87C2E8" w14:textId="705FF535" w:rsidR="0078725F" w:rsidRPr="00285461" w:rsidRDefault="0078725F" w:rsidP="00A61D23">
            <w:pPr>
              <w:spacing w:after="0" w:line="240" w:lineRule="auto"/>
              <w:contextualSpacing/>
              <w:rPr>
                <w:rFonts w:asciiTheme="minorHAnsi" w:hAnsiTheme="minorHAnsi" w:cstheme="minorHAnsi"/>
                <w:b/>
                <w:bCs/>
                <w:i/>
                <w:iCs/>
                <w:sz w:val="20"/>
                <w:szCs w:val="20"/>
              </w:rPr>
            </w:pPr>
            <w:r w:rsidRPr="00285461">
              <w:rPr>
                <w:rFonts w:asciiTheme="minorHAnsi" w:hAnsiTheme="minorHAnsi" w:cstheme="minorHAnsi"/>
                <w:b/>
                <w:bCs/>
                <w:i/>
                <w:iCs/>
                <w:sz w:val="20"/>
                <w:szCs w:val="20"/>
              </w:rPr>
              <w:t>Вештачки</w:t>
            </w:r>
            <w:r w:rsidR="00E10E86" w:rsidRPr="00285461">
              <w:rPr>
                <w:rFonts w:asciiTheme="minorHAnsi" w:hAnsiTheme="minorHAnsi" w:cstheme="minorHAnsi"/>
                <w:b/>
                <w:bCs/>
                <w:i/>
                <w:iCs/>
                <w:sz w:val="20"/>
                <w:szCs w:val="20"/>
                <w:lang w:val="sr-Latn-RS"/>
              </w:rPr>
              <w:t xml:space="preserve"> </w:t>
            </w:r>
            <w:r w:rsidRPr="00285461">
              <w:rPr>
                <w:rFonts w:asciiTheme="minorHAnsi" w:hAnsiTheme="minorHAnsi" w:cstheme="minorHAnsi"/>
                <w:b/>
                <w:bCs/>
                <w:i/>
                <w:iCs/>
                <w:sz w:val="20"/>
                <w:szCs w:val="20"/>
              </w:rPr>
              <w:t>подигнута</w:t>
            </w:r>
            <w:r w:rsidR="00E10E86" w:rsidRPr="00285461">
              <w:rPr>
                <w:rFonts w:asciiTheme="minorHAnsi" w:hAnsiTheme="minorHAnsi" w:cstheme="minorHAnsi"/>
                <w:b/>
                <w:bCs/>
                <w:i/>
                <w:iCs/>
                <w:sz w:val="20"/>
                <w:szCs w:val="20"/>
                <w:lang w:val="sr-Latn-RS"/>
              </w:rPr>
              <w:t xml:space="preserve"> </w:t>
            </w:r>
            <w:r w:rsidRPr="00285461">
              <w:rPr>
                <w:rFonts w:asciiTheme="minorHAnsi" w:hAnsiTheme="minorHAnsi" w:cstheme="minorHAnsi"/>
                <w:b/>
                <w:bCs/>
                <w:i/>
                <w:iCs/>
                <w:sz w:val="20"/>
                <w:szCs w:val="20"/>
              </w:rPr>
              <w:t>састојина</w:t>
            </w:r>
            <w:r w:rsidR="00E10E86" w:rsidRPr="00285461">
              <w:rPr>
                <w:rFonts w:asciiTheme="minorHAnsi" w:hAnsiTheme="minorHAnsi" w:cstheme="minorHAnsi"/>
                <w:b/>
                <w:bCs/>
                <w:i/>
                <w:iCs/>
                <w:sz w:val="20"/>
                <w:szCs w:val="20"/>
                <w:lang w:val="sr-Latn-RS"/>
              </w:rPr>
              <w:t xml:space="preserve"> </w:t>
            </w:r>
            <w:r w:rsidRPr="00285461">
              <w:rPr>
                <w:rFonts w:asciiTheme="minorHAnsi" w:hAnsiTheme="minorHAnsi" w:cstheme="minorHAnsi"/>
                <w:b/>
                <w:bCs/>
                <w:i/>
                <w:iCs/>
                <w:sz w:val="20"/>
                <w:szCs w:val="20"/>
              </w:rPr>
              <w:t>тврдих</w:t>
            </w:r>
            <w:r w:rsidR="00E10E86" w:rsidRPr="00285461">
              <w:rPr>
                <w:rFonts w:asciiTheme="minorHAnsi" w:hAnsiTheme="minorHAnsi" w:cstheme="minorHAnsi"/>
                <w:b/>
                <w:bCs/>
                <w:i/>
                <w:iCs/>
                <w:sz w:val="20"/>
                <w:szCs w:val="20"/>
                <w:lang w:val="sr-Latn-RS"/>
              </w:rPr>
              <w:t xml:space="preserve"> </w:t>
            </w:r>
            <w:r w:rsidRPr="00285461">
              <w:rPr>
                <w:rFonts w:asciiTheme="minorHAnsi" w:hAnsiTheme="minorHAnsi" w:cstheme="minorHAnsi"/>
                <w:b/>
                <w:bCs/>
                <w:i/>
                <w:iCs/>
                <w:sz w:val="20"/>
                <w:szCs w:val="20"/>
              </w:rPr>
              <w:t>лишћара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64D230F" w14:textId="158732F3"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1,</w:t>
            </w:r>
            <w:r w:rsidR="0078725F" w:rsidRPr="00285461">
              <w:rPr>
                <w:rFonts w:asciiTheme="minorHAnsi" w:hAnsiTheme="minorHAnsi" w:cstheme="minorHAnsi"/>
                <w:b/>
                <w:bCs/>
                <w:i/>
                <w:iCs/>
                <w:sz w:val="20"/>
                <w:szCs w:val="20"/>
              </w:rPr>
              <w:t>18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846DC0D" w14:textId="3D3DE9AA"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8,8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174C441" w14:textId="4526CC7F"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317,</w:t>
            </w:r>
            <w:r w:rsidR="0078725F" w:rsidRPr="00285461">
              <w:rPr>
                <w:rFonts w:asciiTheme="minorHAnsi" w:hAnsiTheme="minorHAnsi" w:cstheme="minorHAnsi"/>
                <w:b/>
                <w:bCs/>
                <w:i/>
                <w:iCs/>
                <w:sz w:val="20"/>
                <w:szCs w:val="20"/>
              </w:rPr>
              <w:t>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799A9CE" w14:textId="1FD3BA14"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7,5</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D144CE1" w14:textId="40E36127"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269,</w:t>
            </w:r>
            <w:r w:rsidR="0078725F" w:rsidRPr="00285461">
              <w:rPr>
                <w:rFonts w:asciiTheme="minorHAnsi" w:hAnsiTheme="minorHAnsi" w:cstheme="minorHAnsi"/>
                <w:b/>
                <w:bCs/>
                <w:i/>
                <w:iCs/>
                <w:sz w:val="20"/>
                <w:szCs w:val="20"/>
              </w:rPr>
              <w:t>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ED64181" w14:textId="48F5463B"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6,</w:t>
            </w:r>
            <w:r w:rsidR="0078725F" w:rsidRPr="00285461">
              <w:rPr>
                <w:rFonts w:asciiTheme="minorHAnsi" w:hAnsiTheme="minorHAnsi" w:cstheme="minorHAnsi"/>
                <w:b/>
                <w:bCs/>
                <w:i/>
                <w:iCs/>
                <w:sz w:val="20"/>
                <w:szCs w:val="20"/>
              </w:rPr>
              <w:t>9</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C9BF60A" w14:textId="313FD377"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4,4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63AA0FE" w14:textId="1322DCE9"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5,</w:t>
            </w:r>
            <w:r w:rsidR="0078725F" w:rsidRPr="00285461">
              <w:rPr>
                <w:rFonts w:asciiTheme="minorHAnsi" w:hAnsiTheme="minorHAnsi" w:cstheme="minorHAnsi"/>
                <w:b/>
                <w:bCs/>
                <w:i/>
                <w:iCs/>
                <w:sz w:val="20"/>
                <w:szCs w:val="20"/>
              </w:rPr>
              <w:t>8</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423F156D" w14:textId="4E46B921"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2,</w:t>
            </w:r>
            <w:r w:rsidR="0078725F" w:rsidRPr="00285461">
              <w:rPr>
                <w:rFonts w:asciiTheme="minorHAnsi" w:hAnsiTheme="minorHAnsi" w:cstheme="minorHAnsi"/>
                <w:b/>
                <w:bCs/>
                <w:i/>
                <w:iCs/>
                <w:sz w:val="20"/>
                <w:szCs w:val="20"/>
              </w:rPr>
              <w:t>2</w:t>
            </w:r>
          </w:p>
        </w:tc>
      </w:tr>
      <w:tr w:rsidR="000321AC" w:rsidRPr="00285461" w14:paraId="3877B470" w14:textId="77777777" w:rsidTr="00A61D2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F65C23" w14:textId="3F0FE7B3" w:rsidR="0078725F" w:rsidRPr="00285461" w:rsidRDefault="0078725F" w:rsidP="00A61D23">
            <w:pPr>
              <w:spacing w:after="0" w:line="240" w:lineRule="auto"/>
              <w:contextualSpacing/>
              <w:rPr>
                <w:rFonts w:asciiTheme="minorHAnsi" w:hAnsiTheme="minorHAnsi" w:cstheme="minorHAnsi"/>
                <w:sz w:val="20"/>
                <w:szCs w:val="20"/>
              </w:rPr>
            </w:pPr>
            <w:r w:rsidRPr="00285461">
              <w:rPr>
                <w:rFonts w:asciiTheme="minorHAnsi" w:hAnsiTheme="minorHAnsi" w:cstheme="minorHAnsi"/>
                <w:sz w:val="20"/>
                <w:szCs w:val="20"/>
              </w:rPr>
              <w:t>31210</w:t>
            </w:r>
            <w:r w:rsidR="00E10E86" w:rsidRPr="00285461">
              <w:rPr>
                <w:rFonts w:asciiTheme="minorHAnsi" w:hAnsiTheme="minorHAnsi" w:cstheme="minorHAnsi"/>
                <w:sz w:val="20"/>
                <w:szCs w:val="20"/>
                <w:lang w:val="sr-Latn-RS"/>
              </w:rPr>
              <w:t xml:space="preserve"> </w:t>
            </w:r>
            <w:r w:rsidR="00E10E86" w:rsidRPr="00285461">
              <w:rPr>
                <w:rFonts w:asciiTheme="minorHAnsi" w:hAnsiTheme="minorHAnsi" w:cstheme="minorHAnsi"/>
                <w:sz w:val="20"/>
                <w:szCs w:val="20"/>
              </w:rPr>
              <w:t>–</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Високе</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мешовите</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шуме</w:t>
            </w:r>
            <w:r w:rsidR="00E10E86" w:rsidRPr="00285461">
              <w:rPr>
                <w:rFonts w:asciiTheme="minorHAnsi" w:hAnsiTheme="minorHAnsi" w:cstheme="minorHAnsi"/>
                <w:sz w:val="20"/>
                <w:szCs w:val="20"/>
                <w:lang w:val="sr-Latn-RS"/>
              </w:rPr>
              <w:t xml:space="preserve"> </w:t>
            </w:r>
            <w:r w:rsidRPr="00285461">
              <w:rPr>
                <w:rFonts w:asciiTheme="minorHAnsi" w:hAnsiTheme="minorHAnsi" w:cstheme="minorHAnsi"/>
                <w:sz w:val="20"/>
                <w:szCs w:val="20"/>
              </w:rPr>
              <w:t>борова</w:t>
            </w:r>
          </w:p>
        </w:tc>
        <w:tc>
          <w:tcPr>
            <w:tcW w:w="0" w:type="auto"/>
            <w:tcBorders>
              <w:top w:val="nil"/>
              <w:left w:val="nil"/>
              <w:bottom w:val="single" w:sz="4" w:space="0" w:color="auto"/>
              <w:right w:val="single" w:sz="4" w:space="0" w:color="auto"/>
            </w:tcBorders>
            <w:noWrap/>
            <w:vAlign w:val="center"/>
            <w:hideMark/>
          </w:tcPr>
          <w:p w14:paraId="053964CA" w14:textId="563D3A10"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w:t>
            </w:r>
            <w:r w:rsidR="0078725F" w:rsidRPr="00285461">
              <w:rPr>
                <w:rFonts w:asciiTheme="minorHAnsi" w:hAnsiTheme="minorHAnsi" w:cstheme="minorHAnsi"/>
                <w:sz w:val="20"/>
                <w:szCs w:val="20"/>
              </w:rPr>
              <w:t>16</w:t>
            </w:r>
          </w:p>
        </w:tc>
        <w:tc>
          <w:tcPr>
            <w:tcW w:w="0" w:type="auto"/>
            <w:tcBorders>
              <w:top w:val="nil"/>
              <w:left w:val="nil"/>
              <w:bottom w:val="single" w:sz="4" w:space="0" w:color="auto"/>
              <w:right w:val="single" w:sz="4" w:space="0" w:color="auto"/>
            </w:tcBorders>
            <w:noWrap/>
            <w:vAlign w:val="center"/>
            <w:hideMark/>
          </w:tcPr>
          <w:p w14:paraId="05DC4419" w14:textId="3F1900BB"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91,2</w:t>
            </w:r>
          </w:p>
        </w:tc>
        <w:tc>
          <w:tcPr>
            <w:tcW w:w="0" w:type="auto"/>
            <w:tcBorders>
              <w:top w:val="nil"/>
              <w:left w:val="nil"/>
              <w:bottom w:val="single" w:sz="4" w:space="0" w:color="auto"/>
              <w:right w:val="single" w:sz="4" w:space="0" w:color="auto"/>
            </w:tcBorders>
            <w:noWrap/>
            <w:vAlign w:val="center"/>
            <w:hideMark/>
          </w:tcPr>
          <w:p w14:paraId="6E2D14B9" w14:textId="22EEFFBE"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3.932,</w:t>
            </w:r>
            <w:r w:rsidR="0078725F" w:rsidRPr="00285461">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5280EC66" w14:textId="0166802E"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92,5</w:t>
            </w:r>
          </w:p>
        </w:tc>
        <w:tc>
          <w:tcPr>
            <w:tcW w:w="0" w:type="auto"/>
            <w:tcBorders>
              <w:top w:val="nil"/>
              <w:left w:val="nil"/>
              <w:bottom w:val="single" w:sz="4" w:space="0" w:color="auto"/>
              <w:right w:val="single" w:sz="4" w:space="0" w:color="auto"/>
            </w:tcBorders>
            <w:noWrap/>
            <w:vAlign w:val="center"/>
            <w:hideMark/>
          </w:tcPr>
          <w:p w14:paraId="36F9F42D" w14:textId="4142FB30"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323,</w:t>
            </w:r>
            <w:r w:rsidR="0078725F" w:rsidRPr="00285461">
              <w:rPr>
                <w:rFonts w:asciiTheme="minorHAnsi" w:hAnsiTheme="minorHAnsi" w:cstheme="minorHAnsi"/>
                <w:sz w:val="20"/>
                <w:szCs w:val="20"/>
              </w:rPr>
              <w:t>4</w:t>
            </w:r>
          </w:p>
        </w:tc>
        <w:tc>
          <w:tcPr>
            <w:tcW w:w="0" w:type="auto"/>
            <w:tcBorders>
              <w:top w:val="nil"/>
              <w:left w:val="nil"/>
              <w:bottom w:val="single" w:sz="4" w:space="0" w:color="auto"/>
              <w:right w:val="single" w:sz="4" w:space="0" w:color="auto"/>
            </w:tcBorders>
            <w:noWrap/>
            <w:vAlign w:val="center"/>
            <w:hideMark/>
          </w:tcPr>
          <w:p w14:paraId="2E192423" w14:textId="619069AB"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147,</w:t>
            </w:r>
            <w:r w:rsidR="0078725F" w:rsidRPr="00285461">
              <w:rPr>
                <w:rFonts w:asciiTheme="minorHAnsi" w:hAnsiTheme="minorHAnsi" w:cstheme="minorHAnsi"/>
                <w:sz w:val="20"/>
                <w:szCs w:val="20"/>
              </w:rPr>
              <w:t>8</w:t>
            </w:r>
          </w:p>
        </w:tc>
        <w:tc>
          <w:tcPr>
            <w:tcW w:w="0" w:type="auto"/>
            <w:tcBorders>
              <w:top w:val="nil"/>
              <w:left w:val="nil"/>
              <w:bottom w:val="single" w:sz="4" w:space="0" w:color="auto"/>
              <w:right w:val="single" w:sz="4" w:space="0" w:color="auto"/>
            </w:tcBorders>
            <w:noWrap/>
            <w:vAlign w:val="center"/>
            <w:hideMark/>
          </w:tcPr>
          <w:p w14:paraId="158C18A0" w14:textId="53807A98"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95,6</w:t>
            </w:r>
          </w:p>
        </w:tc>
        <w:tc>
          <w:tcPr>
            <w:tcW w:w="0" w:type="auto"/>
            <w:tcBorders>
              <w:top w:val="nil"/>
              <w:left w:val="nil"/>
              <w:bottom w:val="single" w:sz="4" w:space="0" w:color="auto"/>
              <w:right w:val="single" w:sz="4" w:space="0" w:color="auto"/>
            </w:tcBorders>
            <w:noWrap/>
            <w:vAlign w:val="center"/>
            <w:hideMark/>
          </w:tcPr>
          <w:p w14:paraId="3A9977A9" w14:textId="7EDED563"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12,</w:t>
            </w:r>
            <w:r w:rsidR="0078725F" w:rsidRPr="00285461">
              <w:rPr>
                <w:rFonts w:asciiTheme="minorHAnsi" w:hAnsiTheme="minorHAnsi" w:cstheme="minorHAnsi"/>
                <w:sz w:val="20"/>
                <w:szCs w:val="20"/>
              </w:rPr>
              <w:t>2</w:t>
            </w:r>
          </w:p>
        </w:tc>
        <w:tc>
          <w:tcPr>
            <w:tcW w:w="0" w:type="auto"/>
            <w:tcBorders>
              <w:top w:val="nil"/>
              <w:left w:val="nil"/>
              <w:bottom w:val="single" w:sz="4" w:space="0" w:color="auto"/>
              <w:right w:val="single" w:sz="4" w:space="0" w:color="auto"/>
            </w:tcBorders>
            <w:noWrap/>
            <w:vAlign w:val="center"/>
            <w:hideMark/>
          </w:tcPr>
          <w:p w14:paraId="2C905773" w14:textId="082260DB" w:rsidR="0078725F" w:rsidRPr="00285461" w:rsidRDefault="000321AC" w:rsidP="00A61D23">
            <w:pPr>
              <w:spacing w:after="0" w:line="240" w:lineRule="auto"/>
              <w:contextualSpacing/>
              <w:jc w:val="right"/>
              <w:rPr>
                <w:rFonts w:asciiTheme="minorHAnsi" w:hAnsiTheme="minorHAnsi" w:cstheme="minorHAnsi"/>
                <w:sz w:val="20"/>
                <w:szCs w:val="20"/>
              </w:rPr>
            </w:pPr>
            <w:r w:rsidRPr="00285461">
              <w:rPr>
                <w:rFonts w:asciiTheme="minorHAnsi" w:hAnsiTheme="minorHAnsi" w:cstheme="minorHAnsi"/>
                <w:sz w:val="20"/>
                <w:szCs w:val="20"/>
              </w:rPr>
              <w:t>3,</w:t>
            </w:r>
            <w:r w:rsidR="0078725F" w:rsidRPr="00285461">
              <w:rPr>
                <w:rFonts w:asciiTheme="minorHAnsi" w:hAnsiTheme="minorHAnsi" w:cstheme="minorHAnsi"/>
                <w:sz w:val="20"/>
                <w:szCs w:val="20"/>
              </w:rPr>
              <w:t>8</w:t>
            </w:r>
          </w:p>
        </w:tc>
      </w:tr>
      <w:tr w:rsidR="000321AC" w:rsidRPr="00285461" w14:paraId="51D9275E" w14:textId="77777777" w:rsidTr="00A61D2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520879" w14:textId="419556A0" w:rsidR="0078725F" w:rsidRPr="00285461" w:rsidRDefault="0078725F" w:rsidP="00A61D23">
            <w:pPr>
              <w:spacing w:after="0" w:line="240" w:lineRule="auto"/>
              <w:contextualSpacing/>
              <w:rPr>
                <w:rFonts w:asciiTheme="minorHAnsi" w:hAnsiTheme="minorHAnsi" w:cstheme="minorHAnsi"/>
                <w:b/>
                <w:bCs/>
                <w:i/>
                <w:iCs/>
                <w:sz w:val="20"/>
                <w:szCs w:val="20"/>
              </w:rPr>
            </w:pPr>
            <w:r w:rsidRPr="00285461">
              <w:rPr>
                <w:rFonts w:asciiTheme="minorHAnsi" w:hAnsiTheme="minorHAnsi" w:cstheme="minorHAnsi"/>
                <w:b/>
                <w:bCs/>
                <w:i/>
                <w:iCs/>
                <w:sz w:val="20"/>
                <w:szCs w:val="20"/>
              </w:rPr>
              <w:t>Вештачки</w:t>
            </w:r>
            <w:r w:rsidR="00E10E86" w:rsidRPr="00285461">
              <w:rPr>
                <w:rFonts w:asciiTheme="minorHAnsi" w:hAnsiTheme="minorHAnsi" w:cstheme="minorHAnsi"/>
                <w:b/>
                <w:bCs/>
                <w:i/>
                <w:iCs/>
                <w:sz w:val="20"/>
                <w:szCs w:val="20"/>
                <w:lang w:val="sr-Latn-RS"/>
              </w:rPr>
              <w:t xml:space="preserve"> </w:t>
            </w:r>
            <w:r w:rsidRPr="00285461">
              <w:rPr>
                <w:rFonts w:asciiTheme="minorHAnsi" w:hAnsiTheme="minorHAnsi" w:cstheme="minorHAnsi"/>
                <w:b/>
                <w:bCs/>
                <w:i/>
                <w:iCs/>
                <w:sz w:val="20"/>
                <w:szCs w:val="20"/>
              </w:rPr>
              <w:t>подигнута</w:t>
            </w:r>
            <w:r w:rsidR="00E10E86" w:rsidRPr="00285461">
              <w:rPr>
                <w:rFonts w:asciiTheme="minorHAnsi" w:hAnsiTheme="minorHAnsi" w:cstheme="minorHAnsi"/>
                <w:b/>
                <w:bCs/>
                <w:i/>
                <w:iCs/>
                <w:sz w:val="20"/>
                <w:szCs w:val="20"/>
                <w:lang w:val="sr-Latn-RS"/>
              </w:rPr>
              <w:t xml:space="preserve"> </w:t>
            </w:r>
            <w:r w:rsidRPr="00285461">
              <w:rPr>
                <w:rFonts w:asciiTheme="minorHAnsi" w:hAnsiTheme="minorHAnsi" w:cstheme="minorHAnsi"/>
                <w:b/>
                <w:bCs/>
                <w:i/>
                <w:iCs/>
                <w:sz w:val="20"/>
                <w:szCs w:val="20"/>
              </w:rPr>
              <w:t>састојина</w:t>
            </w:r>
            <w:r w:rsidR="00E10E86" w:rsidRPr="00285461">
              <w:rPr>
                <w:rFonts w:asciiTheme="minorHAnsi" w:hAnsiTheme="minorHAnsi" w:cstheme="minorHAnsi"/>
                <w:b/>
                <w:bCs/>
                <w:i/>
                <w:iCs/>
                <w:sz w:val="20"/>
                <w:szCs w:val="20"/>
                <w:lang w:val="sr-Latn-RS"/>
              </w:rPr>
              <w:t xml:space="preserve"> </w:t>
            </w:r>
            <w:r w:rsidRPr="00285461">
              <w:rPr>
                <w:rFonts w:asciiTheme="minorHAnsi" w:hAnsiTheme="minorHAnsi" w:cstheme="minorHAnsi"/>
                <w:b/>
                <w:bCs/>
                <w:i/>
                <w:iCs/>
                <w:sz w:val="20"/>
                <w:szCs w:val="20"/>
              </w:rPr>
              <w:t>четинара</w:t>
            </w:r>
          </w:p>
        </w:tc>
        <w:tc>
          <w:tcPr>
            <w:tcW w:w="0" w:type="auto"/>
            <w:tcBorders>
              <w:top w:val="nil"/>
              <w:left w:val="nil"/>
              <w:bottom w:val="single" w:sz="4" w:space="0" w:color="auto"/>
              <w:right w:val="single" w:sz="4" w:space="0" w:color="auto"/>
            </w:tcBorders>
            <w:noWrap/>
            <w:vAlign w:val="center"/>
            <w:hideMark/>
          </w:tcPr>
          <w:p w14:paraId="5D1BF75A" w14:textId="0CBE8EAF"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12,</w:t>
            </w:r>
            <w:r w:rsidR="0078725F" w:rsidRPr="00285461">
              <w:rPr>
                <w:rFonts w:asciiTheme="minorHAnsi" w:hAnsiTheme="minorHAnsi" w:cstheme="minorHAnsi"/>
                <w:b/>
                <w:bCs/>
                <w:i/>
                <w:iCs/>
                <w:sz w:val="20"/>
                <w:szCs w:val="20"/>
              </w:rPr>
              <w:t>16</w:t>
            </w:r>
          </w:p>
        </w:tc>
        <w:tc>
          <w:tcPr>
            <w:tcW w:w="0" w:type="auto"/>
            <w:tcBorders>
              <w:top w:val="nil"/>
              <w:left w:val="nil"/>
              <w:bottom w:val="single" w:sz="4" w:space="0" w:color="auto"/>
              <w:right w:val="single" w:sz="4" w:space="0" w:color="auto"/>
            </w:tcBorders>
            <w:noWrap/>
            <w:vAlign w:val="center"/>
            <w:hideMark/>
          </w:tcPr>
          <w:p w14:paraId="14ED1908" w14:textId="6BBFFB4F"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91,2</w:t>
            </w:r>
          </w:p>
        </w:tc>
        <w:tc>
          <w:tcPr>
            <w:tcW w:w="0" w:type="auto"/>
            <w:tcBorders>
              <w:top w:val="nil"/>
              <w:left w:val="nil"/>
              <w:bottom w:val="single" w:sz="4" w:space="0" w:color="auto"/>
              <w:right w:val="single" w:sz="4" w:space="0" w:color="auto"/>
            </w:tcBorders>
            <w:noWrap/>
            <w:vAlign w:val="center"/>
            <w:hideMark/>
          </w:tcPr>
          <w:p w14:paraId="66E5F982" w14:textId="1EB49096"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3.932,</w:t>
            </w:r>
            <w:r w:rsidR="0078725F" w:rsidRPr="00285461">
              <w:rPr>
                <w:rFonts w:asciiTheme="minorHAnsi" w:hAnsiTheme="minorHAnsi" w:cstheme="minorHAnsi"/>
                <w:b/>
                <w:bCs/>
                <w:i/>
                <w:iCs/>
                <w:sz w:val="20"/>
                <w:szCs w:val="20"/>
              </w:rPr>
              <w:t>8</w:t>
            </w:r>
          </w:p>
        </w:tc>
        <w:tc>
          <w:tcPr>
            <w:tcW w:w="0" w:type="auto"/>
            <w:tcBorders>
              <w:top w:val="nil"/>
              <w:left w:val="nil"/>
              <w:bottom w:val="single" w:sz="4" w:space="0" w:color="auto"/>
              <w:right w:val="single" w:sz="4" w:space="0" w:color="auto"/>
            </w:tcBorders>
            <w:noWrap/>
            <w:vAlign w:val="center"/>
            <w:hideMark/>
          </w:tcPr>
          <w:p w14:paraId="1FA1D382" w14:textId="3C7C0DAD"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92,5</w:t>
            </w:r>
          </w:p>
        </w:tc>
        <w:tc>
          <w:tcPr>
            <w:tcW w:w="0" w:type="auto"/>
            <w:tcBorders>
              <w:top w:val="nil"/>
              <w:left w:val="nil"/>
              <w:bottom w:val="single" w:sz="4" w:space="0" w:color="auto"/>
              <w:right w:val="single" w:sz="4" w:space="0" w:color="auto"/>
            </w:tcBorders>
            <w:noWrap/>
            <w:vAlign w:val="center"/>
            <w:hideMark/>
          </w:tcPr>
          <w:p w14:paraId="1E3BEF8E" w14:textId="4B2256C1"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323,</w:t>
            </w:r>
            <w:r w:rsidR="0078725F" w:rsidRPr="00285461">
              <w:rPr>
                <w:rFonts w:asciiTheme="minorHAnsi" w:hAnsiTheme="minorHAnsi" w:cstheme="minorHAnsi"/>
                <w:b/>
                <w:bCs/>
                <w:i/>
                <w:iCs/>
                <w:sz w:val="20"/>
                <w:szCs w:val="20"/>
              </w:rPr>
              <w:t>4</w:t>
            </w:r>
          </w:p>
        </w:tc>
        <w:tc>
          <w:tcPr>
            <w:tcW w:w="0" w:type="auto"/>
            <w:tcBorders>
              <w:top w:val="nil"/>
              <w:left w:val="nil"/>
              <w:bottom w:val="single" w:sz="4" w:space="0" w:color="auto"/>
              <w:right w:val="single" w:sz="4" w:space="0" w:color="auto"/>
            </w:tcBorders>
            <w:noWrap/>
            <w:vAlign w:val="center"/>
            <w:hideMark/>
          </w:tcPr>
          <w:p w14:paraId="7C61DF71" w14:textId="2BD871B9"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147,</w:t>
            </w:r>
            <w:r w:rsidR="0078725F" w:rsidRPr="00285461">
              <w:rPr>
                <w:rFonts w:asciiTheme="minorHAnsi" w:hAnsiTheme="minorHAnsi" w:cstheme="minorHAnsi"/>
                <w:b/>
                <w:bCs/>
                <w:i/>
                <w:iCs/>
                <w:sz w:val="20"/>
                <w:szCs w:val="20"/>
              </w:rPr>
              <w:t>8</w:t>
            </w:r>
          </w:p>
        </w:tc>
        <w:tc>
          <w:tcPr>
            <w:tcW w:w="0" w:type="auto"/>
            <w:tcBorders>
              <w:top w:val="nil"/>
              <w:left w:val="nil"/>
              <w:bottom w:val="single" w:sz="4" w:space="0" w:color="auto"/>
              <w:right w:val="single" w:sz="4" w:space="0" w:color="auto"/>
            </w:tcBorders>
            <w:noWrap/>
            <w:vAlign w:val="center"/>
            <w:hideMark/>
          </w:tcPr>
          <w:p w14:paraId="51C5EF7B" w14:textId="445F872F"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95,6</w:t>
            </w:r>
          </w:p>
        </w:tc>
        <w:tc>
          <w:tcPr>
            <w:tcW w:w="0" w:type="auto"/>
            <w:tcBorders>
              <w:top w:val="nil"/>
              <w:left w:val="nil"/>
              <w:bottom w:val="single" w:sz="4" w:space="0" w:color="auto"/>
              <w:right w:val="single" w:sz="4" w:space="0" w:color="auto"/>
            </w:tcBorders>
            <w:noWrap/>
            <w:vAlign w:val="center"/>
            <w:hideMark/>
          </w:tcPr>
          <w:p w14:paraId="31811E12" w14:textId="55585750"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12,</w:t>
            </w:r>
            <w:r w:rsidR="0078725F" w:rsidRPr="00285461">
              <w:rPr>
                <w:rFonts w:asciiTheme="minorHAnsi" w:hAnsiTheme="minorHAnsi" w:cstheme="minorHAnsi"/>
                <w:b/>
                <w:bCs/>
                <w:i/>
                <w:iCs/>
                <w:sz w:val="20"/>
                <w:szCs w:val="20"/>
              </w:rPr>
              <w:t>2</w:t>
            </w:r>
          </w:p>
        </w:tc>
        <w:tc>
          <w:tcPr>
            <w:tcW w:w="0" w:type="auto"/>
            <w:tcBorders>
              <w:top w:val="nil"/>
              <w:left w:val="nil"/>
              <w:bottom w:val="single" w:sz="4" w:space="0" w:color="auto"/>
              <w:right w:val="single" w:sz="4" w:space="0" w:color="auto"/>
            </w:tcBorders>
            <w:noWrap/>
            <w:vAlign w:val="center"/>
            <w:hideMark/>
          </w:tcPr>
          <w:p w14:paraId="416B70F4" w14:textId="182C659F" w:rsidR="0078725F" w:rsidRPr="00285461" w:rsidRDefault="000321AC" w:rsidP="00A61D23">
            <w:pPr>
              <w:spacing w:after="0" w:line="240" w:lineRule="auto"/>
              <w:contextualSpacing/>
              <w:jc w:val="right"/>
              <w:rPr>
                <w:rFonts w:asciiTheme="minorHAnsi" w:hAnsiTheme="minorHAnsi" w:cstheme="minorHAnsi"/>
                <w:b/>
                <w:bCs/>
                <w:i/>
                <w:iCs/>
                <w:sz w:val="20"/>
                <w:szCs w:val="20"/>
              </w:rPr>
            </w:pPr>
            <w:r w:rsidRPr="00285461">
              <w:rPr>
                <w:rFonts w:asciiTheme="minorHAnsi" w:hAnsiTheme="minorHAnsi" w:cstheme="minorHAnsi"/>
                <w:b/>
                <w:bCs/>
                <w:i/>
                <w:iCs/>
                <w:sz w:val="20"/>
                <w:szCs w:val="20"/>
              </w:rPr>
              <w:t>3,</w:t>
            </w:r>
            <w:r w:rsidR="0078725F" w:rsidRPr="00285461">
              <w:rPr>
                <w:rFonts w:asciiTheme="minorHAnsi" w:hAnsiTheme="minorHAnsi" w:cstheme="minorHAnsi"/>
                <w:b/>
                <w:bCs/>
                <w:i/>
                <w:iCs/>
                <w:sz w:val="20"/>
                <w:szCs w:val="20"/>
              </w:rPr>
              <w:t>8</w:t>
            </w:r>
          </w:p>
        </w:tc>
      </w:tr>
      <w:tr w:rsidR="000321AC" w:rsidRPr="00285461" w14:paraId="362F9211" w14:textId="77777777" w:rsidTr="00285461">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C81C1D" w14:textId="6861F806" w:rsidR="0078725F" w:rsidRPr="00285461" w:rsidRDefault="0078725F" w:rsidP="00A61D23">
            <w:pPr>
              <w:spacing w:after="0" w:line="240" w:lineRule="auto"/>
              <w:contextualSpacing/>
              <w:rPr>
                <w:rFonts w:asciiTheme="minorHAnsi" w:hAnsiTheme="minorHAnsi" w:cstheme="minorHAnsi"/>
                <w:b/>
                <w:bCs/>
                <w:sz w:val="20"/>
                <w:szCs w:val="20"/>
              </w:rPr>
            </w:pPr>
            <w:r w:rsidRPr="00285461">
              <w:rPr>
                <w:rFonts w:asciiTheme="minorHAnsi" w:hAnsiTheme="minorHAnsi" w:cstheme="minorHAnsi"/>
                <w:b/>
                <w:bCs/>
                <w:sz w:val="20"/>
                <w:szCs w:val="20"/>
              </w:rPr>
              <w:t>60</w:t>
            </w:r>
            <w:r w:rsidR="00E10E86" w:rsidRPr="00285461">
              <w:rPr>
                <w:rFonts w:asciiTheme="minorHAnsi" w:hAnsiTheme="minorHAnsi" w:cstheme="minorHAnsi"/>
                <w:b/>
                <w:bCs/>
                <w:sz w:val="20"/>
                <w:szCs w:val="20"/>
                <w:lang w:val="sr-Latn-RS"/>
              </w:rPr>
              <w:t xml:space="preserve"> </w:t>
            </w:r>
            <w:r w:rsidR="00E10E86" w:rsidRPr="00285461">
              <w:rPr>
                <w:rFonts w:asciiTheme="minorHAnsi" w:hAnsiTheme="minorHAnsi" w:cstheme="minorHAnsi"/>
                <w:b/>
                <w:bCs/>
                <w:sz w:val="20"/>
                <w:szCs w:val="20"/>
              </w:rPr>
              <w:t>–</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Национални</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парк</w:t>
            </w:r>
            <w:r w:rsidR="00E10E86" w:rsidRPr="00285461">
              <w:rPr>
                <w:rFonts w:asciiTheme="minorHAnsi" w:hAnsiTheme="minorHAnsi" w:cstheme="minorHAnsi"/>
                <w:b/>
                <w:bCs/>
                <w:sz w:val="20"/>
                <w:szCs w:val="20"/>
                <w:lang w:val="sr-Latn-RS"/>
              </w:rPr>
              <w:t xml:space="preserve"> </w:t>
            </w:r>
            <w:r w:rsidR="00E10E86" w:rsidRPr="00285461">
              <w:rPr>
                <w:rFonts w:asciiTheme="minorHAnsi" w:hAnsiTheme="minorHAnsi" w:cstheme="minorHAnsi"/>
                <w:b/>
                <w:bCs/>
                <w:sz w:val="20"/>
                <w:szCs w:val="20"/>
              </w:rPr>
              <w:t>–</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III</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степена</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заштите</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1EB4BA5" w14:textId="6DDB9B63"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13,</w:t>
            </w:r>
            <w:r w:rsidR="0078725F" w:rsidRPr="00285461">
              <w:rPr>
                <w:rFonts w:asciiTheme="minorHAnsi" w:hAnsiTheme="minorHAnsi" w:cstheme="minorHAnsi"/>
                <w:b/>
                <w:bCs/>
                <w:sz w:val="20"/>
                <w:szCs w:val="20"/>
              </w:rPr>
              <w:t>34</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AC1BAE1" w14:textId="043B2325"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52B1D95" w14:textId="43733818"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4.250,</w:t>
            </w:r>
            <w:r w:rsidR="0078725F" w:rsidRPr="00285461">
              <w:rPr>
                <w:rFonts w:asciiTheme="minorHAnsi" w:hAnsiTheme="minorHAnsi" w:cstheme="minorHAnsi"/>
                <w:b/>
                <w:bCs/>
                <w:sz w:val="20"/>
                <w:szCs w:val="20"/>
              </w:rPr>
              <w:t>3</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21AC0C8" w14:textId="190F44FF"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762A8D4" w14:textId="0D07501D"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318,</w:t>
            </w:r>
            <w:r w:rsidR="0078725F" w:rsidRPr="00285461">
              <w:rPr>
                <w:rFonts w:asciiTheme="minorHAnsi" w:hAnsiTheme="minorHAnsi" w:cstheme="minorHAnsi"/>
                <w:b/>
                <w:bCs/>
                <w:sz w:val="20"/>
                <w:szCs w:val="20"/>
              </w:rPr>
              <w:t>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EF37D58" w14:textId="6741EA11"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154,</w:t>
            </w:r>
            <w:r w:rsidR="0078725F" w:rsidRPr="00285461">
              <w:rPr>
                <w:rFonts w:asciiTheme="minorHAnsi" w:hAnsiTheme="minorHAnsi" w:cstheme="minorHAnsi"/>
                <w:b/>
                <w:bCs/>
                <w:sz w:val="20"/>
                <w:szCs w:val="20"/>
              </w:rPr>
              <w:t>7</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E1C78E1" w14:textId="58F6CA60"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5561665" w14:textId="5F617F46"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11,</w:t>
            </w:r>
            <w:r w:rsidR="0078725F" w:rsidRPr="00285461">
              <w:rPr>
                <w:rFonts w:asciiTheme="minorHAnsi" w:hAnsiTheme="minorHAnsi" w:cstheme="minorHAnsi"/>
                <w:b/>
                <w:bCs/>
                <w:sz w:val="20"/>
                <w:szCs w:val="20"/>
              </w:rPr>
              <w:t>6</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02A6058D" w14:textId="1C70E225"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w:t>
            </w:r>
            <w:r w:rsidR="0078725F" w:rsidRPr="00285461">
              <w:rPr>
                <w:rFonts w:asciiTheme="minorHAnsi" w:hAnsiTheme="minorHAnsi" w:cstheme="minorHAnsi"/>
                <w:b/>
                <w:bCs/>
                <w:sz w:val="20"/>
                <w:szCs w:val="20"/>
              </w:rPr>
              <w:t>6</w:t>
            </w:r>
          </w:p>
        </w:tc>
      </w:tr>
      <w:tr w:rsidR="000321AC" w:rsidRPr="00285461" w14:paraId="61985C0C" w14:textId="77777777" w:rsidTr="00285461">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037795" w14:textId="1174FFCF" w:rsidR="0078725F" w:rsidRPr="00285461" w:rsidRDefault="0078725F" w:rsidP="00A61D23">
            <w:pPr>
              <w:spacing w:after="0" w:line="240" w:lineRule="auto"/>
              <w:contextualSpacing/>
              <w:rPr>
                <w:rFonts w:asciiTheme="minorHAnsi" w:hAnsiTheme="minorHAnsi" w:cstheme="minorHAnsi"/>
                <w:b/>
                <w:bCs/>
                <w:sz w:val="20"/>
                <w:szCs w:val="20"/>
              </w:rPr>
            </w:pPr>
            <w:r w:rsidRPr="00285461">
              <w:rPr>
                <w:rFonts w:asciiTheme="minorHAnsi" w:hAnsiTheme="minorHAnsi" w:cstheme="minorHAnsi"/>
                <w:b/>
                <w:bCs/>
                <w:sz w:val="20"/>
                <w:szCs w:val="20"/>
              </w:rPr>
              <w:lastRenderedPageBreak/>
              <w:t>УКУПНО</w:t>
            </w:r>
            <w:r w:rsidR="00E10E86" w:rsidRPr="00285461">
              <w:rPr>
                <w:rFonts w:asciiTheme="minorHAnsi" w:hAnsiTheme="minorHAnsi" w:cstheme="minorHAnsi"/>
                <w:b/>
                <w:bCs/>
                <w:sz w:val="20"/>
                <w:szCs w:val="20"/>
                <w:lang w:val="sr-Latn-RS"/>
              </w:rPr>
              <w:t xml:space="preserve"> </w:t>
            </w:r>
            <w:r w:rsidRPr="00285461">
              <w:rPr>
                <w:rFonts w:asciiTheme="minorHAnsi" w:hAnsiTheme="minorHAnsi" w:cstheme="minorHAnsi"/>
                <w:b/>
                <w:bCs/>
                <w:sz w:val="20"/>
                <w:szCs w:val="20"/>
              </w:rPr>
              <w:t>ГЈ</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20F8511" w14:textId="5BF0F726"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13,</w:t>
            </w:r>
            <w:r w:rsidR="0078725F" w:rsidRPr="00285461">
              <w:rPr>
                <w:rFonts w:asciiTheme="minorHAnsi" w:hAnsiTheme="minorHAnsi" w:cstheme="minorHAnsi"/>
                <w:b/>
                <w:bCs/>
                <w:sz w:val="20"/>
                <w:szCs w:val="20"/>
              </w:rPr>
              <w:t>34</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870B345" w14:textId="5EE7F8A8"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69A2C97" w14:textId="0670DA6D"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4.250,</w:t>
            </w:r>
            <w:r w:rsidR="0078725F" w:rsidRPr="00285461">
              <w:rPr>
                <w:rFonts w:asciiTheme="minorHAnsi" w:hAnsiTheme="minorHAnsi" w:cstheme="minorHAnsi"/>
                <w:b/>
                <w:bCs/>
                <w:sz w:val="20"/>
                <w:szCs w:val="20"/>
              </w:rPr>
              <w:t>3</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AD847A" w14:textId="7E79EE26"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2C0448A" w14:textId="68143C88"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318,</w:t>
            </w:r>
            <w:r w:rsidR="0078725F" w:rsidRPr="00285461">
              <w:rPr>
                <w:rFonts w:asciiTheme="minorHAnsi" w:hAnsiTheme="minorHAnsi" w:cstheme="minorHAnsi"/>
                <w:b/>
                <w:bCs/>
                <w:sz w:val="20"/>
                <w:szCs w:val="20"/>
              </w:rPr>
              <w:t>6</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5124485" w14:textId="561D0E5E"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154,</w:t>
            </w:r>
            <w:r w:rsidR="0078725F" w:rsidRPr="00285461">
              <w:rPr>
                <w:rFonts w:asciiTheme="minorHAnsi" w:hAnsiTheme="minorHAnsi" w:cstheme="minorHAnsi"/>
                <w:b/>
                <w:bCs/>
                <w:sz w:val="20"/>
                <w:szCs w:val="20"/>
              </w:rPr>
              <w:t>7</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DB4263" w14:textId="66437F8B"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100,0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8E9FE9" w14:textId="361F062A"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11,</w:t>
            </w:r>
            <w:r w:rsidR="0078725F" w:rsidRPr="00285461">
              <w:rPr>
                <w:rFonts w:asciiTheme="minorHAnsi" w:hAnsiTheme="minorHAnsi" w:cstheme="minorHAnsi"/>
                <w:b/>
                <w:bCs/>
                <w:sz w:val="20"/>
                <w:szCs w:val="20"/>
              </w:rPr>
              <w:t>6</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099A694" w14:textId="59650400" w:rsidR="0078725F" w:rsidRPr="00285461" w:rsidRDefault="000321AC" w:rsidP="00A61D23">
            <w:pPr>
              <w:spacing w:after="0" w:line="240" w:lineRule="auto"/>
              <w:contextualSpacing/>
              <w:jc w:val="right"/>
              <w:rPr>
                <w:rFonts w:asciiTheme="minorHAnsi" w:hAnsiTheme="minorHAnsi" w:cstheme="minorHAnsi"/>
                <w:b/>
                <w:bCs/>
                <w:sz w:val="20"/>
                <w:szCs w:val="20"/>
              </w:rPr>
            </w:pPr>
            <w:r w:rsidRPr="00285461">
              <w:rPr>
                <w:rFonts w:asciiTheme="minorHAnsi" w:hAnsiTheme="minorHAnsi" w:cstheme="minorHAnsi"/>
                <w:b/>
                <w:bCs/>
                <w:sz w:val="20"/>
                <w:szCs w:val="20"/>
              </w:rPr>
              <w:t>3,</w:t>
            </w:r>
            <w:r w:rsidR="0078725F" w:rsidRPr="00285461">
              <w:rPr>
                <w:rFonts w:asciiTheme="minorHAnsi" w:hAnsiTheme="minorHAnsi" w:cstheme="minorHAnsi"/>
                <w:b/>
                <w:bCs/>
                <w:sz w:val="20"/>
                <w:szCs w:val="20"/>
              </w:rPr>
              <w:t>6</w:t>
            </w:r>
          </w:p>
        </w:tc>
      </w:tr>
    </w:tbl>
    <w:p w14:paraId="2D1021DC" w14:textId="1E91870F" w:rsidR="0078725F" w:rsidRPr="00BD6C65" w:rsidRDefault="0078725F" w:rsidP="00630C70">
      <w:pPr>
        <w:spacing w:before="120" w:after="0"/>
        <w:jc w:val="both"/>
        <w:rPr>
          <w:rFonts w:asciiTheme="minorHAnsi" w:hAnsiTheme="minorHAnsi" w:cstheme="minorHAnsi"/>
        </w:rPr>
      </w:pPr>
      <w:r w:rsidRPr="00BD6C65">
        <w:rPr>
          <w:rFonts w:asciiTheme="minorHAnsi" w:hAnsiTheme="minorHAnsi" w:cstheme="minorHAnsi"/>
        </w:rPr>
        <w:t>Укупна површина вештачки подигнутих састојин</w:t>
      </w:r>
      <w:r w:rsidR="000321AC">
        <w:rPr>
          <w:rFonts w:asciiTheme="minorHAnsi" w:hAnsiTheme="minorHAnsi" w:cstheme="minorHAnsi"/>
        </w:rPr>
        <w:t>а износи 13,34 ha, што чини 9,3</w:t>
      </w:r>
      <w:r w:rsidRPr="00BD6C65">
        <w:rPr>
          <w:rFonts w:asciiTheme="minorHAnsi" w:hAnsiTheme="minorHAnsi" w:cstheme="minorHAnsi"/>
        </w:rPr>
        <w:t>% обрасле површине газдинске јединице.</w:t>
      </w:r>
      <w:r w:rsidR="00F27898">
        <w:rPr>
          <w:rFonts w:asciiTheme="minorHAnsi" w:hAnsiTheme="minorHAnsi" w:cstheme="minorHAnsi"/>
        </w:rPr>
        <w:t xml:space="preserve"> </w:t>
      </w:r>
      <w:r w:rsidRPr="00BD6C65">
        <w:rPr>
          <w:rFonts w:asciiTheme="minorHAnsi" w:hAnsiTheme="minorHAnsi" w:cstheme="minorHAnsi"/>
        </w:rPr>
        <w:t>Просечна запремина</w:t>
      </w:r>
      <w:r w:rsidR="00F27898">
        <w:rPr>
          <w:rFonts w:asciiTheme="minorHAnsi" w:hAnsiTheme="minorHAnsi" w:cstheme="minorHAnsi"/>
        </w:rPr>
        <w:t xml:space="preserve"> </w:t>
      </w:r>
      <w:r w:rsidRPr="00BD6C65">
        <w:rPr>
          <w:rFonts w:asciiTheme="minorHAnsi" w:hAnsiTheme="minorHAnsi" w:cstheme="minorHAnsi"/>
        </w:rPr>
        <w:t>вештачки подигнутих састојина тврдих лишћара износи 269,0 m³/ha, текући запремински прираст је 5,8 m³/ha, док је проценат текућег запреминског прираста 2,2 %. Просечна запремина</w:t>
      </w:r>
      <w:r w:rsidR="00F27898">
        <w:rPr>
          <w:rFonts w:asciiTheme="minorHAnsi" w:hAnsiTheme="minorHAnsi" w:cstheme="minorHAnsi"/>
        </w:rPr>
        <w:t xml:space="preserve"> </w:t>
      </w:r>
      <w:r w:rsidRPr="00BD6C65">
        <w:rPr>
          <w:rFonts w:asciiTheme="minorHAnsi" w:hAnsiTheme="minorHAnsi" w:cstheme="minorHAnsi"/>
        </w:rPr>
        <w:t>вештачки подигнутих четинара износи 323,4 m³/ha, текући запремински прираст је 12,2 m³/ha, док је проценат те</w:t>
      </w:r>
      <w:r w:rsidR="000321AC">
        <w:rPr>
          <w:rFonts w:asciiTheme="minorHAnsi" w:hAnsiTheme="minorHAnsi" w:cstheme="minorHAnsi"/>
        </w:rPr>
        <w:t>кућег запреминског прираста 3,8</w:t>
      </w:r>
      <w:r w:rsidRPr="00BD6C65">
        <w:rPr>
          <w:rFonts w:asciiTheme="minorHAnsi" w:hAnsiTheme="minorHAnsi" w:cstheme="minorHAnsi"/>
        </w:rPr>
        <w:t xml:space="preserve">%. </w:t>
      </w:r>
    </w:p>
    <w:p w14:paraId="5EEFC52B" w14:textId="5626E8D7" w:rsidR="0078725F" w:rsidRPr="00BD6C65" w:rsidRDefault="0078725F" w:rsidP="00656C32">
      <w:pPr>
        <w:spacing w:before="120" w:after="120"/>
        <w:jc w:val="both"/>
        <w:rPr>
          <w:rFonts w:asciiTheme="minorHAnsi" w:hAnsiTheme="minorHAnsi" w:cstheme="minorHAnsi"/>
        </w:rPr>
      </w:pPr>
      <w:r w:rsidRPr="00BD6C65">
        <w:rPr>
          <w:rFonts w:asciiTheme="minorHAnsi" w:hAnsiTheme="minorHAnsi" w:cstheme="minorHAnsi"/>
        </w:rPr>
        <w:t>Вештачки подигнуте састојине, у газдинској јединици углавном су доброг здравственог стања, али су нестабилне са великим бројем стабала</w:t>
      </w:r>
      <w:r w:rsidR="00F27898">
        <w:rPr>
          <w:rFonts w:asciiTheme="minorHAnsi" w:hAnsiTheme="minorHAnsi" w:cstheme="minorHAnsi"/>
        </w:rPr>
        <w:t xml:space="preserve"> </w:t>
      </w:r>
      <w:r w:rsidRPr="00BD6C65">
        <w:rPr>
          <w:rFonts w:asciiTheme="minorHAnsi" w:hAnsiTheme="minorHAnsi" w:cstheme="minorHAnsi"/>
        </w:rPr>
        <w:t>и у наредном периоду кроз мере неге треба их стабилизовати</w:t>
      </w:r>
      <w:r w:rsidR="000321AC">
        <w:rPr>
          <w:rFonts w:asciiTheme="minorHAnsi" w:hAnsiTheme="minorHAnsi" w:cstheme="minorHAnsi"/>
        </w:rPr>
        <w:t>.</w:t>
      </w:r>
    </w:p>
    <w:p w14:paraId="3485E78B" w14:textId="49EE7C5D" w:rsidR="005D61EA" w:rsidRPr="00661D4D" w:rsidRDefault="005D61EA" w:rsidP="00453B57">
      <w:pPr>
        <w:pStyle w:val="Heading3"/>
        <w:spacing w:before="0"/>
        <w:rPr>
          <w:rFonts w:asciiTheme="minorHAnsi" w:hAnsiTheme="minorHAnsi" w:cstheme="minorHAnsi"/>
        </w:rPr>
      </w:pPr>
      <w:bookmarkStart w:id="730" w:name="_Toc224494956"/>
      <w:r w:rsidRPr="00661D4D">
        <w:rPr>
          <w:rFonts w:asciiTheme="minorHAnsi" w:hAnsiTheme="minorHAnsi" w:cstheme="minorHAnsi"/>
        </w:rPr>
        <w:t>2.1.9. Здравствено стање шума</w:t>
      </w:r>
      <w:bookmarkEnd w:id="730"/>
      <w:r w:rsidRPr="00661D4D">
        <w:rPr>
          <w:rFonts w:asciiTheme="minorHAnsi" w:hAnsiTheme="minorHAnsi" w:cstheme="minorHAnsi"/>
        </w:rPr>
        <w:t xml:space="preserve"> </w:t>
      </w:r>
    </w:p>
    <w:p w14:paraId="2F6BF111" w14:textId="40EFF295" w:rsidR="0078725F" w:rsidRPr="00661D4D" w:rsidRDefault="0078725F" w:rsidP="000321AC">
      <w:pPr>
        <w:pStyle w:val="Heading3"/>
        <w:spacing w:before="0"/>
        <w:jc w:val="both"/>
        <w:rPr>
          <w:rFonts w:asciiTheme="minorHAnsi" w:hAnsiTheme="minorHAnsi" w:cstheme="minorHAnsi"/>
          <w:highlight w:val="yellow"/>
        </w:rPr>
      </w:pPr>
      <w:bookmarkStart w:id="731" w:name="_Toc170061811"/>
      <w:bookmarkStart w:id="732" w:name="_Toc176937560"/>
      <w:bookmarkStart w:id="733" w:name="_Toc179192959"/>
      <w:bookmarkStart w:id="734" w:name="_Toc185152225"/>
      <w:bookmarkStart w:id="735" w:name="_Toc224494957"/>
      <w:r w:rsidRPr="00661D4D">
        <w:rPr>
          <w:rFonts w:asciiTheme="minorHAnsi" w:hAnsiTheme="minorHAnsi" w:cstheme="minorHAnsi"/>
        </w:rPr>
        <w:t>2.1.9.</w:t>
      </w:r>
      <w:r w:rsidR="005D61EA" w:rsidRPr="00661D4D">
        <w:rPr>
          <w:rFonts w:asciiTheme="minorHAnsi" w:hAnsiTheme="minorHAnsi" w:cstheme="minorHAnsi"/>
        </w:rPr>
        <w:t>1.</w:t>
      </w:r>
      <w:r w:rsidRPr="00661D4D">
        <w:rPr>
          <w:rFonts w:asciiTheme="minorHAnsi" w:hAnsiTheme="minorHAnsi" w:cstheme="minorHAnsi"/>
        </w:rPr>
        <w:t xml:space="preserve"> </w:t>
      </w:r>
      <w:bookmarkEnd w:id="731"/>
      <w:r w:rsidRPr="00661D4D">
        <w:rPr>
          <w:rFonts w:asciiTheme="minorHAnsi" w:hAnsiTheme="minorHAnsi" w:cstheme="minorHAnsi"/>
        </w:rPr>
        <w:t>Степе</w:t>
      </w:r>
      <w:r w:rsidR="00E030F1" w:rsidRPr="00661D4D">
        <w:rPr>
          <w:rFonts w:asciiTheme="minorHAnsi" w:hAnsiTheme="minorHAnsi" w:cstheme="minorHAnsi"/>
        </w:rPr>
        <w:t>н угрожености од биљних болести и</w:t>
      </w:r>
      <w:r w:rsidRPr="00661D4D">
        <w:rPr>
          <w:rFonts w:asciiTheme="minorHAnsi" w:hAnsiTheme="minorHAnsi" w:cstheme="minorHAnsi"/>
        </w:rPr>
        <w:t xml:space="preserve"> штеточина</w:t>
      </w:r>
      <w:bookmarkEnd w:id="732"/>
      <w:bookmarkEnd w:id="733"/>
      <w:bookmarkEnd w:id="734"/>
      <w:bookmarkEnd w:id="735"/>
    </w:p>
    <w:p w14:paraId="5B0BE8F9" w14:textId="40E12671" w:rsidR="0078725F" w:rsidRPr="00BD6C65" w:rsidRDefault="00A47B96" w:rsidP="00661D4D">
      <w:pPr>
        <w:spacing w:after="0"/>
        <w:jc w:val="both"/>
        <w:rPr>
          <w:rFonts w:asciiTheme="minorHAnsi" w:hAnsiTheme="minorHAnsi" w:cstheme="minorHAnsi"/>
        </w:rPr>
      </w:pPr>
      <w:r>
        <w:rPr>
          <w:rFonts w:asciiTheme="minorHAnsi" w:hAnsiTheme="minorHAnsi" w:cstheme="minorHAnsi"/>
        </w:rPr>
        <w:t xml:space="preserve">Шуме у власништву </w:t>
      </w:r>
      <w:r w:rsidR="0078725F" w:rsidRPr="00BD6C65">
        <w:rPr>
          <w:rFonts w:asciiTheme="minorHAnsi" w:hAnsiTheme="minorHAnsi" w:cstheme="minorHAnsi"/>
        </w:rPr>
        <w:t xml:space="preserve">Епархије </w:t>
      </w:r>
      <w:r>
        <w:rPr>
          <w:rFonts w:asciiTheme="minorHAnsi" w:hAnsiTheme="minorHAnsi" w:cstheme="minorHAnsi"/>
        </w:rPr>
        <w:t>с</w:t>
      </w:r>
      <w:r w:rsidRPr="00BD6C65">
        <w:rPr>
          <w:rFonts w:asciiTheme="minorHAnsi" w:hAnsiTheme="minorHAnsi" w:cstheme="minorHAnsi"/>
        </w:rPr>
        <w:t xml:space="preserve">ремске </w:t>
      </w:r>
      <w:r w:rsidR="0078725F" w:rsidRPr="00BD6C65">
        <w:rPr>
          <w:rFonts w:asciiTheme="minorHAnsi" w:hAnsiTheme="minorHAnsi" w:cstheme="minorHAnsi"/>
        </w:rPr>
        <w:t>на Фрушкој гори, па и шуме ове газдинске јединице су угрожене од сушења пре свега због самог</w:t>
      </w:r>
      <w:r>
        <w:rPr>
          <w:rFonts w:asciiTheme="minorHAnsi" w:hAnsiTheme="minorHAnsi" w:cstheme="minorHAnsi"/>
        </w:rPr>
        <w:t xml:space="preserve"> стања истих. Већина састојина у</w:t>
      </w:r>
      <w:r w:rsidR="0078725F" w:rsidRPr="00BD6C65">
        <w:rPr>
          <w:rFonts w:asciiTheme="minorHAnsi" w:hAnsiTheme="minorHAnsi" w:cstheme="minorHAnsi"/>
        </w:rPr>
        <w:t xml:space="preserve"> овој газдинској јединици је зрело и презрело, лошег су квалитета и упитног здравственог стања. Сушење пре свега у састојинама китњака уочено је на терену, јављају се сушења појединачних стабла или мањих група стабала пре свега у зрелим и презрелим шумама, у млађим шумама није констатовано сушење као појава. </w:t>
      </w:r>
    </w:p>
    <w:p w14:paraId="72F58374" w14:textId="2206FDC9" w:rsidR="0078725F" w:rsidRPr="00BD6C65" w:rsidRDefault="0078725F" w:rsidP="00661D4D">
      <w:pPr>
        <w:spacing w:after="0"/>
        <w:jc w:val="both"/>
        <w:rPr>
          <w:rFonts w:asciiTheme="minorHAnsi" w:hAnsiTheme="minorHAnsi" w:cstheme="minorHAnsi"/>
        </w:rPr>
      </w:pPr>
      <w:r w:rsidRPr="00BD6C65">
        <w:rPr>
          <w:rFonts w:asciiTheme="minorHAnsi" w:hAnsiTheme="minorHAnsi" w:cstheme="minorHAnsi"/>
        </w:rPr>
        <w:t>Изданачке шуме храста китњака се налазе у фази када су достигле своју физиолошку зрелост. Свако даље задржавање ових стабала доводи до њиховог постепеног физиолошког слабљења и на крају сушења. На неким стаблима већ су присутни први знаци одумирања и сушења и на њима се јављају типични факултативни паразити (паразити слабости) и гљиве проузроковачи трулежи дрвета. При прегледима стабала китњака констатоване су следеће паразитне и сапрофитске гљиве</w:t>
      </w:r>
      <w:r w:rsidRPr="00421EB7">
        <w:rPr>
          <w:rFonts w:asciiTheme="minorHAnsi" w:hAnsiTheme="minorHAnsi" w:cstheme="minorHAnsi"/>
        </w:rPr>
        <w:t>:</w:t>
      </w:r>
      <w:r w:rsidRPr="00421EB7">
        <w:rPr>
          <w:rFonts w:asciiTheme="minorHAnsi" w:hAnsiTheme="minorHAnsi" w:cstheme="minorHAnsi"/>
          <w:i/>
        </w:rPr>
        <w:t xml:space="preserve"> Microsphaera alphitoides</w:t>
      </w:r>
      <w:r w:rsidRPr="00BD6C65">
        <w:rPr>
          <w:rFonts w:asciiTheme="minorHAnsi" w:hAnsiTheme="minorHAnsi" w:cstheme="minorHAnsi"/>
        </w:rPr>
        <w:t xml:space="preserve"> (облигатни паразит на лишћу, изазива болест познату под називом "пепелница"), </w:t>
      </w:r>
      <w:r w:rsidRPr="00421EB7">
        <w:rPr>
          <w:rFonts w:asciiTheme="minorHAnsi" w:hAnsiTheme="minorHAnsi" w:cstheme="minorHAnsi"/>
          <w:i/>
        </w:rPr>
        <w:t>Calpoma quercina</w:t>
      </w:r>
      <w:r w:rsidRPr="00BD6C65">
        <w:rPr>
          <w:rFonts w:asciiTheme="minorHAnsi" w:hAnsiTheme="minorHAnsi" w:cstheme="minorHAnsi"/>
        </w:rPr>
        <w:t xml:space="preserve"> (проузрокује некрозу коре), </w:t>
      </w:r>
      <w:r w:rsidRPr="00421EB7">
        <w:rPr>
          <w:rFonts w:asciiTheme="minorHAnsi" w:hAnsiTheme="minorHAnsi" w:cstheme="minorHAnsi"/>
          <w:i/>
        </w:rPr>
        <w:t>Diplodia sp</w:t>
      </w:r>
      <w:r w:rsidRPr="00BD6C65">
        <w:rPr>
          <w:rFonts w:asciiTheme="minorHAnsi" w:hAnsiTheme="minorHAnsi" w:cstheme="minorHAnsi"/>
        </w:rPr>
        <w:t xml:space="preserve">. (изазива некрозу коре), </w:t>
      </w:r>
      <w:r w:rsidRPr="00421EB7">
        <w:rPr>
          <w:rFonts w:asciiTheme="minorHAnsi" w:hAnsiTheme="minorHAnsi" w:cstheme="minorHAnsi"/>
          <w:i/>
        </w:rPr>
        <w:t>Ganoderma applanatum</w:t>
      </w:r>
      <w:r w:rsidRPr="00BD6C65">
        <w:rPr>
          <w:rFonts w:asciiTheme="minorHAnsi" w:hAnsiTheme="minorHAnsi" w:cstheme="minorHAnsi"/>
        </w:rPr>
        <w:t xml:space="preserve"> (изазива белу трулеж; трулеж почиње на старим живим стаблима обично у основи наставља са развојем и касније по обарању стабала), </w:t>
      </w:r>
      <w:r w:rsidRPr="00421EB7">
        <w:rPr>
          <w:rFonts w:asciiTheme="minorHAnsi" w:hAnsiTheme="minorHAnsi" w:cstheme="minorHAnsi"/>
          <w:i/>
        </w:rPr>
        <w:t>Ganoderma lucidum</w:t>
      </w:r>
      <w:r w:rsidRPr="00BD6C65">
        <w:rPr>
          <w:rFonts w:asciiTheme="minorHAnsi" w:hAnsiTheme="minorHAnsi" w:cstheme="minorHAnsi"/>
        </w:rPr>
        <w:t xml:space="preserve"> ( изазива белу трулеж, најчешће на лежавинма и пањевима), </w:t>
      </w:r>
      <w:r w:rsidRPr="00421EB7">
        <w:rPr>
          <w:rFonts w:asciiTheme="minorHAnsi" w:hAnsiTheme="minorHAnsi" w:cstheme="minorHAnsi"/>
          <w:i/>
        </w:rPr>
        <w:t>Fomes fomentarius</w:t>
      </w:r>
      <w:r w:rsidRPr="00BD6C65">
        <w:rPr>
          <w:rFonts w:asciiTheme="minorHAnsi" w:hAnsiTheme="minorHAnsi" w:cstheme="minorHAnsi"/>
        </w:rPr>
        <w:t xml:space="preserve"> (напада и жива стабла, а трулеж се касније наставља и на обореном дрвету),</w:t>
      </w:r>
      <w:r w:rsidR="00F27898">
        <w:rPr>
          <w:rFonts w:asciiTheme="minorHAnsi" w:hAnsiTheme="minorHAnsi" w:cstheme="minorHAnsi"/>
        </w:rPr>
        <w:t xml:space="preserve"> </w:t>
      </w:r>
      <w:r w:rsidRPr="00421EB7">
        <w:rPr>
          <w:rFonts w:asciiTheme="minorHAnsi" w:hAnsiTheme="minorHAnsi" w:cstheme="minorHAnsi"/>
          <w:i/>
        </w:rPr>
        <w:t>Inonotus dryadeus</w:t>
      </w:r>
      <w:r w:rsidRPr="00BD6C65">
        <w:rPr>
          <w:rFonts w:asciiTheme="minorHAnsi" w:hAnsiTheme="minorHAnsi" w:cstheme="minorHAnsi"/>
        </w:rPr>
        <w:t xml:space="preserve"> (проузрокује трулеж у основи стабала, јавља се на лужњаку, китњаку и на церу; напада жива још витална стабла</w:t>
      </w:r>
      <w:r w:rsidRPr="00421EB7">
        <w:rPr>
          <w:rFonts w:asciiTheme="minorHAnsi" w:hAnsiTheme="minorHAnsi" w:cstheme="minorHAnsi"/>
        </w:rPr>
        <w:t>),</w:t>
      </w:r>
      <w:r w:rsidRPr="00421EB7">
        <w:rPr>
          <w:rFonts w:asciiTheme="minorHAnsi" w:hAnsiTheme="minorHAnsi" w:cstheme="minorHAnsi"/>
          <w:i/>
        </w:rPr>
        <w:t xml:space="preserve"> Inonotus nidus-pici</w:t>
      </w:r>
      <w:r w:rsidRPr="00BD6C65">
        <w:rPr>
          <w:rFonts w:asciiTheme="minorHAnsi" w:hAnsiTheme="minorHAnsi" w:cstheme="minorHAnsi"/>
        </w:rPr>
        <w:t xml:space="preserve"> (проузрокује отворене рак ране и трулеж срчике), </w:t>
      </w:r>
      <w:r w:rsidRPr="00421EB7">
        <w:rPr>
          <w:rFonts w:asciiTheme="minorHAnsi" w:hAnsiTheme="minorHAnsi" w:cstheme="minorHAnsi"/>
          <w:i/>
        </w:rPr>
        <w:t>Armillaria mellea</w:t>
      </w:r>
      <w:r w:rsidRPr="00BD6C65">
        <w:rPr>
          <w:rFonts w:asciiTheme="minorHAnsi" w:hAnsiTheme="minorHAnsi" w:cstheme="minorHAnsi"/>
        </w:rPr>
        <w:t xml:space="preserve"> (типични паразит слабости, изазива трулеж корена и у завршној фази сушење стабала), Dаedalea quercina (изазива белу трулеж), </w:t>
      </w:r>
      <w:r w:rsidRPr="00421EB7">
        <w:rPr>
          <w:rFonts w:asciiTheme="minorHAnsi" w:hAnsiTheme="minorHAnsi" w:cstheme="minorHAnsi"/>
          <w:i/>
        </w:rPr>
        <w:t>Laetiporus sulphureus</w:t>
      </w:r>
      <w:r w:rsidRPr="00BD6C65">
        <w:rPr>
          <w:rFonts w:asciiTheme="minorHAnsi" w:hAnsiTheme="minorHAnsi" w:cstheme="minorHAnsi"/>
        </w:rPr>
        <w:t xml:space="preserve"> изазива мрку призматичну трулеж храстова, али се јавља и на другим лишћарским </w:t>
      </w:r>
      <w:r w:rsidRPr="00BD6C65">
        <w:rPr>
          <w:rFonts w:asciiTheme="minorHAnsi" w:hAnsiTheme="minorHAnsi" w:cstheme="minorHAnsi"/>
        </w:rPr>
        <w:lastRenderedPageBreak/>
        <w:t xml:space="preserve">врстама), </w:t>
      </w:r>
      <w:r w:rsidRPr="00421EB7">
        <w:rPr>
          <w:rFonts w:asciiTheme="minorHAnsi" w:hAnsiTheme="minorHAnsi" w:cstheme="minorHAnsi"/>
          <w:i/>
        </w:rPr>
        <w:t>Stereum hirsutum</w:t>
      </w:r>
      <w:r w:rsidRPr="00BD6C65">
        <w:rPr>
          <w:rFonts w:asciiTheme="minorHAnsi" w:hAnsiTheme="minorHAnsi" w:cstheme="minorHAnsi"/>
        </w:rPr>
        <w:t xml:space="preserve"> (изазива белу трулеж бељике храста), </w:t>
      </w:r>
      <w:r w:rsidRPr="00421EB7">
        <w:rPr>
          <w:rFonts w:asciiTheme="minorHAnsi" w:hAnsiTheme="minorHAnsi" w:cstheme="minorHAnsi"/>
          <w:i/>
        </w:rPr>
        <w:t>S. rugosum</w:t>
      </w:r>
      <w:r w:rsidRPr="00BD6C65">
        <w:rPr>
          <w:rFonts w:asciiTheme="minorHAnsi" w:hAnsiTheme="minorHAnsi" w:cstheme="minorHAnsi"/>
        </w:rPr>
        <w:t xml:space="preserve"> (проузрокује белу трулеж бељике), </w:t>
      </w:r>
      <w:r w:rsidRPr="00421EB7">
        <w:rPr>
          <w:rFonts w:asciiTheme="minorHAnsi" w:hAnsiTheme="minorHAnsi" w:cstheme="minorHAnsi"/>
          <w:i/>
        </w:rPr>
        <w:t>Xylobolus frustulatus</w:t>
      </w:r>
      <w:r w:rsidRPr="00BD6C65">
        <w:rPr>
          <w:rFonts w:asciiTheme="minorHAnsi" w:hAnsiTheme="minorHAnsi" w:cstheme="minorHAnsi"/>
        </w:rPr>
        <w:t xml:space="preserve"> (изазива алвеоларну- рупичаву трулеж срчике храста), </w:t>
      </w:r>
      <w:r w:rsidRPr="00421EB7">
        <w:rPr>
          <w:rFonts w:asciiTheme="minorHAnsi" w:hAnsiTheme="minorHAnsi" w:cstheme="minorHAnsi"/>
          <w:i/>
        </w:rPr>
        <w:t>Bjerkandera adusta</w:t>
      </w:r>
      <w:r w:rsidRPr="00BD6C65">
        <w:rPr>
          <w:rFonts w:asciiTheme="minorHAnsi" w:hAnsiTheme="minorHAnsi" w:cstheme="minorHAnsi"/>
        </w:rPr>
        <w:t xml:space="preserve"> (изазива белу трулеж бељике храста), </w:t>
      </w:r>
      <w:r w:rsidRPr="00421EB7">
        <w:rPr>
          <w:rFonts w:asciiTheme="minorHAnsi" w:hAnsiTheme="minorHAnsi" w:cstheme="minorHAnsi"/>
          <w:i/>
        </w:rPr>
        <w:t>Trametes gibbosa</w:t>
      </w:r>
      <w:r w:rsidRPr="00BD6C65">
        <w:rPr>
          <w:rFonts w:asciiTheme="minorHAnsi" w:hAnsiTheme="minorHAnsi" w:cstheme="minorHAnsi"/>
        </w:rPr>
        <w:t xml:space="preserve"> (проузроковач беле </w:t>
      </w:r>
      <w:r w:rsidRPr="00421EB7">
        <w:rPr>
          <w:rFonts w:asciiTheme="minorHAnsi" w:hAnsiTheme="minorHAnsi" w:cstheme="minorHAnsi"/>
          <w:i/>
        </w:rPr>
        <w:t>трулежи бељике храста), T. hirsuta (изазива белу трулеж бељике), T. versicolor (изазива белу трулеж бељике храста), Collybia</w:t>
      </w:r>
      <w:r w:rsidRPr="00BD6C65">
        <w:rPr>
          <w:rFonts w:asciiTheme="minorHAnsi" w:hAnsiTheme="minorHAnsi" w:cstheme="minorHAnsi"/>
        </w:rPr>
        <w:t xml:space="preserve"> fusipes ("храстовача", јавља се на сувим стаблима и на пањевима храста) и </w:t>
      </w:r>
      <w:r w:rsidRPr="00421EB7">
        <w:rPr>
          <w:rFonts w:asciiTheme="minorHAnsi" w:hAnsiTheme="minorHAnsi" w:cstheme="minorHAnsi"/>
          <w:i/>
        </w:rPr>
        <w:t>Ustulina deusta</w:t>
      </w:r>
      <w:r w:rsidRPr="00BD6C65">
        <w:rPr>
          <w:rFonts w:asciiTheme="minorHAnsi" w:hAnsiTheme="minorHAnsi" w:cstheme="minorHAnsi"/>
        </w:rPr>
        <w:t xml:space="preserve"> (изазива трулеж у основи дубећих стабала). Ако се погледа списак констатованих гљива може се одмах закључити да осим гљиве </w:t>
      </w:r>
      <w:r w:rsidRPr="00421EB7">
        <w:rPr>
          <w:rFonts w:asciiTheme="minorHAnsi" w:hAnsiTheme="minorHAnsi" w:cstheme="minorHAnsi"/>
          <w:i/>
        </w:rPr>
        <w:t>Micosphaera alphitoides</w:t>
      </w:r>
      <w:r w:rsidRPr="00BD6C65">
        <w:rPr>
          <w:rFonts w:asciiTheme="minorHAnsi" w:hAnsiTheme="minorHAnsi" w:cstheme="minorHAnsi"/>
        </w:rPr>
        <w:t xml:space="preserve"> (која је облигатни паразит), све остале се понашају као типични паразити слабости или сапрофити који насељавају физиолошки ослабела или престарела стабла храста или се јављају на лежавинама и пањевима.</w:t>
      </w:r>
    </w:p>
    <w:p w14:paraId="69FE3D6C" w14:textId="3C84DC1C" w:rsidR="00232380" w:rsidRPr="00661D4D" w:rsidRDefault="000321AC" w:rsidP="00661D4D">
      <w:pPr>
        <w:pStyle w:val="Heading3"/>
        <w:spacing w:before="120"/>
        <w:rPr>
          <w:rFonts w:asciiTheme="minorHAnsi" w:hAnsiTheme="minorHAnsi" w:cstheme="minorHAnsi"/>
        </w:rPr>
      </w:pPr>
      <w:bookmarkStart w:id="736" w:name="_Toc224494958"/>
      <w:r w:rsidRPr="00661D4D">
        <w:rPr>
          <w:rFonts w:asciiTheme="minorHAnsi" w:hAnsiTheme="minorHAnsi" w:cstheme="minorHAnsi"/>
        </w:rPr>
        <w:t>2.1.9.2. У</w:t>
      </w:r>
      <w:r w:rsidR="00232380" w:rsidRPr="00661D4D">
        <w:rPr>
          <w:rFonts w:asciiTheme="minorHAnsi" w:hAnsiTheme="minorHAnsi" w:cstheme="minorHAnsi"/>
        </w:rPr>
        <w:t>грежонест шума од елементарних непогода</w:t>
      </w:r>
      <w:bookmarkEnd w:id="736"/>
    </w:p>
    <w:p w14:paraId="4FC0E1AA" w14:textId="07521FA6" w:rsidR="0078725F" w:rsidRPr="00BD6C65" w:rsidRDefault="0078725F" w:rsidP="00661D4D">
      <w:pPr>
        <w:spacing w:after="0"/>
        <w:jc w:val="both"/>
        <w:rPr>
          <w:rFonts w:asciiTheme="minorHAnsi" w:hAnsiTheme="minorHAnsi" w:cstheme="minorHAnsi"/>
        </w:rPr>
      </w:pPr>
      <w:r w:rsidRPr="00BD6C65">
        <w:rPr>
          <w:rFonts w:asciiTheme="minorHAnsi" w:hAnsiTheme="minorHAnsi" w:cstheme="minorHAnsi"/>
        </w:rPr>
        <w:t>Обзиром на стање шума по пореклу, старосној структури и здравственом стању</w:t>
      </w:r>
      <w:r w:rsidR="000321AC">
        <w:rPr>
          <w:rFonts w:asciiTheme="minorHAnsi" w:hAnsiTheme="minorHAnsi" w:cstheme="minorHAnsi"/>
        </w:rPr>
        <w:t>,</w:t>
      </w:r>
      <w:r w:rsidRPr="00BD6C65">
        <w:rPr>
          <w:rFonts w:asciiTheme="minorHAnsi" w:hAnsiTheme="minorHAnsi" w:cstheme="minorHAnsi"/>
        </w:rPr>
        <w:t xml:space="preserve"> ове шу</w:t>
      </w:r>
      <w:r w:rsidR="000321AC">
        <w:rPr>
          <w:rFonts w:asciiTheme="minorHAnsi" w:hAnsiTheme="minorHAnsi" w:cstheme="minorHAnsi"/>
        </w:rPr>
        <w:t>м</w:t>
      </w:r>
      <w:r w:rsidRPr="00BD6C65">
        <w:rPr>
          <w:rFonts w:asciiTheme="minorHAnsi" w:hAnsiTheme="minorHAnsi" w:cstheme="minorHAnsi"/>
        </w:rPr>
        <w:t xml:space="preserve">е, посебно зреле и презреле, разређене изданачке шуме китњака, липе и букве изузетно су угрожене од елементарних непогода, пре свега од олујног ветра и влажних снегова. У јулу 2023. године због </w:t>
      </w:r>
      <w:r w:rsidR="000321AC">
        <w:rPr>
          <w:rFonts w:asciiTheme="minorHAnsi" w:hAnsiTheme="minorHAnsi" w:cstheme="minorHAnsi"/>
        </w:rPr>
        <w:t>олујног ветра дошло је до великих штета</w:t>
      </w:r>
      <w:r w:rsidRPr="00BD6C65">
        <w:rPr>
          <w:rFonts w:asciiTheme="minorHAnsi" w:hAnsiTheme="minorHAnsi" w:cstheme="minorHAnsi"/>
        </w:rPr>
        <w:t xml:space="preserve"> у састојинама китњака, липе и букве. </w:t>
      </w:r>
    </w:p>
    <w:p w14:paraId="359E1F95" w14:textId="15A8AC0D" w:rsidR="0078725F" w:rsidRPr="00BD6C65" w:rsidRDefault="0078725F" w:rsidP="00630C70">
      <w:pPr>
        <w:spacing w:before="120" w:after="0"/>
        <w:jc w:val="both"/>
        <w:rPr>
          <w:rFonts w:asciiTheme="minorHAnsi" w:hAnsiTheme="minorHAnsi" w:cstheme="minorHAnsi"/>
        </w:rPr>
      </w:pPr>
      <w:r w:rsidRPr="00BD6C65">
        <w:rPr>
          <w:rFonts w:asciiTheme="minorHAnsi" w:hAnsiTheme="minorHAnsi" w:cstheme="minorHAnsi"/>
        </w:rPr>
        <w:t>У наредној табели дати су подаци из санационог плана, о</w:t>
      </w:r>
      <w:r w:rsidR="00661D4D">
        <w:rPr>
          <w:rFonts w:asciiTheme="minorHAnsi" w:hAnsiTheme="minorHAnsi" w:cstheme="minorHAnsi"/>
        </w:rPr>
        <w:t xml:space="preserve"> количини оштећене дрвене запрем</w:t>
      </w:r>
      <w:r w:rsidRPr="00BD6C65">
        <w:rPr>
          <w:rFonts w:asciiTheme="minorHAnsi" w:hAnsiTheme="minorHAnsi" w:cstheme="minorHAnsi"/>
        </w:rPr>
        <w:t>ине од о</w:t>
      </w:r>
      <w:r w:rsidR="000D1374">
        <w:rPr>
          <w:rFonts w:asciiTheme="minorHAnsi" w:hAnsiTheme="minorHAnsi" w:cstheme="minorHAnsi"/>
        </w:rPr>
        <w:t>лујног ветра, који се деси</w:t>
      </w:r>
      <w:r w:rsidRPr="00BD6C65">
        <w:rPr>
          <w:rFonts w:asciiTheme="minorHAnsi" w:hAnsiTheme="minorHAnsi" w:cstheme="minorHAnsi"/>
        </w:rPr>
        <w:t>о 19</w:t>
      </w:r>
      <w:r w:rsidR="000D1374">
        <w:rPr>
          <w:rFonts w:asciiTheme="minorHAnsi" w:hAnsiTheme="minorHAnsi" w:cstheme="minorHAnsi"/>
        </w:rPr>
        <w:t>. и 21. јула 2023. Године. И</w:t>
      </w:r>
      <w:r w:rsidRPr="00BD6C65">
        <w:rPr>
          <w:rFonts w:asciiTheme="minorHAnsi" w:hAnsiTheme="minorHAnsi" w:cstheme="minorHAnsi"/>
        </w:rPr>
        <w:t xml:space="preserve">звршење </w:t>
      </w:r>
      <w:r w:rsidR="000D1374">
        <w:rPr>
          <w:rFonts w:asciiTheme="minorHAnsi" w:hAnsiTheme="minorHAnsi" w:cstheme="minorHAnsi"/>
        </w:rPr>
        <w:t xml:space="preserve">санационог плана </w:t>
      </w:r>
      <w:r w:rsidRPr="00BD6C65">
        <w:rPr>
          <w:rFonts w:asciiTheme="minorHAnsi" w:hAnsiTheme="minorHAnsi" w:cstheme="minorHAnsi"/>
        </w:rPr>
        <w:t xml:space="preserve">дато </w:t>
      </w:r>
      <w:r w:rsidR="000D1374">
        <w:rPr>
          <w:rFonts w:asciiTheme="minorHAnsi" w:hAnsiTheme="minorHAnsi" w:cstheme="minorHAnsi"/>
        </w:rPr>
        <w:t>је</w:t>
      </w:r>
      <w:r w:rsidRPr="00BD6C65">
        <w:rPr>
          <w:rFonts w:asciiTheme="minorHAnsi" w:hAnsiTheme="minorHAnsi" w:cstheme="minorHAnsi"/>
        </w:rPr>
        <w:t xml:space="preserve"> у поглављу </w:t>
      </w:r>
      <w:r w:rsidR="000D1374">
        <w:rPr>
          <w:rFonts w:asciiTheme="minorHAnsi" w:hAnsiTheme="minorHAnsi" w:cstheme="minorHAnsi"/>
        </w:rPr>
        <w:t xml:space="preserve">које се односи на </w:t>
      </w:r>
      <w:r w:rsidRPr="00BD6C65">
        <w:rPr>
          <w:rFonts w:asciiTheme="minorHAnsi" w:hAnsiTheme="minorHAnsi" w:cstheme="minorHAnsi"/>
        </w:rPr>
        <w:t>досадашње газдовање.</w:t>
      </w:r>
    </w:p>
    <w:p w14:paraId="0E2E7564" w14:textId="49DCC9E2" w:rsidR="0078725F" w:rsidRPr="00BD6C65" w:rsidRDefault="000D1374" w:rsidP="00630C70">
      <w:pPr>
        <w:spacing w:before="120" w:after="0"/>
        <w:ind w:left="720"/>
        <w:jc w:val="center"/>
        <w:rPr>
          <w:rFonts w:asciiTheme="minorHAnsi" w:hAnsiTheme="minorHAnsi" w:cstheme="minorHAnsi"/>
          <w:lang w:val="sr-Latn-RS"/>
        </w:rPr>
      </w:pPr>
      <w:r>
        <w:rPr>
          <w:rFonts w:asciiTheme="minorHAnsi" w:hAnsiTheme="minorHAnsi" w:cstheme="minorHAnsi"/>
        </w:rPr>
        <w:t>Табела бр.19.</w:t>
      </w:r>
      <w:r w:rsidR="0078725F" w:rsidRPr="00BD6C65">
        <w:rPr>
          <w:rFonts w:asciiTheme="minorHAnsi" w:hAnsiTheme="minorHAnsi" w:cstheme="minorHAnsi"/>
        </w:rPr>
        <w:t xml:space="preserve"> Приказ штета насталих као последица ветролома</w:t>
      </w:r>
      <w:r w:rsidR="001B7175" w:rsidRPr="00BD6C65">
        <w:rPr>
          <w:rFonts w:asciiTheme="minorHAnsi" w:hAnsiTheme="minorHAnsi" w:cstheme="minorHAnsi"/>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1971"/>
      </w:tblGrid>
      <w:tr w:rsidR="0078725F" w:rsidRPr="00285461" w14:paraId="6455AC68" w14:textId="77777777" w:rsidTr="00285461">
        <w:trPr>
          <w:trHeight w:val="340"/>
          <w:jc w:val="center"/>
        </w:trPr>
        <w:tc>
          <w:tcPr>
            <w:tcW w:w="2254" w:type="dxa"/>
            <w:shd w:val="clear" w:color="auto" w:fill="BFBFBF" w:themeFill="background1" w:themeFillShade="BF"/>
            <w:vAlign w:val="center"/>
          </w:tcPr>
          <w:p w14:paraId="275A4423" w14:textId="77777777" w:rsidR="0078725F" w:rsidRPr="00285461" w:rsidRDefault="0078725F" w:rsidP="00285461">
            <w:pPr>
              <w:spacing w:after="0" w:line="240" w:lineRule="auto"/>
              <w:contextualSpacing/>
              <w:jc w:val="center"/>
              <w:rPr>
                <w:rFonts w:asciiTheme="minorHAnsi" w:eastAsia="Calibri" w:hAnsiTheme="minorHAnsi" w:cstheme="minorHAnsi"/>
                <w:b/>
                <w:bCs/>
                <w:sz w:val="20"/>
                <w:szCs w:val="20"/>
              </w:rPr>
            </w:pPr>
            <w:r w:rsidRPr="00285461">
              <w:rPr>
                <w:rFonts w:asciiTheme="minorHAnsi" w:eastAsia="Calibri" w:hAnsiTheme="minorHAnsi" w:cstheme="minorHAnsi"/>
                <w:b/>
                <w:bCs/>
                <w:sz w:val="20"/>
                <w:szCs w:val="20"/>
              </w:rPr>
              <w:t>Врста дрвећа</w:t>
            </w:r>
          </w:p>
        </w:tc>
        <w:tc>
          <w:tcPr>
            <w:tcW w:w="1971" w:type="dxa"/>
            <w:shd w:val="clear" w:color="auto" w:fill="BFBFBF" w:themeFill="background1" w:themeFillShade="BF"/>
            <w:vAlign w:val="center"/>
          </w:tcPr>
          <w:p w14:paraId="4CF4BF24" w14:textId="77777777" w:rsidR="0078725F" w:rsidRPr="00285461" w:rsidRDefault="0078725F" w:rsidP="00285461">
            <w:pPr>
              <w:spacing w:after="0" w:line="240" w:lineRule="auto"/>
              <w:contextualSpacing/>
              <w:jc w:val="center"/>
              <w:rPr>
                <w:rFonts w:asciiTheme="minorHAnsi" w:eastAsia="Calibri" w:hAnsiTheme="minorHAnsi" w:cstheme="minorHAnsi"/>
                <w:b/>
                <w:bCs/>
                <w:sz w:val="20"/>
                <w:szCs w:val="20"/>
              </w:rPr>
            </w:pPr>
            <w:r w:rsidRPr="00285461">
              <w:rPr>
                <w:rFonts w:asciiTheme="minorHAnsi" w:eastAsia="Calibri" w:hAnsiTheme="minorHAnsi" w:cstheme="minorHAnsi"/>
                <w:b/>
                <w:bCs/>
                <w:sz w:val="20"/>
                <w:szCs w:val="20"/>
              </w:rPr>
              <w:t>Количина (m</w:t>
            </w:r>
            <w:r w:rsidRPr="00285461">
              <w:rPr>
                <w:rFonts w:asciiTheme="minorHAnsi" w:eastAsia="Calibri" w:hAnsiTheme="minorHAnsi" w:cstheme="minorHAnsi"/>
                <w:b/>
                <w:bCs/>
                <w:sz w:val="20"/>
                <w:szCs w:val="20"/>
                <w:vertAlign w:val="superscript"/>
              </w:rPr>
              <w:t>3</w:t>
            </w:r>
            <w:r w:rsidRPr="00285461">
              <w:rPr>
                <w:rFonts w:asciiTheme="minorHAnsi" w:eastAsia="Calibri" w:hAnsiTheme="minorHAnsi" w:cstheme="minorHAnsi"/>
                <w:b/>
                <w:bCs/>
                <w:sz w:val="20"/>
                <w:szCs w:val="20"/>
              </w:rPr>
              <w:t>)</w:t>
            </w:r>
          </w:p>
        </w:tc>
      </w:tr>
      <w:tr w:rsidR="0078725F" w:rsidRPr="00285461" w14:paraId="78C5D993" w14:textId="77777777" w:rsidTr="00285461">
        <w:trPr>
          <w:trHeight w:val="340"/>
          <w:jc w:val="center"/>
        </w:trPr>
        <w:tc>
          <w:tcPr>
            <w:tcW w:w="2254" w:type="dxa"/>
            <w:vAlign w:val="center"/>
          </w:tcPr>
          <w:p w14:paraId="45C3F3F0" w14:textId="77777777" w:rsidR="0078725F" w:rsidRPr="00285461" w:rsidRDefault="0078725F" w:rsidP="00285461">
            <w:pPr>
              <w:spacing w:after="0" w:line="240" w:lineRule="auto"/>
              <w:contextualSpacing/>
              <w:jc w:val="center"/>
              <w:rPr>
                <w:rFonts w:asciiTheme="minorHAnsi" w:eastAsia="Calibri" w:hAnsiTheme="minorHAnsi" w:cstheme="minorHAnsi"/>
                <w:sz w:val="20"/>
                <w:szCs w:val="20"/>
              </w:rPr>
            </w:pPr>
            <w:r w:rsidRPr="00285461">
              <w:rPr>
                <w:rFonts w:asciiTheme="minorHAnsi" w:eastAsia="Calibri" w:hAnsiTheme="minorHAnsi" w:cstheme="minorHAnsi"/>
                <w:sz w:val="20"/>
                <w:szCs w:val="20"/>
              </w:rPr>
              <w:t>Китњак</w:t>
            </w:r>
          </w:p>
        </w:tc>
        <w:tc>
          <w:tcPr>
            <w:tcW w:w="1971" w:type="dxa"/>
            <w:vAlign w:val="center"/>
          </w:tcPr>
          <w:p w14:paraId="09721615" w14:textId="1B2C8226" w:rsidR="0078725F" w:rsidRPr="00285461" w:rsidRDefault="00835781" w:rsidP="00285461">
            <w:pPr>
              <w:spacing w:after="0" w:line="240" w:lineRule="auto"/>
              <w:contextualSpacing/>
              <w:jc w:val="center"/>
              <w:rPr>
                <w:rFonts w:asciiTheme="minorHAnsi" w:eastAsia="Calibri" w:hAnsiTheme="minorHAnsi" w:cstheme="minorHAnsi"/>
                <w:sz w:val="20"/>
                <w:szCs w:val="20"/>
                <w:lang w:val="sr-Latn-RS"/>
              </w:rPr>
            </w:pPr>
            <w:r w:rsidRPr="00285461">
              <w:rPr>
                <w:rFonts w:asciiTheme="minorHAnsi" w:eastAsia="Calibri" w:hAnsiTheme="minorHAnsi" w:cstheme="minorHAnsi"/>
                <w:sz w:val="20"/>
                <w:szCs w:val="20"/>
                <w:lang w:val="sr-Latn-RS"/>
              </w:rPr>
              <w:t>57,7</w:t>
            </w:r>
          </w:p>
        </w:tc>
      </w:tr>
      <w:tr w:rsidR="0078725F" w:rsidRPr="00285461" w14:paraId="3E31BDB1" w14:textId="77777777" w:rsidTr="00285461">
        <w:trPr>
          <w:trHeight w:val="340"/>
          <w:jc w:val="center"/>
        </w:trPr>
        <w:tc>
          <w:tcPr>
            <w:tcW w:w="2254" w:type="dxa"/>
            <w:vAlign w:val="center"/>
          </w:tcPr>
          <w:p w14:paraId="5938D436" w14:textId="77777777" w:rsidR="0078725F" w:rsidRPr="00285461" w:rsidRDefault="0078725F" w:rsidP="00285461">
            <w:pPr>
              <w:spacing w:after="0" w:line="240" w:lineRule="auto"/>
              <w:contextualSpacing/>
              <w:jc w:val="center"/>
              <w:rPr>
                <w:rFonts w:asciiTheme="minorHAnsi" w:eastAsia="Calibri" w:hAnsiTheme="minorHAnsi" w:cstheme="minorHAnsi"/>
                <w:sz w:val="20"/>
                <w:szCs w:val="20"/>
              </w:rPr>
            </w:pPr>
            <w:r w:rsidRPr="00285461">
              <w:rPr>
                <w:rFonts w:asciiTheme="minorHAnsi" w:eastAsia="Calibri" w:hAnsiTheme="minorHAnsi" w:cstheme="minorHAnsi"/>
                <w:sz w:val="20"/>
                <w:szCs w:val="20"/>
              </w:rPr>
              <w:t>Липа</w:t>
            </w:r>
          </w:p>
        </w:tc>
        <w:tc>
          <w:tcPr>
            <w:tcW w:w="1971" w:type="dxa"/>
            <w:vAlign w:val="center"/>
          </w:tcPr>
          <w:p w14:paraId="74320689" w14:textId="734AFC36" w:rsidR="0078725F" w:rsidRPr="00285461" w:rsidRDefault="00835781" w:rsidP="00285461">
            <w:pPr>
              <w:spacing w:after="0" w:line="240" w:lineRule="auto"/>
              <w:contextualSpacing/>
              <w:jc w:val="center"/>
              <w:rPr>
                <w:rFonts w:asciiTheme="minorHAnsi" w:eastAsia="Calibri" w:hAnsiTheme="minorHAnsi" w:cstheme="minorHAnsi"/>
                <w:sz w:val="20"/>
                <w:szCs w:val="20"/>
                <w:lang w:val="sr-Latn-RS"/>
              </w:rPr>
            </w:pPr>
            <w:r w:rsidRPr="00285461">
              <w:rPr>
                <w:rFonts w:asciiTheme="minorHAnsi" w:eastAsia="Calibri" w:hAnsiTheme="minorHAnsi" w:cstheme="minorHAnsi"/>
                <w:sz w:val="20"/>
                <w:szCs w:val="20"/>
                <w:lang w:val="sr-Latn-RS"/>
              </w:rPr>
              <w:t>130,8</w:t>
            </w:r>
          </w:p>
        </w:tc>
      </w:tr>
      <w:tr w:rsidR="0078725F" w:rsidRPr="00285461" w14:paraId="5F3F9659" w14:textId="77777777" w:rsidTr="00285461">
        <w:trPr>
          <w:trHeight w:val="340"/>
          <w:jc w:val="center"/>
        </w:trPr>
        <w:tc>
          <w:tcPr>
            <w:tcW w:w="2254" w:type="dxa"/>
            <w:vAlign w:val="center"/>
          </w:tcPr>
          <w:p w14:paraId="1546F5D0" w14:textId="195C298E" w:rsidR="0078725F" w:rsidRPr="00285461" w:rsidRDefault="00835781" w:rsidP="00285461">
            <w:pPr>
              <w:spacing w:after="0" w:line="240" w:lineRule="auto"/>
              <w:contextualSpacing/>
              <w:jc w:val="center"/>
              <w:rPr>
                <w:rFonts w:asciiTheme="minorHAnsi" w:eastAsia="Calibri" w:hAnsiTheme="minorHAnsi" w:cstheme="minorHAnsi"/>
                <w:sz w:val="20"/>
                <w:szCs w:val="20"/>
              </w:rPr>
            </w:pPr>
            <w:r w:rsidRPr="00285461">
              <w:rPr>
                <w:rFonts w:asciiTheme="minorHAnsi" w:eastAsia="Calibri" w:hAnsiTheme="minorHAnsi" w:cstheme="minorHAnsi"/>
                <w:sz w:val="20"/>
                <w:szCs w:val="20"/>
              </w:rPr>
              <w:t>Цер</w:t>
            </w:r>
          </w:p>
        </w:tc>
        <w:tc>
          <w:tcPr>
            <w:tcW w:w="1971" w:type="dxa"/>
            <w:vAlign w:val="center"/>
          </w:tcPr>
          <w:p w14:paraId="5E50DD1D" w14:textId="37656E17" w:rsidR="0078725F" w:rsidRPr="00285461" w:rsidRDefault="00835781" w:rsidP="00285461">
            <w:pPr>
              <w:spacing w:after="0" w:line="240" w:lineRule="auto"/>
              <w:contextualSpacing/>
              <w:jc w:val="center"/>
              <w:rPr>
                <w:rFonts w:asciiTheme="minorHAnsi" w:eastAsia="Calibri" w:hAnsiTheme="minorHAnsi" w:cstheme="minorHAnsi"/>
                <w:sz w:val="20"/>
                <w:szCs w:val="20"/>
              </w:rPr>
            </w:pPr>
            <w:r w:rsidRPr="00285461">
              <w:rPr>
                <w:rFonts w:asciiTheme="minorHAnsi" w:eastAsia="Calibri" w:hAnsiTheme="minorHAnsi" w:cstheme="minorHAnsi"/>
                <w:sz w:val="20"/>
                <w:szCs w:val="20"/>
              </w:rPr>
              <w:t>38,4</w:t>
            </w:r>
          </w:p>
        </w:tc>
      </w:tr>
      <w:tr w:rsidR="0078725F" w:rsidRPr="00285461" w14:paraId="1E3E6D79" w14:textId="77777777" w:rsidTr="00285461">
        <w:trPr>
          <w:trHeight w:val="340"/>
          <w:jc w:val="center"/>
        </w:trPr>
        <w:tc>
          <w:tcPr>
            <w:tcW w:w="2254" w:type="dxa"/>
            <w:vAlign w:val="center"/>
          </w:tcPr>
          <w:p w14:paraId="2577B4FE" w14:textId="77777777" w:rsidR="0078725F" w:rsidRPr="00285461" w:rsidRDefault="0078725F" w:rsidP="00285461">
            <w:pPr>
              <w:spacing w:after="0" w:line="240" w:lineRule="auto"/>
              <w:contextualSpacing/>
              <w:jc w:val="center"/>
              <w:rPr>
                <w:rFonts w:asciiTheme="minorHAnsi" w:eastAsia="Calibri" w:hAnsiTheme="minorHAnsi" w:cstheme="minorHAnsi"/>
                <w:sz w:val="20"/>
                <w:szCs w:val="20"/>
              </w:rPr>
            </w:pPr>
            <w:r w:rsidRPr="00285461">
              <w:rPr>
                <w:rFonts w:asciiTheme="minorHAnsi" w:eastAsia="Calibri" w:hAnsiTheme="minorHAnsi" w:cstheme="minorHAnsi"/>
                <w:sz w:val="20"/>
                <w:szCs w:val="20"/>
              </w:rPr>
              <w:t>отл</w:t>
            </w:r>
          </w:p>
        </w:tc>
        <w:tc>
          <w:tcPr>
            <w:tcW w:w="1971" w:type="dxa"/>
            <w:vAlign w:val="center"/>
          </w:tcPr>
          <w:p w14:paraId="7C6733E2" w14:textId="6281FFE5" w:rsidR="0078725F" w:rsidRPr="00285461" w:rsidRDefault="00835781" w:rsidP="00285461">
            <w:pPr>
              <w:spacing w:after="0" w:line="240" w:lineRule="auto"/>
              <w:contextualSpacing/>
              <w:jc w:val="center"/>
              <w:rPr>
                <w:rFonts w:asciiTheme="minorHAnsi" w:eastAsia="Calibri" w:hAnsiTheme="minorHAnsi" w:cstheme="minorHAnsi"/>
                <w:sz w:val="20"/>
                <w:szCs w:val="20"/>
              </w:rPr>
            </w:pPr>
            <w:r w:rsidRPr="00285461">
              <w:rPr>
                <w:rFonts w:asciiTheme="minorHAnsi" w:eastAsia="Calibri" w:hAnsiTheme="minorHAnsi" w:cstheme="minorHAnsi"/>
                <w:sz w:val="20"/>
                <w:szCs w:val="20"/>
              </w:rPr>
              <w:t>8,3</w:t>
            </w:r>
          </w:p>
        </w:tc>
      </w:tr>
      <w:tr w:rsidR="0078725F" w:rsidRPr="00285461" w14:paraId="3B524C3A" w14:textId="77777777" w:rsidTr="00285461">
        <w:trPr>
          <w:trHeight w:val="340"/>
          <w:jc w:val="center"/>
        </w:trPr>
        <w:tc>
          <w:tcPr>
            <w:tcW w:w="2254" w:type="dxa"/>
            <w:shd w:val="clear" w:color="auto" w:fill="D9D9D9" w:themeFill="background1" w:themeFillShade="D9"/>
            <w:vAlign w:val="center"/>
          </w:tcPr>
          <w:p w14:paraId="5BFA84E9" w14:textId="77777777" w:rsidR="0078725F" w:rsidRPr="00285461" w:rsidRDefault="0078725F" w:rsidP="00285461">
            <w:pPr>
              <w:spacing w:after="0" w:line="240" w:lineRule="auto"/>
              <w:contextualSpacing/>
              <w:jc w:val="center"/>
              <w:rPr>
                <w:rFonts w:asciiTheme="minorHAnsi" w:eastAsia="Calibri" w:hAnsiTheme="minorHAnsi" w:cstheme="minorHAnsi"/>
                <w:b/>
                <w:bCs/>
                <w:sz w:val="20"/>
                <w:szCs w:val="20"/>
              </w:rPr>
            </w:pPr>
            <w:r w:rsidRPr="00285461">
              <w:rPr>
                <w:rFonts w:asciiTheme="minorHAnsi" w:eastAsia="Calibri" w:hAnsiTheme="minorHAnsi" w:cstheme="minorHAnsi"/>
                <w:b/>
                <w:bCs/>
                <w:sz w:val="20"/>
                <w:szCs w:val="20"/>
              </w:rPr>
              <w:t>Укупно</w:t>
            </w:r>
          </w:p>
        </w:tc>
        <w:tc>
          <w:tcPr>
            <w:tcW w:w="1971" w:type="dxa"/>
            <w:shd w:val="clear" w:color="auto" w:fill="D9D9D9" w:themeFill="background1" w:themeFillShade="D9"/>
            <w:vAlign w:val="center"/>
          </w:tcPr>
          <w:p w14:paraId="34C9C333" w14:textId="0A5CA885" w:rsidR="0078725F" w:rsidRPr="00285461" w:rsidRDefault="00835781" w:rsidP="00285461">
            <w:pPr>
              <w:spacing w:after="0" w:line="240" w:lineRule="auto"/>
              <w:contextualSpacing/>
              <w:jc w:val="center"/>
              <w:rPr>
                <w:rFonts w:asciiTheme="minorHAnsi" w:eastAsia="Calibri" w:hAnsiTheme="minorHAnsi" w:cstheme="minorHAnsi"/>
                <w:b/>
                <w:bCs/>
                <w:sz w:val="20"/>
                <w:szCs w:val="20"/>
              </w:rPr>
            </w:pPr>
            <w:r w:rsidRPr="00285461">
              <w:rPr>
                <w:rFonts w:asciiTheme="minorHAnsi" w:eastAsia="Calibri" w:hAnsiTheme="minorHAnsi" w:cstheme="minorHAnsi"/>
                <w:b/>
                <w:bCs/>
                <w:sz w:val="20"/>
                <w:szCs w:val="20"/>
              </w:rPr>
              <w:t>235,2</w:t>
            </w:r>
          </w:p>
        </w:tc>
      </w:tr>
    </w:tbl>
    <w:p w14:paraId="5F431899" w14:textId="2AEAF118" w:rsidR="0078725F" w:rsidRPr="00BD6C65" w:rsidRDefault="000D1374" w:rsidP="00630C70">
      <w:pPr>
        <w:spacing w:before="120" w:after="0"/>
        <w:jc w:val="both"/>
        <w:rPr>
          <w:rFonts w:asciiTheme="minorHAnsi" w:hAnsiTheme="minorHAnsi" w:cstheme="minorHAnsi"/>
        </w:rPr>
      </w:pPr>
      <w:r>
        <w:rPr>
          <w:rFonts w:asciiTheme="minorHAnsi" w:hAnsiTheme="minorHAnsi" w:cstheme="minorHAnsi"/>
        </w:rPr>
        <w:t>Због неповољног стања шума (заступљености зрелих, презрелих и разређених састојина изданачког порекла), утицаја високих температура током л</w:t>
      </w:r>
      <w:r w:rsidR="00232380" w:rsidRPr="00BD6C65">
        <w:rPr>
          <w:rFonts w:asciiTheme="minorHAnsi" w:hAnsiTheme="minorHAnsi" w:cstheme="minorHAnsi"/>
        </w:rPr>
        <w:t xml:space="preserve">ета и </w:t>
      </w:r>
      <w:r>
        <w:rPr>
          <w:rFonts w:asciiTheme="minorHAnsi" w:hAnsiTheme="minorHAnsi" w:cstheme="minorHAnsi"/>
        </w:rPr>
        <w:t xml:space="preserve">недостатка </w:t>
      </w:r>
      <w:r w:rsidR="00232380" w:rsidRPr="00BD6C65">
        <w:rPr>
          <w:rFonts w:asciiTheme="minorHAnsi" w:hAnsiTheme="minorHAnsi" w:cstheme="minorHAnsi"/>
        </w:rPr>
        <w:t xml:space="preserve">падавина дошло је повећаног сушења шума, пре </w:t>
      </w:r>
      <w:r>
        <w:rPr>
          <w:rFonts w:asciiTheme="minorHAnsi" w:hAnsiTheme="minorHAnsi" w:cstheme="minorHAnsi"/>
        </w:rPr>
        <w:t>свега у састојинама китњака. У лето 2024. године због високе</w:t>
      </w:r>
      <w:r w:rsidR="00232380" w:rsidRPr="00BD6C65">
        <w:rPr>
          <w:rFonts w:asciiTheme="minorHAnsi" w:hAnsiTheme="minorHAnsi" w:cstheme="minorHAnsi"/>
        </w:rPr>
        <w:t xml:space="preserve"> температуре</w:t>
      </w:r>
      <w:r>
        <w:rPr>
          <w:rFonts w:asciiTheme="minorHAnsi" w:hAnsiTheme="minorHAnsi" w:cstheme="minorHAnsi"/>
        </w:rPr>
        <w:t xml:space="preserve"> ваздуха</w:t>
      </w:r>
      <w:r w:rsidR="00232380" w:rsidRPr="00BD6C65">
        <w:rPr>
          <w:rFonts w:asciiTheme="minorHAnsi" w:hAnsiTheme="minorHAnsi" w:cstheme="minorHAnsi"/>
        </w:rPr>
        <w:t xml:space="preserve"> и </w:t>
      </w:r>
      <w:r>
        <w:rPr>
          <w:rFonts w:asciiTheme="minorHAnsi" w:hAnsiTheme="minorHAnsi" w:cstheme="minorHAnsi"/>
        </w:rPr>
        <w:t>недостатка</w:t>
      </w:r>
      <w:r w:rsidR="00232380" w:rsidRPr="00BD6C65">
        <w:rPr>
          <w:rFonts w:asciiTheme="minorHAnsi" w:hAnsiTheme="minorHAnsi" w:cstheme="minorHAnsi"/>
        </w:rPr>
        <w:t xml:space="preserve"> падавина </w:t>
      </w:r>
      <w:r>
        <w:rPr>
          <w:rFonts w:asciiTheme="minorHAnsi" w:hAnsiTheme="minorHAnsi" w:cstheme="minorHAnsi"/>
        </w:rPr>
        <w:t>дужи временски период</w:t>
      </w:r>
      <w:r w:rsidR="00232380" w:rsidRPr="00BD6C65">
        <w:rPr>
          <w:rFonts w:asciiTheme="minorHAnsi" w:hAnsiTheme="minorHAnsi" w:cstheme="minorHAnsi"/>
        </w:rPr>
        <w:t>, дошло је до раног одбацивања листа у августу и сушења стабала китњака.</w:t>
      </w:r>
    </w:p>
    <w:p w14:paraId="2856C26E" w14:textId="45AF04EE" w:rsidR="0078725F" w:rsidRPr="00BD6C65" w:rsidRDefault="00232380" w:rsidP="00630C70">
      <w:pPr>
        <w:spacing w:after="0"/>
        <w:jc w:val="both"/>
        <w:rPr>
          <w:rFonts w:asciiTheme="minorHAnsi" w:hAnsiTheme="minorHAnsi" w:cstheme="minorHAnsi"/>
        </w:rPr>
      </w:pPr>
      <w:r w:rsidRPr="00BD6C65">
        <w:rPr>
          <w:rFonts w:asciiTheme="minorHAnsi" w:hAnsiTheme="minorHAnsi" w:cstheme="minorHAnsi"/>
        </w:rPr>
        <w:t xml:space="preserve">Општа оцена </w:t>
      </w:r>
      <w:r w:rsidR="000D1374">
        <w:rPr>
          <w:rFonts w:asciiTheme="minorHAnsi" w:hAnsiTheme="minorHAnsi" w:cstheme="minorHAnsi"/>
        </w:rPr>
        <w:t>здравственог стања ових шума мож</w:t>
      </w:r>
      <w:r w:rsidRPr="00BD6C65">
        <w:rPr>
          <w:rFonts w:asciiTheme="minorHAnsi" w:hAnsiTheme="minorHAnsi" w:cstheme="minorHAnsi"/>
        </w:rPr>
        <w:t>е се окарактерис</w:t>
      </w:r>
      <w:r w:rsidR="000D1374">
        <w:rPr>
          <w:rFonts w:asciiTheme="minorHAnsi" w:hAnsiTheme="minorHAnsi" w:cstheme="minorHAnsi"/>
        </w:rPr>
        <w:t>ати као осредње, а шуме су угрож</w:t>
      </w:r>
      <w:r w:rsidRPr="00BD6C65">
        <w:rPr>
          <w:rFonts w:asciiTheme="minorHAnsi" w:hAnsiTheme="minorHAnsi" w:cstheme="minorHAnsi"/>
        </w:rPr>
        <w:t>ене од елементарних непогода и</w:t>
      </w:r>
      <w:r w:rsidR="000D1374">
        <w:rPr>
          <w:rFonts w:asciiTheme="minorHAnsi" w:hAnsiTheme="minorHAnsi" w:cstheme="minorHAnsi"/>
        </w:rPr>
        <w:t xml:space="preserve"> </w:t>
      </w:r>
      <w:r w:rsidRPr="00BD6C65">
        <w:rPr>
          <w:rFonts w:asciiTheme="minorHAnsi" w:hAnsiTheme="minorHAnsi" w:cstheme="minorHAnsi"/>
        </w:rPr>
        <w:t>процеса сушења шума.</w:t>
      </w:r>
    </w:p>
    <w:p w14:paraId="39DBD049" w14:textId="56385906" w:rsidR="0078725F" w:rsidRPr="00BD6C65" w:rsidRDefault="00276CBE" w:rsidP="00435895">
      <w:pPr>
        <w:pStyle w:val="Heading3"/>
        <w:jc w:val="both"/>
        <w:rPr>
          <w:rFonts w:asciiTheme="minorHAnsi" w:hAnsiTheme="minorHAnsi" w:cstheme="minorHAnsi"/>
        </w:rPr>
      </w:pPr>
      <w:bookmarkStart w:id="737" w:name="_Toc170061814"/>
      <w:bookmarkStart w:id="738" w:name="_Toc185152226"/>
      <w:bookmarkStart w:id="739" w:name="_Toc224494959"/>
      <w:r>
        <w:rPr>
          <w:rFonts w:asciiTheme="minorHAnsi" w:hAnsiTheme="minorHAnsi" w:cstheme="minorHAnsi"/>
        </w:rPr>
        <w:lastRenderedPageBreak/>
        <w:t>2.1.9.3</w:t>
      </w:r>
      <w:r w:rsidR="0078725F" w:rsidRPr="00BD6C65">
        <w:rPr>
          <w:rFonts w:asciiTheme="minorHAnsi" w:hAnsiTheme="minorHAnsi" w:cstheme="minorHAnsi"/>
        </w:rPr>
        <w:t>. Стање шума према угрожености од пожара</w:t>
      </w:r>
      <w:bookmarkEnd w:id="737"/>
      <w:bookmarkEnd w:id="738"/>
      <w:bookmarkEnd w:id="739"/>
    </w:p>
    <w:p w14:paraId="40D24E4C"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Шумски пожари представљају стално присутну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 Шумски пожари представљају веома озбиљан и увек 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p>
    <w:p w14:paraId="5F1281EA"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Шумски пожари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640ED2B6"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w:t>
      </w:r>
    </w:p>
    <w:p w14:paraId="27B66EC1" w14:textId="7A281166"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У шуми се налазе</w:t>
      </w:r>
      <w:r w:rsidR="00F27898">
        <w:rPr>
          <w:rFonts w:asciiTheme="minorHAnsi" w:hAnsiTheme="minorHAnsi" w:cstheme="minorHAnsi"/>
        </w:rPr>
        <w:t xml:space="preserve"> </w:t>
      </w:r>
      <w:r w:rsidRPr="00BD6C65">
        <w:rPr>
          <w:rFonts w:asciiTheme="minorHAnsi" w:hAnsiTheme="minorHAnsi" w:cstheme="minorHAnsi"/>
        </w:rPr>
        <w:t xml:space="preserve">различити типови горивог материјала, од којих зависи интензитет и понашање пожара. </w:t>
      </w:r>
    </w:p>
    <w:p w14:paraId="1CC3A567"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p>
    <w:p w14:paraId="18AD183E"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Појава пожара у шуми зависи од временских прилика и стања влажности горивог материјала.</w:t>
      </w:r>
    </w:p>
    <w:p w14:paraId="4387C25D"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4A383A55"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 xml:space="preserve">У зависности од степена угрожености, шума од пожара шуме и шумско земљиште, према др. М. Васићу разврстани су у шест категорија: </w:t>
      </w:r>
    </w:p>
    <w:p w14:paraId="6A22B2D5" w14:textId="6EBA496C" w:rsidR="0078725F" w:rsidRPr="00BD6C65" w:rsidRDefault="0078725F" w:rsidP="00A660E4">
      <w:pPr>
        <w:spacing w:after="0"/>
        <w:ind w:left="720"/>
        <w:jc w:val="both"/>
        <w:rPr>
          <w:rFonts w:asciiTheme="minorHAnsi" w:hAnsiTheme="minorHAnsi" w:cstheme="minorHAnsi"/>
        </w:rPr>
      </w:pPr>
      <w:r w:rsidRPr="00BD6C65">
        <w:rPr>
          <w:rFonts w:asciiTheme="minorHAnsi" w:hAnsiTheme="minorHAnsi" w:cstheme="minorHAnsi"/>
        </w:rPr>
        <w:t xml:space="preserve">- први степен: </w:t>
      </w:r>
      <w:r w:rsidRPr="00BD6C65">
        <w:rPr>
          <w:rFonts w:asciiTheme="minorHAnsi" w:hAnsiTheme="minorHAnsi" w:cstheme="minorHAnsi"/>
        </w:rPr>
        <w:tab/>
        <w:t xml:space="preserve"> </w:t>
      </w:r>
      <w:r w:rsidRPr="00BD6C65">
        <w:rPr>
          <w:rFonts w:asciiTheme="minorHAnsi" w:hAnsiTheme="minorHAnsi" w:cstheme="minorHAnsi"/>
        </w:rPr>
        <w:tab/>
        <w:t>састојине и културе борова и ариша</w:t>
      </w:r>
    </w:p>
    <w:p w14:paraId="50337B0E" w14:textId="53648352" w:rsidR="0078725F" w:rsidRPr="00BD6C65" w:rsidRDefault="0078725F" w:rsidP="00A660E4">
      <w:pPr>
        <w:spacing w:after="0"/>
        <w:ind w:left="720"/>
        <w:jc w:val="both"/>
        <w:rPr>
          <w:rFonts w:asciiTheme="minorHAnsi" w:hAnsiTheme="minorHAnsi" w:cstheme="minorHAnsi"/>
        </w:rPr>
      </w:pPr>
      <w:r w:rsidRPr="00BD6C65">
        <w:rPr>
          <w:rFonts w:asciiTheme="minorHAnsi" w:hAnsiTheme="minorHAnsi" w:cstheme="minorHAnsi"/>
        </w:rPr>
        <w:t>- други степен:</w:t>
      </w:r>
      <w:r w:rsidR="00F27898">
        <w:rPr>
          <w:rFonts w:asciiTheme="minorHAnsi" w:hAnsiTheme="minorHAnsi" w:cstheme="minorHAnsi"/>
        </w:rPr>
        <w:t xml:space="preserve"> </w:t>
      </w:r>
      <w:r w:rsidRPr="00BD6C65">
        <w:rPr>
          <w:rFonts w:asciiTheme="minorHAnsi" w:hAnsiTheme="minorHAnsi" w:cstheme="minorHAnsi"/>
        </w:rPr>
        <w:tab/>
      </w:r>
      <w:r w:rsidR="00A660E4">
        <w:rPr>
          <w:rFonts w:asciiTheme="minorHAnsi" w:hAnsiTheme="minorHAnsi" w:cstheme="minorHAnsi"/>
        </w:rPr>
        <w:tab/>
      </w:r>
      <w:r w:rsidRPr="00BD6C65">
        <w:rPr>
          <w:rFonts w:asciiTheme="minorHAnsi" w:hAnsiTheme="minorHAnsi" w:cstheme="minorHAnsi"/>
        </w:rPr>
        <w:t>састојине и културе смрче, јеле и других четинара</w:t>
      </w:r>
    </w:p>
    <w:p w14:paraId="6204B495" w14:textId="520EC172" w:rsidR="0078725F" w:rsidRPr="00BD6C65" w:rsidRDefault="0078725F" w:rsidP="00A660E4">
      <w:pPr>
        <w:spacing w:after="0"/>
        <w:ind w:left="720"/>
        <w:jc w:val="both"/>
        <w:rPr>
          <w:rFonts w:asciiTheme="minorHAnsi" w:hAnsiTheme="minorHAnsi" w:cstheme="minorHAnsi"/>
        </w:rPr>
      </w:pPr>
      <w:r w:rsidRPr="00BD6C65">
        <w:rPr>
          <w:rFonts w:asciiTheme="minorHAnsi" w:hAnsiTheme="minorHAnsi" w:cstheme="minorHAnsi"/>
        </w:rPr>
        <w:t>- трећи степен:</w:t>
      </w:r>
      <w:r w:rsidR="00F27898">
        <w:rPr>
          <w:rFonts w:asciiTheme="minorHAnsi" w:hAnsiTheme="minorHAnsi" w:cstheme="minorHAnsi"/>
        </w:rPr>
        <w:t xml:space="preserve"> </w:t>
      </w:r>
      <w:r w:rsidRPr="00BD6C65">
        <w:rPr>
          <w:rFonts w:asciiTheme="minorHAnsi" w:hAnsiTheme="minorHAnsi" w:cstheme="minorHAnsi"/>
        </w:rPr>
        <w:tab/>
      </w:r>
      <w:r w:rsidR="00A660E4">
        <w:rPr>
          <w:rFonts w:asciiTheme="minorHAnsi" w:hAnsiTheme="minorHAnsi" w:cstheme="minorHAnsi"/>
        </w:rPr>
        <w:tab/>
      </w:r>
      <w:r w:rsidRPr="00BD6C65">
        <w:rPr>
          <w:rFonts w:asciiTheme="minorHAnsi" w:hAnsiTheme="minorHAnsi" w:cstheme="minorHAnsi"/>
        </w:rPr>
        <w:t>мешовите састојине и културе четинара и лишћара</w:t>
      </w:r>
    </w:p>
    <w:p w14:paraId="69909291" w14:textId="1B201865" w:rsidR="0078725F" w:rsidRPr="00BD6C65" w:rsidRDefault="0078725F" w:rsidP="00A660E4">
      <w:pPr>
        <w:spacing w:after="0"/>
        <w:ind w:left="720"/>
        <w:jc w:val="both"/>
        <w:rPr>
          <w:rFonts w:asciiTheme="minorHAnsi" w:hAnsiTheme="minorHAnsi" w:cstheme="minorHAnsi"/>
        </w:rPr>
      </w:pPr>
      <w:r w:rsidRPr="00BD6C65">
        <w:rPr>
          <w:rFonts w:asciiTheme="minorHAnsi" w:hAnsiTheme="minorHAnsi" w:cstheme="minorHAnsi"/>
        </w:rPr>
        <w:t xml:space="preserve">- четврти степен: </w:t>
      </w:r>
      <w:r w:rsidRPr="00BD6C65">
        <w:rPr>
          <w:rFonts w:asciiTheme="minorHAnsi" w:hAnsiTheme="minorHAnsi" w:cstheme="minorHAnsi"/>
        </w:rPr>
        <w:tab/>
      </w:r>
      <w:r w:rsidR="00A660E4">
        <w:rPr>
          <w:rFonts w:asciiTheme="minorHAnsi" w:hAnsiTheme="minorHAnsi" w:cstheme="minorHAnsi"/>
        </w:rPr>
        <w:tab/>
      </w:r>
      <w:r w:rsidRPr="00BD6C65">
        <w:rPr>
          <w:rFonts w:asciiTheme="minorHAnsi" w:hAnsiTheme="minorHAnsi" w:cstheme="minorHAnsi"/>
        </w:rPr>
        <w:t>састојине храста и граба</w:t>
      </w:r>
    </w:p>
    <w:p w14:paraId="6A53A7BB" w14:textId="68139C6A" w:rsidR="0078725F" w:rsidRPr="00BD6C65" w:rsidRDefault="0078725F" w:rsidP="00A660E4">
      <w:pPr>
        <w:spacing w:after="0"/>
        <w:ind w:left="720"/>
        <w:jc w:val="both"/>
        <w:rPr>
          <w:rFonts w:asciiTheme="minorHAnsi" w:hAnsiTheme="minorHAnsi" w:cstheme="minorHAnsi"/>
        </w:rPr>
      </w:pPr>
      <w:r w:rsidRPr="00BD6C65">
        <w:rPr>
          <w:rFonts w:asciiTheme="minorHAnsi" w:hAnsiTheme="minorHAnsi" w:cstheme="minorHAnsi"/>
        </w:rPr>
        <w:t xml:space="preserve">- пети степен: </w:t>
      </w:r>
      <w:r w:rsidRPr="00BD6C65">
        <w:rPr>
          <w:rFonts w:asciiTheme="minorHAnsi" w:hAnsiTheme="minorHAnsi" w:cstheme="minorHAnsi"/>
        </w:rPr>
        <w:tab/>
        <w:t xml:space="preserve"> </w:t>
      </w:r>
      <w:r w:rsidRPr="00BD6C65">
        <w:rPr>
          <w:rFonts w:asciiTheme="minorHAnsi" w:hAnsiTheme="minorHAnsi" w:cstheme="minorHAnsi"/>
        </w:rPr>
        <w:tab/>
        <w:t>састојине букве и других лишћара</w:t>
      </w:r>
    </w:p>
    <w:p w14:paraId="26568FB8" w14:textId="0D05B66F" w:rsidR="0078725F" w:rsidRPr="00BD6C65" w:rsidRDefault="0078725F" w:rsidP="00630C70">
      <w:pPr>
        <w:spacing w:after="0"/>
        <w:ind w:left="720"/>
        <w:jc w:val="both"/>
        <w:rPr>
          <w:rFonts w:asciiTheme="minorHAnsi" w:hAnsiTheme="minorHAnsi" w:cstheme="minorHAnsi"/>
        </w:rPr>
      </w:pPr>
      <w:r w:rsidRPr="00BD6C65">
        <w:rPr>
          <w:rFonts w:asciiTheme="minorHAnsi" w:hAnsiTheme="minorHAnsi" w:cstheme="minorHAnsi"/>
        </w:rPr>
        <w:t xml:space="preserve"> </w:t>
      </w:r>
      <w:r w:rsidRPr="00BD6C65">
        <w:rPr>
          <w:rFonts w:asciiTheme="minorHAnsi" w:hAnsiTheme="minorHAnsi" w:cstheme="minorHAnsi"/>
        </w:rPr>
        <w:tab/>
        <w:t>- шести степен:</w:t>
      </w:r>
      <w:r w:rsidR="00F27898">
        <w:rPr>
          <w:rFonts w:asciiTheme="minorHAnsi" w:hAnsiTheme="minorHAnsi" w:cstheme="minorHAnsi"/>
        </w:rPr>
        <w:t xml:space="preserve"> </w:t>
      </w:r>
      <w:r w:rsidRPr="00BD6C65">
        <w:rPr>
          <w:rFonts w:asciiTheme="minorHAnsi" w:hAnsiTheme="minorHAnsi" w:cstheme="minorHAnsi"/>
        </w:rPr>
        <w:tab/>
        <w:t xml:space="preserve">шикаре, шибљаци и необрасле површине </w:t>
      </w:r>
    </w:p>
    <w:p w14:paraId="61D45710" w14:textId="77777777" w:rsidR="0078725F" w:rsidRPr="00BD6C65" w:rsidRDefault="0078725F" w:rsidP="00630C70">
      <w:pPr>
        <w:spacing w:after="0"/>
        <w:ind w:left="720"/>
        <w:jc w:val="both"/>
        <w:rPr>
          <w:rFonts w:asciiTheme="minorHAnsi" w:hAnsiTheme="minorHAnsi" w:cstheme="minorHAnsi"/>
        </w:rPr>
      </w:pPr>
      <w:r w:rsidRPr="00BD6C65">
        <w:rPr>
          <w:rFonts w:asciiTheme="minorHAnsi" w:hAnsiTheme="minorHAnsi" w:cstheme="minorHAnsi"/>
        </w:rPr>
        <w:t>Руководећи се напред изнетим критеријумом формирана је следећа табела:</w:t>
      </w:r>
    </w:p>
    <w:p w14:paraId="731FF888" w14:textId="77777777" w:rsidR="00421EB7" w:rsidRDefault="00421EB7" w:rsidP="00630C70">
      <w:pPr>
        <w:spacing w:after="0"/>
        <w:ind w:left="720"/>
        <w:jc w:val="center"/>
        <w:rPr>
          <w:rFonts w:asciiTheme="minorHAnsi" w:hAnsiTheme="minorHAnsi" w:cstheme="minorHAnsi"/>
          <w:lang w:val="en-US"/>
        </w:rPr>
      </w:pPr>
    </w:p>
    <w:p w14:paraId="2A1CFD1F" w14:textId="175CCCB8" w:rsidR="0078725F" w:rsidRPr="00BD6C65" w:rsidRDefault="00794730" w:rsidP="00630C70">
      <w:pPr>
        <w:spacing w:after="0"/>
        <w:ind w:left="720"/>
        <w:jc w:val="center"/>
        <w:rPr>
          <w:rFonts w:asciiTheme="minorHAnsi" w:hAnsiTheme="minorHAnsi" w:cstheme="minorHAnsi"/>
        </w:rPr>
      </w:pPr>
      <w:r>
        <w:rPr>
          <w:rFonts w:asciiTheme="minorHAnsi" w:hAnsiTheme="minorHAnsi" w:cstheme="minorHAnsi"/>
        </w:rPr>
        <w:lastRenderedPageBreak/>
        <w:t>Табела бр.20.</w:t>
      </w:r>
      <w:r w:rsidR="0078725F" w:rsidRPr="00BD6C65">
        <w:rPr>
          <w:rFonts w:asciiTheme="minorHAnsi" w:hAnsiTheme="minorHAnsi" w:cstheme="minorHAnsi"/>
        </w:rPr>
        <w:t xml:space="preserve"> Приказ степена угрожености од пожара</w:t>
      </w:r>
    </w:p>
    <w:tbl>
      <w:tblPr>
        <w:tblW w:w="8920" w:type="dxa"/>
        <w:jc w:val="center"/>
        <w:tblLook w:val="04A0" w:firstRow="1" w:lastRow="0" w:firstColumn="1" w:lastColumn="0" w:noHBand="0" w:noVBand="1"/>
      </w:tblPr>
      <w:tblGrid>
        <w:gridCol w:w="1335"/>
        <w:gridCol w:w="842"/>
        <w:gridCol w:w="987"/>
        <w:gridCol w:w="1111"/>
        <w:gridCol w:w="1034"/>
        <w:gridCol w:w="858"/>
        <w:gridCol w:w="674"/>
        <w:gridCol w:w="770"/>
        <w:gridCol w:w="773"/>
        <w:gridCol w:w="742"/>
      </w:tblGrid>
      <w:tr w:rsidR="0078725F" w:rsidRPr="00C4512C" w14:paraId="1058599C" w14:textId="77777777" w:rsidTr="00C4512C">
        <w:trPr>
          <w:trHeight w:val="340"/>
          <w:jc w:val="center"/>
        </w:trPr>
        <w:tc>
          <w:tcPr>
            <w:tcW w:w="130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274EDA"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bookmarkStart w:id="740" w:name="_Toc170061812"/>
            <w:bookmarkStart w:id="741" w:name="_Toc176937561"/>
            <w:bookmarkStart w:id="742" w:name="_Toc179192960"/>
            <w:r w:rsidRPr="00C4512C">
              <w:rPr>
                <w:rFonts w:asciiTheme="minorHAnsi" w:hAnsiTheme="minorHAnsi" w:cstheme="minorHAnsi"/>
                <w:b/>
                <w:bCs/>
                <w:sz w:val="20"/>
                <w:szCs w:val="20"/>
              </w:rPr>
              <w:t>Степен угрожености</w:t>
            </w:r>
          </w:p>
        </w:tc>
        <w:tc>
          <w:tcPr>
            <w:tcW w:w="182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08CAB3"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Површина</w:t>
            </w:r>
          </w:p>
        </w:tc>
        <w:tc>
          <w:tcPr>
            <w:tcW w:w="3003"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C551623"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Запремина</w:t>
            </w:r>
          </w:p>
        </w:tc>
        <w:tc>
          <w:tcPr>
            <w:tcW w:w="2037"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3EFFC6" w14:textId="6ECB14F4"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Запремински</w:t>
            </w:r>
            <w:r w:rsidR="000D1374" w:rsidRPr="00C4512C">
              <w:rPr>
                <w:rFonts w:asciiTheme="minorHAnsi" w:hAnsiTheme="minorHAnsi" w:cstheme="minorHAnsi"/>
                <w:b/>
                <w:bCs/>
                <w:sz w:val="20"/>
                <w:szCs w:val="20"/>
              </w:rPr>
              <w:t xml:space="preserve"> </w:t>
            </w:r>
            <w:r w:rsidRPr="00C4512C">
              <w:rPr>
                <w:rFonts w:asciiTheme="minorHAnsi" w:hAnsiTheme="minorHAnsi" w:cstheme="minorHAnsi"/>
                <w:b/>
                <w:bCs/>
                <w:sz w:val="20"/>
                <w:szCs w:val="20"/>
              </w:rPr>
              <w:t>прираст</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E73E93"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Piv(%)</w:t>
            </w:r>
          </w:p>
        </w:tc>
      </w:tr>
      <w:tr w:rsidR="0078725F" w:rsidRPr="00C4512C" w14:paraId="5D0E2991" w14:textId="77777777" w:rsidTr="00C4512C">
        <w:trPr>
          <w:trHeight w:val="340"/>
          <w:jc w:val="center"/>
        </w:trPr>
        <w:tc>
          <w:tcPr>
            <w:tcW w:w="1309" w:type="dxa"/>
            <w:vMerge/>
            <w:tcBorders>
              <w:top w:val="single" w:sz="4" w:space="0" w:color="auto"/>
              <w:left w:val="single" w:sz="4" w:space="0" w:color="auto"/>
              <w:bottom w:val="single" w:sz="4" w:space="0" w:color="auto"/>
              <w:right w:val="single" w:sz="4" w:space="0" w:color="auto"/>
            </w:tcBorders>
            <w:vAlign w:val="center"/>
            <w:hideMark/>
          </w:tcPr>
          <w:p w14:paraId="28725EBC"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p>
        </w:tc>
        <w:tc>
          <w:tcPr>
            <w:tcW w:w="842" w:type="dxa"/>
            <w:tcBorders>
              <w:top w:val="nil"/>
              <w:left w:val="nil"/>
              <w:bottom w:val="single" w:sz="4" w:space="0" w:color="auto"/>
              <w:right w:val="single" w:sz="4" w:space="0" w:color="auto"/>
            </w:tcBorders>
            <w:shd w:val="clear" w:color="auto" w:fill="BFBFBF" w:themeFill="background1" w:themeFillShade="BF"/>
            <w:noWrap/>
            <w:vAlign w:val="center"/>
            <w:hideMark/>
          </w:tcPr>
          <w:p w14:paraId="46A91A74"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ha</w:t>
            </w:r>
          </w:p>
        </w:tc>
        <w:tc>
          <w:tcPr>
            <w:tcW w:w="987" w:type="dxa"/>
            <w:tcBorders>
              <w:top w:val="nil"/>
              <w:left w:val="nil"/>
              <w:bottom w:val="single" w:sz="4" w:space="0" w:color="auto"/>
              <w:right w:val="single" w:sz="4" w:space="0" w:color="auto"/>
            </w:tcBorders>
            <w:shd w:val="clear" w:color="auto" w:fill="BFBFBF" w:themeFill="background1" w:themeFillShade="BF"/>
            <w:noWrap/>
            <w:vAlign w:val="center"/>
            <w:hideMark/>
          </w:tcPr>
          <w:p w14:paraId="6068AAE8"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w:t>
            </w:r>
          </w:p>
        </w:tc>
        <w:tc>
          <w:tcPr>
            <w:tcW w:w="1111" w:type="dxa"/>
            <w:tcBorders>
              <w:top w:val="nil"/>
              <w:left w:val="nil"/>
              <w:bottom w:val="single" w:sz="4" w:space="0" w:color="auto"/>
              <w:right w:val="single" w:sz="4" w:space="0" w:color="auto"/>
            </w:tcBorders>
            <w:shd w:val="clear" w:color="auto" w:fill="BFBFBF" w:themeFill="background1" w:themeFillShade="BF"/>
            <w:noWrap/>
            <w:vAlign w:val="center"/>
            <w:hideMark/>
          </w:tcPr>
          <w:p w14:paraId="2A716D29"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c>
          <w:tcPr>
            <w:tcW w:w="1034" w:type="dxa"/>
            <w:tcBorders>
              <w:top w:val="nil"/>
              <w:left w:val="nil"/>
              <w:bottom w:val="single" w:sz="4" w:space="0" w:color="auto"/>
              <w:right w:val="single" w:sz="4" w:space="0" w:color="auto"/>
            </w:tcBorders>
            <w:shd w:val="clear" w:color="auto" w:fill="BFBFBF" w:themeFill="background1" w:themeFillShade="BF"/>
            <w:noWrap/>
            <w:vAlign w:val="center"/>
            <w:hideMark/>
          </w:tcPr>
          <w:p w14:paraId="5C75806E"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w:t>
            </w:r>
          </w:p>
        </w:tc>
        <w:tc>
          <w:tcPr>
            <w:tcW w:w="857" w:type="dxa"/>
            <w:tcBorders>
              <w:top w:val="nil"/>
              <w:left w:val="nil"/>
              <w:bottom w:val="single" w:sz="4" w:space="0" w:color="auto"/>
              <w:right w:val="single" w:sz="4" w:space="0" w:color="auto"/>
            </w:tcBorders>
            <w:shd w:val="clear" w:color="auto" w:fill="BFBFBF" w:themeFill="background1" w:themeFillShade="BF"/>
            <w:noWrap/>
            <w:vAlign w:val="center"/>
            <w:hideMark/>
          </w:tcPr>
          <w:p w14:paraId="22CCE131"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m3/ha</w:t>
            </w:r>
          </w:p>
        </w:tc>
        <w:tc>
          <w:tcPr>
            <w:tcW w:w="597" w:type="dxa"/>
            <w:tcBorders>
              <w:top w:val="nil"/>
              <w:left w:val="nil"/>
              <w:bottom w:val="single" w:sz="4" w:space="0" w:color="auto"/>
              <w:right w:val="single" w:sz="4" w:space="0" w:color="auto"/>
            </w:tcBorders>
            <w:shd w:val="clear" w:color="auto" w:fill="BFBFBF" w:themeFill="background1" w:themeFillShade="BF"/>
            <w:noWrap/>
            <w:vAlign w:val="center"/>
            <w:hideMark/>
          </w:tcPr>
          <w:p w14:paraId="28E7D77D"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c>
          <w:tcPr>
            <w:tcW w:w="770" w:type="dxa"/>
            <w:tcBorders>
              <w:top w:val="nil"/>
              <w:left w:val="nil"/>
              <w:bottom w:val="single" w:sz="4" w:space="0" w:color="auto"/>
              <w:right w:val="single" w:sz="4" w:space="0" w:color="auto"/>
            </w:tcBorders>
            <w:shd w:val="clear" w:color="auto" w:fill="BFBFBF" w:themeFill="background1" w:themeFillShade="BF"/>
            <w:noWrap/>
            <w:vAlign w:val="center"/>
            <w:hideMark/>
          </w:tcPr>
          <w:p w14:paraId="6142A336"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w:t>
            </w:r>
          </w:p>
        </w:tc>
        <w:tc>
          <w:tcPr>
            <w:tcW w:w="670" w:type="dxa"/>
            <w:tcBorders>
              <w:top w:val="nil"/>
              <w:left w:val="nil"/>
              <w:bottom w:val="single" w:sz="4" w:space="0" w:color="auto"/>
              <w:right w:val="single" w:sz="4" w:space="0" w:color="auto"/>
            </w:tcBorders>
            <w:shd w:val="clear" w:color="auto" w:fill="BFBFBF" w:themeFill="background1" w:themeFillShade="BF"/>
            <w:noWrap/>
            <w:vAlign w:val="center"/>
            <w:hideMark/>
          </w:tcPr>
          <w:p w14:paraId="547C2F6C" w14:textId="77777777" w:rsidR="0078725F" w:rsidRPr="00C4512C" w:rsidRDefault="0078725F" w:rsidP="00C4512C">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m3/ha</w:t>
            </w: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3B343626" w14:textId="77777777" w:rsidR="0078725F" w:rsidRPr="00C4512C" w:rsidRDefault="0078725F" w:rsidP="00C4512C">
            <w:pPr>
              <w:spacing w:after="0" w:line="240" w:lineRule="auto"/>
              <w:contextualSpacing/>
              <w:jc w:val="right"/>
              <w:rPr>
                <w:rFonts w:asciiTheme="minorHAnsi" w:hAnsiTheme="minorHAnsi" w:cstheme="minorHAnsi"/>
                <w:b/>
                <w:bCs/>
                <w:sz w:val="20"/>
                <w:szCs w:val="20"/>
              </w:rPr>
            </w:pPr>
          </w:p>
        </w:tc>
      </w:tr>
      <w:tr w:rsidR="0078725F" w:rsidRPr="00C4512C" w14:paraId="72E035E1" w14:textId="77777777" w:rsidTr="00C4512C">
        <w:trPr>
          <w:trHeight w:val="340"/>
          <w:jc w:val="center"/>
        </w:trPr>
        <w:tc>
          <w:tcPr>
            <w:tcW w:w="1309" w:type="dxa"/>
            <w:tcBorders>
              <w:top w:val="nil"/>
              <w:left w:val="single" w:sz="4" w:space="0" w:color="auto"/>
              <w:bottom w:val="single" w:sz="4" w:space="0" w:color="auto"/>
              <w:right w:val="single" w:sz="4" w:space="0" w:color="auto"/>
            </w:tcBorders>
            <w:noWrap/>
            <w:vAlign w:val="center"/>
            <w:hideMark/>
          </w:tcPr>
          <w:p w14:paraId="035D90BF" w14:textId="77777777" w:rsidR="0078725F" w:rsidRPr="00C4512C" w:rsidRDefault="0078725F"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I степен</w:t>
            </w:r>
          </w:p>
        </w:tc>
        <w:tc>
          <w:tcPr>
            <w:tcW w:w="842" w:type="dxa"/>
            <w:tcBorders>
              <w:top w:val="nil"/>
              <w:left w:val="nil"/>
              <w:bottom w:val="single" w:sz="4" w:space="0" w:color="auto"/>
              <w:right w:val="single" w:sz="4" w:space="0" w:color="auto"/>
            </w:tcBorders>
            <w:noWrap/>
            <w:vAlign w:val="center"/>
            <w:hideMark/>
          </w:tcPr>
          <w:p w14:paraId="3786A689" w14:textId="4419940F"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12,</w:t>
            </w:r>
            <w:r w:rsidR="0078725F" w:rsidRPr="00C4512C">
              <w:rPr>
                <w:rFonts w:asciiTheme="minorHAnsi" w:hAnsiTheme="minorHAnsi" w:cstheme="minorHAnsi"/>
                <w:sz w:val="20"/>
                <w:szCs w:val="20"/>
              </w:rPr>
              <w:t>16</w:t>
            </w:r>
          </w:p>
        </w:tc>
        <w:tc>
          <w:tcPr>
            <w:tcW w:w="987" w:type="dxa"/>
            <w:tcBorders>
              <w:top w:val="nil"/>
              <w:left w:val="nil"/>
              <w:bottom w:val="single" w:sz="4" w:space="0" w:color="auto"/>
              <w:right w:val="single" w:sz="4" w:space="0" w:color="auto"/>
            </w:tcBorders>
            <w:noWrap/>
            <w:vAlign w:val="center"/>
            <w:hideMark/>
          </w:tcPr>
          <w:p w14:paraId="43AFA39F" w14:textId="340A0351"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8,4</w:t>
            </w:r>
          </w:p>
        </w:tc>
        <w:tc>
          <w:tcPr>
            <w:tcW w:w="1111" w:type="dxa"/>
            <w:tcBorders>
              <w:top w:val="nil"/>
              <w:left w:val="nil"/>
              <w:bottom w:val="single" w:sz="4" w:space="0" w:color="auto"/>
              <w:right w:val="single" w:sz="4" w:space="0" w:color="auto"/>
            </w:tcBorders>
            <w:noWrap/>
            <w:vAlign w:val="center"/>
            <w:hideMark/>
          </w:tcPr>
          <w:p w14:paraId="4424DA09" w14:textId="6B358E35"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3.932,</w:t>
            </w:r>
            <w:r w:rsidR="0078725F" w:rsidRPr="00C4512C">
              <w:rPr>
                <w:rFonts w:asciiTheme="minorHAnsi" w:hAnsiTheme="minorHAnsi" w:cstheme="minorHAnsi"/>
                <w:sz w:val="20"/>
                <w:szCs w:val="20"/>
              </w:rPr>
              <w:t>8</w:t>
            </w:r>
          </w:p>
        </w:tc>
        <w:tc>
          <w:tcPr>
            <w:tcW w:w="1034" w:type="dxa"/>
            <w:tcBorders>
              <w:top w:val="nil"/>
              <w:left w:val="nil"/>
              <w:bottom w:val="single" w:sz="4" w:space="0" w:color="auto"/>
              <w:right w:val="single" w:sz="4" w:space="0" w:color="auto"/>
            </w:tcBorders>
            <w:noWrap/>
            <w:vAlign w:val="center"/>
            <w:hideMark/>
          </w:tcPr>
          <w:p w14:paraId="54CD6BDA" w14:textId="61693895"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12,3</w:t>
            </w:r>
          </w:p>
        </w:tc>
        <w:tc>
          <w:tcPr>
            <w:tcW w:w="857" w:type="dxa"/>
            <w:tcBorders>
              <w:top w:val="nil"/>
              <w:left w:val="nil"/>
              <w:bottom w:val="single" w:sz="4" w:space="0" w:color="auto"/>
              <w:right w:val="single" w:sz="4" w:space="0" w:color="auto"/>
            </w:tcBorders>
            <w:noWrap/>
            <w:vAlign w:val="center"/>
            <w:hideMark/>
          </w:tcPr>
          <w:p w14:paraId="67AF6934" w14:textId="4D9687F3"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323,</w:t>
            </w:r>
            <w:r w:rsidR="0078725F" w:rsidRPr="00C4512C">
              <w:rPr>
                <w:rFonts w:asciiTheme="minorHAnsi" w:hAnsiTheme="minorHAnsi" w:cstheme="minorHAnsi"/>
                <w:sz w:val="20"/>
                <w:szCs w:val="20"/>
              </w:rPr>
              <w:t>4</w:t>
            </w:r>
          </w:p>
        </w:tc>
        <w:tc>
          <w:tcPr>
            <w:tcW w:w="597" w:type="dxa"/>
            <w:tcBorders>
              <w:top w:val="nil"/>
              <w:left w:val="nil"/>
              <w:bottom w:val="single" w:sz="4" w:space="0" w:color="auto"/>
              <w:right w:val="single" w:sz="4" w:space="0" w:color="auto"/>
            </w:tcBorders>
            <w:noWrap/>
            <w:vAlign w:val="center"/>
            <w:hideMark/>
          </w:tcPr>
          <w:p w14:paraId="4F63D604" w14:textId="253C9859"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147,</w:t>
            </w:r>
            <w:r w:rsidR="0078725F" w:rsidRPr="00C4512C">
              <w:rPr>
                <w:rFonts w:asciiTheme="minorHAnsi" w:hAnsiTheme="minorHAnsi" w:cstheme="minorHAnsi"/>
                <w:sz w:val="20"/>
                <w:szCs w:val="20"/>
              </w:rPr>
              <w:t>8</w:t>
            </w:r>
          </w:p>
        </w:tc>
        <w:tc>
          <w:tcPr>
            <w:tcW w:w="770" w:type="dxa"/>
            <w:tcBorders>
              <w:top w:val="nil"/>
              <w:left w:val="nil"/>
              <w:bottom w:val="single" w:sz="4" w:space="0" w:color="auto"/>
              <w:right w:val="single" w:sz="4" w:space="0" w:color="auto"/>
            </w:tcBorders>
            <w:noWrap/>
            <w:vAlign w:val="center"/>
            <w:hideMark/>
          </w:tcPr>
          <w:p w14:paraId="44164765" w14:textId="6C982ABC"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18,8</w:t>
            </w:r>
          </w:p>
        </w:tc>
        <w:tc>
          <w:tcPr>
            <w:tcW w:w="670" w:type="dxa"/>
            <w:tcBorders>
              <w:top w:val="nil"/>
              <w:left w:val="nil"/>
              <w:bottom w:val="single" w:sz="4" w:space="0" w:color="auto"/>
              <w:right w:val="single" w:sz="4" w:space="0" w:color="auto"/>
            </w:tcBorders>
            <w:noWrap/>
            <w:vAlign w:val="center"/>
            <w:hideMark/>
          </w:tcPr>
          <w:p w14:paraId="25BDD5C5" w14:textId="352CCEEF"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12,</w:t>
            </w:r>
            <w:r w:rsidR="0078725F" w:rsidRPr="00C4512C">
              <w:rPr>
                <w:rFonts w:asciiTheme="minorHAnsi" w:hAnsiTheme="minorHAnsi" w:cstheme="minorHAnsi"/>
                <w:sz w:val="20"/>
                <w:szCs w:val="20"/>
              </w:rPr>
              <w:t>2</w:t>
            </w:r>
          </w:p>
        </w:tc>
        <w:tc>
          <w:tcPr>
            <w:tcW w:w="742" w:type="dxa"/>
            <w:tcBorders>
              <w:top w:val="nil"/>
              <w:left w:val="nil"/>
              <w:bottom w:val="single" w:sz="4" w:space="0" w:color="auto"/>
              <w:right w:val="single" w:sz="4" w:space="0" w:color="auto"/>
            </w:tcBorders>
            <w:noWrap/>
            <w:vAlign w:val="center"/>
            <w:hideMark/>
          </w:tcPr>
          <w:p w14:paraId="7EBEA581" w14:textId="0DD5C4A4"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w:t>
            </w:r>
            <w:r w:rsidR="0078725F" w:rsidRPr="00C4512C">
              <w:rPr>
                <w:rFonts w:asciiTheme="minorHAnsi" w:hAnsiTheme="minorHAnsi" w:cstheme="minorHAnsi"/>
                <w:sz w:val="20"/>
                <w:szCs w:val="20"/>
              </w:rPr>
              <w:t>8</w:t>
            </w:r>
          </w:p>
        </w:tc>
      </w:tr>
      <w:tr w:rsidR="0078725F" w:rsidRPr="00C4512C" w14:paraId="23BA6FEA" w14:textId="77777777" w:rsidTr="00C4512C">
        <w:trPr>
          <w:trHeight w:val="340"/>
          <w:jc w:val="center"/>
        </w:trPr>
        <w:tc>
          <w:tcPr>
            <w:tcW w:w="1309" w:type="dxa"/>
            <w:tcBorders>
              <w:top w:val="nil"/>
              <w:left w:val="single" w:sz="4" w:space="0" w:color="auto"/>
              <w:bottom w:val="single" w:sz="4" w:space="0" w:color="auto"/>
              <w:right w:val="single" w:sz="4" w:space="0" w:color="auto"/>
            </w:tcBorders>
            <w:noWrap/>
            <w:vAlign w:val="center"/>
            <w:hideMark/>
          </w:tcPr>
          <w:p w14:paraId="1E7FE7DC" w14:textId="77777777" w:rsidR="0078725F" w:rsidRPr="00C4512C" w:rsidRDefault="0078725F"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IV степен</w:t>
            </w:r>
          </w:p>
        </w:tc>
        <w:tc>
          <w:tcPr>
            <w:tcW w:w="842" w:type="dxa"/>
            <w:tcBorders>
              <w:top w:val="nil"/>
              <w:left w:val="nil"/>
              <w:bottom w:val="single" w:sz="4" w:space="0" w:color="auto"/>
              <w:right w:val="single" w:sz="4" w:space="0" w:color="auto"/>
            </w:tcBorders>
            <w:noWrap/>
            <w:vAlign w:val="center"/>
            <w:hideMark/>
          </w:tcPr>
          <w:p w14:paraId="2BEEA4C9" w14:textId="1B530B08"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76,</w:t>
            </w:r>
            <w:r w:rsidR="0078725F" w:rsidRPr="00C4512C">
              <w:rPr>
                <w:rFonts w:asciiTheme="minorHAnsi" w:hAnsiTheme="minorHAnsi" w:cstheme="minorHAnsi"/>
                <w:sz w:val="20"/>
                <w:szCs w:val="20"/>
              </w:rPr>
              <w:t>27</w:t>
            </w:r>
          </w:p>
        </w:tc>
        <w:tc>
          <w:tcPr>
            <w:tcW w:w="987" w:type="dxa"/>
            <w:tcBorders>
              <w:top w:val="nil"/>
              <w:left w:val="nil"/>
              <w:bottom w:val="single" w:sz="4" w:space="0" w:color="auto"/>
              <w:right w:val="single" w:sz="4" w:space="0" w:color="auto"/>
            </w:tcBorders>
            <w:noWrap/>
            <w:vAlign w:val="center"/>
            <w:hideMark/>
          </w:tcPr>
          <w:p w14:paraId="7D347FE4" w14:textId="69E656A8"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52,8</w:t>
            </w:r>
          </w:p>
        </w:tc>
        <w:tc>
          <w:tcPr>
            <w:tcW w:w="1111" w:type="dxa"/>
            <w:tcBorders>
              <w:top w:val="nil"/>
              <w:left w:val="nil"/>
              <w:bottom w:val="single" w:sz="4" w:space="0" w:color="auto"/>
              <w:right w:val="single" w:sz="4" w:space="0" w:color="auto"/>
            </w:tcBorders>
            <w:noWrap/>
            <w:vAlign w:val="center"/>
            <w:hideMark/>
          </w:tcPr>
          <w:p w14:paraId="621B5BF7" w14:textId="2AF9E9C5"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18.831,</w:t>
            </w:r>
            <w:r w:rsidR="0078725F" w:rsidRPr="00C4512C">
              <w:rPr>
                <w:rFonts w:asciiTheme="minorHAnsi" w:hAnsiTheme="minorHAnsi" w:cstheme="minorHAnsi"/>
                <w:sz w:val="20"/>
                <w:szCs w:val="20"/>
              </w:rPr>
              <w:t>4</w:t>
            </w:r>
          </w:p>
        </w:tc>
        <w:tc>
          <w:tcPr>
            <w:tcW w:w="1034" w:type="dxa"/>
            <w:tcBorders>
              <w:top w:val="nil"/>
              <w:left w:val="nil"/>
              <w:bottom w:val="single" w:sz="4" w:space="0" w:color="auto"/>
              <w:right w:val="single" w:sz="4" w:space="0" w:color="auto"/>
            </w:tcBorders>
            <w:noWrap/>
            <w:vAlign w:val="center"/>
            <w:hideMark/>
          </w:tcPr>
          <w:p w14:paraId="4EA40299" w14:textId="01D67C1B"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58,9</w:t>
            </w:r>
          </w:p>
        </w:tc>
        <w:tc>
          <w:tcPr>
            <w:tcW w:w="857" w:type="dxa"/>
            <w:tcBorders>
              <w:top w:val="nil"/>
              <w:left w:val="nil"/>
              <w:bottom w:val="single" w:sz="4" w:space="0" w:color="auto"/>
              <w:right w:val="single" w:sz="4" w:space="0" w:color="auto"/>
            </w:tcBorders>
            <w:noWrap/>
            <w:vAlign w:val="center"/>
            <w:hideMark/>
          </w:tcPr>
          <w:p w14:paraId="050488B1" w14:textId="0C9F757B"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246,</w:t>
            </w:r>
            <w:r w:rsidR="0078725F" w:rsidRPr="00C4512C">
              <w:rPr>
                <w:rFonts w:asciiTheme="minorHAnsi" w:hAnsiTheme="minorHAnsi" w:cstheme="minorHAnsi"/>
                <w:sz w:val="20"/>
                <w:szCs w:val="20"/>
              </w:rPr>
              <w:t>9</w:t>
            </w:r>
          </w:p>
        </w:tc>
        <w:tc>
          <w:tcPr>
            <w:tcW w:w="597" w:type="dxa"/>
            <w:tcBorders>
              <w:top w:val="nil"/>
              <w:left w:val="nil"/>
              <w:bottom w:val="single" w:sz="4" w:space="0" w:color="auto"/>
              <w:right w:val="single" w:sz="4" w:space="0" w:color="auto"/>
            </w:tcBorders>
            <w:noWrap/>
            <w:vAlign w:val="center"/>
            <w:hideMark/>
          </w:tcPr>
          <w:p w14:paraId="19FCB15D" w14:textId="4DE495C0"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323,</w:t>
            </w:r>
            <w:r w:rsidR="0078725F" w:rsidRPr="00C4512C">
              <w:rPr>
                <w:rFonts w:asciiTheme="minorHAnsi" w:hAnsiTheme="minorHAnsi" w:cstheme="minorHAnsi"/>
                <w:sz w:val="20"/>
                <w:szCs w:val="20"/>
              </w:rPr>
              <w:t>8</w:t>
            </w:r>
          </w:p>
        </w:tc>
        <w:tc>
          <w:tcPr>
            <w:tcW w:w="770" w:type="dxa"/>
            <w:tcBorders>
              <w:top w:val="nil"/>
              <w:left w:val="nil"/>
              <w:bottom w:val="single" w:sz="4" w:space="0" w:color="auto"/>
              <w:right w:val="single" w:sz="4" w:space="0" w:color="auto"/>
            </w:tcBorders>
            <w:noWrap/>
            <w:vAlign w:val="center"/>
            <w:hideMark/>
          </w:tcPr>
          <w:p w14:paraId="0E2D0612" w14:textId="0BBDA2EA"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41,2</w:t>
            </w:r>
          </w:p>
        </w:tc>
        <w:tc>
          <w:tcPr>
            <w:tcW w:w="670" w:type="dxa"/>
            <w:tcBorders>
              <w:top w:val="nil"/>
              <w:left w:val="nil"/>
              <w:bottom w:val="single" w:sz="4" w:space="0" w:color="auto"/>
              <w:right w:val="single" w:sz="4" w:space="0" w:color="auto"/>
            </w:tcBorders>
            <w:noWrap/>
            <w:vAlign w:val="center"/>
            <w:hideMark/>
          </w:tcPr>
          <w:p w14:paraId="704E8660" w14:textId="21448D77"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w:t>
            </w:r>
            <w:r w:rsidR="0078725F" w:rsidRPr="00C4512C">
              <w:rPr>
                <w:rFonts w:asciiTheme="minorHAnsi" w:hAnsiTheme="minorHAnsi" w:cstheme="minorHAnsi"/>
                <w:sz w:val="20"/>
                <w:szCs w:val="20"/>
              </w:rPr>
              <w:t>2</w:t>
            </w:r>
          </w:p>
        </w:tc>
        <w:tc>
          <w:tcPr>
            <w:tcW w:w="742" w:type="dxa"/>
            <w:tcBorders>
              <w:top w:val="nil"/>
              <w:left w:val="nil"/>
              <w:bottom w:val="single" w:sz="4" w:space="0" w:color="auto"/>
              <w:right w:val="single" w:sz="4" w:space="0" w:color="auto"/>
            </w:tcBorders>
            <w:noWrap/>
            <w:vAlign w:val="center"/>
            <w:hideMark/>
          </w:tcPr>
          <w:p w14:paraId="0F8606AA" w14:textId="62E6E29D"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w:t>
            </w:r>
            <w:r w:rsidR="0078725F" w:rsidRPr="00C4512C">
              <w:rPr>
                <w:rFonts w:asciiTheme="minorHAnsi" w:hAnsiTheme="minorHAnsi" w:cstheme="minorHAnsi"/>
                <w:sz w:val="20"/>
                <w:szCs w:val="20"/>
              </w:rPr>
              <w:t>7</w:t>
            </w:r>
          </w:p>
        </w:tc>
      </w:tr>
      <w:tr w:rsidR="0078725F" w:rsidRPr="00C4512C" w14:paraId="3D5ACC7B" w14:textId="77777777" w:rsidTr="00C4512C">
        <w:trPr>
          <w:trHeight w:val="340"/>
          <w:jc w:val="center"/>
        </w:trPr>
        <w:tc>
          <w:tcPr>
            <w:tcW w:w="1309" w:type="dxa"/>
            <w:tcBorders>
              <w:top w:val="nil"/>
              <w:left w:val="single" w:sz="4" w:space="0" w:color="auto"/>
              <w:bottom w:val="single" w:sz="4" w:space="0" w:color="auto"/>
              <w:right w:val="single" w:sz="4" w:space="0" w:color="auto"/>
            </w:tcBorders>
            <w:noWrap/>
            <w:vAlign w:val="center"/>
            <w:hideMark/>
          </w:tcPr>
          <w:p w14:paraId="42643AC6" w14:textId="77777777" w:rsidR="0078725F" w:rsidRPr="00C4512C" w:rsidRDefault="0078725F"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V степен</w:t>
            </w:r>
          </w:p>
        </w:tc>
        <w:tc>
          <w:tcPr>
            <w:tcW w:w="842" w:type="dxa"/>
            <w:tcBorders>
              <w:top w:val="nil"/>
              <w:left w:val="nil"/>
              <w:bottom w:val="single" w:sz="4" w:space="0" w:color="auto"/>
              <w:right w:val="single" w:sz="4" w:space="0" w:color="auto"/>
            </w:tcBorders>
            <w:noWrap/>
            <w:vAlign w:val="center"/>
            <w:hideMark/>
          </w:tcPr>
          <w:p w14:paraId="1A2FA4CF" w14:textId="23DEAD03"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48,</w:t>
            </w:r>
            <w:r w:rsidR="0078725F" w:rsidRPr="00C4512C">
              <w:rPr>
                <w:rFonts w:asciiTheme="minorHAnsi" w:hAnsiTheme="minorHAnsi" w:cstheme="minorHAnsi"/>
                <w:sz w:val="20"/>
                <w:szCs w:val="20"/>
              </w:rPr>
              <w:t>31</w:t>
            </w:r>
          </w:p>
        </w:tc>
        <w:tc>
          <w:tcPr>
            <w:tcW w:w="987" w:type="dxa"/>
            <w:tcBorders>
              <w:top w:val="nil"/>
              <w:left w:val="nil"/>
              <w:bottom w:val="single" w:sz="4" w:space="0" w:color="auto"/>
              <w:right w:val="single" w:sz="4" w:space="0" w:color="auto"/>
            </w:tcBorders>
            <w:noWrap/>
            <w:vAlign w:val="center"/>
            <w:hideMark/>
          </w:tcPr>
          <w:p w14:paraId="30D25BBD" w14:textId="55FA02D7"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33,4</w:t>
            </w:r>
          </w:p>
        </w:tc>
        <w:tc>
          <w:tcPr>
            <w:tcW w:w="1111" w:type="dxa"/>
            <w:tcBorders>
              <w:top w:val="nil"/>
              <w:left w:val="nil"/>
              <w:bottom w:val="single" w:sz="4" w:space="0" w:color="auto"/>
              <w:right w:val="single" w:sz="4" w:space="0" w:color="auto"/>
            </w:tcBorders>
            <w:noWrap/>
            <w:vAlign w:val="center"/>
            <w:hideMark/>
          </w:tcPr>
          <w:p w14:paraId="11162087" w14:textId="2E4B3488"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9.233,</w:t>
            </w:r>
            <w:r w:rsidR="0078725F" w:rsidRPr="00C4512C">
              <w:rPr>
                <w:rFonts w:asciiTheme="minorHAnsi" w:hAnsiTheme="minorHAnsi" w:cstheme="minorHAnsi"/>
                <w:sz w:val="20"/>
                <w:szCs w:val="20"/>
              </w:rPr>
              <w:t>9</w:t>
            </w:r>
          </w:p>
        </w:tc>
        <w:tc>
          <w:tcPr>
            <w:tcW w:w="1034" w:type="dxa"/>
            <w:tcBorders>
              <w:top w:val="nil"/>
              <w:left w:val="nil"/>
              <w:bottom w:val="single" w:sz="4" w:space="0" w:color="auto"/>
              <w:right w:val="single" w:sz="4" w:space="0" w:color="auto"/>
            </w:tcBorders>
            <w:noWrap/>
            <w:vAlign w:val="center"/>
            <w:hideMark/>
          </w:tcPr>
          <w:p w14:paraId="18EA9DBB" w14:textId="7B80BDA4"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28,9</w:t>
            </w:r>
          </w:p>
        </w:tc>
        <w:tc>
          <w:tcPr>
            <w:tcW w:w="857" w:type="dxa"/>
            <w:tcBorders>
              <w:top w:val="nil"/>
              <w:left w:val="nil"/>
              <w:bottom w:val="single" w:sz="4" w:space="0" w:color="auto"/>
              <w:right w:val="single" w:sz="4" w:space="0" w:color="auto"/>
            </w:tcBorders>
            <w:noWrap/>
            <w:vAlign w:val="center"/>
            <w:hideMark/>
          </w:tcPr>
          <w:p w14:paraId="7BB1DBBB" w14:textId="631F0443"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191,</w:t>
            </w:r>
            <w:r w:rsidR="0078725F" w:rsidRPr="00C4512C">
              <w:rPr>
                <w:rFonts w:asciiTheme="minorHAnsi" w:hAnsiTheme="minorHAnsi" w:cstheme="minorHAnsi"/>
                <w:sz w:val="20"/>
                <w:szCs w:val="20"/>
              </w:rPr>
              <w:t>1</w:t>
            </w:r>
          </w:p>
        </w:tc>
        <w:tc>
          <w:tcPr>
            <w:tcW w:w="597" w:type="dxa"/>
            <w:tcBorders>
              <w:top w:val="nil"/>
              <w:left w:val="nil"/>
              <w:bottom w:val="single" w:sz="4" w:space="0" w:color="auto"/>
              <w:right w:val="single" w:sz="4" w:space="0" w:color="auto"/>
            </w:tcBorders>
            <w:noWrap/>
            <w:vAlign w:val="center"/>
            <w:hideMark/>
          </w:tcPr>
          <w:p w14:paraId="71479C1A" w14:textId="171AED06"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314,</w:t>
            </w:r>
            <w:r w:rsidR="0078725F" w:rsidRPr="00C4512C">
              <w:rPr>
                <w:rFonts w:asciiTheme="minorHAnsi" w:hAnsiTheme="minorHAnsi" w:cstheme="minorHAnsi"/>
                <w:sz w:val="20"/>
                <w:szCs w:val="20"/>
              </w:rPr>
              <w:t>2</w:t>
            </w:r>
          </w:p>
        </w:tc>
        <w:tc>
          <w:tcPr>
            <w:tcW w:w="770" w:type="dxa"/>
            <w:tcBorders>
              <w:top w:val="nil"/>
              <w:left w:val="nil"/>
              <w:bottom w:val="single" w:sz="4" w:space="0" w:color="auto"/>
              <w:right w:val="single" w:sz="4" w:space="0" w:color="auto"/>
            </w:tcBorders>
            <w:noWrap/>
            <w:vAlign w:val="center"/>
            <w:hideMark/>
          </w:tcPr>
          <w:p w14:paraId="633C855C" w14:textId="1D3A1634"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40,0</w:t>
            </w:r>
          </w:p>
        </w:tc>
        <w:tc>
          <w:tcPr>
            <w:tcW w:w="670" w:type="dxa"/>
            <w:tcBorders>
              <w:top w:val="nil"/>
              <w:left w:val="nil"/>
              <w:bottom w:val="single" w:sz="4" w:space="0" w:color="auto"/>
              <w:right w:val="single" w:sz="4" w:space="0" w:color="auto"/>
            </w:tcBorders>
            <w:noWrap/>
            <w:vAlign w:val="center"/>
            <w:hideMark/>
          </w:tcPr>
          <w:p w14:paraId="23D4F443" w14:textId="38D8A591"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w:t>
            </w:r>
            <w:r w:rsidR="0078725F" w:rsidRPr="00C4512C">
              <w:rPr>
                <w:rFonts w:asciiTheme="minorHAnsi" w:hAnsiTheme="minorHAnsi" w:cstheme="minorHAnsi"/>
                <w:sz w:val="20"/>
                <w:szCs w:val="20"/>
              </w:rPr>
              <w:t>5</w:t>
            </w:r>
          </w:p>
        </w:tc>
        <w:tc>
          <w:tcPr>
            <w:tcW w:w="742" w:type="dxa"/>
            <w:tcBorders>
              <w:top w:val="nil"/>
              <w:left w:val="nil"/>
              <w:bottom w:val="single" w:sz="4" w:space="0" w:color="auto"/>
              <w:right w:val="single" w:sz="4" w:space="0" w:color="auto"/>
            </w:tcBorders>
            <w:noWrap/>
            <w:vAlign w:val="center"/>
            <w:hideMark/>
          </w:tcPr>
          <w:p w14:paraId="3BAB8003" w14:textId="0F4CFA77"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w:t>
            </w:r>
            <w:r w:rsidR="0078725F" w:rsidRPr="00C4512C">
              <w:rPr>
                <w:rFonts w:asciiTheme="minorHAnsi" w:hAnsiTheme="minorHAnsi" w:cstheme="minorHAnsi"/>
                <w:sz w:val="20"/>
                <w:szCs w:val="20"/>
              </w:rPr>
              <w:t>4</w:t>
            </w:r>
          </w:p>
        </w:tc>
      </w:tr>
      <w:tr w:rsidR="0078725F" w:rsidRPr="00C4512C" w14:paraId="6A18EE62" w14:textId="77777777" w:rsidTr="00C4512C">
        <w:trPr>
          <w:trHeight w:val="340"/>
          <w:jc w:val="center"/>
        </w:trPr>
        <w:tc>
          <w:tcPr>
            <w:tcW w:w="1309" w:type="dxa"/>
            <w:tcBorders>
              <w:top w:val="nil"/>
              <w:left w:val="single" w:sz="4" w:space="0" w:color="auto"/>
              <w:bottom w:val="single" w:sz="4" w:space="0" w:color="auto"/>
              <w:right w:val="single" w:sz="4" w:space="0" w:color="auto"/>
            </w:tcBorders>
            <w:noWrap/>
            <w:vAlign w:val="center"/>
            <w:hideMark/>
          </w:tcPr>
          <w:p w14:paraId="5F6358E8" w14:textId="77777777" w:rsidR="0078725F" w:rsidRPr="00C4512C" w:rsidRDefault="0078725F"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VI степен</w:t>
            </w:r>
          </w:p>
        </w:tc>
        <w:tc>
          <w:tcPr>
            <w:tcW w:w="842" w:type="dxa"/>
            <w:tcBorders>
              <w:top w:val="nil"/>
              <w:left w:val="nil"/>
              <w:bottom w:val="single" w:sz="4" w:space="0" w:color="auto"/>
              <w:right w:val="single" w:sz="4" w:space="0" w:color="auto"/>
            </w:tcBorders>
            <w:noWrap/>
            <w:vAlign w:val="center"/>
            <w:hideMark/>
          </w:tcPr>
          <w:p w14:paraId="0156AE67" w14:textId="6B7CEC84"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w:t>
            </w:r>
            <w:r w:rsidR="0078725F" w:rsidRPr="00C4512C">
              <w:rPr>
                <w:rFonts w:asciiTheme="minorHAnsi" w:hAnsiTheme="minorHAnsi" w:cstheme="minorHAnsi"/>
                <w:sz w:val="20"/>
                <w:szCs w:val="20"/>
              </w:rPr>
              <w:t>17</w:t>
            </w:r>
          </w:p>
        </w:tc>
        <w:tc>
          <w:tcPr>
            <w:tcW w:w="987" w:type="dxa"/>
            <w:tcBorders>
              <w:top w:val="nil"/>
              <w:left w:val="nil"/>
              <w:bottom w:val="single" w:sz="4" w:space="0" w:color="auto"/>
              <w:right w:val="single" w:sz="4" w:space="0" w:color="auto"/>
            </w:tcBorders>
            <w:noWrap/>
            <w:vAlign w:val="center"/>
            <w:hideMark/>
          </w:tcPr>
          <w:p w14:paraId="756D4B07" w14:textId="6047DA4A"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5,3</w:t>
            </w:r>
          </w:p>
        </w:tc>
        <w:tc>
          <w:tcPr>
            <w:tcW w:w="1111" w:type="dxa"/>
            <w:tcBorders>
              <w:top w:val="nil"/>
              <w:left w:val="nil"/>
              <w:bottom w:val="single" w:sz="4" w:space="0" w:color="auto"/>
              <w:right w:val="single" w:sz="4" w:space="0" w:color="auto"/>
            </w:tcBorders>
            <w:noWrap/>
            <w:vAlign w:val="center"/>
            <w:hideMark/>
          </w:tcPr>
          <w:p w14:paraId="7CE452C9" w14:textId="5159151C"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78725F" w:rsidRPr="00C4512C">
              <w:rPr>
                <w:rFonts w:asciiTheme="minorHAnsi" w:hAnsiTheme="minorHAnsi" w:cstheme="minorHAnsi"/>
                <w:sz w:val="20"/>
                <w:szCs w:val="20"/>
              </w:rPr>
              <w:t>0</w:t>
            </w:r>
          </w:p>
        </w:tc>
        <w:tc>
          <w:tcPr>
            <w:tcW w:w="1034" w:type="dxa"/>
            <w:tcBorders>
              <w:top w:val="nil"/>
              <w:left w:val="nil"/>
              <w:bottom w:val="single" w:sz="4" w:space="0" w:color="auto"/>
              <w:right w:val="single" w:sz="4" w:space="0" w:color="auto"/>
            </w:tcBorders>
            <w:noWrap/>
            <w:vAlign w:val="center"/>
            <w:hideMark/>
          </w:tcPr>
          <w:p w14:paraId="5E48EF5D" w14:textId="6899865B"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0,0</w:t>
            </w:r>
          </w:p>
        </w:tc>
        <w:tc>
          <w:tcPr>
            <w:tcW w:w="857" w:type="dxa"/>
            <w:tcBorders>
              <w:top w:val="nil"/>
              <w:left w:val="nil"/>
              <w:bottom w:val="single" w:sz="4" w:space="0" w:color="auto"/>
              <w:right w:val="single" w:sz="4" w:space="0" w:color="auto"/>
            </w:tcBorders>
            <w:noWrap/>
            <w:vAlign w:val="center"/>
            <w:hideMark/>
          </w:tcPr>
          <w:p w14:paraId="2F13B6DA" w14:textId="629B85E4"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78725F" w:rsidRPr="00C4512C">
              <w:rPr>
                <w:rFonts w:asciiTheme="minorHAnsi" w:hAnsiTheme="minorHAnsi" w:cstheme="minorHAnsi"/>
                <w:sz w:val="20"/>
                <w:szCs w:val="20"/>
              </w:rPr>
              <w:t>0</w:t>
            </w:r>
          </w:p>
        </w:tc>
        <w:tc>
          <w:tcPr>
            <w:tcW w:w="597" w:type="dxa"/>
            <w:tcBorders>
              <w:top w:val="nil"/>
              <w:left w:val="nil"/>
              <w:bottom w:val="single" w:sz="4" w:space="0" w:color="auto"/>
              <w:right w:val="single" w:sz="4" w:space="0" w:color="auto"/>
            </w:tcBorders>
            <w:noWrap/>
            <w:vAlign w:val="center"/>
            <w:hideMark/>
          </w:tcPr>
          <w:p w14:paraId="225A8A89" w14:textId="0D33B6C8"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78725F" w:rsidRPr="00C4512C">
              <w:rPr>
                <w:rFonts w:asciiTheme="minorHAnsi" w:hAnsiTheme="minorHAnsi" w:cstheme="minorHAnsi"/>
                <w:sz w:val="20"/>
                <w:szCs w:val="20"/>
              </w:rPr>
              <w:t>0</w:t>
            </w:r>
          </w:p>
        </w:tc>
        <w:tc>
          <w:tcPr>
            <w:tcW w:w="770" w:type="dxa"/>
            <w:tcBorders>
              <w:top w:val="nil"/>
              <w:left w:val="nil"/>
              <w:bottom w:val="single" w:sz="4" w:space="0" w:color="auto"/>
              <w:right w:val="single" w:sz="4" w:space="0" w:color="auto"/>
            </w:tcBorders>
            <w:noWrap/>
            <w:vAlign w:val="center"/>
            <w:hideMark/>
          </w:tcPr>
          <w:p w14:paraId="06816C3C" w14:textId="711C097C"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0,0</w:t>
            </w:r>
          </w:p>
        </w:tc>
        <w:tc>
          <w:tcPr>
            <w:tcW w:w="670" w:type="dxa"/>
            <w:tcBorders>
              <w:top w:val="nil"/>
              <w:left w:val="nil"/>
              <w:bottom w:val="single" w:sz="4" w:space="0" w:color="auto"/>
              <w:right w:val="single" w:sz="4" w:space="0" w:color="auto"/>
            </w:tcBorders>
            <w:noWrap/>
            <w:vAlign w:val="center"/>
            <w:hideMark/>
          </w:tcPr>
          <w:p w14:paraId="2E21F1B2" w14:textId="020B6F24"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78725F" w:rsidRPr="00C4512C">
              <w:rPr>
                <w:rFonts w:asciiTheme="minorHAnsi" w:hAnsiTheme="minorHAnsi" w:cstheme="minorHAnsi"/>
                <w:sz w:val="20"/>
                <w:szCs w:val="20"/>
              </w:rPr>
              <w:t>0</w:t>
            </w:r>
          </w:p>
        </w:tc>
        <w:tc>
          <w:tcPr>
            <w:tcW w:w="742" w:type="dxa"/>
            <w:tcBorders>
              <w:top w:val="nil"/>
              <w:left w:val="nil"/>
              <w:bottom w:val="single" w:sz="4" w:space="0" w:color="auto"/>
              <w:right w:val="single" w:sz="4" w:space="0" w:color="auto"/>
            </w:tcBorders>
            <w:noWrap/>
            <w:vAlign w:val="center"/>
            <w:hideMark/>
          </w:tcPr>
          <w:p w14:paraId="67420078" w14:textId="6E409B76" w:rsidR="0078725F" w:rsidRPr="00C4512C" w:rsidRDefault="000D137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78725F" w:rsidRPr="00C4512C">
              <w:rPr>
                <w:rFonts w:asciiTheme="minorHAnsi" w:hAnsiTheme="minorHAnsi" w:cstheme="minorHAnsi"/>
                <w:sz w:val="20"/>
                <w:szCs w:val="20"/>
              </w:rPr>
              <w:t>0</w:t>
            </w:r>
          </w:p>
        </w:tc>
      </w:tr>
      <w:tr w:rsidR="0078725F" w:rsidRPr="00C4512C" w14:paraId="0CF8DFEB" w14:textId="77777777" w:rsidTr="00C4512C">
        <w:trPr>
          <w:trHeight w:val="340"/>
          <w:jc w:val="center"/>
        </w:trPr>
        <w:tc>
          <w:tcPr>
            <w:tcW w:w="13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7E09EE" w14:textId="77777777" w:rsidR="0078725F" w:rsidRPr="00C4512C" w:rsidRDefault="0078725F" w:rsidP="00C4512C">
            <w:pPr>
              <w:spacing w:after="0" w:line="240" w:lineRule="auto"/>
              <w:contextualSpacing/>
              <w:rPr>
                <w:rFonts w:asciiTheme="minorHAnsi" w:hAnsiTheme="minorHAnsi" w:cstheme="minorHAnsi"/>
                <w:b/>
                <w:bCs/>
                <w:sz w:val="20"/>
                <w:szCs w:val="20"/>
              </w:rPr>
            </w:pPr>
            <w:r w:rsidRPr="00C4512C">
              <w:rPr>
                <w:rFonts w:asciiTheme="minorHAnsi" w:hAnsiTheme="minorHAnsi" w:cstheme="minorHAnsi"/>
                <w:b/>
                <w:bCs/>
                <w:sz w:val="20"/>
                <w:szCs w:val="20"/>
              </w:rPr>
              <w:t>УКУПНО ГЈ</w:t>
            </w:r>
          </w:p>
        </w:tc>
        <w:tc>
          <w:tcPr>
            <w:tcW w:w="842" w:type="dxa"/>
            <w:tcBorders>
              <w:top w:val="nil"/>
              <w:left w:val="nil"/>
              <w:bottom w:val="single" w:sz="4" w:space="0" w:color="auto"/>
              <w:right w:val="single" w:sz="4" w:space="0" w:color="auto"/>
            </w:tcBorders>
            <w:shd w:val="clear" w:color="auto" w:fill="D9D9D9" w:themeFill="background1" w:themeFillShade="D9"/>
            <w:noWrap/>
            <w:vAlign w:val="center"/>
            <w:hideMark/>
          </w:tcPr>
          <w:p w14:paraId="534FD19E" w14:textId="10EEABE0"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143,</w:t>
            </w:r>
            <w:r w:rsidR="0078725F" w:rsidRPr="00C4512C">
              <w:rPr>
                <w:rFonts w:asciiTheme="minorHAnsi" w:hAnsiTheme="minorHAnsi" w:cstheme="minorHAnsi"/>
                <w:b/>
                <w:bCs/>
                <w:sz w:val="20"/>
                <w:szCs w:val="20"/>
              </w:rPr>
              <w:t>91</w:t>
            </w:r>
          </w:p>
        </w:tc>
        <w:tc>
          <w:tcPr>
            <w:tcW w:w="987" w:type="dxa"/>
            <w:tcBorders>
              <w:top w:val="nil"/>
              <w:left w:val="nil"/>
              <w:bottom w:val="single" w:sz="4" w:space="0" w:color="auto"/>
              <w:right w:val="single" w:sz="4" w:space="0" w:color="auto"/>
            </w:tcBorders>
            <w:shd w:val="clear" w:color="auto" w:fill="D9D9D9" w:themeFill="background1" w:themeFillShade="D9"/>
            <w:noWrap/>
            <w:vAlign w:val="center"/>
            <w:hideMark/>
          </w:tcPr>
          <w:p w14:paraId="3829724A" w14:textId="48093300"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100,0</w:t>
            </w:r>
          </w:p>
        </w:tc>
        <w:tc>
          <w:tcPr>
            <w:tcW w:w="1111" w:type="dxa"/>
            <w:tcBorders>
              <w:top w:val="nil"/>
              <w:left w:val="nil"/>
              <w:bottom w:val="single" w:sz="4" w:space="0" w:color="auto"/>
              <w:right w:val="single" w:sz="4" w:space="0" w:color="auto"/>
            </w:tcBorders>
            <w:shd w:val="clear" w:color="auto" w:fill="D9D9D9" w:themeFill="background1" w:themeFillShade="D9"/>
            <w:noWrap/>
            <w:vAlign w:val="center"/>
            <w:hideMark/>
          </w:tcPr>
          <w:p w14:paraId="29125D32" w14:textId="07B1AD5D"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31.998,</w:t>
            </w:r>
            <w:r w:rsidR="0078725F" w:rsidRPr="00C4512C">
              <w:rPr>
                <w:rFonts w:asciiTheme="minorHAnsi" w:hAnsiTheme="minorHAnsi" w:cstheme="minorHAnsi"/>
                <w:b/>
                <w:bCs/>
                <w:sz w:val="20"/>
                <w:szCs w:val="20"/>
              </w:rPr>
              <w:t>1</w:t>
            </w:r>
          </w:p>
        </w:tc>
        <w:tc>
          <w:tcPr>
            <w:tcW w:w="10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08E189D" w14:textId="7C2DAEAD"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100,0</w:t>
            </w:r>
          </w:p>
        </w:tc>
        <w:tc>
          <w:tcPr>
            <w:tcW w:w="857" w:type="dxa"/>
            <w:tcBorders>
              <w:top w:val="nil"/>
              <w:left w:val="nil"/>
              <w:bottom w:val="single" w:sz="4" w:space="0" w:color="auto"/>
              <w:right w:val="single" w:sz="4" w:space="0" w:color="auto"/>
            </w:tcBorders>
            <w:shd w:val="clear" w:color="auto" w:fill="D9D9D9" w:themeFill="background1" w:themeFillShade="D9"/>
            <w:noWrap/>
            <w:vAlign w:val="center"/>
            <w:hideMark/>
          </w:tcPr>
          <w:p w14:paraId="26530386" w14:textId="43E4448F"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222,</w:t>
            </w:r>
            <w:r w:rsidR="0078725F" w:rsidRPr="00C4512C">
              <w:rPr>
                <w:rFonts w:asciiTheme="minorHAnsi" w:hAnsiTheme="minorHAnsi" w:cstheme="minorHAnsi"/>
                <w:b/>
                <w:bCs/>
                <w:sz w:val="20"/>
                <w:szCs w:val="20"/>
              </w:rPr>
              <w:t>3</w:t>
            </w:r>
          </w:p>
        </w:tc>
        <w:tc>
          <w:tcPr>
            <w:tcW w:w="597" w:type="dxa"/>
            <w:tcBorders>
              <w:top w:val="nil"/>
              <w:left w:val="nil"/>
              <w:bottom w:val="single" w:sz="4" w:space="0" w:color="auto"/>
              <w:right w:val="single" w:sz="4" w:space="0" w:color="auto"/>
            </w:tcBorders>
            <w:shd w:val="clear" w:color="auto" w:fill="D9D9D9" w:themeFill="background1" w:themeFillShade="D9"/>
            <w:noWrap/>
            <w:vAlign w:val="center"/>
            <w:hideMark/>
          </w:tcPr>
          <w:p w14:paraId="59BADFE7" w14:textId="240F01F7"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785,</w:t>
            </w:r>
            <w:r w:rsidR="0078725F" w:rsidRPr="00C4512C">
              <w:rPr>
                <w:rFonts w:asciiTheme="minorHAnsi" w:hAnsiTheme="minorHAnsi" w:cstheme="minorHAnsi"/>
                <w:b/>
                <w:bCs/>
                <w:sz w:val="20"/>
                <w:szCs w:val="20"/>
              </w:rPr>
              <w:t>9</w:t>
            </w:r>
          </w:p>
        </w:tc>
        <w:tc>
          <w:tcPr>
            <w:tcW w:w="770" w:type="dxa"/>
            <w:tcBorders>
              <w:top w:val="nil"/>
              <w:left w:val="nil"/>
              <w:bottom w:val="single" w:sz="4" w:space="0" w:color="auto"/>
              <w:right w:val="single" w:sz="4" w:space="0" w:color="auto"/>
            </w:tcBorders>
            <w:shd w:val="clear" w:color="auto" w:fill="D9D9D9" w:themeFill="background1" w:themeFillShade="D9"/>
            <w:noWrap/>
            <w:vAlign w:val="center"/>
            <w:hideMark/>
          </w:tcPr>
          <w:p w14:paraId="712C91E8" w14:textId="3B3CC7EB"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100,0</w:t>
            </w:r>
          </w:p>
        </w:tc>
        <w:tc>
          <w:tcPr>
            <w:tcW w:w="670" w:type="dxa"/>
            <w:tcBorders>
              <w:top w:val="nil"/>
              <w:left w:val="nil"/>
              <w:bottom w:val="single" w:sz="4" w:space="0" w:color="auto"/>
              <w:right w:val="single" w:sz="4" w:space="0" w:color="auto"/>
            </w:tcBorders>
            <w:shd w:val="clear" w:color="auto" w:fill="D9D9D9" w:themeFill="background1" w:themeFillShade="D9"/>
            <w:noWrap/>
            <w:vAlign w:val="center"/>
            <w:hideMark/>
          </w:tcPr>
          <w:p w14:paraId="55E66E30" w14:textId="4039976F"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5,</w:t>
            </w:r>
            <w:r w:rsidR="0078725F" w:rsidRPr="00C4512C">
              <w:rPr>
                <w:rFonts w:asciiTheme="minorHAnsi" w:hAnsiTheme="minorHAnsi" w:cstheme="minorHAnsi"/>
                <w:b/>
                <w:bCs/>
                <w:sz w:val="20"/>
                <w:szCs w:val="20"/>
              </w:rPr>
              <w:t>5</w:t>
            </w:r>
          </w:p>
        </w:tc>
        <w:tc>
          <w:tcPr>
            <w:tcW w:w="742" w:type="dxa"/>
            <w:tcBorders>
              <w:top w:val="nil"/>
              <w:left w:val="nil"/>
              <w:bottom w:val="single" w:sz="4" w:space="0" w:color="auto"/>
              <w:right w:val="single" w:sz="4" w:space="0" w:color="auto"/>
            </w:tcBorders>
            <w:shd w:val="clear" w:color="auto" w:fill="D9D9D9" w:themeFill="background1" w:themeFillShade="D9"/>
            <w:noWrap/>
            <w:vAlign w:val="center"/>
            <w:hideMark/>
          </w:tcPr>
          <w:p w14:paraId="041DF97D" w14:textId="72FF7109" w:rsidR="0078725F" w:rsidRPr="00C4512C" w:rsidRDefault="000D1374" w:rsidP="00C4512C">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2,</w:t>
            </w:r>
            <w:r w:rsidR="0078725F" w:rsidRPr="00C4512C">
              <w:rPr>
                <w:rFonts w:asciiTheme="minorHAnsi" w:hAnsiTheme="minorHAnsi" w:cstheme="minorHAnsi"/>
                <w:b/>
                <w:bCs/>
                <w:sz w:val="20"/>
                <w:szCs w:val="20"/>
              </w:rPr>
              <w:t>5</w:t>
            </w:r>
          </w:p>
        </w:tc>
      </w:tr>
    </w:tbl>
    <w:p w14:paraId="42B2F3FE" w14:textId="0A3A11ED" w:rsidR="0078725F" w:rsidRPr="00BD6C65" w:rsidRDefault="0078725F" w:rsidP="00A660E4">
      <w:pPr>
        <w:spacing w:before="120" w:after="120"/>
        <w:jc w:val="both"/>
        <w:rPr>
          <w:rFonts w:asciiTheme="minorHAnsi" w:hAnsiTheme="minorHAnsi" w:cstheme="minorHAnsi"/>
        </w:rPr>
      </w:pPr>
      <w:r w:rsidRPr="00BD6C65">
        <w:rPr>
          <w:rFonts w:asciiTheme="minorHAnsi" w:hAnsiTheme="minorHAnsi" w:cstheme="minorHAnsi"/>
        </w:rPr>
        <w:t>Највећи део површине газдинске јединице гледајући по степенима угрожености од пожара налази се</w:t>
      </w:r>
      <w:r w:rsidR="00F27898">
        <w:rPr>
          <w:rFonts w:asciiTheme="minorHAnsi" w:hAnsiTheme="minorHAnsi" w:cstheme="minorHAnsi"/>
        </w:rPr>
        <w:t xml:space="preserve"> </w:t>
      </w:r>
      <w:r w:rsidRPr="00BD6C65">
        <w:rPr>
          <w:rFonts w:asciiTheme="minorHAnsi" w:hAnsiTheme="minorHAnsi" w:cstheme="minorHAnsi"/>
        </w:rPr>
        <w:t>у IV и V степену угрожености од пож</w:t>
      </w:r>
      <w:r w:rsidR="000D1374">
        <w:rPr>
          <w:rFonts w:asciiTheme="minorHAnsi" w:hAnsiTheme="minorHAnsi" w:cstheme="minorHAnsi"/>
        </w:rPr>
        <w:t>ара (лишћарске врсте) и то 86,2</w:t>
      </w:r>
      <w:r w:rsidRPr="00BD6C65">
        <w:rPr>
          <w:rFonts w:asciiTheme="minorHAnsi" w:hAnsiTheme="minorHAnsi" w:cstheme="minorHAnsi"/>
        </w:rPr>
        <w:t>% од укупне површине газдинске јединице. У I степену угрожености од пожара (вештачки подигнуте састојине бора) налази се 12,16 ha, односно 8,4% од укупне површине газдинске јединиц</w:t>
      </w:r>
      <w:r w:rsidR="00496293" w:rsidRPr="00BD6C65">
        <w:rPr>
          <w:rFonts w:asciiTheme="minorHAnsi" w:hAnsiTheme="minorHAnsi" w:cstheme="minorHAnsi"/>
        </w:rPr>
        <w:t>е</w:t>
      </w:r>
      <w:r w:rsidRPr="00BD6C65">
        <w:rPr>
          <w:rFonts w:asciiTheme="minorHAnsi" w:hAnsiTheme="minorHAnsi" w:cstheme="minorHAnsi"/>
        </w:rPr>
        <w:t>, ово су уедно и најугроженији делови газдинске јединице од пожара.</w:t>
      </w:r>
    </w:p>
    <w:p w14:paraId="664724E6" w14:textId="77777777" w:rsidR="0078725F" w:rsidRPr="00BD6C65" w:rsidRDefault="0078725F" w:rsidP="00A660E4">
      <w:pPr>
        <w:pStyle w:val="Heading3"/>
        <w:spacing w:before="0"/>
        <w:jc w:val="both"/>
        <w:rPr>
          <w:rFonts w:asciiTheme="minorHAnsi" w:hAnsiTheme="minorHAnsi" w:cstheme="minorHAnsi"/>
        </w:rPr>
      </w:pPr>
      <w:bookmarkStart w:id="743" w:name="_Toc185152227"/>
      <w:bookmarkStart w:id="744" w:name="_Toc224494960"/>
      <w:r w:rsidRPr="00BD6C65">
        <w:rPr>
          <w:rFonts w:asciiTheme="minorHAnsi" w:hAnsiTheme="minorHAnsi" w:cstheme="minorHAnsi"/>
        </w:rPr>
        <w:t>2.1.10. Стање необраслих површина</w:t>
      </w:r>
      <w:bookmarkEnd w:id="740"/>
      <w:bookmarkEnd w:id="741"/>
      <w:bookmarkEnd w:id="742"/>
      <w:bookmarkEnd w:id="743"/>
      <w:bookmarkEnd w:id="744"/>
    </w:p>
    <w:p w14:paraId="525F6C49" w14:textId="2562AF70" w:rsidR="0078725F" w:rsidRPr="00BD6C65" w:rsidRDefault="00F27898" w:rsidP="00630C70">
      <w:pPr>
        <w:spacing w:after="0"/>
        <w:ind w:left="720"/>
        <w:jc w:val="both"/>
        <w:rPr>
          <w:rFonts w:asciiTheme="minorHAnsi" w:hAnsiTheme="minorHAnsi" w:cstheme="minorHAnsi"/>
        </w:rPr>
      </w:pPr>
      <w:r>
        <w:rPr>
          <w:rFonts w:asciiTheme="minorHAnsi" w:hAnsiTheme="minorHAnsi" w:cstheme="minorHAnsi"/>
        </w:rPr>
        <w:t xml:space="preserve"> </w:t>
      </w:r>
      <w:r w:rsidR="0078725F" w:rsidRPr="00BD6C65">
        <w:rPr>
          <w:rFonts w:asciiTheme="minorHAnsi" w:hAnsiTheme="minorHAnsi" w:cstheme="minorHAnsi"/>
        </w:rPr>
        <w:t xml:space="preserve">Према исказу површина стање необраслих површина је следеће: </w:t>
      </w:r>
    </w:p>
    <w:p w14:paraId="31CA1977" w14:textId="77777777" w:rsidR="0078725F" w:rsidRPr="00825E8D" w:rsidRDefault="0078725F" w:rsidP="00630C70">
      <w:pPr>
        <w:spacing w:after="0"/>
        <w:ind w:left="720"/>
        <w:jc w:val="both"/>
        <w:rPr>
          <w:rFonts w:asciiTheme="minorHAnsi" w:hAnsiTheme="minorHAnsi" w:cstheme="minorHAnsi"/>
        </w:rPr>
      </w:pPr>
      <w:r w:rsidRPr="00825E8D">
        <w:rPr>
          <w:rFonts w:asciiTheme="minorHAnsi" w:hAnsiTheme="minorHAnsi" w:cstheme="minorHAnsi"/>
        </w:rPr>
        <w:t>-</w:t>
      </w:r>
      <w:r w:rsidRPr="00825E8D">
        <w:rPr>
          <w:rFonts w:asciiTheme="minorHAnsi" w:hAnsiTheme="minorHAnsi" w:cstheme="minorHAnsi"/>
        </w:rPr>
        <w:tab/>
        <w:t xml:space="preserve">Шумско земљиште </w:t>
      </w:r>
      <w:r w:rsidRPr="00825E8D">
        <w:rPr>
          <w:rFonts w:asciiTheme="minorHAnsi" w:hAnsiTheme="minorHAnsi" w:cstheme="minorHAnsi"/>
        </w:rPr>
        <w:tab/>
        <w:t xml:space="preserve"> </w:t>
      </w:r>
      <w:r w:rsidRPr="00825E8D">
        <w:rPr>
          <w:rFonts w:asciiTheme="minorHAnsi" w:hAnsiTheme="minorHAnsi" w:cstheme="minorHAnsi"/>
        </w:rPr>
        <w:tab/>
        <w:t xml:space="preserve">0,00 ha </w:t>
      </w:r>
    </w:p>
    <w:p w14:paraId="313FC81E" w14:textId="77777777" w:rsidR="0078725F" w:rsidRPr="00825E8D" w:rsidRDefault="0078725F" w:rsidP="00630C70">
      <w:pPr>
        <w:spacing w:after="0"/>
        <w:ind w:left="720"/>
        <w:jc w:val="both"/>
        <w:rPr>
          <w:rFonts w:asciiTheme="minorHAnsi" w:hAnsiTheme="minorHAnsi" w:cstheme="minorHAnsi"/>
        </w:rPr>
      </w:pPr>
      <w:r w:rsidRPr="00825E8D">
        <w:rPr>
          <w:rFonts w:asciiTheme="minorHAnsi" w:hAnsiTheme="minorHAnsi" w:cstheme="minorHAnsi"/>
        </w:rPr>
        <w:t>-</w:t>
      </w:r>
      <w:r w:rsidRPr="00825E8D">
        <w:rPr>
          <w:rFonts w:asciiTheme="minorHAnsi" w:hAnsiTheme="minorHAnsi" w:cstheme="minorHAnsi"/>
        </w:rPr>
        <w:tab/>
        <w:t xml:space="preserve">Земљиште за остале сврхе </w:t>
      </w:r>
      <w:r w:rsidRPr="00825E8D">
        <w:rPr>
          <w:rFonts w:asciiTheme="minorHAnsi" w:hAnsiTheme="minorHAnsi" w:cstheme="minorHAnsi"/>
        </w:rPr>
        <w:tab/>
        <w:t xml:space="preserve">0,52 ha </w:t>
      </w:r>
    </w:p>
    <w:p w14:paraId="76ECF139" w14:textId="77777777" w:rsidR="0078725F" w:rsidRPr="00825E8D" w:rsidRDefault="0078725F" w:rsidP="00630C70">
      <w:pPr>
        <w:spacing w:after="0"/>
        <w:ind w:left="720"/>
        <w:jc w:val="both"/>
        <w:rPr>
          <w:rFonts w:asciiTheme="minorHAnsi" w:hAnsiTheme="minorHAnsi" w:cstheme="minorHAnsi"/>
        </w:rPr>
      </w:pPr>
      <w:r w:rsidRPr="00825E8D">
        <w:rPr>
          <w:rFonts w:asciiTheme="minorHAnsi" w:hAnsiTheme="minorHAnsi" w:cstheme="minorHAnsi"/>
        </w:rPr>
        <w:t>-</w:t>
      </w:r>
      <w:r w:rsidRPr="00825E8D">
        <w:rPr>
          <w:rFonts w:asciiTheme="minorHAnsi" w:hAnsiTheme="minorHAnsi" w:cstheme="minorHAnsi"/>
        </w:rPr>
        <w:tab/>
        <w:t xml:space="preserve">Укупно ГЈ </w:t>
      </w:r>
      <w:r w:rsidRPr="00825E8D">
        <w:rPr>
          <w:rFonts w:asciiTheme="minorHAnsi" w:hAnsiTheme="minorHAnsi" w:cstheme="minorHAnsi"/>
        </w:rPr>
        <w:tab/>
        <w:t xml:space="preserve"> </w:t>
      </w:r>
      <w:r w:rsidRPr="00825E8D">
        <w:rPr>
          <w:rFonts w:asciiTheme="minorHAnsi" w:hAnsiTheme="minorHAnsi" w:cstheme="minorHAnsi"/>
        </w:rPr>
        <w:tab/>
        <w:t xml:space="preserve"> </w:t>
      </w:r>
      <w:r w:rsidRPr="00825E8D">
        <w:rPr>
          <w:rFonts w:asciiTheme="minorHAnsi" w:hAnsiTheme="minorHAnsi" w:cstheme="minorHAnsi"/>
        </w:rPr>
        <w:tab/>
        <w:t xml:space="preserve">0,52 ha </w:t>
      </w:r>
    </w:p>
    <w:p w14:paraId="42890AFA" w14:textId="544C974E" w:rsidR="0078725F" w:rsidRPr="00825E8D" w:rsidRDefault="0078725F" w:rsidP="00630C70">
      <w:pPr>
        <w:spacing w:after="0"/>
        <w:jc w:val="both"/>
        <w:rPr>
          <w:rFonts w:asciiTheme="minorHAnsi" w:hAnsiTheme="minorHAnsi" w:cstheme="minorHAnsi"/>
        </w:rPr>
      </w:pPr>
      <w:r w:rsidRPr="00825E8D">
        <w:rPr>
          <w:rFonts w:asciiTheme="minorHAnsi" w:hAnsiTheme="minorHAnsi" w:cstheme="minorHAnsi"/>
        </w:rPr>
        <w:t>Необрасле површине</w:t>
      </w:r>
      <w:r w:rsidR="000D1374" w:rsidRPr="00825E8D">
        <w:rPr>
          <w:rFonts w:asciiTheme="minorHAnsi" w:hAnsiTheme="minorHAnsi" w:cstheme="minorHAnsi"/>
        </w:rPr>
        <w:t xml:space="preserve"> заузимају 0,52 ha, односно 0,4</w:t>
      </w:r>
      <w:r w:rsidRPr="00825E8D">
        <w:rPr>
          <w:rFonts w:asciiTheme="minorHAnsi" w:hAnsiTheme="minorHAnsi" w:cstheme="minorHAnsi"/>
        </w:rPr>
        <w:t>% укупне површине ове газдинске јединице. Однос обраслих и необраслих површина је</w:t>
      </w:r>
      <w:r w:rsidR="00F27898" w:rsidRPr="00825E8D">
        <w:rPr>
          <w:rFonts w:asciiTheme="minorHAnsi" w:hAnsiTheme="minorHAnsi" w:cstheme="minorHAnsi"/>
        </w:rPr>
        <w:t xml:space="preserve"> </w:t>
      </w:r>
      <w:r w:rsidRPr="00825E8D">
        <w:rPr>
          <w:rFonts w:asciiTheme="minorHAnsi" w:hAnsiTheme="minorHAnsi" w:cstheme="minorHAnsi"/>
        </w:rPr>
        <w:t xml:space="preserve">повољан и не треба га мењати током </w:t>
      </w:r>
      <w:r w:rsidR="000D1374" w:rsidRPr="00825E8D">
        <w:rPr>
          <w:rFonts w:asciiTheme="minorHAnsi" w:hAnsiTheme="minorHAnsi" w:cstheme="minorHAnsi"/>
        </w:rPr>
        <w:t>наредног уређајног раздобља.</w:t>
      </w:r>
    </w:p>
    <w:p w14:paraId="6D385743" w14:textId="6107CCA2" w:rsidR="0078725F" w:rsidRPr="00825E8D" w:rsidRDefault="0078725F" w:rsidP="00630C70">
      <w:pPr>
        <w:spacing w:before="120" w:after="0"/>
        <w:rPr>
          <w:rFonts w:asciiTheme="minorHAnsi" w:hAnsiTheme="minorHAnsi" w:cstheme="minorHAnsi"/>
        </w:rPr>
      </w:pPr>
      <w:bookmarkStart w:id="745" w:name="_Toc170061813"/>
      <w:bookmarkStart w:id="746" w:name="_Toc176937562"/>
      <w:bookmarkStart w:id="747" w:name="_Toc179192961"/>
      <w:bookmarkStart w:id="748" w:name="_Toc185152228"/>
      <w:bookmarkStart w:id="749" w:name="_Toc224494961"/>
      <w:r w:rsidRPr="00825E8D">
        <w:rPr>
          <w:rStyle w:val="Heading3Char"/>
          <w:rFonts w:asciiTheme="minorHAnsi" w:hAnsiTheme="minorHAnsi" w:cstheme="minorHAnsi"/>
        </w:rPr>
        <w:t xml:space="preserve">2.1.11. </w:t>
      </w:r>
      <w:bookmarkEnd w:id="745"/>
      <w:bookmarkEnd w:id="746"/>
      <w:r w:rsidRPr="00825E8D">
        <w:rPr>
          <w:rStyle w:val="Heading3Char"/>
          <w:rFonts w:asciiTheme="minorHAnsi" w:hAnsiTheme="minorHAnsi" w:cstheme="minorHAnsi"/>
        </w:rPr>
        <w:t>Стање ловишта на подручју газдинске јединице</w:t>
      </w:r>
      <w:bookmarkEnd w:id="747"/>
      <w:bookmarkEnd w:id="748"/>
      <w:bookmarkEnd w:id="749"/>
      <w:r w:rsidRPr="00825E8D">
        <w:rPr>
          <w:rFonts w:asciiTheme="minorHAnsi" w:hAnsiTheme="minorHAnsi" w:cstheme="minorHAnsi"/>
        </w:rPr>
        <w:t xml:space="preserve"> </w:t>
      </w:r>
    </w:p>
    <w:p w14:paraId="2578A6F8" w14:textId="27CBA960" w:rsidR="0078725F" w:rsidRPr="00BD6C65" w:rsidRDefault="0078725F" w:rsidP="0078725F">
      <w:pPr>
        <w:rPr>
          <w:rFonts w:asciiTheme="minorHAnsi" w:hAnsiTheme="minorHAnsi" w:cstheme="minorHAnsi"/>
        </w:rPr>
      </w:pPr>
      <w:bookmarkStart w:id="750" w:name="_Toc170061815"/>
      <w:bookmarkStart w:id="751" w:name="_Toc176937563"/>
      <w:bookmarkStart w:id="752" w:name="_Toc179192962"/>
      <w:r w:rsidRPr="00825E8D">
        <w:rPr>
          <w:rFonts w:asciiTheme="minorHAnsi" w:hAnsiTheme="minorHAnsi" w:cstheme="minorHAnsi"/>
        </w:rPr>
        <w:t xml:space="preserve">Шуме, шумска земљишта и остале површине обухваћене </w:t>
      </w:r>
      <w:r w:rsidR="00435895" w:rsidRPr="00825E8D">
        <w:rPr>
          <w:rFonts w:asciiTheme="minorHAnsi" w:hAnsiTheme="minorHAnsi" w:cstheme="minorHAnsi"/>
        </w:rPr>
        <w:t xml:space="preserve">овом газдинском јединицом су у саставу ловног подручја националног парка </w:t>
      </w:r>
      <w:r w:rsidR="00825E8D" w:rsidRPr="00825E8D">
        <w:rPr>
          <w:rFonts w:asciiTheme="minorHAnsi" w:hAnsiTheme="minorHAnsi" w:cstheme="minorHAnsi"/>
        </w:rPr>
        <w:t>„</w:t>
      </w:r>
      <w:r w:rsidR="00435895" w:rsidRPr="00825E8D">
        <w:rPr>
          <w:rFonts w:asciiTheme="minorHAnsi" w:hAnsiTheme="minorHAnsi" w:cstheme="minorHAnsi"/>
        </w:rPr>
        <w:t>Фрушка гора</w:t>
      </w:r>
      <w:r w:rsidR="00825E8D" w:rsidRPr="00825E8D">
        <w:rPr>
          <w:rFonts w:asciiTheme="minorHAnsi" w:hAnsiTheme="minorHAnsi" w:cstheme="minorHAnsi"/>
        </w:rPr>
        <w:t>“</w:t>
      </w:r>
      <w:r w:rsidR="00435895" w:rsidRPr="00825E8D">
        <w:rPr>
          <w:rFonts w:asciiTheme="minorHAnsi" w:hAnsiTheme="minorHAnsi" w:cstheme="minorHAnsi"/>
        </w:rPr>
        <w:t xml:space="preserve">, са ловиштем </w:t>
      </w:r>
      <w:r w:rsidR="00825E8D" w:rsidRPr="00825E8D">
        <w:rPr>
          <w:rFonts w:asciiTheme="minorHAnsi" w:hAnsiTheme="minorHAnsi" w:cstheme="minorHAnsi"/>
        </w:rPr>
        <w:t xml:space="preserve">се газдује </w:t>
      </w:r>
      <w:r w:rsidR="00435895" w:rsidRPr="00825E8D">
        <w:rPr>
          <w:rFonts w:asciiTheme="minorHAnsi" w:hAnsiTheme="minorHAnsi" w:cstheme="minorHAnsi"/>
        </w:rPr>
        <w:t>у складу са ловном основом</w:t>
      </w:r>
      <w:r w:rsidR="00825E8D" w:rsidRPr="00825E8D">
        <w:rPr>
          <w:rFonts w:asciiTheme="minorHAnsi" w:hAnsiTheme="minorHAnsi" w:cstheme="minorHAnsi"/>
        </w:rPr>
        <w:t>.</w:t>
      </w:r>
    </w:p>
    <w:p w14:paraId="20AA34B7" w14:textId="77777777" w:rsidR="0078725F" w:rsidRPr="00BD6C65" w:rsidRDefault="0078725F" w:rsidP="00630C70">
      <w:pPr>
        <w:pStyle w:val="Heading3"/>
        <w:spacing w:before="0"/>
        <w:jc w:val="both"/>
        <w:rPr>
          <w:rFonts w:asciiTheme="minorHAnsi" w:hAnsiTheme="minorHAnsi" w:cstheme="minorHAnsi"/>
        </w:rPr>
      </w:pPr>
      <w:bookmarkStart w:id="753" w:name="_Toc185152229"/>
      <w:bookmarkStart w:id="754" w:name="_Toc224494962"/>
      <w:r w:rsidRPr="00BD6C65">
        <w:rPr>
          <w:rFonts w:asciiTheme="minorHAnsi" w:hAnsiTheme="minorHAnsi" w:cstheme="minorHAnsi"/>
        </w:rPr>
        <w:t xml:space="preserve">2.1.12. </w:t>
      </w:r>
      <w:bookmarkEnd w:id="750"/>
      <w:r w:rsidRPr="00BD6C65">
        <w:rPr>
          <w:rFonts w:asciiTheme="minorHAnsi" w:hAnsiTheme="minorHAnsi" w:cstheme="minorHAnsi"/>
        </w:rPr>
        <w:t>Стање саобраћаница и отвореност газдинске јединице</w:t>
      </w:r>
      <w:bookmarkEnd w:id="751"/>
      <w:bookmarkEnd w:id="752"/>
      <w:bookmarkEnd w:id="753"/>
      <w:bookmarkEnd w:id="754"/>
      <w:r w:rsidRPr="00BD6C65">
        <w:rPr>
          <w:rFonts w:asciiTheme="minorHAnsi" w:hAnsiTheme="minorHAnsi" w:cstheme="minorHAnsi"/>
        </w:rPr>
        <w:t xml:space="preserve"> </w:t>
      </w:r>
    </w:p>
    <w:p w14:paraId="3CB501EF" w14:textId="77777777" w:rsidR="0078725F" w:rsidRPr="00BD6C65" w:rsidRDefault="0078725F" w:rsidP="00630C70">
      <w:pPr>
        <w:spacing w:after="0"/>
        <w:jc w:val="both"/>
        <w:rPr>
          <w:rFonts w:asciiTheme="minorHAnsi" w:hAnsiTheme="minorHAnsi" w:cstheme="minorHAnsi"/>
        </w:rPr>
      </w:pPr>
      <w:r w:rsidRPr="00BD6C65">
        <w:rPr>
          <w:rFonts w:asciiTheme="minorHAnsi" w:hAnsiTheme="minorHAnsi" w:cstheme="minorHAnsi"/>
        </w:rPr>
        <w:t xml:space="preserve">За успешно и интензивно газдовање као и спровођење свих уређајних и узгојних мера за сваку газдинску јединицу, неопходно је постојање довољно густе и адекватно распоређене мреже шумских путева. Отвореност шума представља један од основних </w:t>
      </w:r>
      <w:r w:rsidRPr="00BD6C65">
        <w:rPr>
          <w:rFonts w:asciiTheme="minorHAnsi" w:hAnsiTheme="minorHAnsi" w:cstheme="minorHAnsi"/>
        </w:rPr>
        <w:lastRenderedPageBreak/>
        <w:t>предуслова за интензивно гајење и коришћење шума. Од степена развијености јавних и шумских путева зависи и правилан распоред сеча и радова на гајењу шума.</w:t>
      </w:r>
    </w:p>
    <w:p w14:paraId="0718032C" w14:textId="44556C3C" w:rsidR="0078725F" w:rsidRPr="00BD6C65" w:rsidRDefault="0078725F" w:rsidP="00630C70">
      <w:pPr>
        <w:pStyle w:val="Heading3"/>
        <w:spacing w:before="120"/>
        <w:jc w:val="both"/>
        <w:rPr>
          <w:rFonts w:asciiTheme="minorHAnsi" w:hAnsiTheme="minorHAnsi" w:cstheme="minorHAnsi"/>
        </w:rPr>
      </w:pPr>
      <w:bookmarkStart w:id="755" w:name="_Toc170061816"/>
      <w:bookmarkStart w:id="756" w:name="_Toc176937564"/>
      <w:bookmarkStart w:id="757" w:name="_Toc179192963"/>
      <w:bookmarkStart w:id="758" w:name="_Toc185152230"/>
      <w:bookmarkStart w:id="759" w:name="_Toc224494963"/>
      <w:r w:rsidRPr="00BD6C65">
        <w:rPr>
          <w:rFonts w:asciiTheme="minorHAnsi" w:hAnsiTheme="minorHAnsi" w:cstheme="minorHAnsi"/>
        </w:rPr>
        <w:t>2.1.12.1. Спољашња отвореност шумског комплекса саобраћајницама</w:t>
      </w:r>
      <w:bookmarkEnd w:id="755"/>
      <w:bookmarkEnd w:id="756"/>
      <w:bookmarkEnd w:id="757"/>
      <w:bookmarkEnd w:id="758"/>
      <w:bookmarkEnd w:id="759"/>
    </w:p>
    <w:p w14:paraId="56B041E9" w14:textId="7A0AB897" w:rsidR="0078725F" w:rsidRDefault="0078725F" w:rsidP="00630C70">
      <w:pPr>
        <w:spacing w:before="120" w:after="0"/>
        <w:jc w:val="both"/>
        <w:rPr>
          <w:rFonts w:asciiTheme="minorHAnsi" w:hAnsiTheme="minorHAnsi" w:cstheme="minorHAnsi"/>
        </w:rPr>
      </w:pPr>
      <w:r w:rsidRPr="00BD6C65">
        <w:rPr>
          <w:rFonts w:asciiTheme="minorHAnsi" w:hAnsiTheme="minorHAnsi" w:cstheme="minorHAnsi"/>
        </w:rPr>
        <w:t>Транспорт шумских производа из ове газдинске јединице се врши преко асфалтног пута “Баностол-Иришки венац”. Укупна дужина овог путног правна на подрују газдинске јединице је 1540 m, на њега директно належу 3</w:t>
      </w:r>
      <w:r w:rsidR="00B74BD7">
        <w:rPr>
          <w:rFonts w:asciiTheme="minorHAnsi" w:hAnsiTheme="minorHAnsi" w:cstheme="minorHAnsi"/>
        </w:rPr>
        <w:t>.</w:t>
      </w:r>
      <w:r w:rsidRPr="00BD6C65">
        <w:rPr>
          <w:rFonts w:asciiTheme="minorHAnsi" w:hAnsiTheme="minorHAnsi" w:cstheme="minorHAnsi"/>
        </w:rPr>
        <w:t>, 4</w:t>
      </w:r>
      <w:r w:rsidR="00B74BD7">
        <w:rPr>
          <w:rFonts w:asciiTheme="minorHAnsi" w:hAnsiTheme="minorHAnsi" w:cstheme="minorHAnsi"/>
        </w:rPr>
        <w:t>.</w:t>
      </w:r>
      <w:r w:rsidRPr="00BD6C65">
        <w:rPr>
          <w:rFonts w:asciiTheme="minorHAnsi" w:hAnsiTheme="minorHAnsi" w:cstheme="minorHAnsi"/>
        </w:rPr>
        <w:t xml:space="preserve"> и</w:t>
      </w:r>
      <w:r w:rsidR="00F27898">
        <w:rPr>
          <w:rFonts w:asciiTheme="minorHAnsi" w:hAnsiTheme="minorHAnsi" w:cstheme="minorHAnsi"/>
        </w:rPr>
        <w:t xml:space="preserve"> </w:t>
      </w:r>
      <w:r w:rsidRPr="00BD6C65">
        <w:rPr>
          <w:rFonts w:asciiTheme="minorHAnsi" w:hAnsiTheme="minorHAnsi" w:cstheme="minorHAnsi"/>
        </w:rPr>
        <w:t>5</w:t>
      </w:r>
      <w:r w:rsidR="00B74BD7">
        <w:rPr>
          <w:rFonts w:asciiTheme="minorHAnsi" w:hAnsiTheme="minorHAnsi" w:cstheme="minorHAnsi"/>
        </w:rPr>
        <w:t>.</w:t>
      </w:r>
      <w:r w:rsidRPr="00BD6C65">
        <w:rPr>
          <w:rFonts w:asciiTheme="minorHAnsi" w:hAnsiTheme="minorHAnsi" w:cstheme="minorHAnsi"/>
        </w:rPr>
        <w:t xml:space="preserve"> одељење. Порд асфалтног пута који отвара 3</w:t>
      </w:r>
      <w:r w:rsidR="00B74BD7">
        <w:rPr>
          <w:rFonts w:asciiTheme="minorHAnsi" w:hAnsiTheme="minorHAnsi" w:cstheme="minorHAnsi"/>
        </w:rPr>
        <w:t>.</w:t>
      </w:r>
      <w:r w:rsidRPr="00BD6C65">
        <w:rPr>
          <w:rFonts w:asciiTheme="minorHAnsi" w:hAnsiTheme="minorHAnsi" w:cstheme="minorHAnsi"/>
        </w:rPr>
        <w:t>, 4</w:t>
      </w:r>
      <w:r w:rsidR="00B74BD7">
        <w:rPr>
          <w:rFonts w:asciiTheme="minorHAnsi" w:hAnsiTheme="minorHAnsi" w:cstheme="minorHAnsi"/>
        </w:rPr>
        <w:t>.</w:t>
      </w:r>
      <w:r w:rsidRPr="00BD6C65">
        <w:rPr>
          <w:rFonts w:asciiTheme="minorHAnsi" w:hAnsiTheme="minorHAnsi" w:cstheme="minorHAnsi"/>
        </w:rPr>
        <w:t xml:space="preserve"> и</w:t>
      </w:r>
      <w:r w:rsidR="00F27898">
        <w:rPr>
          <w:rFonts w:asciiTheme="minorHAnsi" w:hAnsiTheme="minorHAnsi" w:cstheme="minorHAnsi"/>
        </w:rPr>
        <w:t xml:space="preserve"> </w:t>
      </w:r>
      <w:r w:rsidRPr="00BD6C65">
        <w:rPr>
          <w:rFonts w:asciiTheme="minorHAnsi" w:hAnsiTheme="minorHAnsi" w:cstheme="minorHAnsi"/>
        </w:rPr>
        <w:t>5</w:t>
      </w:r>
      <w:r w:rsidR="00B74BD7">
        <w:rPr>
          <w:rFonts w:asciiTheme="minorHAnsi" w:hAnsiTheme="minorHAnsi" w:cstheme="minorHAnsi"/>
        </w:rPr>
        <w:t>.</w:t>
      </w:r>
      <w:r w:rsidRPr="00BD6C65">
        <w:rPr>
          <w:rFonts w:asciiTheme="minorHAnsi" w:hAnsiTheme="minorHAnsi" w:cstheme="minorHAnsi"/>
        </w:rPr>
        <w:t xml:space="preserve"> одељење са северне стране, у оквиру газдинске јединице налази се путни праваци „Пратизански пут – Манастир Крушедол“, његова укупна дужина је 1430 m, овај путни правац отвара 3</w:t>
      </w:r>
      <w:r w:rsidR="00B74BD7">
        <w:rPr>
          <w:rFonts w:asciiTheme="minorHAnsi" w:hAnsiTheme="minorHAnsi" w:cstheme="minorHAnsi"/>
        </w:rPr>
        <w:t>.</w:t>
      </w:r>
      <w:r w:rsidRPr="00BD6C65">
        <w:rPr>
          <w:rFonts w:asciiTheme="minorHAnsi" w:hAnsiTheme="minorHAnsi" w:cstheme="minorHAnsi"/>
        </w:rPr>
        <w:t xml:space="preserve"> и 1</w:t>
      </w:r>
      <w:r w:rsidR="00B74BD7">
        <w:rPr>
          <w:rFonts w:asciiTheme="minorHAnsi" w:hAnsiTheme="minorHAnsi" w:cstheme="minorHAnsi"/>
        </w:rPr>
        <w:t>.</w:t>
      </w:r>
      <w:r w:rsidRPr="00BD6C65">
        <w:rPr>
          <w:rFonts w:asciiTheme="minorHAnsi" w:hAnsiTheme="minorHAnsi" w:cstheme="minorHAnsi"/>
        </w:rPr>
        <w:t xml:space="preserve"> одељење</w:t>
      </w:r>
      <w:r w:rsidR="00F27898">
        <w:rPr>
          <w:rFonts w:asciiTheme="minorHAnsi" w:hAnsiTheme="minorHAnsi" w:cstheme="minorHAnsi"/>
        </w:rPr>
        <w:t xml:space="preserve"> </w:t>
      </w:r>
      <w:r w:rsidRPr="00BD6C65">
        <w:rPr>
          <w:rFonts w:asciiTheme="minorHAnsi" w:hAnsiTheme="minorHAnsi" w:cstheme="minorHAnsi"/>
        </w:rPr>
        <w:t>и „Манастир Велика Ремета – друго одељење“ који отвара 2</w:t>
      </w:r>
      <w:r w:rsidR="00B74BD7">
        <w:rPr>
          <w:rFonts w:asciiTheme="minorHAnsi" w:hAnsiTheme="minorHAnsi" w:cstheme="minorHAnsi"/>
        </w:rPr>
        <w:t>.</w:t>
      </w:r>
      <w:r w:rsidRPr="00BD6C65">
        <w:rPr>
          <w:rFonts w:asciiTheme="minorHAnsi" w:hAnsiTheme="minorHAnsi" w:cstheme="minorHAnsi"/>
        </w:rPr>
        <w:t xml:space="preserve"> и 3</w:t>
      </w:r>
      <w:r w:rsidR="00B74BD7">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одељење, његова укупна дужина је 1140</w:t>
      </w:r>
      <w:r w:rsidR="00F27898">
        <w:rPr>
          <w:rFonts w:asciiTheme="minorHAnsi" w:hAnsiTheme="minorHAnsi" w:cstheme="minorHAnsi"/>
        </w:rPr>
        <w:t xml:space="preserve"> </w:t>
      </w:r>
      <w:r w:rsidRPr="00BD6C65">
        <w:rPr>
          <w:rFonts w:asciiTheme="minorHAnsi" w:hAnsiTheme="minorHAnsi" w:cstheme="minorHAnsi"/>
        </w:rPr>
        <w:t>m. Потребно је напоменути да су сви претходно наведени путеви јавни, да се ни један не води на Српску правпславну цркву и да се они налазе по ободу газдинске једини</w:t>
      </w:r>
      <w:r w:rsidR="00B74BD7">
        <w:rPr>
          <w:rFonts w:asciiTheme="minorHAnsi" w:hAnsiTheme="minorHAnsi" w:cstheme="minorHAnsi"/>
        </w:rPr>
        <w:t>це.</w:t>
      </w:r>
    </w:p>
    <w:p w14:paraId="30D020B7" w14:textId="4A649420" w:rsidR="00794730" w:rsidRPr="00BD6C65" w:rsidRDefault="00794730" w:rsidP="00630C70">
      <w:pPr>
        <w:spacing w:before="120" w:after="0"/>
        <w:jc w:val="center"/>
        <w:rPr>
          <w:rFonts w:asciiTheme="minorHAnsi" w:hAnsiTheme="minorHAnsi" w:cstheme="minorHAnsi"/>
        </w:rPr>
      </w:pPr>
      <w:r>
        <w:rPr>
          <w:rFonts w:asciiTheme="minorHAnsi" w:hAnsiTheme="minorHAnsi" w:cstheme="minorHAnsi"/>
        </w:rPr>
        <w:t>Табела бр. 21. Приакз путних праваца</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9"/>
        <w:gridCol w:w="1780"/>
        <w:gridCol w:w="1077"/>
        <w:gridCol w:w="2074"/>
        <w:gridCol w:w="1890"/>
        <w:gridCol w:w="1732"/>
        <w:gridCol w:w="1890"/>
        <w:gridCol w:w="1732"/>
        <w:gridCol w:w="1176"/>
      </w:tblGrid>
      <w:tr w:rsidR="00C4512C" w:rsidRPr="00C4512C" w14:paraId="3724B8B1" w14:textId="77777777" w:rsidTr="00C4512C">
        <w:trPr>
          <w:trHeight w:val="340"/>
          <w:tblHeader/>
          <w:jc w:val="center"/>
        </w:trPr>
        <w:tc>
          <w:tcPr>
            <w:tcW w:w="289" w:type="pct"/>
            <w:vMerge w:val="restart"/>
            <w:shd w:val="clear" w:color="auto" w:fill="BFBFBF" w:themeFill="background1" w:themeFillShade="BF"/>
            <w:vAlign w:val="center"/>
          </w:tcPr>
          <w:p w14:paraId="020293F6" w14:textId="23009599" w:rsidR="00C4512C" w:rsidRPr="00C4512C" w:rsidRDefault="00C4512C" w:rsidP="00385E4E">
            <w:pPr>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Редни бр,</w:t>
            </w:r>
          </w:p>
        </w:tc>
        <w:tc>
          <w:tcPr>
            <w:tcW w:w="628" w:type="pct"/>
            <w:vMerge w:val="restart"/>
            <w:shd w:val="clear" w:color="auto" w:fill="BFBFBF" w:themeFill="background1" w:themeFillShade="BF"/>
            <w:vAlign w:val="center"/>
          </w:tcPr>
          <w:p w14:paraId="37F2F0BA" w14:textId="444E2AFD" w:rsidR="00C4512C" w:rsidRPr="00C4512C" w:rsidRDefault="00C4512C" w:rsidP="00385E4E">
            <w:pPr>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Путни правац</w:t>
            </w:r>
          </w:p>
        </w:tc>
        <w:tc>
          <w:tcPr>
            <w:tcW w:w="380" w:type="pct"/>
            <w:vMerge w:val="restart"/>
            <w:shd w:val="clear" w:color="auto" w:fill="BFBFBF" w:themeFill="background1" w:themeFillShade="BF"/>
            <w:vAlign w:val="center"/>
          </w:tcPr>
          <w:p w14:paraId="7E09D76D" w14:textId="6B1FB3C6" w:rsidR="00C4512C" w:rsidRPr="00C4512C" w:rsidRDefault="00C4512C" w:rsidP="00385E4E">
            <w:pPr>
              <w:spacing w:after="0" w:line="240" w:lineRule="auto"/>
              <w:contextualSpacing/>
              <w:jc w:val="center"/>
              <w:rPr>
                <w:rFonts w:asciiTheme="minorHAnsi" w:hAnsiTheme="minorHAnsi" w:cstheme="minorHAnsi"/>
                <w:b/>
                <w:sz w:val="20"/>
                <w:szCs w:val="20"/>
                <w:lang w:val="en-US"/>
              </w:rPr>
            </w:pPr>
            <w:r w:rsidRPr="00C4512C">
              <w:rPr>
                <w:rFonts w:asciiTheme="minorHAnsi" w:hAnsiTheme="minorHAnsi" w:cstheme="minorHAnsi"/>
                <w:b/>
                <w:sz w:val="20"/>
                <w:szCs w:val="20"/>
              </w:rPr>
              <w:t xml:space="preserve">Укупна дужина </w:t>
            </w:r>
            <w:r w:rsidRPr="00C4512C">
              <w:rPr>
                <w:rFonts w:asciiTheme="minorHAnsi" w:hAnsiTheme="minorHAnsi" w:cstheme="minorHAnsi"/>
                <w:b/>
                <w:sz w:val="20"/>
                <w:szCs w:val="20"/>
                <w:lang w:val="en-US"/>
              </w:rPr>
              <w:t>(m)</w:t>
            </w:r>
          </w:p>
        </w:tc>
        <w:tc>
          <w:tcPr>
            <w:tcW w:w="2010" w:type="pct"/>
            <w:gridSpan w:val="3"/>
            <w:shd w:val="clear" w:color="auto" w:fill="BFBFBF" w:themeFill="background1" w:themeFillShade="BF"/>
            <w:vAlign w:val="center"/>
          </w:tcPr>
          <w:p w14:paraId="7F2C7E4A" w14:textId="1233CF6B" w:rsidR="00C4512C" w:rsidRPr="00C4512C" w:rsidRDefault="00C4512C" w:rsidP="00385E4E">
            <w:pPr>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 xml:space="preserve">Јавни пут </w:t>
            </w:r>
            <w:r w:rsidRPr="00C4512C">
              <w:rPr>
                <w:rFonts w:asciiTheme="minorHAnsi" w:hAnsiTheme="minorHAnsi" w:cstheme="minorHAnsi"/>
                <w:b/>
                <w:sz w:val="20"/>
                <w:szCs w:val="20"/>
                <w:lang w:val="en-US"/>
              </w:rPr>
              <w:t>(m)</w:t>
            </w:r>
          </w:p>
        </w:tc>
        <w:tc>
          <w:tcPr>
            <w:tcW w:w="1278" w:type="pct"/>
            <w:gridSpan w:val="2"/>
            <w:shd w:val="clear" w:color="auto" w:fill="BFBFBF" w:themeFill="background1" w:themeFillShade="BF"/>
            <w:vAlign w:val="center"/>
          </w:tcPr>
          <w:p w14:paraId="38A0043A" w14:textId="34603617" w:rsidR="00C4512C" w:rsidRPr="00C4512C" w:rsidRDefault="00C4512C" w:rsidP="00385E4E">
            <w:pPr>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 xml:space="preserve">Шумски пут </w:t>
            </w:r>
            <w:r w:rsidRPr="00C4512C">
              <w:rPr>
                <w:rFonts w:asciiTheme="minorHAnsi" w:hAnsiTheme="minorHAnsi" w:cstheme="minorHAnsi"/>
                <w:b/>
                <w:sz w:val="20"/>
                <w:szCs w:val="20"/>
                <w:lang w:val="en-US"/>
              </w:rPr>
              <w:t>(m)</w:t>
            </w:r>
          </w:p>
        </w:tc>
        <w:tc>
          <w:tcPr>
            <w:tcW w:w="415" w:type="pct"/>
            <w:vMerge w:val="restart"/>
            <w:shd w:val="clear" w:color="auto" w:fill="BFBFBF" w:themeFill="background1" w:themeFillShade="BF"/>
            <w:vAlign w:val="center"/>
          </w:tcPr>
          <w:p w14:paraId="6DCEF1F2" w14:textId="6C505917" w:rsidR="00C4512C" w:rsidRPr="00C4512C" w:rsidRDefault="00C4512C" w:rsidP="00385E4E">
            <w:pPr>
              <w:spacing w:after="0" w:line="240" w:lineRule="auto"/>
              <w:contextualSpacing/>
              <w:jc w:val="center"/>
              <w:rPr>
                <w:rFonts w:asciiTheme="minorHAnsi" w:hAnsiTheme="minorHAnsi" w:cstheme="minorHAnsi"/>
                <w:b/>
                <w:sz w:val="20"/>
                <w:szCs w:val="20"/>
                <w:lang w:val="en-US"/>
              </w:rPr>
            </w:pPr>
            <w:r w:rsidRPr="00C4512C">
              <w:rPr>
                <w:rFonts w:asciiTheme="minorHAnsi" w:hAnsiTheme="minorHAnsi" w:cstheme="minorHAnsi"/>
                <w:b/>
                <w:sz w:val="20"/>
                <w:szCs w:val="20"/>
              </w:rPr>
              <w:t>Отвара одељења</w:t>
            </w:r>
          </w:p>
        </w:tc>
      </w:tr>
      <w:tr w:rsidR="00C4512C" w:rsidRPr="00C4512C" w14:paraId="3C99D5C6" w14:textId="77777777" w:rsidTr="00C4512C">
        <w:trPr>
          <w:trHeight w:val="340"/>
          <w:tblHeader/>
          <w:jc w:val="center"/>
        </w:trPr>
        <w:tc>
          <w:tcPr>
            <w:tcW w:w="289" w:type="pct"/>
            <w:vMerge/>
            <w:shd w:val="clear" w:color="auto" w:fill="BFBFBF" w:themeFill="background1" w:themeFillShade="BF"/>
            <w:vAlign w:val="center"/>
          </w:tcPr>
          <w:p w14:paraId="16CE27CF" w14:textId="77777777" w:rsidR="00C4512C" w:rsidRPr="00C4512C" w:rsidRDefault="00C4512C" w:rsidP="00385E4E">
            <w:pPr>
              <w:spacing w:after="0" w:line="240" w:lineRule="auto"/>
              <w:contextualSpacing/>
              <w:jc w:val="center"/>
              <w:rPr>
                <w:rFonts w:asciiTheme="minorHAnsi" w:hAnsiTheme="minorHAnsi" w:cstheme="minorHAnsi"/>
                <w:b/>
                <w:sz w:val="20"/>
                <w:szCs w:val="20"/>
                <w:lang w:val="en-US"/>
              </w:rPr>
            </w:pPr>
          </w:p>
        </w:tc>
        <w:tc>
          <w:tcPr>
            <w:tcW w:w="628" w:type="pct"/>
            <w:vMerge/>
            <w:shd w:val="clear" w:color="auto" w:fill="BFBFBF" w:themeFill="background1" w:themeFillShade="BF"/>
            <w:vAlign w:val="center"/>
          </w:tcPr>
          <w:p w14:paraId="7DD9EAF1" w14:textId="77777777" w:rsidR="00C4512C" w:rsidRPr="00C4512C" w:rsidRDefault="00C4512C" w:rsidP="00385E4E">
            <w:pPr>
              <w:spacing w:after="0" w:line="240" w:lineRule="auto"/>
              <w:contextualSpacing/>
              <w:jc w:val="center"/>
              <w:rPr>
                <w:rFonts w:asciiTheme="minorHAnsi" w:hAnsiTheme="minorHAnsi" w:cstheme="minorHAnsi"/>
                <w:b/>
                <w:sz w:val="20"/>
                <w:szCs w:val="20"/>
                <w:lang w:val="en-US"/>
              </w:rPr>
            </w:pPr>
          </w:p>
        </w:tc>
        <w:tc>
          <w:tcPr>
            <w:tcW w:w="380" w:type="pct"/>
            <w:vMerge/>
            <w:shd w:val="clear" w:color="auto" w:fill="BFBFBF" w:themeFill="background1" w:themeFillShade="BF"/>
            <w:vAlign w:val="center"/>
          </w:tcPr>
          <w:p w14:paraId="2C1708FA" w14:textId="77777777" w:rsidR="00C4512C" w:rsidRPr="00C4512C" w:rsidRDefault="00C4512C" w:rsidP="00385E4E">
            <w:pPr>
              <w:spacing w:after="0" w:line="240" w:lineRule="auto"/>
              <w:contextualSpacing/>
              <w:jc w:val="center"/>
              <w:rPr>
                <w:rFonts w:asciiTheme="minorHAnsi" w:hAnsiTheme="minorHAnsi" w:cstheme="minorHAnsi"/>
                <w:b/>
                <w:sz w:val="20"/>
                <w:szCs w:val="20"/>
                <w:lang w:val="en-US"/>
              </w:rPr>
            </w:pPr>
          </w:p>
        </w:tc>
        <w:tc>
          <w:tcPr>
            <w:tcW w:w="732" w:type="pct"/>
            <w:shd w:val="clear" w:color="auto" w:fill="BFBFBF" w:themeFill="background1" w:themeFillShade="BF"/>
            <w:vAlign w:val="center"/>
          </w:tcPr>
          <w:p w14:paraId="0AC0282E" w14:textId="385013CC" w:rsidR="00C4512C" w:rsidRPr="00C4512C" w:rsidRDefault="00C4512C" w:rsidP="00385E4E">
            <w:pPr>
              <w:spacing w:after="0" w:line="240" w:lineRule="auto"/>
              <w:contextualSpacing/>
              <w:jc w:val="center"/>
              <w:rPr>
                <w:rFonts w:asciiTheme="minorHAnsi" w:hAnsiTheme="minorHAnsi" w:cstheme="minorHAnsi"/>
                <w:b/>
                <w:sz w:val="20"/>
                <w:szCs w:val="20"/>
                <w:lang w:val="en-US"/>
              </w:rPr>
            </w:pPr>
            <w:r w:rsidRPr="00C4512C">
              <w:rPr>
                <w:rFonts w:asciiTheme="minorHAnsi" w:hAnsiTheme="minorHAnsi" w:cstheme="minorHAnsi"/>
                <w:b/>
                <w:sz w:val="20"/>
                <w:szCs w:val="20"/>
                <w:lang w:val="en-US"/>
              </w:rPr>
              <w:t>Путеви са асфалтном коловозном конструкцијом</w:t>
            </w:r>
          </w:p>
        </w:tc>
        <w:tc>
          <w:tcPr>
            <w:tcW w:w="667" w:type="pct"/>
            <w:shd w:val="clear" w:color="auto" w:fill="BFBFBF" w:themeFill="background1" w:themeFillShade="BF"/>
            <w:vAlign w:val="center"/>
          </w:tcPr>
          <w:p w14:paraId="08D21986" w14:textId="73144C0D" w:rsidR="00C4512C" w:rsidRPr="00C4512C" w:rsidRDefault="00C4512C" w:rsidP="00385E4E">
            <w:pPr>
              <w:spacing w:after="0" w:line="240" w:lineRule="auto"/>
              <w:contextualSpacing/>
              <w:jc w:val="center"/>
              <w:rPr>
                <w:rFonts w:asciiTheme="minorHAnsi" w:hAnsiTheme="minorHAnsi" w:cstheme="minorHAnsi"/>
                <w:b/>
                <w:sz w:val="20"/>
                <w:szCs w:val="20"/>
                <w:lang w:val="en-US"/>
              </w:rPr>
            </w:pPr>
            <w:r w:rsidRPr="00C4512C">
              <w:rPr>
                <w:rFonts w:asciiTheme="minorHAnsi" w:hAnsiTheme="minorHAnsi" w:cstheme="minorHAnsi"/>
                <w:b/>
                <w:sz w:val="20"/>
                <w:szCs w:val="20"/>
                <w:lang w:val="en-US"/>
              </w:rPr>
              <w:t>Путеви са коловозном конструкцијом</w:t>
            </w:r>
          </w:p>
        </w:tc>
        <w:tc>
          <w:tcPr>
            <w:tcW w:w="611" w:type="pct"/>
            <w:shd w:val="clear" w:color="auto" w:fill="BFBFBF" w:themeFill="background1" w:themeFillShade="BF"/>
            <w:vAlign w:val="center"/>
          </w:tcPr>
          <w:p w14:paraId="7F29CE9E" w14:textId="6CB691D8" w:rsidR="00C4512C" w:rsidRPr="00C4512C" w:rsidRDefault="00C4512C" w:rsidP="00385E4E">
            <w:pPr>
              <w:spacing w:after="0" w:line="240" w:lineRule="auto"/>
              <w:contextualSpacing/>
              <w:jc w:val="center"/>
              <w:rPr>
                <w:rFonts w:asciiTheme="minorHAnsi" w:hAnsiTheme="minorHAnsi" w:cstheme="minorHAnsi"/>
                <w:b/>
                <w:sz w:val="20"/>
                <w:szCs w:val="20"/>
                <w:lang w:val="en-US"/>
              </w:rPr>
            </w:pPr>
            <w:r w:rsidRPr="00C4512C">
              <w:rPr>
                <w:rFonts w:asciiTheme="minorHAnsi" w:hAnsiTheme="minorHAnsi" w:cstheme="minorHAnsi"/>
                <w:b/>
                <w:sz w:val="20"/>
                <w:szCs w:val="20"/>
                <w:lang w:val="en-US"/>
              </w:rPr>
              <w:t>Путеви без коловозне конструкције</w:t>
            </w:r>
          </w:p>
        </w:tc>
        <w:tc>
          <w:tcPr>
            <w:tcW w:w="667" w:type="pct"/>
            <w:shd w:val="clear" w:color="auto" w:fill="BFBFBF" w:themeFill="background1" w:themeFillShade="BF"/>
            <w:vAlign w:val="center"/>
          </w:tcPr>
          <w:p w14:paraId="01E8724C" w14:textId="330606BA" w:rsidR="00C4512C" w:rsidRPr="00C4512C" w:rsidRDefault="00C4512C" w:rsidP="00385E4E">
            <w:pPr>
              <w:spacing w:after="0" w:line="240" w:lineRule="auto"/>
              <w:contextualSpacing/>
              <w:jc w:val="center"/>
              <w:rPr>
                <w:rFonts w:asciiTheme="minorHAnsi" w:hAnsiTheme="minorHAnsi" w:cstheme="minorHAnsi"/>
                <w:b/>
                <w:sz w:val="20"/>
                <w:szCs w:val="20"/>
                <w:lang w:val="en-US"/>
              </w:rPr>
            </w:pPr>
            <w:r w:rsidRPr="00C4512C">
              <w:rPr>
                <w:rFonts w:asciiTheme="minorHAnsi" w:hAnsiTheme="minorHAnsi" w:cstheme="minorHAnsi"/>
                <w:b/>
                <w:sz w:val="20"/>
                <w:szCs w:val="20"/>
                <w:lang w:val="en-US"/>
              </w:rPr>
              <w:t>Путеви са коловозном конструкцијом</w:t>
            </w:r>
          </w:p>
        </w:tc>
        <w:tc>
          <w:tcPr>
            <w:tcW w:w="611" w:type="pct"/>
            <w:shd w:val="clear" w:color="auto" w:fill="BFBFBF" w:themeFill="background1" w:themeFillShade="BF"/>
            <w:vAlign w:val="center"/>
          </w:tcPr>
          <w:p w14:paraId="4D757A7E" w14:textId="093CDFC5" w:rsidR="00C4512C" w:rsidRPr="00C4512C" w:rsidRDefault="00C4512C" w:rsidP="00385E4E">
            <w:pPr>
              <w:spacing w:after="0" w:line="240" w:lineRule="auto"/>
              <w:contextualSpacing/>
              <w:jc w:val="center"/>
              <w:rPr>
                <w:rFonts w:asciiTheme="minorHAnsi" w:hAnsiTheme="minorHAnsi" w:cstheme="minorHAnsi"/>
                <w:b/>
                <w:sz w:val="20"/>
                <w:szCs w:val="20"/>
                <w:lang w:val="en-US"/>
              </w:rPr>
            </w:pPr>
            <w:r w:rsidRPr="00C4512C">
              <w:rPr>
                <w:rFonts w:asciiTheme="minorHAnsi" w:hAnsiTheme="minorHAnsi" w:cstheme="minorHAnsi"/>
                <w:b/>
                <w:sz w:val="20"/>
                <w:szCs w:val="20"/>
              </w:rPr>
              <w:t>Путеви без коловозне конструкције</w:t>
            </w:r>
          </w:p>
        </w:tc>
        <w:tc>
          <w:tcPr>
            <w:tcW w:w="415" w:type="pct"/>
            <w:vMerge/>
            <w:shd w:val="clear" w:color="auto" w:fill="BFBFBF" w:themeFill="background1" w:themeFillShade="BF"/>
            <w:vAlign w:val="center"/>
          </w:tcPr>
          <w:p w14:paraId="2EE9060C" w14:textId="0550155E" w:rsidR="00C4512C" w:rsidRPr="00C4512C" w:rsidRDefault="00C4512C" w:rsidP="00385E4E">
            <w:pPr>
              <w:spacing w:after="0" w:line="240" w:lineRule="auto"/>
              <w:contextualSpacing/>
              <w:jc w:val="center"/>
              <w:rPr>
                <w:rFonts w:asciiTheme="minorHAnsi" w:hAnsiTheme="minorHAnsi" w:cstheme="minorHAnsi"/>
                <w:b/>
                <w:sz w:val="20"/>
                <w:szCs w:val="20"/>
                <w:lang w:val="en-US"/>
              </w:rPr>
            </w:pPr>
          </w:p>
        </w:tc>
      </w:tr>
      <w:tr w:rsidR="0078725F" w:rsidRPr="00C4512C" w14:paraId="6D46E140" w14:textId="77777777" w:rsidTr="00C4512C">
        <w:trPr>
          <w:trHeight w:val="340"/>
          <w:jc w:val="center"/>
        </w:trPr>
        <w:tc>
          <w:tcPr>
            <w:tcW w:w="289" w:type="pct"/>
            <w:vAlign w:val="center"/>
          </w:tcPr>
          <w:p w14:paraId="74AAD77B" w14:textId="412FA199" w:rsidR="0078725F" w:rsidRPr="00C4512C" w:rsidRDefault="0078725F"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1</w:t>
            </w:r>
          </w:p>
        </w:tc>
        <w:tc>
          <w:tcPr>
            <w:tcW w:w="628" w:type="pct"/>
            <w:vAlign w:val="center"/>
          </w:tcPr>
          <w:p w14:paraId="59197F9F" w14:textId="0DE3E0E7" w:rsidR="0078725F" w:rsidRPr="00C4512C" w:rsidRDefault="0078725F" w:rsidP="00385E4E">
            <w:pPr>
              <w:spacing w:after="0" w:line="240" w:lineRule="auto"/>
              <w:contextualSpacing/>
              <w:jc w:val="center"/>
              <w:rPr>
                <w:rFonts w:asciiTheme="minorHAnsi" w:hAnsiTheme="minorHAnsi" w:cstheme="minorHAnsi"/>
                <w:sz w:val="20"/>
                <w:szCs w:val="20"/>
                <w:lang w:val="en-US"/>
              </w:rPr>
            </w:pPr>
            <w:r w:rsidRPr="00C4512C">
              <w:rPr>
                <w:rFonts w:asciiTheme="minorHAnsi" w:hAnsiTheme="minorHAnsi" w:cstheme="minorHAnsi"/>
                <w:sz w:val="20"/>
                <w:szCs w:val="20"/>
              </w:rPr>
              <w:t>Баностол-Иришки венац</w:t>
            </w:r>
          </w:p>
        </w:tc>
        <w:tc>
          <w:tcPr>
            <w:tcW w:w="380" w:type="pct"/>
            <w:vAlign w:val="center"/>
          </w:tcPr>
          <w:p w14:paraId="4241CCDB" w14:textId="41B6D632"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1230</w:t>
            </w:r>
          </w:p>
        </w:tc>
        <w:tc>
          <w:tcPr>
            <w:tcW w:w="732" w:type="pct"/>
            <w:vAlign w:val="center"/>
          </w:tcPr>
          <w:p w14:paraId="715CBC15" w14:textId="3FBA8C1C"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1230</w:t>
            </w:r>
          </w:p>
        </w:tc>
        <w:tc>
          <w:tcPr>
            <w:tcW w:w="667" w:type="pct"/>
            <w:vAlign w:val="center"/>
          </w:tcPr>
          <w:p w14:paraId="0DA85942" w14:textId="729DE6FF"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611" w:type="pct"/>
            <w:vAlign w:val="center"/>
          </w:tcPr>
          <w:p w14:paraId="0E74F48C" w14:textId="5BE924A8"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667" w:type="pct"/>
            <w:vAlign w:val="center"/>
          </w:tcPr>
          <w:p w14:paraId="37D661D9" w14:textId="7FE1B3FA"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611" w:type="pct"/>
            <w:vAlign w:val="center"/>
          </w:tcPr>
          <w:p w14:paraId="36748425" w14:textId="10C275C9"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415" w:type="pct"/>
            <w:vAlign w:val="center"/>
          </w:tcPr>
          <w:p w14:paraId="2EFE4FC4" w14:textId="7EF93F41"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3, 4, 5</w:t>
            </w:r>
          </w:p>
        </w:tc>
      </w:tr>
      <w:tr w:rsidR="0078725F" w:rsidRPr="00C4512C" w14:paraId="776E7B76" w14:textId="77777777" w:rsidTr="00C4512C">
        <w:trPr>
          <w:trHeight w:val="340"/>
          <w:jc w:val="center"/>
        </w:trPr>
        <w:tc>
          <w:tcPr>
            <w:tcW w:w="289" w:type="pct"/>
            <w:vAlign w:val="center"/>
          </w:tcPr>
          <w:p w14:paraId="533C464A" w14:textId="5B5733DC" w:rsidR="0078725F" w:rsidRPr="00C4512C" w:rsidRDefault="0078725F"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2</w:t>
            </w:r>
          </w:p>
        </w:tc>
        <w:tc>
          <w:tcPr>
            <w:tcW w:w="628" w:type="pct"/>
            <w:vAlign w:val="center"/>
          </w:tcPr>
          <w:p w14:paraId="4A617041" w14:textId="7A37A70D" w:rsidR="0078725F" w:rsidRPr="00C4512C" w:rsidRDefault="0078725F" w:rsidP="00385E4E">
            <w:pPr>
              <w:spacing w:after="0" w:line="240" w:lineRule="auto"/>
              <w:contextualSpacing/>
              <w:jc w:val="center"/>
              <w:rPr>
                <w:rFonts w:asciiTheme="minorHAnsi" w:hAnsiTheme="minorHAnsi" w:cstheme="minorHAnsi"/>
                <w:sz w:val="20"/>
                <w:szCs w:val="20"/>
                <w:lang w:val="en-US"/>
              </w:rPr>
            </w:pPr>
            <w:r w:rsidRPr="00C4512C">
              <w:rPr>
                <w:rFonts w:asciiTheme="minorHAnsi" w:hAnsiTheme="minorHAnsi" w:cstheme="minorHAnsi"/>
                <w:sz w:val="20"/>
                <w:szCs w:val="20"/>
              </w:rPr>
              <w:t>Пратизански пут – Манастир Крушедол</w:t>
            </w:r>
          </w:p>
        </w:tc>
        <w:tc>
          <w:tcPr>
            <w:tcW w:w="380" w:type="pct"/>
            <w:vAlign w:val="center"/>
          </w:tcPr>
          <w:p w14:paraId="171C529F" w14:textId="1E4417F4"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1430</w:t>
            </w:r>
          </w:p>
        </w:tc>
        <w:tc>
          <w:tcPr>
            <w:tcW w:w="732" w:type="pct"/>
            <w:vAlign w:val="center"/>
          </w:tcPr>
          <w:p w14:paraId="349A4B8B" w14:textId="77777777" w:rsidR="0078725F" w:rsidRPr="00C4512C" w:rsidRDefault="0078725F" w:rsidP="00385E4E">
            <w:pPr>
              <w:spacing w:after="0" w:line="240" w:lineRule="auto"/>
              <w:contextualSpacing/>
              <w:jc w:val="center"/>
              <w:rPr>
                <w:rFonts w:asciiTheme="minorHAnsi" w:hAnsiTheme="minorHAnsi" w:cstheme="minorHAnsi"/>
                <w:sz w:val="20"/>
                <w:szCs w:val="20"/>
                <w:lang w:val="en-US"/>
              </w:rPr>
            </w:pPr>
          </w:p>
        </w:tc>
        <w:tc>
          <w:tcPr>
            <w:tcW w:w="667" w:type="pct"/>
            <w:vAlign w:val="center"/>
          </w:tcPr>
          <w:p w14:paraId="1E50ECAA" w14:textId="2EB3BE8C"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611" w:type="pct"/>
            <w:vAlign w:val="center"/>
          </w:tcPr>
          <w:p w14:paraId="2193EF15" w14:textId="1A30286F"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1430</w:t>
            </w:r>
          </w:p>
        </w:tc>
        <w:tc>
          <w:tcPr>
            <w:tcW w:w="667" w:type="pct"/>
            <w:vAlign w:val="center"/>
          </w:tcPr>
          <w:p w14:paraId="4347AA62" w14:textId="027FE786"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611" w:type="pct"/>
            <w:vAlign w:val="center"/>
          </w:tcPr>
          <w:p w14:paraId="2F603C75" w14:textId="0F2D6315"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415" w:type="pct"/>
            <w:vAlign w:val="center"/>
          </w:tcPr>
          <w:p w14:paraId="19FC1997" w14:textId="27FCD207"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3, 1</w:t>
            </w:r>
          </w:p>
        </w:tc>
      </w:tr>
      <w:tr w:rsidR="0078725F" w:rsidRPr="00C4512C" w14:paraId="1AE43E1D" w14:textId="77777777" w:rsidTr="00C4512C">
        <w:trPr>
          <w:trHeight w:val="340"/>
          <w:jc w:val="center"/>
        </w:trPr>
        <w:tc>
          <w:tcPr>
            <w:tcW w:w="289" w:type="pct"/>
            <w:vAlign w:val="center"/>
          </w:tcPr>
          <w:p w14:paraId="7EE3FE10" w14:textId="3B6D717D" w:rsidR="0078725F" w:rsidRPr="00C4512C" w:rsidRDefault="0078725F"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3</w:t>
            </w:r>
          </w:p>
        </w:tc>
        <w:tc>
          <w:tcPr>
            <w:tcW w:w="628" w:type="pct"/>
            <w:vAlign w:val="center"/>
          </w:tcPr>
          <w:p w14:paraId="0B969850" w14:textId="44109336" w:rsidR="0078725F" w:rsidRPr="00C4512C" w:rsidRDefault="0078725F" w:rsidP="00385E4E">
            <w:pPr>
              <w:spacing w:after="0" w:line="240" w:lineRule="auto"/>
              <w:contextualSpacing/>
              <w:jc w:val="center"/>
              <w:rPr>
                <w:rFonts w:asciiTheme="minorHAnsi" w:hAnsiTheme="minorHAnsi" w:cstheme="minorHAnsi"/>
                <w:sz w:val="20"/>
                <w:szCs w:val="20"/>
                <w:lang w:val="en-US"/>
              </w:rPr>
            </w:pPr>
            <w:r w:rsidRPr="00C4512C">
              <w:rPr>
                <w:rFonts w:asciiTheme="minorHAnsi" w:hAnsiTheme="minorHAnsi" w:cstheme="minorHAnsi"/>
                <w:sz w:val="20"/>
                <w:szCs w:val="20"/>
              </w:rPr>
              <w:t>Манастир Велика Ремета – друго одељење</w:t>
            </w:r>
          </w:p>
        </w:tc>
        <w:tc>
          <w:tcPr>
            <w:tcW w:w="380" w:type="pct"/>
            <w:vAlign w:val="center"/>
          </w:tcPr>
          <w:p w14:paraId="2B5DE924" w14:textId="3557B2AC"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1140</w:t>
            </w:r>
          </w:p>
        </w:tc>
        <w:tc>
          <w:tcPr>
            <w:tcW w:w="732" w:type="pct"/>
            <w:vAlign w:val="center"/>
          </w:tcPr>
          <w:p w14:paraId="4CC5C6C5" w14:textId="77777777" w:rsidR="0078725F" w:rsidRPr="00C4512C" w:rsidRDefault="0078725F" w:rsidP="00385E4E">
            <w:pPr>
              <w:spacing w:after="0" w:line="240" w:lineRule="auto"/>
              <w:contextualSpacing/>
              <w:jc w:val="center"/>
              <w:rPr>
                <w:rFonts w:asciiTheme="minorHAnsi" w:hAnsiTheme="minorHAnsi" w:cstheme="minorHAnsi"/>
                <w:sz w:val="20"/>
                <w:szCs w:val="20"/>
                <w:lang w:val="en-US"/>
              </w:rPr>
            </w:pPr>
          </w:p>
        </w:tc>
        <w:tc>
          <w:tcPr>
            <w:tcW w:w="667" w:type="pct"/>
            <w:vAlign w:val="center"/>
          </w:tcPr>
          <w:p w14:paraId="5A675259" w14:textId="40A1C8B7"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611" w:type="pct"/>
            <w:vAlign w:val="center"/>
          </w:tcPr>
          <w:p w14:paraId="48CF17EB" w14:textId="448BF747"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1140</w:t>
            </w:r>
          </w:p>
        </w:tc>
        <w:tc>
          <w:tcPr>
            <w:tcW w:w="667" w:type="pct"/>
            <w:vAlign w:val="center"/>
          </w:tcPr>
          <w:p w14:paraId="4BD56850" w14:textId="3F823D8C"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611" w:type="pct"/>
            <w:vAlign w:val="center"/>
          </w:tcPr>
          <w:p w14:paraId="550FAC03" w14:textId="5B3EE5E8"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0</w:t>
            </w:r>
          </w:p>
        </w:tc>
        <w:tc>
          <w:tcPr>
            <w:tcW w:w="415" w:type="pct"/>
            <w:vAlign w:val="center"/>
          </w:tcPr>
          <w:p w14:paraId="5546DEF5" w14:textId="29121F9A" w:rsidR="0078725F" w:rsidRPr="00C4512C" w:rsidRDefault="00F875D5" w:rsidP="00385E4E">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sz w:val="20"/>
                <w:szCs w:val="20"/>
              </w:rPr>
              <w:t>2, 3</w:t>
            </w:r>
          </w:p>
        </w:tc>
      </w:tr>
      <w:tr w:rsidR="0078725F" w:rsidRPr="00C4512C" w14:paraId="02ED3110" w14:textId="77777777" w:rsidTr="00C4512C">
        <w:trPr>
          <w:trHeight w:val="340"/>
          <w:jc w:val="center"/>
        </w:trPr>
        <w:tc>
          <w:tcPr>
            <w:tcW w:w="289" w:type="pct"/>
            <w:shd w:val="clear" w:color="auto" w:fill="D9D9D9" w:themeFill="background1" w:themeFillShade="D9"/>
            <w:vAlign w:val="center"/>
          </w:tcPr>
          <w:p w14:paraId="64835441" w14:textId="77777777" w:rsidR="0078725F" w:rsidRPr="00C4512C" w:rsidRDefault="0078725F" w:rsidP="00385E4E">
            <w:pPr>
              <w:spacing w:after="0" w:line="240" w:lineRule="auto"/>
              <w:contextualSpacing/>
              <w:jc w:val="center"/>
              <w:rPr>
                <w:rFonts w:asciiTheme="minorHAnsi" w:hAnsiTheme="minorHAnsi" w:cstheme="minorHAnsi"/>
                <w:b/>
                <w:bCs/>
                <w:sz w:val="20"/>
                <w:szCs w:val="20"/>
                <w:lang w:val="en-US"/>
              </w:rPr>
            </w:pPr>
          </w:p>
        </w:tc>
        <w:tc>
          <w:tcPr>
            <w:tcW w:w="628" w:type="pct"/>
            <w:shd w:val="clear" w:color="auto" w:fill="D9D9D9" w:themeFill="background1" w:themeFillShade="D9"/>
            <w:vAlign w:val="center"/>
          </w:tcPr>
          <w:p w14:paraId="1D441B28" w14:textId="4AEC5143" w:rsidR="0078725F" w:rsidRPr="00C4512C" w:rsidRDefault="0078725F" w:rsidP="00385E4E">
            <w:pPr>
              <w:spacing w:after="0" w:line="240" w:lineRule="auto"/>
              <w:contextualSpacing/>
              <w:jc w:val="center"/>
              <w:rPr>
                <w:rFonts w:asciiTheme="minorHAnsi" w:hAnsiTheme="minorHAnsi" w:cstheme="minorHAnsi"/>
                <w:b/>
                <w:bCs/>
                <w:sz w:val="20"/>
                <w:szCs w:val="20"/>
                <w:lang w:val="en-US"/>
              </w:rPr>
            </w:pPr>
            <w:r w:rsidRPr="00C4512C">
              <w:rPr>
                <w:rFonts w:asciiTheme="minorHAnsi" w:hAnsiTheme="minorHAnsi" w:cstheme="minorHAnsi"/>
                <w:b/>
                <w:bCs/>
                <w:sz w:val="20"/>
                <w:szCs w:val="20"/>
              </w:rPr>
              <w:t>Укупно:</w:t>
            </w:r>
          </w:p>
        </w:tc>
        <w:tc>
          <w:tcPr>
            <w:tcW w:w="380" w:type="pct"/>
            <w:shd w:val="clear" w:color="auto" w:fill="D9D9D9" w:themeFill="background1" w:themeFillShade="D9"/>
            <w:vAlign w:val="center"/>
          </w:tcPr>
          <w:p w14:paraId="58D28354" w14:textId="006E51D2" w:rsidR="0078725F"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3800</w:t>
            </w:r>
          </w:p>
        </w:tc>
        <w:tc>
          <w:tcPr>
            <w:tcW w:w="732" w:type="pct"/>
            <w:shd w:val="clear" w:color="auto" w:fill="D9D9D9" w:themeFill="background1" w:themeFillShade="D9"/>
            <w:vAlign w:val="center"/>
          </w:tcPr>
          <w:p w14:paraId="1F051764" w14:textId="234596E5" w:rsidR="0078725F"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1230</w:t>
            </w:r>
          </w:p>
        </w:tc>
        <w:tc>
          <w:tcPr>
            <w:tcW w:w="667" w:type="pct"/>
            <w:shd w:val="clear" w:color="auto" w:fill="D9D9D9" w:themeFill="background1" w:themeFillShade="D9"/>
            <w:vAlign w:val="center"/>
          </w:tcPr>
          <w:p w14:paraId="215F240F" w14:textId="199DF5BD" w:rsidR="0078725F"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0</w:t>
            </w:r>
          </w:p>
        </w:tc>
        <w:tc>
          <w:tcPr>
            <w:tcW w:w="611" w:type="pct"/>
            <w:shd w:val="clear" w:color="auto" w:fill="D9D9D9" w:themeFill="background1" w:themeFillShade="D9"/>
            <w:vAlign w:val="center"/>
          </w:tcPr>
          <w:p w14:paraId="59F706EC" w14:textId="489A272C" w:rsidR="0078725F"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2570</w:t>
            </w:r>
          </w:p>
        </w:tc>
        <w:tc>
          <w:tcPr>
            <w:tcW w:w="667" w:type="pct"/>
            <w:shd w:val="clear" w:color="auto" w:fill="D9D9D9" w:themeFill="background1" w:themeFillShade="D9"/>
            <w:vAlign w:val="center"/>
          </w:tcPr>
          <w:p w14:paraId="74D183C4" w14:textId="5CDDAEA8" w:rsidR="0078725F"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0</w:t>
            </w:r>
          </w:p>
        </w:tc>
        <w:tc>
          <w:tcPr>
            <w:tcW w:w="611" w:type="pct"/>
            <w:shd w:val="clear" w:color="auto" w:fill="D9D9D9" w:themeFill="background1" w:themeFillShade="D9"/>
            <w:vAlign w:val="center"/>
          </w:tcPr>
          <w:p w14:paraId="24B8F5F5" w14:textId="1706E7D9" w:rsidR="0078725F"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0</w:t>
            </w:r>
          </w:p>
        </w:tc>
        <w:tc>
          <w:tcPr>
            <w:tcW w:w="415" w:type="pct"/>
            <w:shd w:val="clear" w:color="auto" w:fill="D9D9D9" w:themeFill="background1" w:themeFillShade="D9"/>
            <w:vAlign w:val="center"/>
          </w:tcPr>
          <w:p w14:paraId="66C0864D" w14:textId="77777777" w:rsidR="0078725F" w:rsidRPr="00C4512C" w:rsidRDefault="0078725F" w:rsidP="00385E4E">
            <w:pPr>
              <w:spacing w:after="0" w:line="240" w:lineRule="auto"/>
              <w:contextualSpacing/>
              <w:jc w:val="center"/>
              <w:rPr>
                <w:rFonts w:asciiTheme="minorHAnsi" w:hAnsiTheme="minorHAnsi" w:cstheme="minorHAnsi"/>
                <w:b/>
                <w:bCs/>
                <w:sz w:val="20"/>
                <w:szCs w:val="20"/>
                <w:lang w:val="en-US"/>
              </w:rPr>
            </w:pPr>
          </w:p>
        </w:tc>
      </w:tr>
    </w:tbl>
    <w:p w14:paraId="506E13B9" w14:textId="5CFCC658" w:rsidR="00F875D5" w:rsidRPr="00BD6C65" w:rsidRDefault="00F875D5" w:rsidP="005D61EA">
      <w:pPr>
        <w:pStyle w:val="Heading3"/>
        <w:jc w:val="both"/>
        <w:rPr>
          <w:rFonts w:asciiTheme="minorHAnsi" w:hAnsiTheme="minorHAnsi" w:cstheme="minorHAnsi"/>
        </w:rPr>
      </w:pPr>
      <w:bookmarkStart w:id="760" w:name="_Toc170061817"/>
      <w:bookmarkStart w:id="761" w:name="_Toc176937565"/>
      <w:bookmarkStart w:id="762" w:name="_Toc179192964"/>
      <w:bookmarkStart w:id="763" w:name="_Toc185152231"/>
      <w:bookmarkStart w:id="764" w:name="_Toc224494964"/>
      <w:r w:rsidRPr="00BD6C65">
        <w:rPr>
          <w:rFonts w:asciiTheme="minorHAnsi" w:hAnsiTheme="minorHAnsi" w:cstheme="minorHAnsi"/>
        </w:rPr>
        <w:t>2.1.12.2.</w:t>
      </w:r>
      <w:r w:rsidR="00F27898">
        <w:rPr>
          <w:rFonts w:asciiTheme="minorHAnsi" w:hAnsiTheme="minorHAnsi" w:cstheme="minorHAnsi"/>
        </w:rPr>
        <w:t xml:space="preserve"> </w:t>
      </w:r>
      <w:r w:rsidRPr="00BD6C65">
        <w:rPr>
          <w:rFonts w:asciiTheme="minorHAnsi" w:hAnsiTheme="minorHAnsi" w:cstheme="minorHAnsi"/>
        </w:rPr>
        <w:t>Унутрашња отвореност шумског комплекса саобраћајницама</w:t>
      </w:r>
      <w:bookmarkEnd w:id="760"/>
      <w:bookmarkEnd w:id="761"/>
      <w:bookmarkEnd w:id="762"/>
      <w:bookmarkEnd w:id="763"/>
      <w:bookmarkEnd w:id="764"/>
      <w:r w:rsidRPr="00BD6C65">
        <w:rPr>
          <w:rFonts w:asciiTheme="minorHAnsi" w:hAnsiTheme="minorHAnsi" w:cstheme="minorHAnsi"/>
        </w:rPr>
        <w:t xml:space="preserve"> </w:t>
      </w:r>
    </w:p>
    <w:p w14:paraId="1B02AB30" w14:textId="08586428" w:rsidR="00F875D5" w:rsidRPr="00BD6C65" w:rsidRDefault="00F875D5" w:rsidP="005D61EA">
      <w:pPr>
        <w:jc w:val="both"/>
        <w:rPr>
          <w:rFonts w:asciiTheme="minorHAnsi" w:hAnsiTheme="minorHAnsi" w:cstheme="minorHAnsi"/>
        </w:rPr>
      </w:pPr>
      <w:r w:rsidRPr="00BD6C65">
        <w:rPr>
          <w:rFonts w:asciiTheme="minorHAnsi" w:hAnsiTheme="minorHAnsi" w:cstheme="minorHAnsi"/>
        </w:rPr>
        <w:t>Обзиром да је читава газдинска јединица добро отворена јавним путевима који окружују газдинску једницу није постојала потреба за изградњом шумских путева унутар газдинске јединице. Сви радови на гајењу и коришћењу шума у оквиру ове газдинске једнице спроводе се користећи мержу јавних путева и мрежу секундарних шумских саобрачајница (влака)</w:t>
      </w:r>
      <w:r w:rsidR="00B74BD7">
        <w:rPr>
          <w:rFonts w:asciiTheme="minorHAnsi" w:hAnsiTheme="minorHAnsi" w:cstheme="minorHAnsi"/>
        </w:rPr>
        <w:t>.</w:t>
      </w:r>
    </w:p>
    <w:p w14:paraId="1D7411EF" w14:textId="77777777" w:rsidR="00F875D5" w:rsidRPr="00BD6C65" w:rsidRDefault="00F875D5" w:rsidP="005D61EA">
      <w:pPr>
        <w:pStyle w:val="Heading3"/>
        <w:jc w:val="both"/>
        <w:rPr>
          <w:rFonts w:asciiTheme="minorHAnsi" w:hAnsiTheme="minorHAnsi" w:cstheme="minorHAnsi"/>
        </w:rPr>
      </w:pPr>
      <w:bookmarkStart w:id="765" w:name="_Toc170061819"/>
      <w:bookmarkStart w:id="766" w:name="_Toc176937567"/>
      <w:bookmarkStart w:id="767" w:name="_Toc179192966"/>
      <w:bookmarkStart w:id="768" w:name="_Toc185152232"/>
      <w:bookmarkStart w:id="769" w:name="_Toc224494965"/>
      <w:r w:rsidRPr="00BD6C65">
        <w:rPr>
          <w:rFonts w:asciiTheme="minorHAnsi" w:hAnsiTheme="minorHAnsi" w:cstheme="minorHAnsi"/>
        </w:rPr>
        <w:lastRenderedPageBreak/>
        <w:t>2.1.12.3. Анализа стања постојећих путних праваца</w:t>
      </w:r>
      <w:bookmarkEnd w:id="765"/>
      <w:bookmarkEnd w:id="766"/>
      <w:bookmarkEnd w:id="767"/>
      <w:bookmarkEnd w:id="768"/>
      <w:bookmarkEnd w:id="769"/>
      <w:r w:rsidRPr="00BD6C65">
        <w:rPr>
          <w:rFonts w:asciiTheme="minorHAnsi" w:hAnsiTheme="minorHAnsi" w:cstheme="minorHAnsi"/>
        </w:rPr>
        <w:t xml:space="preserve"> </w:t>
      </w:r>
    </w:p>
    <w:p w14:paraId="08E0B640" w14:textId="77777777" w:rsidR="00F875D5" w:rsidRPr="00BD6C65" w:rsidRDefault="00F875D5" w:rsidP="00630C70">
      <w:pPr>
        <w:spacing w:after="0"/>
        <w:jc w:val="both"/>
        <w:rPr>
          <w:rFonts w:asciiTheme="minorHAnsi" w:hAnsiTheme="minorHAnsi" w:cstheme="minorHAnsi"/>
        </w:rPr>
      </w:pPr>
      <w:r w:rsidRPr="00BD6C65">
        <w:rPr>
          <w:rFonts w:asciiTheme="minorHAnsi" w:hAnsiTheme="minorHAnsi" w:cstheme="minorHAnsi"/>
        </w:rPr>
        <w:t>Укупна дужина путних праваца који отварају ову газдиснку једницу је 3,8 km, а отвореност је 25,34 m/ha.</w:t>
      </w:r>
    </w:p>
    <w:p w14:paraId="2FBC601C" w14:textId="5009AEDC" w:rsidR="00F875D5" w:rsidRPr="00BD6C65" w:rsidRDefault="00F875D5" w:rsidP="00630C70">
      <w:pPr>
        <w:spacing w:after="0"/>
        <w:jc w:val="both"/>
        <w:rPr>
          <w:rFonts w:asciiTheme="minorHAnsi" w:hAnsiTheme="minorHAnsi" w:cstheme="minorHAnsi"/>
        </w:rPr>
      </w:pPr>
      <w:r w:rsidRPr="00BD6C65">
        <w:rPr>
          <w:rFonts w:asciiTheme="minorHAnsi" w:hAnsiTheme="minorHAnsi" w:cstheme="minorHAnsi"/>
        </w:rPr>
        <w:t>Јавни путеви без коловозне конструкције</w:t>
      </w:r>
      <w:r w:rsidR="00F27898">
        <w:rPr>
          <w:rFonts w:asciiTheme="minorHAnsi" w:hAnsiTheme="minorHAnsi" w:cstheme="minorHAnsi"/>
        </w:rPr>
        <w:t xml:space="preserve"> </w:t>
      </w:r>
      <w:r w:rsidRPr="00BD6C65">
        <w:rPr>
          <w:rFonts w:asciiTheme="minorHAnsi" w:hAnsiTheme="minorHAnsi" w:cstheme="minorHAnsi"/>
        </w:rPr>
        <w:t>налазе се у лошем стању и они</w:t>
      </w:r>
      <w:r w:rsidRPr="00BD6C65">
        <w:rPr>
          <w:rFonts w:asciiTheme="minorHAnsi" w:eastAsia="Calibri" w:hAnsiTheme="minorHAnsi" w:cstheme="minorHAnsi"/>
        </w:rPr>
        <w:t xml:space="preserve"> су условно употребљиви, односно њихова употребљивост зависи од временских услова.</w:t>
      </w:r>
    </w:p>
    <w:p w14:paraId="16B8A888" w14:textId="5F4F9479" w:rsidR="00F875D5" w:rsidRPr="00BD6C65" w:rsidRDefault="00F875D5" w:rsidP="00630C70">
      <w:pPr>
        <w:spacing w:after="0"/>
        <w:jc w:val="both"/>
        <w:rPr>
          <w:rFonts w:asciiTheme="minorHAnsi" w:hAnsiTheme="minorHAnsi" w:cstheme="minorHAnsi"/>
        </w:rPr>
      </w:pPr>
      <w:r w:rsidRPr="00BD6C65">
        <w:rPr>
          <w:rFonts w:asciiTheme="minorHAnsi" w:hAnsiTheme="minorHAnsi" w:cstheme="minorHAnsi"/>
        </w:rPr>
        <w:t>Отвореност шумског комплекса јавним и шумским саобраћајницама битан је предуслов интезивног газдовања шумама, односно реализације планираних шумско</w:t>
      </w:r>
      <w:r w:rsidR="000D48BE">
        <w:rPr>
          <w:rFonts w:asciiTheme="minorHAnsi" w:hAnsiTheme="minorHAnsi" w:cstheme="minorHAnsi"/>
        </w:rPr>
        <w:t xml:space="preserve"> </w:t>
      </w:r>
      <w:r w:rsidRPr="00BD6C65">
        <w:rPr>
          <w:rFonts w:asciiTheme="minorHAnsi" w:hAnsiTheme="minorHAnsi" w:cstheme="minorHAnsi"/>
        </w:rPr>
        <w:t>-</w:t>
      </w:r>
      <w:r w:rsidR="000D48BE">
        <w:rPr>
          <w:rFonts w:asciiTheme="minorHAnsi" w:hAnsiTheme="minorHAnsi" w:cstheme="minorHAnsi"/>
        </w:rPr>
        <w:t xml:space="preserve"> </w:t>
      </w:r>
      <w:r w:rsidRPr="00BD6C65">
        <w:rPr>
          <w:rFonts w:asciiTheme="minorHAnsi" w:hAnsiTheme="minorHAnsi" w:cstheme="minorHAnsi"/>
        </w:rPr>
        <w:t>узгојних радова у оквиру одређеног шумског комплекса.</w:t>
      </w:r>
    </w:p>
    <w:p w14:paraId="57AB7C81" w14:textId="77777777" w:rsidR="00F875D5" w:rsidRPr="00BD6C65" w:rsidRDefault="00F875D5" w:rsidP="005D61EA">
      <w:pPr>
        <w:pStyle w:val="Heading3"/>
        <w:jc w:val="both"/>
        <w:rPr>
          <w:rFonts w:asciiTheme="minorHAnsi" w:hAnsiTheme="minorHAnsi" w:cstheme="minorHAnsi"/>
        </w:rPr>
      </w:pPr>
      <w:bookmarkStart w:id="770" w:name="_Toc170061820"/>
      <w:bookmarkStart w:id="771" w:name="_Toc176937568"/>
      <w:bookmarkStart w:id="772" w:name="_Toc179192967"/>
      <w:bookmarkStart w:id="773" w:name="_Toc185152233"/>
      <w:bookmarkStart w:id="774" w:name="_Toc224494966"/>
      <w:r w:rsidRPr="00BD6C65">
        <w:rPr>
          <w:rFonts w:asciiTheme="minorHAnsi" w:hAnsiTheme="minorHAnsi" w:cstheme="minorHAnsi"/>
        </w:rPr>
        <w:t>2.1.13. Приказ стања недрвних производа</w:t>
      </w:r>
      <w:bookmarkEnd w:id="770"/>
      <w:bookmarkEnd w:id="771"/>
      <w:bookmarkEnd w:id="772"/>
      <w:bookmarkEnd w:id="773"/>
      <w:bookmarkEnd w:id="774"/>
    </w:p>
    <w:p w14:paraId="68D456A6" w14:textId="77777777" w:rsidR="00F875D5" w:rsidRPr="00BD6C65" w:rsidRDefault="00F875D5" w:rsidP="005D61EA">
      <w:pPr>
        <w:jc w:val="both"/>
        <w:rPr>
          <w:rFonts w:asciiTheme="minorHAnsi" w:hAnsiTheme="minorHAnsi" w:cstheme="minorHAnsi"/>
        </w:rPr>
      </w:pPr>
      <w:r w:rsidRPr="00BD6C65">
        <w:rPr>
          <w:rFonts w:asciiTheme="minorHAnsi" w:hAnsiTheme="minorHAnsi" w:cstheme="minorHAnsi"/>
        </w:rPr>
        <w:t>Организованог откупа недрвних шумских производа из ове газдинске јединице нема, а нема ни података о њиховим количинама. Најчешће заступљени недрвни шумски производи се различите врсте лековитог биља и плодови шумских воћкарица.</w:t>
      </w:r>
    </w:p>
    <w:p w14:paraId="7712D0B7" w14:textId="164F1C3D" w:rsidR="00F875D5" w:rsidRPr="00BD6C65" w:rsidRDefault="00F875D5" w:rsidP="005D61EA">
      <w:pPr>
        <w:pStyle w:val="Heading3"/>
        <w:jc w:val="both"/>
        <w:rPr>
          <w:rFonts w:asciiTheme="minorHAnsi" w:hAnsiTheme="minorHAnsi" w:cstheme="minorHAnsi"/>
          <w:lang w:val="en-US"/>
        </w:rPr>
      </w:pPr>
      <w:bookmarkStart w:id="775" w:name="_Toc170061821"/>
      <w:bookmarkStart w:id="776" w:name="_Toc176937570"/>
      <w:bookmarkStart w:id="777" w:name="_Toc179192969"/>
      <w:bookmarkStart w:id="778" w:name="_Toc185152234"/>
      <w:bookmarkStart w:id="779" w:name="_Toc224494967"/>
      <w:r w:rsidRPr="00BD6C65">
        <w:rPr>
          <w:rFonts w:asciiTheme="minorHAnsi" w:hAnsiTheme="minorHAnsi" w:cstheme="minorHAnsi"/>
        </w:rPr>
        <w:t>2.1.14</w:t>
      </w:r>
      <w:r w:rsidR="00F27898">
        <w:rPr>
          <w:rFonts w:asciiTheme="minorHAnsi" w:hAnsiTheme="minorHAnsi" w:cstheme="minorHAnsi"/>
        </w:rPr>
        <w:t xml:space="preserve"> </w:t>
      </w:r>
      <w:r w:rsidRPr="00BD6C65">
        <w:rPr>
          <w:rFonts w:asciiTheme="minorHAnsi" w:hAnsiTheme="minorHAnsi" w:cstheme="minorHAnsi"/>
        </w:rPr>
        <w:t>Општи осврт на затечено стање</w:t>
      </w:r>
      <w:bookmarkEnd w:id="775"/>
      <w:bookmarkEnd w:id="776"/>
      <w:bookmarkEnd w:id="777"/>
      <w:bookmarkEnd w:id="778"/>
      <w:bookmarkEnd w:id="779"/>
      <w:r w:rsidR="00CD2FED" w:rsidRPr="00BD6C65">
        <w:rPr>
          <w:rFonts w:asciiTheme="minorHAnsi" w:hAnsiTheme="minorHAnsi" w:cstheme="minorHAnsi"/>
          <w:lang w:val="en-US"/>
        </w:rPr>
        <w:t xml:space="preserve"> </w:t>
      </w:r>
    </w:p>
    <w:p w14:paraId="27DDFB30" w14:textId="77777777" w:rsidR="00F875D5" w:rsidRPr="00BD6C65" w:rsidRDefault="00F875D5" w:rsidP="00630C70">
      <w:pPr>
        <w:spacing w:after="0"/>
        <w:jc w:val="both"/>
        <w:rPr>
          <w:rFonts w:asciiTheme="minorHAnsi" w:hAnsiTheme="minorHAnsi" w:cstheme="minorHAnsi"/>
        </w:rPr>
      </w:pPr>
      <w:r w:rsidRPr="00BD6C65">
        <w:rPr>
          <w:rFonts w:asciiTheme="minorHAnsi" w:hAnsiTheme="minorHAnsi" w:cstheme="minorHAnsi"/>
        </w:rPr>
        <w:t>Детаљна анализа стања шумског фонда ове газдинске јединице по бројним показатељима даје нам могућност да се затечено стање, у целини посматрано, оцени као средње повољно. Основ за доношење овакве оцене огледа се кроз следеће:</w:t>
      </w:r>
    </w:p>
    <w:p w14:paraId="09FA19E9" w14:textId="181755B3" w:rsidR="00F875D5" w:rsidRPr="00BD6C65" w:rsidRDefault="00F875D5" w:rsidP="00630C70">
      <w:pPr>
        <w:numPr>
          <w:ilvl w:val="0"/>
          <w:numId w:val="5"/>
        </w:numPr>
        <w:spacing w:after="0" w:line="240" w:lineRule="auto"/>
        <w:jc w:val="both"/>
        <w:rPr>
          <w:rFonts w:asciiTheme="minorHAnsi" w:hAnsiTheme="minorHAnsi" w:cstheme="minorHAnsi"/>
        </w:rPr>
      </w:pPr>
      <w:r w:rsidRPr="00BD6C65">
        <w:rPr>
          <w:rFonts w:asciiTheme="minorHAnsi" w:hAnsiTheme="minorHAnsi" w:cstheme="minorHAnsi"/>
        </w:rPr>
        <w:t>Према критеријумима еколошког вредновања, а у складу са законом о Националним парковима, простор газдинске јединице обухваћен је са једном основном наменом (“60”) и истовремено представља</w:t>
      </w:r>
      <w:r w:rsidR="00F27898">
        <w:rPr>
          <w:rFonts w:asciiTheme="minorHAnsi" w:hAnsiTheme="minorHAnsi" w:cstheme="minorHAnsi"/>
        </w:rPr>
        <w:t xml:space="preserve"> </w:t>
      </w:r>
      <w:r w:rsidRPr="00BD6C65">
        <w:rPr>
          <w:rFonts w:asciiTheme="minorHAnsi" w:hAnsiTheme="minorHAnsi" w:cstheme="minorHAnsi"/>
        </w:rPr>
        <w:t xml:space="preserve">животно уточиште великог броја врста флоре и фауне, од којих су неке ретке, угрожене и врло вредне; </w:t>
      </w:r>
    </w:p>
    <w:p w14:paraId="5AC0BF55" w14:textId="68AE6C4A" w:rsidR="00F875D5" w:rsidRPr="00794730" w:rsidRDefault="00F875D5" w:rsidP="00630C70">
      <w:pPr>
        <w:numPr>
          <w:ilvl w:val="0"/>
          <w:numId w:val="5"/>
        </w:numPr>
        <w:spacing w:after="0" w:line="240" w:lineRule="auto"/>
        <w:jc w:val="both"/>
        <w:rPr>
          <w:rFonts w:asciiTheme="minorHAnsi" w:hAnsiTheme="minorHAnsi" w:cstheme="minorHAnsi"/>
        </w:rPr>
      </w:pPr>
      <w:r w:rsidRPr="00BD6C65">
        <w:rPr>
          <w:rFonts w:asciiTheme="minorHAnsi" w:hAnsiTheme="minorHAnsi" w:cstheme="minorHAnsi"/>
        </w:rPr>
        <w:t xml:space="preserve">Газдинску јединицу </w:t>
      </w:r>
      <w:r w:rsidRPr="00794730">
        <w:rPr>
          <w:rFonts w:asciiTheme="minorHAnsi" w:hAnsiTheme="minorHAnsi" w:cstheme="minorHAnsi"/>
        </w:rPr>
        <w:t>карактерише повољан однос обрасле и</w:t>
      </w:r>
      <w:r w:rsidR="00F27898">
        <w:rPr>
          <w:rFonts w:asciiTheme="minorHAnsi" w:hAnsiTheme="minorHAnsi" w:cstheme="minorHAnsi"/>
        </w:rPr>
        <w:t xml:space="preserve"> </w:t>
      </w:r>
      <w:r w:rsidRPr="00794730">
        <w:rPr>
          <w:rFonts w:asciiTheme="minorHAnsi" w:hAnsiTheme="minorHAnsi" w:cstheme="minorHAnsi"/>
        </w:rPr>
        <w:t>необрасле површине</w:t>
      </w:r>
      <w:r w:rsidR="00794730" w:rsidRPr="00794730">
        <w:rPr>
          <w:rFonts w:asciiTheme="minorHAnsi" w:hAnsiTheme="minorHAnsi" w:cstheme="minorHAnsi"/>
        </w:rPr>
        <w:t>;</w:t>
      </w:r>
    </w:p>
    <w:p w14:paraId="4EBB773E" w14:textId="4B2FCB15" w:rsidR="007B7149" w:rsidRPr="00794730" w:rsidRDefault="007B7149"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 xml:space="preserve">Просек запремине у газдинској јединици од 222,3 m3/ha, a текући запремински прираст је 5,5 m3/ha, с обзиром да се претежно ради о изданачким шумама, просечне врдности могу се оценити високим у односу на општи просек у Србији, али и недовољним у односу на производни потенцијал станишта; </w:t>
      </w:r>
    </w:p>
    <w:p w14:paraId="2F7908DB" w14:textId="378488FB"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У укупној обраслој површини доминирају изданачке шу</w:t>
      </w:r>
      <w:r w:rsidR="00794730" w:rsidRPr="00794730">
        <w:rPr>
          <w:rFonts w:asciiTheme="minorHAnsi" w:hAnsiTheme="minorHAnsi" w:cstheme="minorHAnsi"/>
        </w:rPr>
        <w:t>ме са 85,7%, вештачки подигнуте састојине заступљене су на</w:t>
      </w:r>
      <w:r w:rsidRPr="00794730">
        <w:rPr>
          <w:rFonts w:asciiTheme="minorHAnsi" w:hAnsiTheme="minorHAnsi" w:cstheme="minorHAnsi"/>
        </w:rPr>
        <w:t xml:space="preserve"> 9,2%</w:t>
      </w:r>
      <w:r w:rsidR="00794730" w:rsidRPr="00794730">
        <w:rPr>
          <w:rFonts w:asciiTheme="minorHAnsi" w:hAnsiTheme="minorHAnsi" w:cstheme="minorHAnsi"/>
        </w:rPr>
        <w:t xml:space="preserve"> површине</w:t>
      </w:r>
      <w:r w:rsidRPr="00794730">
        <w:rPr>
          <w:rFonts w:asciiTheme="minorHAnsi" w:hAnsiTheme="minorHAnsi" w:cstheme="minorHAnsi"/>
        </w:rPr>
        <w:t>, док су шикаре затупљене на површини од 5%. Састојне високог узг</w:t>
      </w:r>
      <w:r w:rsidR="00794730" w:rsidRPr="00794730">
        <w:rPr>
          <w:rFonts w:asciiTheme="minorHAnsi" w:hAnsiTheme="minorHAnsi" w:cstheme="minorHAnsi"/>
        </w:rPr>
        <w:t xml:space="preserve">ојног облика нису евидентиране. Претходно изнешено нам указује на </w:t>
      </w:r>
      <w:r w:rsidR="005D61EA" w:rsidRPr="00794730">
        <w:rPr>
          <w:rFonts w:asciiTheme="minorHAnsi" w:hAnsiTheme="minorHAnsi" w:cstheme="minorHAnsi"/>
        </w:rPr>
        <w:t xml:space="preserve">неповољно стање </w:t>
      </w:r>
      <w:r w:rsidR="00794730" w:rsidRPr="00794730">
        <w:rPr>
          <w:rFonts w:asciiTheme="minorHAnsi" w:hAnsiTheme="minorHAnsi" w:cstheme="minorHAnsi"/>
        </w:rPr>
        <w:t>ових шума у односу на порекло;</w:t>
      </w:r>
    </w:p>
    <w:p w14:paraId="51557F64" w14:textId="162AA43F"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 xml:space="preserve">Најзаступљенији газдински тип шуме је „Изданачкa мешовитa шуме липа - Високе шуме липa и осталих лишћара“, он се простире на </w:t>
      </w:r>
      <w:r w:rsidR="00496293" w:rsidRPr="00794730">
        <w:rPr>
          <w:rFonts w:asciiTheme="minorHAnsi" w:hAnsiTheme="minorHAnsi" w:cstheme="minorHAnsi"/>
        </w:rPr>
        <w:t>59,49 ha, односно 41</w:t>
      </w:r>
      <w:r w:rsidRPr="00794730">
        <w:rPr>
          <w:rFonts w:asciiTheme="minorHAnsi" w:hAnsiTheme="minorHAnsi" w:cstheme="minorHAnsi"/>
        </w:rPr>
        <w:t>,3% површине газдинске јединице. Укупна запр</w:t>
      </w:r>
      <w:r w:rsidR="00496293" w:rsidRPr="00794730">
        <w:rPr>
          <w:rFonts w:asciiTheme="minorHAnsi" w:hAnsiTheme="minorHAnsi" w:cstheme="minorHAnsi"/>
        </w:rPr>
        <w:t>емина овог газдинског типа је 15.170</w:t>
      </w:r>
      <w:r w:rsidRPr="00794730">
        <w:rPr>
          <w:rFonts w:asciiTheme="minorHAnsi" w:hAnsiTheme="minorHAnsi" w:cstheme="minorHAnsi"/>
        </w:rPr>
        <w:t xml:space="preserve"> </w:t>
      </w:r>
      <w:r w:rsidR="00496293" w:rsidRPr="00794730">
        <w:rPr>
          <w:rFonts w:asciiTheme="minorHAnsi" w:hAnsiTheme="minorHAnsi" w:cstheme="minorHAnsi"/>
        </w:rPr>
        <w:t>m3, односно 47</w:t>
      </w:r>
      <w:r w:rsidRPr="00794730">
        <w:rPr>
          <w:rFonts w:asciiTheme="minorHAnsi" w:hAnsiTheme="minorHAnsi" w:cstheme="minorHAnsi"/>
        </w:rPr>
        <w:t>,4% од укупне запремине газдинске јединице сконцентрисано је у овом газдинском тип</w:t>
      </w:r>
      <w:r w:rsidR="00496293" w:rsidRPr="00794730">
        <w:rPr>
          <w:rFonts w:asciiTheme="minorHAnsi" w:hAnsiTheme="minorHAnsi" w:cstheme="minorHAnsi"/>
        </w:rPr>
        <w:t>у, просечна запремина износи 255,0</w:t>
      </w:r>
      <w:r w:rsidRPr="00794730">
        <w:rPr>
          <w:rFonts w:asciiTheme="minorHAnsi" w:hAnsiTheme="minorHAnsi" w:cstheme="minorHAnsi"/>
        </w:rPr>
        <w:t xml:space="preserve"> m3/ha, а про</w:t>
      </w:r>
      <w:r w:rsidR="00496293" w:rsidRPr="00794730">
        <w:rPr>
          <w:rFonts w:asciiTheme="minorHAnsi" w:hAnsiTheme="minorHAnsi" w:cstheme="minorHAnsi"/>
        </w:rPr>
        <w:t>сечан запремински прираст је 4,4</w:t>
      </w:r>
      <w:r w:rsidR="00794730" w:rsidRPr="00794730">
        <w:rPr>
          <w:rFonts w:asciiTheme="minorHAnsi" w:hAnsiTheme="minorHAnsi" w:cstheme="minorHAnsi"/>
        </w:rPr>
        <w:t xml:space="preserve"> m3/ha;</w:t>
      </w:r>
    </w:p>
    <w:p w14:paraId="58050441" w14:textId="0B744385"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Према очуваности састојина стање је повољно, јер се очуване састојине налазе на 94,5 %, разређене обухватају 0,5%, а шикаре 5% обрасле површине газдинске једиице;</w:t>
      </w:r>
      <w:r w:rsidR="00F27898">
        <w:rPr>
          <w:rFonts w:asciiTheme="minorHAnsi" w:hAnsiTheme="minorHAnsi" w:cstheme="minorHAnsi"/>
        </w:rPr>
        <w:t xml:space="preserve"> </w:t>
      </w:r>
    </w:p>
    <w:p w14:paraId="53812527" w14:textId="0D5EF52E"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lastRenderedPageBreak/>
        <w:t>На</w:t>
      </w:r>
      <w:r w:rsidR="00F27898">
        <w:rPr>
          <w:rFonts w:asciiTheme="minorHAnsi" w:hAnsiTheme="minorHAnsi" w:cstheme="minorHAnsi"/>
        </w:rPr>
        <w:t xml:space="preserve"> </w:t>
      </w:r>
      <w:r w:rsidR="0078741A" w:rsidRPr="00794730">
        <w:rPr>
          <w:rFonts w:asciiTheme="minorHAnsi" w:hAnsiTheme="minorHAnsi" w:cstheme="minorHAnsi"/>
        </w:rPr>
        <w:t>већем делу обрасле површине (83,0</w:t>
      </w:r>
      <w:r w:rsidRPr="00794730">
        <w:rPr>
          <w:rFonts w:asciiTheme="minorHAnsi" w:hAnsiTheme="minorHAnsi" w:cstheme="minorHAnsi"/>
        </w:rPr>
        <w:t xml:space="preserve"> %) су констатоване мешовите састојине док чисте шуме п</w:t>
      </w:r>
      <w:r w:rsidR="0078741A" w:rsidRPr="00794730">
        <w:rPr>
          <w:rFonts w:asciiTheme="minorHAnsi" w:hAnsiTheme="minorHAnsi" w:cstheme="minorHAnsi"/>
        </w:rPr>
        <w:t>окривају 12,0</w:t>
      </w:r>
      <w:r w:rsidRPr="00794730">
        <w:rPr>
          <w:rFonts w:asciiTheme="minorHAnsi" w:hAnsiTheme="minorHAnsi" w:cstheme="minorHAnsi"/>
        </w:rPr>
        <w:t xml:space="preserve"> %. Већа заступљеност мешовитих шума обезбеђује једну од основних претпоставки за газдовање састојинама конкретног функционалног типа, увећава естетску компоненту Националног парка и шума око историјских и меморијалних комплекса, увећава рекреативну вредност шума, а због различитих типова кореновог система врста које граде мешовите састојине доприноси и бољој стабилизацији земљишта, односно већој заштити од ерозије на стрмијим теренима. Мешовите састојине показују и већу производност, исказану кроз просечне ведности запремине, у односу на чисте састојине.</w:t>
      </w:r>
      <w:r w:rsidR="005D61EA" w:rsidRPr="00794730">
        <w:rPr>
          <w:rFonts w:asciiTheme="minorHAnsi" w:hAnsiTheme="minorHAnsi" w:cstheme="minorHAnsi"/>
        </w:rPr>
        <w:t xml:space="preserve"> </w:t>
      </w:r>
      <w:r w:rsidR="00794730" w:rsidRPr="00794730">
        <w:rPr>
          <w:rFonts w:asciiTheme="minorHAnsi" w:hAnsiTheme="minorHAnsi" w:cstheme="minorHAnsi"/>
        </w:rPr>
        <w:t>Претходно узнешено нам указује да се стање п</w:t>
      </w:r>
      <w:r w:rsidR="005D61EA" w:rsidRPr="00794730">
        <w:rPr>
          <w:rFonts w:asciiTheme="minorHAnsi" w:hAnsiTheme="minorHAnsi" w:cstheme="minorHAnsi"/>
        </w:rPr>
        <w:t>о мешовитости може оценити као повољно, иако је липа на делу станишта потисла китњак</w:t>
      </w:r>
      <w:r w:rsidR="00110147">
        <w:rPr>
          <w:rFonts w:asciiTheme="minorHAnsi" w:hAnsiTheme="minorHAnsi" w:cstheme="minorHAnsi"/>
        </w:rPr>
        <w:t>;</w:t>
      </w:r>
    </w:p>
    <w:p w14:paraId="5BB1C546" w14:textId="3D8DEAFE" w:rsidR="0078741A" w:rsidRPr="00794730" w:rsidRDefault="0078741A" w:rsidP="00630C70">
      <w:pPr>
        <w:pStyle w:val="ListParagraph"/>
        <w:numPr>
          <w:ilvl w:val="0"/>
          <w:numId w:val="5"/>
        </w:numPr>
        <w:spacing w:after="0"/>
        <w:jc w:val="both"/>
        <w:rPr>
          <w:rFonts w:asciiTheme="minorHAnsi" w:hAnsiTheme="minorHAnsi" w:cstheme="minorHAnsi"/>
        </w:rPr>
      </w:pPr>
      <w:r w:rsidRPr="00794730">
        <w:rPr>
          <w:rFonts w:asciiTheme="minorHAnsi" w:hAnsiTheme="minorHAnsi" w:cstheme="minorHAnsi"/>
        </w:rPr>
        <w:t>У целини посматрано, стање шума по врстама дрвећа може</w:t>
      </w:r>
      <w:r w:rsidR="00F27898">
        <w:rPr>
          <w:rFonts w:asciiTheme="minorHAnsi" w:hAnsiTheme="minorHAnsi" w:cstheme="minorHAnsi"/>
        </w:rPr>
        <w:t xml:space="preserve"> </w:t>
      </w:r>
      <w:r w:rsidRPr="00794730">
        <w:rPr>
          <w:rFonts w:asciiTheme="minorHAnsi" w:hAnsiTheme="minorHAnsi" w:cstheme="minorHAnsi"/>
        </w:rPr>
        <w:t>се</w:t>
      </w:r>
      <w:r w:rsidR="00F27898">
        <w:rPr>
          <w:rFonts w:asciiTheme="minorHAnsi" w:hAnsiTheme="minorHAnsi" w:cstheme="minorHAnsi"/>
        </w:rPr>
        <w:t xml:space="preserve"> </w:t>
      </w:r>
      <w:r w:rsidRPr="00794730">
        <w:rPr>
          <w:rFonts w:asciiTheme="minorHAnsi" w:hAnsiTheme="minorHAnsi" w:cstheme="minorHAnsi"/>
        </w:rPr>
        <w:t>окарактерисати</w:t>
      </w:r>
      <w:r w:rsidR="00F27898">
        <w:rPr>
          <w:rFonts w:asciiTheme="minorHAnsi" w:hAnsiTheme="minorHAnsi" w:cstheme="minorHAnsi"/>
        </w:rPr>
        <w:t xml:space="preserve"> </w:t>
      </w:r>
      <w:r w:rsidRPr="00794730">
        <w:rPr>
          <w:rFonts w:asciiTheme="minorHAnsi" w:hAnsiTheme="minorHAnsi" w:cstheme="minorHAnsi"/>
        </w:rPr>
        <w:t>као неповољно</w:t>
      </w:r>
      <w:r w:rsidR="00F27898">
        <w:rPr>
          <w:rFonts w:asciiTheme="minorHAnsi" w:hAnsiTheme="minorHAnsi" w:cstheme="minorHAnsi"/>
        </w:rPr>
        <w:t xml:space="preserve"> </w:t>
      </w:r>
      <w:r w:rsidRPr="00794730">
        <w:rPr>
          <w:rFonts w:asciiTheme="minorHAnsi" w:hAnsiTheme="minorHAnsi" w:cstheme="minorHAnsi"/>
        </w:rPr>
        <w:t>са аспекта биолошке стабилности ових шума, без обзира на то што већи број врста (регистровано је 19), пре свега аутохтоних, доприноси већој биолошкој стабилности и функционалности шума ове газдинске јединице. Чињенице да сама сребрна липа чини 37,9% запремине газдинске јединице и 25,9%</w:t>
      </w:r>
      <w:r w:rsidR="00F27898">
        <w:rPr>
          <w:rFonts w:asciiTheme="minorHAnsi" w:hAnsiTheme="minorHAnsi" w:cstheme="minorHAnsi"/>
        </w:rPr>
        <w:t xml:space="preserve"> </w:t>
      </w:r>
      <w:r w:rsidRPr="00794730">
        <w:rPr>
          <w:rFonts w:asciiTheme="minorHAnsi" w:hAnsiTheme="minorHAnsi" w:cstheme="minorHAnsi"/>
        </w:rPr>
        <w:t>запреминског прираста, а да са друге стране китњак и буква заједно чине 17,4% запремине и 13,2% запреминског прираста, указују на потребу обазривог приступа у газдовању овим шумама. Неопходно је поменути и значајно учешће алохтоне врсте багрема (14,8% учешћа по запремини</w:t>
      </w:r>
      <w:r w:rsidR="00F27898">
        <w:rPr>
          <w:rFonts w:asciiTheme="minorHAnsi" w:hAnsiTheme="minorHAnsi" w:cstheme="minorHAnsi"/>
        </w:rPr>
        <w:t xml:space="preserve"> </w:t>
      </w:r>
      <w:r w:rsidRPr="00794730">
        <w:rPr>
          <w:rFonts w:asciiTheme="minorHAnsi" w:hAnsiTheme="minorHAnsi" w:cstheme="minorHAnsi"/>
        </w:rPr>
        <w:t>и 26,1% по запреминском прирасту), који је са липом на појединим деловима газдинске јединице потиснуо едификаторе станишта</w:t>
      </w:r>
      <w:r w:rsidR="00110147">
        <w:rPr>
          <w:rFonts w:asciiTheme="minorHAnsi" w:hAnsiTheme="minorHAnsi" w:cstheme="minorHAnsi"/>
        </w:rPr>
        <w:t>;</w:t>
      </w:r>
    </w:p>
    <w:p w14:paraId="3B7F0F73" w14:textId="77777777"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 xml:space="preserve">Све газдинске типове карактерише већа варијациона ширина дистрибуције запремине по дебљинским разредима. Највећи део запремине сконцентрисан је стаблима између 30 и 40 cm, а чак 90,2% укупне запремине газдинске јединице сконцентрисано је у стаблима испод 50 cm, што недвосмилено указује на недовољну искоришћеност потенцијала станишта; </w:t>
      </w:r>
    </w:p>
    <w:p w14:paraId="224AE3F8" w14:textId="616314AE"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Код газдинских типова којима су обухваћене изданачке састојине имамо изражену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и потпуном одсуству или минималниом учешћу површина у осталим старосним категоријама.</w:t>
      </w:r>
      <w:r w:rsidR="00020347">
        <w:rPr>
          <w:rFonts w:asciiTheme="minorHAnsi" w:hAnsiTheme="minorHAnsi" w:cstheme="minorHAnsi"/>
        </w:rPr>
        <w:t xml:space="preserve"> </w:t>
      </w:r>
      <w:r w:rsidRPr="00794730">
        <w:rPr>
          <w:rFonts w:asciiTheme="minorHAnsi" w:hAnsiTheme="minorHAnsi" w:cstheme="minorHAnsi"/>
        </w:rPr>
        <w:t>Код вештачки подигнутих састојина јавља се такође изразита ненормалност добних разреда, ове састојине налазе се у два добна разреда (VI и VII).</w:t>
      </w:r>
      <w:r w:rsidR="005D61EA" w:rsidRPr="00794730">
        <w:rPr>
          <w:rFonts w:asciiTheme="minorHAnsi" w:hAnsiTheme="minorHAnsi" w:cstheme="minorHAnsi"/>
        </w:rPr>
        <w:t xml:space="preserve"> Овакво неповољно стање настало је погрешним начином коришћења у прошлости и мора се узети у обзир код израде планова обнављања.</w:t>
      </w:r>
    </w:p>
    <w:p w14:paraId="2E18644E" w14:textId="7E73A8DF"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Здравствено стање састојина посматрано у целини је осредње али угроженост шума од сушења које настаје као последица стања и пре свега старости ових састојина је вредно пажње и неопходно му је посветити више пажње пре свега када говоримо о храсту китњаку код кога је евидентирано појединачно сушење стабала али и сушење у групама.</w:t>
      </w:r>
    </w:p>
    <w:p w14:paraId="1C0BF47C" w14:textId="0187063E" w:rsidR="00F875D5" w:rsidRPr="00794730" w:rsidRDefault="00F875D5" w:rsidP="00630C70">
      <w:pPr>
        <w:numPr>
          <w:ilvl w:val="0"/>
          <w:numId w:val="5"/>
        </w:numPr>
        <w:spacing w:after="0" w:line="240" w:lineRule="auto"/>
        <w:jc w:val="both"/>
        <w:rPr>
          <w:rFonts w:asciiTheme="minorHAnsi" w:hAnsiTheme="minorHAnsi" w:cstheme="minorHAnsi"/>
        </w:rPr>
      </w:pPr>
      <w:r w:rsidRPr="00794730">
        <w:rPr>
          <w:rFonts w:asciiTheme="minorHAnsi" w:hAnsiTheme="minorHAnsi" w:cstheme="minorHAnsi"/>
        </w:rPr>
        <w:t>Отвореност газдинске јединице путевима може се сматрати добром обзиром да не постоји ниједно одељење које је не оворено и да је просечна отвореност за ово газдинску једницу</w:t>
      </w:r>
      <w:r w:rsidR="00F27898">
        <w:rPr>
          <w:rFonts w:asciiTheme="minorHAnsi" w:hAnsiTheme="minorHAnsi" w:cstheme="minorHAnsi"/>
        </w:rPr>
        <w:t xml:space="preserve"> </w:t>
      </w:r>
      <w:r w:rsidRPr="00794730">
        <w:rPr>
          <w:rFonts w:asciiTheme="minorHAnsi" w:hAnsiTheme="minorHAnsi" w:cstheme="minorHAnsi"/>
        </w:rPr>
        <w:t>25,34 m/ha.</w:t>
      </w:r>
    </w:p>
    <w:p w14:paraId="50BBDCBF" w14:textId="11807591" w:rsidR="00F875D5" w:rsidRPr="00BD6C65" w:rsidRDefault="00F875D5" w:rsidP="00630C70">
      <w:pPr>
        <w:pStyle w:val="Heading2"/>
        <w:spacing w:before="240" w:after="120"/>
        <w:rPr>
          <w:rFonts w:asciiTheme="minorHAnsi" w:hAnsiTheme="minorHAnsi" w:cstheme="minorHAnsi"/>
        </w:rPr>
      </w:pPr>
      <w:bookmarkStart w:id="780" w:name="_Toc224494968"/>
      <w:r w:rsidRPr="00794730">
        <w:rPr>
          <w:rFonts w:asciiTheme="minorHAnsi" w:hAnsiTheme="minorHAnsi" w:cstheme="minorHAnsi"/>
          <w:sz w:val="28"/>
        </w:rPr>
        <w:lastRenderedPageBreak/>
        <w:t>2.2. Анализа</w:t>
      </w:r>
      <w:r w:rsidR="00F27898">
        <w:rPr>
          <w:rFonts w:asciiTheme="minorHAnsi" w:hAnsiTheme="minorHAnsi" w:cstheme="minorHAnsi"/>
          <w:sz w:val="28"/>
        </w:rPr>
        <w:t xml:space="preserve"> </w:t>
      </w:r>
      <w:r w:rsidRPr="00794730">
        <w:rPr>
          <w:rFonts w:asciiTheme="minorHAnsi" w:hAnsiTheme="minorHAnsi" w:cstheme="minorHAnsi"/>
          <w:sz w:val="28"/>
        </w:rPr>
        <w:t>стања и спроведених мера газдовања</w:t>
      </w:r>
      <w:bookmarkEnd w:id="780"/>
      <w:r w:rsidRPr="00BD6C65">
        <w:rPr>
          <w:rFonts w:asciiTheme="minorHAnsi" w:hAnsiTheme="minorHAnsi" w:cstheme="minorHAnsi"/>
        </w:rPr>
        <w:tab/>
      </w:r>
      <w:r w:rsidR="0090101D" w:rsidRPr="00BD6C65">
        <w:rPr>
          <w:rFonts w:asciiTheme="minorHAnsi" w:hAnsiTheme="minorHAnsi" w:cstheme="minorHAnsi"/>
          <w:sz w:val="40"/>
        </w:rPr>
        <w:t xml:space="preserve"> </w:t>
      </w:r>
    </w:p>
    <w:p w14:paraId="672F27B3" w14:textId="2EDA3251" w:rsidR="00203C1A" w:rsidRDefault="00F875D5" w:rsidP="00794730">
      <w:pPr>
        <w:pStyle w:val="Heading3"/>
        <w:rPr>
          <w:rFonts w:asciiTheme="minorHAnsi" w:hAnsiTheme="minorHAnsi" w:cstheme="minorHAnsi"/>
        </w:rPr>
      </w:pPr>
      <w:bookmarkStart w:id="781" w:name="_Toc191084816"/>
      <w:bookmarkStart w:id="782" w:name="_Toc222644143"/>
      <w:bookmarkStart w:id="783" w:name="_Toc222644227"/>
      <w:bookmarkStart w:id="784" w:name="_Toc222730018"/>
      <w:bookmarkStart w:id="785" w:name="_Toc223315085"/>
      <w:bookmarkStart w:id="786" w:name="_Toc223842214"/>
      <w:bookmarkStart w:id="787" w:name="_Toc223843373"/>
      <w:bookmarkStart w:id="788" w:name="_Toc223846714"/>
      <w:bookmarkStart w:id="789" w:name="_Toc342975052"/>
      <w:bookmarkStart w:id="790" w:name="_Toc318029965"/>
      <w:bookmarkStart w:id="791" w:name="_Toc352912662"/>
      <w:bookmarkStart w:id="792" w:name="_Toc352913149"/>
      <w:bookmarkStart w:id="793" w:name="_Toc353963940"/>
      <w:bookmarkStart w:id="794" w:name="_Toc356194850"/>
      <w:bookmarkStart w:id="795" w:name="_Toc415834729"/>
      <w:bookmarkStart w:id="796" w:name="_Toc427566120"/>
      <w:bookmarkStart w:id="797" w:name="_Toc450648758"/>
      <w:bookmarkStart w:id="798" w:name="_Toc451771386"/>
      <w:bookmarkStart w:id="799" w:name="_Toc457465070"/>
      <w:bookmarkStart w:id="800" w:name="_Toc457465571"/>
      <w:bookmarkStart w:id="801" w:name="_Toc457465981"/>
      <w:bookmarkStart w:id="802" w:name="_Toc478114943"/>
      <w:bookmarkStart w:id="803" w:name="_Toc483397340"/>
      <w:bookmarkStart w:id="804" w:name="_Toc491335796"/>
      <w:bookmarkStart w:id="805" w:name="_Toc492968127"/>
      <w:bookmarkStart w:id="806" w:name="_Toc496100614"/>
      <w:bookmarkStart w:id="807" w:name="_Toc496252223"/>
      <w:bookmarkStart w:id="808" w:name="_Toc510010858"/>
      <w:bookmarkStart w:id="809" w:name="_Toc37229433"/>
      <w:bookmarkStart w:id="810" w:name="_Toc68689348"/>
      <w:bookmarkStart w:id="811" w:name="_Toc103082326"/>
      <w:bookmarkStart w:id="812" w:name="_Toc103083880"/>
      <w:bookmarkStart w:id="813" w:name="_Toc170061823"/>
      <w:bookmarkStart w:id="814" w:name="_Toc176937571"/>
      <w:bookmarkStart w:id="815" w:name="_Toc179192970"/>
      <w:bookmarkStart w:id="816" w:name="_Toc185152235"/>
      <w:bookmarkStart w:id="817" w:name="_Toc224494969"/>
      <w:r w:rsidRPr="00BD6C65">
        <w:rPr>
          <w:rFonts w:asciiTheme="minorHAnsi" w:hAnsiTheme="minorHAnsi" w:cstheme="minorHAnsi"/>
        </w:rPr>
        <w:t xml:space="preserve">2.2.1. </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D6C65">
        <w:rPr>
          <w:rFonts w:asciiTheme="minorHAnsi" w:hAnsiTheme="minorHAnsi" w:cstheme="minorHAnsi"/>
        </w:rPr>
        <w:t xml:space="preserve">Промене </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sidRPr="00BD6C65">
        <w:rPr>
          <w:rFonts w:asciiTheme="minorHAnsi" w:hAnsiTheme="minorHAnsi" w:cstheme="minorHAnsi"/>
        </w:rPr>
        <w:t>шумског фонда по површини</w:t>
      </w:r>
      <w:bookmarkEnd w:id="813"/>
      <w:bookmarkEnd w:id="814"/>
      <w:bookmarkEnd w:id="815"/>
      <w:bookmarkEnd w:id="816"/>
      <w:bookmarkEnd w:id="817"/>
    </w:p>
    <w:p w14:paraId="03C91450" w14:textId="74E6EEEC" w:rsidR="00794730" w:rsidRPr="00421EB7" w:rsidRDefault="00794730" w:rsidP="00630C70">
      <w:pPr>
        <w:spacing w:after="0"/>
        <w:rPr>
          <w:rFonts w:asciiTheme="minorHAnsi" w:hAnsiTheme="minorHAnsi" w:cstheme="minorHAnsi"/>
        </w:rPr>
      </w:pPr>
      <w:r w:rsidRPr="00421EB7">
        <w:rPr>
          <w:rFonts w:asciiTheme="minorHAnsi" w:hAnsiTheme="minorHAnsi" w:cstheme="minorHAnsi"/>
        </w:rPr>
        <w:t>Приказ промене шумског фона у претходном уређајном раздобљу дат је у наредној табели.</w:t>
      </w:r>
    </w:p>
    <w:p w14:paraId="5F1ADE54" w14:textId="0328103E" w:rsidR="00F875D5" w:rsidRPr="00421EB7" w:rsidRDefault="00794730" w:rsidP="00630C70">
      <w:pPr>
        <w:spacing w:after="0"/>
        <w:ind w:left="720"/>
        <w:jc w:val="center"/>
        <w:rPr>
          <w:rFonts w:asciiTheme="minorHAnsi" w:hAnsiTheme="minorHAnsi" w:cstheme="minorHAnsi"/>
        </w:rPr>
      </w:pPr>
      <w:r w:rsidRPr="00421EB7">
        <w:rPr>
          <w:rFonts w:asciiTheme="minorHAnsi" w:hAnsiTheme="minorHAnsi" w:cstheme="minorHAnsi"/>
        </w:rPr>
        <w:t>Табела бр.22.</w:t>
      </w:r>
      <w:r w:rsidR="00F875D5" w:rsidRPr="00421EB7">
        <w:rPr>
          <w:rFonts w:asciiTheme="minorHAnsi" w:hAnsiTheme="minorHAnsi" w:cstheme="minorHAnsi"/>
        </w:rPr>
        <w:t xml:space="preserve"> Приказ промена у површинама</w:t>
      </w:r>
    </w:p>
    <w:tbl>
      <w:tblPr>
        <w:tblStyle w:val="TableGrid"/>
        <w:tblW w:w="9877" w:type="dxa"/>
        <w:jc w:val="center"/>
        <w:tblLook w:val="04A0" w:firstRow="1" w:lastRow="0" w:firstColumn="1" w:lastColumn="0" w:noHBand="0" w:noVBand="1"/>
      </w:tblPr>
      <w:tblGrid>
        <w:gridCol w:w="1407"/>
        <w:gridCol w:w="1599"/>
        <w:gridCol w:w="1114"/>
        <w:gridCol w:w="1322"/>
        <w:gridCol w:w="1648"/>
        <w:gridCol w:w="1648"/>
        <w:gridCol w:w="1139"/>
      </w:tblGrid>
      <w:tr w:rsidR="00F875D5" w:rsidRPr="00C4512C" w14:paraId="099065E9" w14:textId="77777777" w:rsidTr="00C4512C">
        <w:trPr>
          <w:trHeight w:val="340"/>
          <w:jc w:val="center"/>
        </w:trPr>
        <w:tc>
          <w:tcPr>
            <w:tcW w:w="0" w:type="dxa"/>
            <w:vMerge w:val="restart"/>
            <w:shd w:val="clear" w:color="auto" w:fill="BFBFBF" w:themeFill="background1" w:themeFillShade="BF"/>
            <w:vAlign w:val="center"/>
          </w:tcPr>
          <w:p w14:paraId="24D0365A"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Година</w:t>
            </w:r>
          </w:p>
        </w:tc>
        <w:tc>
          <w:tcPr>
            <w:tcW w:w="0" w:type="dxa"/>
            <w:shd w:val="clear" w:color="auto" w:fill="BFBFBF" w:themeFill="background1" w:themeFillShade="BF"/>
            <w:vAlign w:val="center"/>
          </w:tcPr>
          <w:p w14:paraId="62C1DB82"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Укупна површина</w:t>
            </w:r>
          </w:p>
        </w:tc>
        <w:tc>
          <w:tcPr>
            <w:tcW w:w="0" w:type="dxa"/>
            <w:shd w:val="clear" w:color="auto" w:fill="BFBFBF" w:themeFill="background1" w:themeFillShade="BF"/>
            <w:vAlign w:val="center"/>
          </w:tcPr>
          <w:p w14:paraId="420EE8A3"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Шума</w:t>
            </w:r>
          </w:p>
        </w:tc>
        <w:tc>
          <w:tcPr>
            <w:tcW w:w="0" w:type="dxa"/>
            <w:shd w:val="clear" w:color="auto" w:fill="BFBFBF" w:themeFill="background1" w:themeFillShade="BF"/>
            <w:vAlign w:val="center"/>
          </w:tcPr>
          <w:p w14:paraId="50FF89F5"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Шумске културе</w:t>
            </w:r>
          </w:p>
        </w:tc>
        <w:tc>
          <w:tcPr>
            <w:tcW w:w="0" w:type="dxa"/>
            <w:shd w:val="clear" w:color="auto" w:fill="BFBFBF" w:themeFill="background1" w:themeFillShade="BF"/>
            <w:vAlign w:val="center"/>
          </w:tcPr>
          <w:p w14:paraId="765C668D"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Шумско земљиште</w:t>
            </w:r>
          </w:p>
        </w:tc>
        <w:tc>
          <w:tcPr>
            <w:tcW w:w="0" w:type="dxa"/>
            <w:shd w:val="clear" w:color="auto" w:fill="BFBFBF" w:themeFill="background1" w:themeFillShade="BF"/>
            <w:vAlign w:val="center"/>
          </w:tcPr>
          <w:p w14:paraId="51D7144D"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Неплодно земљиште</w:t>
            </w:r>
          </w:p>
        </w:tc>
        <w:tc>
          <w:tcPr>
            <w:tcW w:w="0" w:type="dxa"/>
            <w:shd w:val="clear" w:color="auto" w:fill="BFBFBF" w:themeFill="background1" w:themeFillShade="BF"/>
            <w:vAlign w:val="center"/>
          </w:tcPr>
          <w:p w14:paraId="4332A929"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За остале сврхе</w:t>
            </w:r>
          </w:p>
        </w:tc>
      </w:tr>
      <w:tr w:rsidR="00F875D5" w:rsidRPr="00C4512C" w14:paraId="78E225DE" w14:textId="77777777" w:rsidTr="00C4512C">
        <w:trPr>
          <w:trHeight w:val="340"/>
          <w:jc w:val="center"/>
        </w:trPr>
        <w:tc>
          <w:tcPr>
            <w:tcW w:w="0" w:type="dxa"/>
            <w:vMerge/>
            <w:shd w:val="clear" w:color="auto" w:fill="BFBFBF" w:themeFill="background1" w:themeFillShade="BF"/>
            <w:vAlign w:val="center"/>
          </w:tcPr>
          <w:p w14:paraId="03A25139" w14:textId="77777777" w:rsidR="00F875D5" w:rsidRPr="00C4512C" w:rsidRDefault="00F875D5" w:rsidP="00C4512C">
            <w:pPr>
              <w:contextualSpacing/>
              <w:jc w:val="center"/>
              <w:rPr>
                <w:rFonts w:asciiTheme="minorHAnsi" w:hAnsiTheme="minorHAnsi" w:cstheme="minorHAnsi"/>
                <w:b/>
                <w:bCs/>
                <w:sz w:val="20"/>
                <w:szCs w:val="20"/>
              </w:rPr>
            </w:pPr>
          </w:p>
        </w:tc>
        <w:tc>
          <w:tcPr>
            <w:tcW w:w="0" w:type="dxa"/>
            <w:shd w:val="clear" w:color="auto" w:fill="BFBFBF" w:themeFill="background1" w:themeFillShade="BF"/>
            <w:vAlign w:val="center"/>
          </w:tcPr>
          <w:p w14:paraId="0512A651" w14:textId="71FE682C" w:rsidR="00F875D5" w:rsidRPr="00C4512C" w:rsidRDefault="00C4512C" w:rsidP="00C4512C">
            <w:pPr>
              <w:contextualSpacing/>
              <w:jc w:val="center"/>
              <w:rPr>
                <w:rFonts w:asciiTheme="minorHAnsi" w:hAnsiTheme="minorHAnsi" w:cstheme="minorHAnsi"/>
                <w:b/>
                <w:bCs/>
                <w:sz w:val="20"/>
                <w:szCs w:val="20"/>
              </w:rPr>
            </w:pPr>
            <w:r>
              <w:rPr>
                <w:rFonts w:asciiTheme="minorHAnsi" w:hAnsiTheme="minorHAnsi" w:cstheme="minorHAnsi"/>
                <w:b/>
                <w:bCs/>
                <w:sz w:val="20"/>
                <w:szCs w:val="20"/>
                <w:lang w:val="sr-Latn-RS"/>
              </w:rPr>
              <w:t>h</w:t>
            </w:r>
            <w:r w:rsidR="00F875D5" w:rsidRPr="00C4512C">
              <w:rPr>
                <w:rFonts w:asciiTheme="minorHAnsi" w:hAnsiTheme="minorHAnsi" w:cstheme="minorHAnsi"/>
                <w:b/>
                <w:bCs/>
                <w:sz w:val="20"/>
                <w:szCs w:val="20"/>
              </w:rPr>
              <w:t>a</w:t>
            </w:r>
          </w:p>
        </w:tc>
        <w:tc>
          <w:tcPr>
            <w:tcW w:w="0" w:type="dxa"/>
            <w:shd w:val="clear" w:color="auto" w:fill="BFBFBF" w:themeFill="background1" w:themeFillShade="BF"/>
            <w:vAlign w:val="center"/>
          </w:tcPr>
          <w:p w14:paraId="37832427"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ha</w:t>
            </w:r>
          </w:p>
        </w:tc>
        <w:tc>
          <w:tcPr>
            <w:tcW w:w="0" w:type="dxa"/>
            <w:shd w:val="clear" w:color="auto" w:fill="BFBFBF" w:themeFill="background1" w:themeFillShade="BF"/>
            <w:vAlign w:val="center"/>
          </w:tcPr>
          <w:p w14:paraId="3D0EC4E2"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ha</w:t>
            </w:r>
          </w:p>
        </w:tc>
        <w:tc>
          <w:tcPr>
            <w:tcW w:w="0" w:type="dxa"/>
            <w:shd w:val="clear" w:color="auto" w:fill="BFBFBF" w:themeFill="background1" w:themeFillShade="BF"/>
            <w:vAlign w:val="center"/>
          </w:tcPr>
          <w:p w14:paraId="7AA3EE56"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ha</w:t>
            </w:r>
          </w:p>
        </w:tc>
        <w:tc>
          <w:tcPr>
            <w:tcW w:w="0" w:type="dxa"/>
            <w:shd w:val="clear" w:color="auto" w:fill="BFBFBF" w:themeFill="background1" w:themeFillShade="BF"/>
            <w:vAlign w:val="center"/>
          </w:tcPr>
          <w:p w14:paraId="7DFB4A15"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ha</w:t>
            </w:r>
          </w:p>
        </w:tc>
        <w:tc>
          <w:tcPr>
            <w:tcW w:w="0" w:type="dxa"/>
            <w:shd w:val="clear" w:color="auto" w:fill="BFBFBF" w:themeFill="background1" w:themeFillShade="BF"/>
            <w:vAlign w:val="center"/>
          </w:tcPr>
          <w:p w14:paraId="2C55F699" w14:textId="77777777" w:rsidR="00F875D5" w:rsidRPr="00C4512C" w:rsidRDefault="00F875D5" w:rsidP="00C4512C">
            <w:pPr>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ha</w:t>
            </w:r>
          </w:p>
        </w:tc>
      </w:tr>
      <w:tr w:rsidR="00F875D5" w:rsidRPr="00C4512C" w14:paraId="6C90D021" w14:textId="77777777" w:rsidTr="00C4512C">
        <w:trPr>
          <w:trHeight w:val="340"/>
          <w:jc w:val="center"/>
        </w:trPr>
        <w:tc>
          <w:tcPr>
            <w:tcW w:w="0" w:type="dxa"/>
            <w:vAlign w:val="center"/>
          </w:tcPr>
          <w:p w14:paraId="16D3B122"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2016</w:t>
            </w:r>
          </w:p>
        </w:tc>
        <w:tc>
          <w:tcPr>
            <w:tcW w:w="0" w:type="dxa"/>
            <w:vAlign w:val="center"/>
          </w:tcPr>
          <w:p w14:paraId="523F2604" w14:textId="77777777" w:rsidR="00F875D5" w:rsidRPr="00C4512C" w:rsidRDefault="00F875D5" w:rsidP="00C4512C">
            <w:pPr>
              <w:contextualSpacing/>
              <w:jc w:val="right"/>
              <w:rPr>
                <w:rFonts w:asciiTheme="minorHAnsi" w:hAnsiTheme="minorHAnsi" w:cstheme="minorHAnsi"/>
                <w:strike/>
                <w:sz w:val="20"/>
                <w:szCs w:val="20"/>
                <w:highlight w:val="yellow"/>
              </w:rPr>
            </w:pPr>
            <w:r w:rsidRPr="00C4512C">
              <w:rPr>
                <w:rFonts w:asciiTheme="minorHAnsi" w:hAnsiTheme="minorHAnsi" w:cstheme="minorHAnsi"/>
                <w:sz w:val="20"/>
                <w:szCs w:val="20"/>
              </w:rPr>
              <w:t>176,79</w:t>
            </w:r>
          </w:p>
        </w:tc>
        <w:tc>
          <w:tcPr>
            <w:tcW w:w="0" w:type="dxa"/>
            <w:vAlign w:val="center"/>
          </w:tcPr>
          <w:p w14:paraId="5BA237ED" w14:textId="77777777" w:rsidR="00F875D5" w:rsidRPr="00C4512C" w:rsidRDefault="00F875D5" w:rsidP="00C4512C">
            <w:pPr>
              <w:contextualSpacing/>
              <w:jc w:val="right"/>
              <w:rPr>
                <w:rFonts w:asciiTheme="minorHAnsi" w:hAnsiTheme="minorHAnsi" w:cstheme="minorHAnsi"/>
                <w:strike/>
                <w:sz w:val="20"/>
                <w:szCs w:val="20"/>
                <w:highlight w:val="yellow"/>
              </w:rPr>
            </w:pPr>
            <w:r w:rsidRPr="00C4512C">
              <w:rPr>
                <w:rFonts w:asciiTheme="minorHAnsi" w:hAnsiTheme="minorHAnsi" w:cstheme="minorHAnsi"/>
                <w:sz w:val="20"/>
                <w:szCs w:val="20"/>
              </w:rPr>
              <w:t>142,22</w:t>
            </w:r>
          </w:p>
        </w:tc>
        <w:tc>
          <w:tcPr>
            <w:tcW w:w="0" w:type="dxa"/>
            <w:vAlign w:val="center"/>
          </w:tcPr>
          <w:p w14:paraId="79485C15" w14:textId="77777777" w:rsidR="00F875D5" w:rsidRPr="00C4512C" w:rsidRDefault="00F875D5" w:rsidP="00C4512C">
            <w:pPr>
              <w:contextualSpacing/>
              <w:jc w:val="right"/>
              <w:rPr>
                <w:rFonts w:asciiTheme="minorHAnsi" w:hAnsiTheme="minorHAnsi" w:cstheme="minorHAnsi"/>
                <w:strike/>
                <w:sz w:val="20"/>
                <w:szCs w:val="20"/>
                <w:highlight w:val="yellow"/>
              </w:rPr>
            </w:pPr>
          </w:p>
        </w:tc>
        <w:tc>
          <w:tcPr>
            <w:tcW w:w="0" w:type="dxa"/>
            <w:vAlign w:val="center"/>
          </w:tcPr>
          <w:p w14:paraId="68017B6D" w14:textId="77777777" w:rsidR="00F875D5" w:rsidRPr="00C4512C" w:rsidRDefault="00F875D5" w:rsidP="00C4512C">
            <w:pPr>
              <w:contextualSpacing/>
              <w:jc w:val="right"/>
              <w:rPr>
                <w:rFonts w:asciiTheme="minorHAnsi" w:hAnsiTheme="minorHAnsi" w:cstheme="minorHAnsi"/>
                <w:strike/>
                <w:sz w:val="20"/>
                <w:szCs w:val="20"/>
                <w:highlight w:val="yellow"/>
              </w:rPr>
            </w:pPr>
            <w:r w:rsidRPr="00C4512C">
              <w:rPr>
                <w:rFonts w:asciiTheme="minorHAnsi" w:hAnsiTheme="minorHAnsi" w:cstheme="minorHAnsi"/>
                <w:sz w:val="20"/>
                <w:szCs w:val="20"/>
              </w:rPr>
              <w:t>7,96</w:t>
            </w:r>
          </w:p>
        </w:tc>
        <w:tc>
          <w:tcPr>
            <w:tcW w:w="0" w:type="dxa"/>
            <w:vAlign w:val="center"/>
          </w:tcPr>
          <w:p w14:paraId="1BE8F0B9" w14:textId="77777777" w:rsidR="00F875D5" w:rsidRPr="00C4512C" w:rsidRDefault="00F875D5" w:rsidP="00C4512C">
            <w:pPr>
              <w:contextualSpacing/>
              <w:jc w:val="right"/>
              <w:rPr>
                <w:rFonts w:asciiTheme="minorHAnsi" w:hAnsiTheme="minorHAnsi" w:cstheme="minorHAnsi"/>
                <w:strike/>
                <w:sz w:val="20"/>
                <w:szCs w:val="20"/>
                <w:highlight w:val="yellow"/>
              </w:rPr>
            </w:pPr>
          </w:p>
        </w:tc>
        <w:tc>
          <w:tcPr>
            <w:tcW w:w="0" w:type="dxa"/>
            <w:vAlign w:val="center"/>
          </w:tcPr>
          <w:p w14:paraId="5267A0CE" w14:textId="77777777" w:rsidR="00F875D5" w:rsidRPr="00C4512C" w:rsidRDefault="00F875D5" w:rsidP="00C4512C">
            <w:pPr>
              <w:contextualSpacing/>
              <w:jc w:val="right"/>
              <w:rPr>
                <w:rFonts w:asciiTheme="minorHAnsi" w:hAnsiTheme="minorHAnsi" w:cstheme="minorHAnsi"/>
                <w:strike/>
                <w:sz w:val="20"/>
                <w:szCs w:val="20"/>
                <w:highlight w:val="yellow"/>
              </w:rPr>
            </w:pPr>
            <w:r w:rsidRPr="00C4512C">
              <w:rPr>
                <w:rFonts w:asciiTheme="minorHAnsi" w:hAnsiTheme="minorHAnsi" w:cstheme="minorHAnsi"/>
                <w:sz w:val="20"/>
                <w:szCs w:val="20"/>
              </w:rPr>
              <w:t>26,61</w:t>
            </w:r>
          </w:p>
        </w:tc>
      </w:tr>
      <w:tr w:rsidR="00F875D5" w:rsidRPr="00C4512C" w14:paraId="59BBAC45" w14:textId="77777777" w:rsidTr="00C4512C">
        <w:trPr>
          <w:trHeight w:val="340"/>
          <w:jc w:val="center"/>
        </w:trPr>
        <w:tc>
          <w:tcPr>
            <w:tcW w:w="0" w:type="dxa"/>
            <w:vAlign w:val="center"/>
          </w:tcPr>
          <w:p w14:paraId="0A8D8544"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2027</w:t>
            </w:r>
          </w:p>
        </w:tc>
        <w:tc>
          <w:tcPr>
            <w:tcW w:w="0" w:type="dxa"/>
            <w:vAlign w:val="center"/>
          </w:tcPr>
          <w:p w14:paraId="723E3E2B" w14:textId="77777777" w:rsidR="00F875D5" w:rsidRPr="00C4512C" w:rsidRDefault="00F875D5" w:rsidP="00C4512C">
            <w:pPr>
              <w:contextualSpacing/>
              <w:jc w:val="right"/>
              <w:rPr>
                <w:rFonts w:asciiTheme="minorHAnsi" w:hAnsiTheme="minorHAnsi" w:cstheme="minorHAnsi"/>
                <w:strike/>
                <w:sz w:val="20"/>
                <w:szCs w:val="20"/>
                <w:highlight w:val="yellow"/>
              </w:rPr>
            </w:pPr>
            <w:r w:rsidRPr="00C4512C">
              <w:rPr>
                <w:rFonts w:asciiTheme="minorHAnsi" w:hAnsiTheme="minorHAnsi" w:cstheme="minorHAnsi"/>
                <w:sz w:val="20"/>
                <w:szCs w:val="20"/>
              </w:rPr>
              <w:t>144,43</w:t>
            </w:r>
          </w:p>
        </w:tc>
        <w:tc>
          <w:tcPr>
            <w:tcW w:w="0" w:type="dxa"/>
            <w:vAlign w:val="center"/>
          </w:tcPr>
          <w:p w14:paraId="58E3E7DD" w14:textId="77777777" w:rsidR="00F875D5" w:rsidRPr="00C4512C" w:rsidRDefault="00F875D5" w:rsidP="00C4512C">
            <w:pPr>
              <w:contextualSpacing/>
              <w:jc w:val="right"/>
              <w:rPr>
                <w:rFonts w:asciiTheme="minorHAnsi" w:hAnsiTheme="minorHAnsi" w:cstheme="minorHAnsi"/>
                <w:strike/>
                <w:sz w:val="20"/>
                <w:szCs w:val="20"/>
                <w:highlight w:val="yellow"/>
              </w:rPr>
            </w:pPr>
            <w:r w:rsidRPr="00C4512C">
              <w:rPr>
                <w:rFonts w:asciiTheme="minorHAnsi" w:hAnsiTheme="minorHAnsi" w:cstheme="minorHAnsi"/>
                <w:sz w:val="20"/>
                <w:szCs w:val="20"/>
              </w:rPr>
              <w:t>143,91</w:t>
            </w:r>
          </w:p>
        </w:tc>
        <w:tc>
          <w:tcPr>
            <w:tcW w:w="0" w:type="dxa"/>
            <w:vAlign w:val="center"/>
          </w:tcPr>
          <w:p w14:paraId="3A42E6DF" w14:textId="77777777" w:rsidR="00F875D5" w:rsidRPr="00C4512C" w:rsidRDefault="00F875D5" w:rsidP="00C4512C">
            <w:pPr>
              <w:contextualSpacing/>
              <w:jc w:val="right"/>
              <w:rPr>
                <w:rFonts w:asciiTheme="minorHAnsi" w:hAnsiTheme="minorHAnsi" w:cstheme="minorHAnsi"/>
                <w:strike/>
                <w:sz w:val="20"/>
                <w:szCs w:val="20"/>
                <w:highlight w:val="yellow"/>
              </w:rPr>
            </w:pPr>
          </w:p>
        </w:tc>
        <w:tc>
          <w:tcPr>
            <w:tcW w:w="0" w:type="dxa"/>
            <w:vAlign w:val="center"/>
          </w:tcPr>
          <w:p w14:paraId="339FCDD5" w14:textId="77777777" w:rsidR="00F875D5" w:rsidRPr="00C4512C" w:rsidRDefault="00F875D5" w:rsidP="00C4512C">
            <w:pPr>
              <w:contextualSpacing/>
              <w:jc w:val="right"/>
              <w:rPr>
                <w:rFonts w:asciiTheme="minorHAnsi" w:hAnsiTheme="minorHAnsi" w:cstheme="minorHAnsi"/>
                <w:strike/>
                <w:sz w:val="20"/>
                <w:szCs w:val="20"/>
                <w:highlight w:val="yellow"/>
              </w:rPr>
            </w:pPr>
          </w:p>
        </w:tc>
        <w:tc>
          <w:tcPr>
            <w:tcW w:w="0" w:type="dxa"/>
            <w:vAlign w:val="center"/>
          </w:tcPr>
          <w:p w14:paraId="14A82F89" w14:textId="77777777" w:rsidR="00F875D5" w:rsidRPr="00C4512C" w:rsidRDefault="00F875D5" w:rsidP="00C4512C">
            <w:pPr>
              <w:contextualSpacing/>
              <w:jc w:val="right"/>
              <w:rPr>
                <w:rFonts w:asciiTheme="minorHAnsi" w:hAnsiTheme="minorHAnsi" w:cstheme="minorHAnsi"/>
                <w:strike/>
                <w:sz w:val="20"/>
                <w:szCs w:val="20"/>
                <w:highlight w:val="yellow"/>
              </w:rPr>
            </w:pPr>
          </w:p>
        </w:tc>
        <w:tc>
          <w:tcPr>
            <w:tcW w:w="0" w:type="dxa"/>
            <w:vAlign w:val="center"/>
          </w:tcPr>
          <w:p w14:paraId="1334555E" w14:textId="77777777" w:rsidR="00F875D5" w:rsidRPr="00C4512C" w:rsidRDefault="00F875D5" w:rsidP="00C4512C">
            <w:pPr>
              <w:contextualSpacing/>
              <w:jc w:val="right"/>
              <w:rPr>
                <w:rFonts w:asciiTheme="minorHAnsi" w:hAnsiTheme="minorHAnsi" w:cstheme="minorHAnsi"/>
                <w:strike/>
                <w:sz w:val="20"/>
                <w:szCs w:val="20"/>
                <w:highlight w:val="yellow"/>
              </w:rPr>
            </w:pPr>
            <w:r w:rsidRPr="00C4512C">
              <w:rPr>
                <w:rFonts w:asciiTheme="minorHAnsi" w:hAnsiTheme="minorHAnsi" w:cstheme="minorHAnsi"/>
                <w:sz w:val="20"/>
                <w:szCs w:val="20"/>
              </w:rPr>
              <w:t>0,52</w:t>
            </w:r>
          </w:p>
        </w:tc>
      </w:tr>
      <w:tr w:rsidR="00F875D5" w:rsidRPr="00C4512C" w14:paraId="7EA3D299" w14:textId="77777777" w:rsidTr="00C4512C">
        <w:trPr>
          <w:trHeight w:val="340"/>
          <w:jc w:val="center"/>
        </w:trPr>
        <w:tc>
          <w:tcPr>
            <w:tcW w:w="0" w:type="dxa"/>
            <w:shd w:val="clear" w:color="auto" w:fill="D9D9D9" w:themeFill="background1" w:themeFillShade="D9"/>
            <w:vAlign w:val="center"/>
          </w:tcPr>
          <w:p w14:paraId="0FCCCAF4" w14:textId="77777777" w:rsidR="00F875D5" w:rsidRPr="00C4512C" w:rsidRDefault="00F875D5" w:rsidP="00C4512C">
            <w:pPr>
              <w:contextualSpacing/>
              <w:jc w:val="right"/>
              <w:rPr>
                <w:rFonts w:asciiTheme="minorHAnsi" w:hAnsiTheme="minorHAnsi" w:cstheme="minorHAnsi"/>
                <w:b/>
                <w:sz w:val="20"/>
                <w:szCs w:val="20"/>
              </w:rPr>
            </w:pPr>
            <w:r w:rsidRPr="00C4512C">
              <w:rPr>
                <w:rFonts w:asciiTheme="minorHAnsi" w:hAnsiTheme="minorHAnsi" w:cstheme="minorHAnsi"/>
                <w:b/>
                <w:sz w:val="20"/>
                <w:szCs w:val="20"/>
              </w:rPr>
              <w:t>Разлика:</w:t>
            </w:r>
          </w:p>
        </w:tc>
        <w:tc>
          <w:tcPr>
            <w:tcW w:w="0" w:type="dxa"/>
            <w:shd w:val="clear" w:color="auto" w:fill="D9D9D9" w:themeFill="background1" w:themeFillShade="D9"/>
            <w:vAlign w:val="center"/>
          </w:tcPr>
          <w:p w14:paraId="3E92BE18" w14:textId="77777777" w:rsidR="00F875D5" w:rsidRPr="00C4512C" w:rsidRDefault="00F875D5" w:rsidP="00C4512C">
            <w:pPr>
              <w:contextualSpacing/>
              <w:jc w:val="right"/>
              <w:rPr>
                <w:rFonts w:asciiTheme="minorHAnsi" w:hAnsiTheme="minorHAnsi" w:cstheme="minorHAnsi"/>
                <w:b/>
                <w:strike/>
                <w:sz w:val="20"/>
                <w:szCs w:val="20"/>
                <w:highlight w:val="yellow"/>
              </w:rPr>
            </w:pPr>
            <w:r w:rsidRPr="00C4512C">
              <w:rPr>
                <w:rFonts w:asciiTheme="minorHAnsi" w:hAnsiTheme="minorHAnsi" w:cstheme="minorHAnsi"/>
                <w:b/>
                <w:sz w:val="20"/>
                <w:szCs w:val="20"/>
              </w:rPr>
              <w:t>-32,36</w:t>
            </w:r>
          </w:p>
        </w:tc>
        <w:tc>
          <w:tcPr>
            <w:tcW w:w="0" w:type="dxa"/>
            <w:shd w:val="clear" w:color="auto" w:fill="D9D9D9" w:themeFill="background1" w:themeFillShade="D9"/>
            <w:vAlign w:val="center"/>
          </w:tcPr>
          <w:p w14:paraId="1E937530" w14:textId="77777777" w:rsidR="00F875D5" w:rsidRPr="00C4512C" w:rsidRDefault="00F875D5" w:rsidP="00C4512C">
            <w:pPr>
              <w:contextualSpacing/>
              <w:jc w:val="right"/>
              <w:rPr>
                <w:rFonts w:asciiTheme="minorHAnsi" w:hAnsiTheme="minorHAnsi" w:cstheme="minorHAnsi"/>
                <w:b/>
                <w:strike/>
                <w:sz w:val="20"/>
                <w:szCs w:val="20"/>
                <w:highlight w:val="yellow"/>
              </w:rPr>
            </w:pPr>
            <w:r w:rsidRPr="00C4512C">
              <w:rPr>
                <w:rFonts w:asciiTheme="minorHAnsi" w:hAnsiTheme="minorHAnsi" w:cstheme="minorHAnsi"/>
                <w:b/>
                <w:sz w:val="20"/>
                <w:szCs w:val="20"/>
              </w:rPr>
              <w:t>+1,69</w:t>
            </w:r>
          </w:p>
        </w:tc>
        <w:tc>
          <w:tcPr>
            <w:tcW w:w="0" w:type="dxa"/>
            <w:shd w:val="clear" w:color="auto" w:fill="D9D9D9" w:themeFill="background1" w:themeFillShade="D9"/>
            <w:vAlign w:val="center"/>
          </w:tcPr>
          <w:p w14:paraId="1A037D72" w14:textId="77777777" w:rsidR="00F875D5" w:rsidRPr="00C4512C" w:rsidRDefault="00F875D5" w:rsidP="00C4512C">
            <w:pPr>
              <w:contextualSpacing/>
              <w:jc w:val="right"/>
              <w:rPr>
                <w:rFonts w:asciiTheme="minorHAnsi" w:hAnsiTheme="minorHAnsi" w:cstheme="minorHAnsi"/>
                <w:b/>
                <w:strike/>
                <w:sz w:val="20"/>
                <w:szCs w:val="20"/>
                <w:highlight w:val="yellow"/>
              </w:rPr>
            </w:pPr>
          </w:p>
        </w:tc>
        <w:tc>
          <w:tcPr>
            <w:tcW w:w="0" w:type="dxa"/>
            <w:shd w:val="clear" w:color="auto" w:fill="D9D9D9" w:themeFill="background1" w:themeFillShade="D9"/>
            <w:vAlign w:val="center"/>
          </w:tcPr>
          <w:p w14:paraId="12F02B13" w14:textId="77777777" w:rsidR="00F875D5" w:rsidRPr="00C4512C" w:rsidRDefault="00F875D5" w:rsidP="00C4512C">
            <w:pPr>
              <w:contextualSpacing/>
              <w:jc w:val="right"/>
              <w:rPr>
                <w:rFonts w:asciiTheme="minorHAnsi" w:hAnsiTheme="minorHAnsi" w:cstheme="minorHAnsi"/>
                <w:b/>
                <w:strike/>
                <w:sz w:val="20"/>
                <w:szCs w:val="20"/>
                <w:highlight w:val="yellow"/>
              </w:rPr>
            </w:pPr>
            <w:r w:rsidRPr="00C4512C">
              <w:rPr>
                <w:rFonts w:asciiTheme="minorHAnsi" w:hAnsiTheme="minorHAnsi" w:cstheme="minorHAnsi"/>
                <w:b/>
                <w:sz w:val="20"/>
                <w:szCs w:val="20"/>
              </w:rPr>
              <w:t>-7,96</w:t>
            </w:r>
          </w:p>
        </w:tc>
        <w:tc>
          <w:tcPr>
            <w:tcW w:w="0" w:type="dxa"/>
            <w:shd w:val="clear" w:color="auto" w:fill="D9D9D9" w:themeFill="background1" w:themeFillShade="D9"/>
            <w:vAlign w:val="center"/>
          </w:tcPr>
          <w:p w14:paraId="22B13545" w14:textId="77777777" w:rsidR="00F875D5" w:rsidRPr="00C4512C" w:rsidRDefault="00F875D5" w:rsidP="00C4512C">
            <w:pPr>
              <w:contextualSpacing/>
              <w:jc w:val="right"/>
              <w:rPr>
                <w:rFonts w:asciiTheme="minorHAnsi" w:hAnsiTheme="minorHAnsi" w:cstheme="minorHAnsi"/>
                <w:b/>
                <w:strike/>
                <w:sz w:val="20"/>
                <w:szCs w:val="20"/>
                <w:highlight w:val="yellow"/>
              </w:rPr>
            </w:pPr>
          </w:p>
        </w:tc>
        <w:tc>
          <w:tcPr>
            <w:tcW w:w="0" w:type="dxa"/>
            <w:shd w:val="clear" w:color="auto" w:fill="D9D9D9" w:themeFill="background1" w:themeFillShade="D9"/>
            <w:vAlign w:val="center"/>
          </w:tcPr>
          <w:p w14:paraId="035568D8" w14:textId="77777777" w:rsidR="00F875D5" w:rsidRPr="00C4512C" w:rsidRDefault="00F875D5" w:rsidP="00C4512C">
            <w:pPr>
              <w:contextualSpacing/>
              <w:jc w:val="right"/>
              <w:rPr>
                <w:rFonts w:asciiTheme="minorHAnsi" w:hAnsiTheme="minorHAnsi" w:cstheme="minorHAnsi"/>
                <w:b/>
                <w:strike/>
                <w:sz w:val="20"/>
                <w:szCs w:val="20"/>
                <w:highlight w:val="yellow"/>
              </w:rPr>
            </w:pPr>
            <w:r w:rsidRPr="00C4512C">
              <w:rPr>
                <w:rFonts w:asciiTheme="minorHAnsi" w:hAnsiTheme="minorHAnsi" w:cstheme="minorHAnsi"/>
                <w:b/>
                <w:sz w:val="20"/>
                <w:szCs w:val="20"/>
              </w:rPr>
              <w:t>26,09</w:t>
            </w:r>
          </w:p>
        </w:tc>
      </w:tr>
    </w:tbl>
    <w:p w14:paraId="660F9A8B" w14:textId="0E3B71D5" w:rsidR="00F875D5" w:rsidRPr="00BD6C65" w:rsidRDefault="00F875D5" w:rsidP="00794730">
      <w:pPr>
        <w:spacing w:before="120" w:after="120"/>
        <w:jc w:val="both"/>
        <w:rPr>
          <w:rFonts w:asciiTheme="minorHAnsi" w:hAnsiTheme="minorHAnsi" w:cstheme="minorHAnsi"/>
        </w:rPr>
      </w:pPr>
      <w:bookmarkStart w:id="818" w:name="_Toc191084817"/>
      <w:bookmarkStart w:id="819" w:name="_Toc222644144"/>
      <w:bookmarkStart w:id="820" w:name="_Toc222644228"/>
      <w:bookmarkStart w:id="821" w:name="_Toc222730019"/>
      <w:bookmarkStart w:id="822" w:name="_Toc223315086"/>
      <w:bookmarkStart w:id="823" w:name="_Toc223842215"/>
      <w:bookmarkStart w:id="824" w:name="_Toc223843374"/>
      <w:bookmarkStart w:id="825" w:name="_Toc223846715"/>
      <w:r w:rsidRPr="00BD6C65">
        <w:rPr>
          <w:rFonts w:asciiTheme="minorHAnsi" w:hAnsiTheme="minorHAnsi" w:cstheme="minorHAnsi"/>
        </w:rPr>
        <w:t>Укупна површина газдинске јединице смањена је за 32,36 ha. Ова разлика настала је из два разлога, први разлог смањења површине газдинске јединице је тај што је избачено готово сво земљиште које није шумско, а други разлог је поступак дигитализације и прецизног успостављања граница.</w:t>
      </w:r>
      <w:bookmarkEnd w:id="818"/>
      <w:bookmarkEnd w:id="819"/>
      <w:bookmarkEnd w:id="820"/>
      <w:bookmarkEnd w:id="821"/>
      <w:bookmarkEnd w:id="822"/>
      <w:bookmarkEnd w:id="823"/>
      <w:bookmarkEnd w:id="824"/>
      <w:bookmarkEnd w:id="825"/>
    </w:p>
    <w:p w14:paraId="32A0C922" w14:textId="3FFA6AE9" w:rsidR="00F875D5" w:rsidRDefault="00F875D5" w:rsidP="00F875D5">
      <w:pPr>
        <w:pStyle w:val="Heading3"/>
        <w:rPr>
          <w:rFonts w:asciiTheme="minorHAnsi" w:hAnsiTheme="minorHAnsi" w:cstheme="minorHAnsi"/>
        </w:rPr>
      </w:pPr>
      <w:bookmarkStart w:id="826" w:name="_Toc353963941"/>
      <w:bookmarkStart w:id="827" w:name="_Toc356194851"/>
      <w:bookmarkStart w:id="828" w:name="_Toc415834730"/>
      <w:bookmarkStart w:id="829" w:name="_Toc427566121"/>
      <w:bookmarkStart w:id="830" w:name="_Toc450648759"/>
      <w:bookmarkStart w:id="831" w:name="_Toc451771387"/>
      <w:bookmarkStart w:id="832" w:name="_Toc457465071"/>
      <w:bookmarkStart w:id="833" w:name="_Toc457465572"/>
      <w:bookmarkStart w:id="834" w:name="_Toc457465982"/>
      <w:bookmarkStart w:id="835" w:name="_Toc478114944"/>
      <w:bookmarkStart w:id="836" w:name="_Toc483397341"/>
      <w:bookmarkStart w:id="837" w:name="_Toc491335797"/>
      <w:bookmarkStart w:id="838" w:name="_Toc37229434"/>
      <w:bookmarkStart w:id="839" w:name="_Toc68689349"/>
      <w:bookmarkStart w:id="840" w:name="_Toc103082327"/>
      <w:bookmarkStart w:id="841" w:name="_Toc103083881"/>
      <w:bookmarkStart w:id="842" w:name="_Toc170061824"/>
      <w:bookmarkStart w:id="843" w:name="_Toc176937572"/>
      <w:bookmarkStart w:id="844" w:name="_Toc179192971"/>
      <w:bookmarkStart w:id="845" w:name="_Toc185152236"/>
      <w:bookmarkStart w:id="846" w:name="_Toc224494970"/>
      <w:r w:rsidRPr="00BD6C65">
        <w:rPr>
          <w:rFonts w:asciiTheme="minorHAnsi" w:hAnsiTheme="minorHAnsi" w:cstheme="minorHAnsi"/>
        </w:rPr>
        <w:t xml:space="preserve">2.2.2. Промене </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BD6C65">
        <w:rPr>
          <w:rFonts w:asciiTheme="minorHAnsi" w:hAnsiTheme="minorHAnsi" w:cstheme="minorHAnsi"/>
        </w:rPr>
        <w:t>шумског фонда по запремини и запреминском прирасту</w:t>
      </w:r>
      <w:bookmarkEnd w:id="842"/>
      <w:bookmarkEnd w:id="843"/>
      <w:bookmarkEnd w:id="844"/>
      <w:bookmarkEnd w:id="845"/>
      <w:bookmarkEnd w:id="846"/>
    </w:p>
    <w:p w14:paraId="721BEE1F" w14:textId="6C7B2331" w:rsidR="00C4512C" w:rsidRPr="00BF7673" w:rsidRDefault="00794730" w:rsidP="00630C70">
      <w:pPr>
        <w:spacing w:after="0"/>
        <w:rPr>
          <w:rFonts w:asciiTheme="minorHAnsi" w:hAnsiTheme="minorHAnsi" w:cstheme="minorHAnsi"/>
        </w:rPr>
      </w:pPr>
      <w:r w:rsidRPr="00C4512C">
        <w:rPr>
          <w:rFonts w:asciiTheme="minorHAnsi" w:hAnsiTheme="minorHAnsi" w:cstheme="minorHAnsi"/>
        </w:rPr>
        <w:t>Приказ промена у запремини и запреминском прирасту у претходном уређајном раздобљу дат је у наредној табели.</w:t>
      </w:r>
    </w:p>
    <w:p w14:paraId="22FAC0D6" w14:textId="52035A98" w:rsidR="00385E4E" w:rsidRPr="00794730" w:rsidRDefault="00794730" w:rsidP="00630C70">
      <w:pPr>
        <w:spacing w:after="0"/>
        <w:ind w:left="720"/>
        <w:jc w:val="center"/>
        <w:rPr>
          <w:rFonts w:asciiTheme="minorHAnsi" w:hAnsiTheme="minorHAnsi" w:cstheme="minorHAnsi"/>
        </w:rPr>
      </w:pPr>
      <w:r>
        <w:rPr>
          <w:rFonts w:asciiTheme="minorHAnsi" w:hAnsiTheme="minorHAnsi" w:cstheme="minorHAnsi"/>
        </w:rPr>
        <w:t>Табела бр.23.</w:t>
      </w:r>
      <w:r w:rsidR="00F875D5" w:rsidRPr="00BD6C65">
        <w:rPr>
          <w:rFonts w:asciiTheme="minorHAnsi" w:hAnsiTheme="minorHAnsi" w:cstheme="minorHAnsi"/>
        </w:rPr>
        <w:t xml:space="preserve"> Приказ промена у запремини и запреминском прирасту</w:t>
      </w:r>
    </w:p>
    <w:tbl>
      <w:tblPr>
        <w:tblW w:w="0" w:type="auto"/>
        <w:jc w:val="center"/>
        <w:tblLayout w:type="fixed"/>
        <w:tblLook w:val="04A0" w:firstRow="1" w:lastRow="0" w:firstColumn="1" w:lastColumn="0" w:noHBand="0" w:noVBand="1"/>
      </w:tblPr>
      <w:tblGrid>
        <w:gridCol w:w="2236"/>
        <w:gridCol w:w="2410"/>
        <w:gridCol w:w="1418"/>
        <w:gridCol w:w="1701"/>
        <w:gridCol w:w="1984"/>
        <w:gridCol w:w="2109"/>
        <w:gridCol w:w="1062"/>
      </w:tblGrid>
      <w:tr w:rsidR="00385E4E" w:rsidRPr="00C4512C" w14:paraId="333466EE" w14:textId="77777777" w:rsidTr="00C4512C">
        <w:trPr>
          <w:trHeight w:val="312"/>
          <w:tblHeader/>
          <w:jc w:val="center"/>
        </w:trPr>
        <w:tc>
          <w:tcPr>
            <w:tcW w:w="22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305E88F" w14:textId="69CC50FB"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Врста дрвећа</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B767DB" w14:textId="77777777"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Запремина на почетку уређајног периода</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17EEFD" w14:textId="5717850A" w:rsidR="00F875D5" w:rsidRPr="006A0B9C" w:rsidRDefault="00F875D5" w:rsidP="006A0B9C">
            <w:pPr>
              <w:spacing w:after="0" w:line="240" w:lineRule="auto"/>
              <w:contextualSpacing/>
              <w:jc w:val="center"/>
              <w:rPr>
                <w:rFonts w:asciiTheme="minorHAnsi" w:hAnsiTheme="minorHAnsi" w:cstheme="minorHAnsi"/>
                <w:b/>
                <w:bCs/>
                <w:sz w:val="20"/>
                <w:szCs w:val="20"/>
                <w:lang w:val="sr-Latn-RS"/>
              </w:rPr>
            </w:pPr>
            <w:r w:rsidRPr="006A0B9C">
              <w:rPr>
                <w:rFonts w:asciiTheme="minorHAnsi" w:hAnsiTheme="minorHAnsi" w:cstheme="minorHAnsi"/>
                <w:b/>
                <w:bCs/>
                <w:sz w:val="20"/>
                <w:szCs w:val="20"/>
              </w:rPr>
              <w:t>Iv-</w:t>
            </w:r>
            <w:r w:rsidR="006A0B9C" w:rsidRPr="006A0B9C">
              <w:rPr>
                <w:rFonts w:asciiTheme="minorHAnsi" w:hAnsiTheme="minorHAnsi" w:cstheme="minorHAnsi"/>
                <w:b/>
                <w:bCs/>
                <w:sz w:val="20"/>
                <w:szCs w:val="20"/>
              </w:rPr>
              <w:t>прираст</w:t>
            </w:r>
            <w:r w:rsidRPr="006A0B9C">
              <w:rPr>
                <w:rFonts w:asciiTheme="minorHAnsi" w:hAnsiTheme="minorHAnsi" w:cstheme="minorHAnsi"/>
                <w:b/>
                <w:bCs/>
                <w:sz w:val="20"/>
                <w:szCs w:val="20"/>
              </w:rPr>
              <w:t xml:space="preserve"> 2017-202</w:t>
            </w:r>
            <w:r w:rsidR="00492BD7" w:rsidRPr="006A0B9C">
              <w:rPr>
                <w:rFonts w:asciiTheme="minorHAnsi" w:hAnsiTheme="minorHAnsi" w:cstheme="minorHAnsi"/>
                <w:b/>
                <w:bCs/>
                <w:sz w:val="20"/>
                <w:szCs w:val="20"/>
                <w:lang w:val="sr-Latn-RS"/>
              </w:rPr>
              <w:t>4</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3833C1" w14:textId="2FF6DC9C" w:rsidR="00F875D5" w:rsidRPr="006A0B9C" w:rsidRDefault="00F875D5" w:rsidP="00385E4E">
            <w:pPr>
              <w:spacing w:after="0" w:line="240" w:lineRule="auto"/>
              <w:contextualSpacing/>
              <w:jc w:val="center"/>
              <w:rPr>
                <w:rFonts w:asciiTheme="minorHAnsi" w:hAnsiTheme="minorHAnsi" w:cstheme="minorHAnsi"/>
                <w:b/>
                <w:bCs/>
                <w:sz w:val="20"/>
                <w:szCs w:val="20"/>
                <w:lang w:val="sr-Latn-RS"/>
              </w:rPr>
            </w:pPr>
            <w:r w:rsidRPr="006A0B9C">
              <w:rPr>
                <w:rFonts w:asciiTheme="minorHAnsi" w:hAnsiTheme="minorHAnsi" w:cstheme="minorHAnsi"/>
                <w:b/>
                <w:bCs/>
                <w:sz w:val="20"/>
                <w:szCs w:val="20"/>
              </w:rPr>
              <w:t>Посечено od 2017-202</w:t>
            </w:r>
            <w:r w:rsidR="00E476CB" w:rsidRPr="006A0B9C">
              <w:rPr>
                <w:rFonts w:asciiTheme="minorHAnsi" w:hAnsiTheme="minorHAnsi" w:cstheme="minorHAnsi"/>
                <w:b/>
                <w:bCs/>
                <w:sz w:val="20"/>
                <w:szCs w:val="20"/>
                <w:lang w:val="sr-Latn-RS"/>
              </w:rPr>
              <w:t>6</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72656C5" w14:textId="5E4BA96A"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Очекивана запрмина</w:t>
            </w:r>
          </w:p>
        </w:tc>
        <w:tc>
          <w:tcPr>
            <w:tcW w:w="2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DB8D5F" w14:textId="0B938300" w:rsidR="00F875D5" w:rsidRPr="00C4512C" w:rsidRDefault="001F2F07" w:rsidP="00385E4E">
            <w:pPr>
              <w:spacing w:after="0" w:line="240" w:lineRule="auto"/>
              <w:contextualSpacing/>
              <w:jc w:val="center"/>
              <w:rPr>
                <w:rFonts w:asciiTheme="minorHAnsi" w:hAnsiTheme="minorHAnsi" w:cstheme="minorHAnsi"/>
                <w:b/>
                <w:bCs/>
                <w:sz w:val="20"/>
                <w:szCs w:val="20"/>
              </w:rPr>
            </w:pPr>
            <w:r>
              <w:rPr>
                <w:rFonts w:asciiTheme="minorHAnsi" w:hAnsiTheme="minorHAnsi" w:cstheme="minorHAnsi"/>
                <w:b/>
                <w:bCs/>
                <w:sz w:val="20"/>
                <w:szCs w:val="20"/>
              </w:rPr>
              <w:t>Запремина добијена премером 202</w:t>
            </w:r>
            <w:r w:rsidR="00150CA1">
              <w:rPr>
                <w:rFonts w:asciiTheme="minorHAnsi" w:hAnsiTheme="minorHAnsi" w:cstheme="minorHAnsi"/>
                <w:b/>
                <w:bCs/>
                <w:sz w:val="20"/>
                <w:szCs w:val="20"/>
              </w:rPr>
              <w:t>4</w:t>
            </w:r>
          </w:p>
        </w:tc>
        <w:tc>
          <w:tcPr>
            <w:tcW w:w="1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CB4C22" w14:textId="358ADA66"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Разлика</w:t>
            </w:r>
          </w:p>
        </w:tc>
      </w:tr>
      <w:tr w:rsidR="00385E4E" w:rsidRPr="00C4512C" w14:paraId="21FEAC58" w14:textId="77777777" w:rsidTr="00C4512C">
        <w:trPr>
          <w:trHeight w:val="312"/>
          <w:tblHeader/>
          <w:jc w:val="center"/>
        </w:trPr>
        <w:tc>
          <w:tcPr>
            <w:tcW w:w="223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8A61D8" w14:textId="77777777" w:rsidR="00F875D5" w:rsidRPr="00C4512C" w:rsidRDefault="00F875D5" w:rsidP="00385E4E">
            <w:pPr>
              <w:spacing w:after="0" w:line="240" w:lineRule="auto"/>
              <w:contextualSpacing/>
              <w:jc w:val="center"/>
              <w:rPr>
                <w:rFonts w:asciiTheme="minorHAnsi" w:hAnsiTheme="minorHAnsi" w:cstheme="minorHAnsi"/>
                <w:b/>
                <w:bCs/>
                <w:sz w:val="20"/>
                <w:szCs w:val="20"/>
              </w:rPr>
            </w:pPr>
          </w:p>
        </w:tc>
        <w:tc>
          <w:tcPr>
            <w:tcW w:w="2410" w:type="dxa"/>
            <w:tcBorders>
              <w:top w:val="nil"/>
              <w:left w:val="nil"/>
              <w:bottom w:val="single" w:sz="4" w:space="0" w:color="auto"/>
              <w:right w:val="single" w:sz="4" w:space="0" w:color="auto"/>
            </w:tcBorders>
            <w:shd w:val="clear" w:color="auto" w:fill="BFBFBF" w:themeFill="background1" w:themeFillShade="BF"/>
            <w:noWrap/>
            <w:vAlign w:val="center"/>
            <w:hideMark/>
          </w:tcPr>
          <w:p w14:paraId="48D87502" w14:textId="2AE95BCA"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c>
          <w:tcPr>
            <w:tcW w:w="1418" w:type="dxa"/>
            <w:tcBorders>
              <w:top w:val="nil"/>
              <w:left w:val="nil"/>
              <w:bottom w:val="single" w:sz="4" w:space="0" w:color="auto"/>
              <w:right w:val="single" w:sz="4" w:space="0" w:color="auto"/>
            </w:tcBorders>
            <w:shd w:val="clear" w:color="auto" w:fill="BFBFBF" w:themeFill="background1" w:themeFillShade="BF"/>
            <w:noWrap/>
            <w:vAlign w:val="center"/>
            <w:hideMark/>
          </w:tcPr>
          <w:p w14:paraId="330DA9E4" w14:textId="55731AF7"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14:paraId="2E3B5357" w14:textId="3BDE539E"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c>
          <w:tcPr>
            <w:tcW w:w="1984" w:type="dxa"/>
            <w:tcBorders>
              <w:top w:val="nil"/>
              <w:left w:val="nil"/>
              <w:bottom w:val="single" w:sz="4" w:space="0" w:color="auto"/>
              <w:right w:val="single" w:sz="4" w:space="0" w:color="auto"/>
            </w:tcBorders>
            <w:shd w:val="clear" w:color="auto" w:fill="BFBFBF" w:themeFill="background1" w:themeFillShade="BF"/>
            <w:noWrap/>
            <w:vAlign w:val="center"/>
            <w:hideMark/>
          </w:tcPr>
          <w:p w14:paraId="34F8FD55" w14:textId="5B3A9EBA"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c>
          <w:tcPr>
            <w:tcW w:w="2109" w:type="dxa"/>
            <w:tcBorders>
              <w:top w:val="nil"/>
              <w:left w:val="nil"/>
              <w:bottom w:val="single" w:sz="4" w:space="0" w:color="auto"/>
              <w:right w:val="single" w:sz="4" w:space="0" w:color="auto"/>
            </w:tcBorders>
            <w:shd w:val="clear" w:color="auto" w:fill="BFBFBF" w:themeFill="background1" w:themeFillShade="BF"/>
            <w:noWrap/>
            <w:vAlign w:val="center"/>
            <w:hideMark/>
          </w:tcPr>
          <w:p w14:paraId="4F1B7FB8" w14:textId="72E8269A"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c>
          <w:tcPr>
            <w:tcW w:w="1062" w:type="dxa"/>
            <w:tcBorders>
              <w:top w:val="nil"/>
              <w:left w:val="nil"/>
              <w:bottom w:val="single" w:sz="4" w:space="0" w:color="auto"/>
              <w:right w:val="single" w:sz="4" w:space="0" w:color="auto"/>
            </w:tcBorders>
            <w:shd w:val="clear" w:color="auto" w:fill="BFBFBF" w:themeFill="background1" w:themeFillShade="BF"/>
            <w:noWrap/>
            <w:vAlign w:val="center"/>
            <w:hideMark/>
          </w:tcPr>
          <w:p w14:paraId="6CFF8783" w14:textId="4F1DC467"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m3</w:t>
            </w:r>
          </w:p>
        </w:tc>
      </w:tr>
      <w:tr w:rsidR="00385E4E" w:rsidRPr="00C4512C" w14:paraId="1176023B"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42267A45"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домаћи орах</w:t>
            </w:r>
          </w:p>
        </w:tc>
        <w:tc>
          <w:tcPr>
            <w:tcW w:w="2410" w:type="dxa"/>
            <w:tcBorders>
              <w:top w:val="nil"/>
              <w:left w:val="nil"/>
              <w:bottom w:val="single" w:sz="4" w:space="0" w:color="auto"/>
              <w:right w:val="single" w:sz="4" w:space="0" w:color="auto"/>
            </w:tcBorders>
            <w:noWrap/>
            <w:vAlign w:val="center"/>
            <w:hideMark/>
          </w:tcPr>
          <w:p w14:paraId="592D7BC9" w14:textId="156FD95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350,</w:t>
            </w:r>
            <w:r w:rsidR="00F875D5" w:rsidRPr="00C4512C">
              <w:rPr>
                <w:rFonts w:asciiTheme="minorHAnsi" w:hAnsiTheme="minorHAnsi" w:cstheme="minorHAnsi"/>
                <w:sz w:val="20"/>
                <w:szCs w:val="20"/>
              </w:rPr>
              <w:t>3</w:t>
            </w:r>
          </w:p>
        </w:tc>
        <w:tc>
          <w:tcPr>
            <w:tcW w:w="1418" w:type="dxa"/>
            <w:tcBorders>
              <w:top w:val="nil"/>
              <w:left w:val="nil"/>
              <w:bottom w:val="single" w:sz="4" w:space="0" w:color="auto"/>
              <w:right w:val="single" w:sz="4" w:space="0" w:color="auto"/>
            </w:tcBorders>
            <w:noWrap/>
            <w:vAlign w:val="center"/>
            <w:hideMark/>
          </w:tcPr>
          <w:p w14:paraId="40F2BC3D" w14:textId="26D727CE"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76,</w:t>
            </w:r>
            <w:r w:rsidR="00F875D5" w:rsidRPr="00C4512C">
              <w:rPr>
                <w:rFonts w:asciiTheme="minorHAnsi" w:hAnsiTheme="minorHAnsi" w:cstheme="minorHAnsi"/>
                <w:sz w:val="20"/>
                <w:szCs w:val="20"/>
              </w:rPr>
              <w:t>1</w:t>
            </w:r>
          </w:p>
        </w:tc>
        <w:tc>
          <w:tcPr>
            <w:tcW w:w="1701" w:type="dxa"/>
            <w:tcBorders>
              <w:top w:val="nil"/>
              <w:left w:val="nil"/>
              <w:bottom w:val="single" w:sz="4" w:space="0" w:color="auto"/>
              <w:right w:val="single" w:sz="4" w:space="0" w:color="auto"/>
            </w:tcBorders>
            <w:noWrap/>
            <w:vAlign w:val="center"/>
            <w:hideMark/>
          </w:tcPr>
          <w:p w14:paraId="3B2C516B" w14:textId="440470F8"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2E3C46DF" w14:textId="5DCB3DE7"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426,</w:t>
            </w:r>
            <w:r w:rsidR="00F875D5" w:rsidRPr="00C4512C">
              <w:rPr>
                <w:rFonts w:asciiTheme="minorHAnsi" w:hAnsiTheme="minorHAnsi" w:cstheme="minorHAnsi"/>
                <w:sz w:val="20"/>
                <w:szCs w:val="20"/>
              </w:rPr>
              <w:t>4</w:t>
            </w:r>
          </w:p>
        </w:tc>
        <w:tc>
          <w:tcPr>
            <w:tcW w:w="2109" w:type="dxa"/>
            <w:tcBorders>
              <w:top w:val="nil"/>
              <w:left w:val="nil"/>
              <w:bottom w:val="single" w:sz="4" w:space="0" w:color="auto"/>
              <w:right w:val="single" w:sz="4" w:space="0" w:color="auto"/>
            </w:tcBorders>
            <w:noWrap/>
            <w:vAlign w:val="center"/>
            <w:hideMark/>
          </w:tcPr>
          <w:p w14:paraId="59779A0C" w14:textId="7CF834B1"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380,</w:t>
            </w:r>
            <w:r w:rsidR="00F875D5" w:rsidRPr="00C4512C">
              <w:rPr>
                <w:rFonts w:asciiTheme="minorHAnsi" w:hAnsiTheme="minorHAnsi" w:cstheme="minorHAnsi"/>
                <w:sz w:val="20"/>
                <w:szCs w:val="20"/>
              </w:rPr>
              <w:t>8</w:t>
            </w:r>
          </w:p>
        </w:tc>
        <w:tc>
          <w:tcPr>
            <w:tcW w:w="1062" w:type="dxa"/>
            <w:tcBorders>
              <w:top w:val="nil"/>
              <w:left w:val="nil"/>
              <w:bottom w:val="single" w:sz="4" w:space="0" w:color="auto"/>
              <w:right w:val="single" w:sz="4" w:space="0" w:color="auto"/>
            </w:tcBorders>
            <w:noWrap/>
            <w:vAlign w:val="center"/>
            <w:hideMark/>
          </w:tcPr>
          <w:p w14:paraId="5C5DB1AC" w14:textId="0D6AD407"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-45,</w:t>
            </w:r>
            <w:r w:rsidR="00F875D5" w:rsidRPr="00C4512C">
              <w:rPr>
                <w:rFonts w:asciiTheme="minorHAnsi" w:hAnsiTheme="minorHAnsi" w:cstheme="minorHAnsi"/>
                <w:sz w:val="20"/>
                <w:szCs w:val="20"/>
              </w:rPr>
              <w:t>6</w:t>
            </w:r>
          </w:p>
        </w:tc>
      </w:tr>
      <w:tr w:rsidR="00385E4E" w:rsidRPr="00C4512C" w14:paraId="0C2D5697"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774056BD"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пољски брест</w:t>
            </w:r>
          </w:p>
        </w:tc>
        <w:tc>
          <w:tcPr>
            <w:tcW w:w="2410" w:type="dxa"/>
            <w:tcBorders>
              <w:top w:val="nil"/>
              <w:left w:val="nil"/>
              <w:bottom w:val="single" w:sz="4" w:space="0" w:color="auto"/>
              <w:right w:val="single" w:sz="4" w:space="0" w:color="auto"/>
            </w:tcBorders>
            <w:noWrap/>
            <w:vAlign w:val="center"/>
            <w:hideMark/>
          </w:tcPr>
          <w:p w14:paraId="7A4C9189" w14:textId="1999C157"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12,</w:t>
            </w:r>
            <w:r w:rsidR="00F875D5" w:rsidRPr="00C4512C">
              <w:rPr>
                <w:rFonts w:asciiTheme="minorHAnsi" w:hAnsiTheme="minorHAnsi" w:cstheme="minorHAnsi"/>
                <w:sz w:val="20"/>
                <w:szCs w:val="20"/>
              </w:rPr>
              <w:t>1</w:t>
            </w:r>
          </w:p>
        </w:tc>
        <w:tc>
          <w:tcPr>
            <w:tcW w:w="1418" w:type="dxa"/>
            <w:tcBorders>
              <w:top w:val="nil"/>
              <w:left w:val="nil"/>
              <w:bottom w:val="single" w:sz="4" w:space="0" w:color="auto"/>
              <w:right w:val="single" w:sz="4" w:space="0" w:color="auto"/>
            </w:tcBorders>
            <w:noWrap/>
            <w:vAlign w:val="center"/>
            <w:hideMark/>
          </w:tcPr>
          <w:p w14:paraId="66781ECB" w14:textId="792F34FA"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w:t>
            </w:r>
            <w:r w:rsidR="00F875D5" w:rsidRPr="00C4512C">
              <w:rPr>
                <w:rFonts w:asciiTheme="minorHAnsi" w:hAnsiTheme="minorHAnsi" w:cstheme="minorHAnsi"/>
                <w:sz w:val="20"/>
                <w:szCs w:val="20"/>
              </w:rPr>
              <w:t>0</w:t>
            </w:r>
          </w:p>
        </w:tc>
        <w:tc>
          <w:tcPr>
            <w:tcW w:w="1701" w:type="dxa"/>
            <w:tcBorders>
              <w:top w:val="nil"/>
              <w:left w:val="nil"/>
              <w:bottom w:val="single" w:sz="4" w:space="0" w:color="auto"/>
              <w:right w:val="single" w:sz="4" w:space="0" w:color="auto"/>
            </w:tcBorders>
            <w:noWrap/>
            <w:vAlign w:val="center"/>
            <w:hideMark/>
          </w:tcPr>
          <w:p w14:paraId="29422C7C" w14:textId="796EB3DB"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6AB1699C" w14:textId="347FBDF5"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16,</w:t>
            </w:r>
            <w:r w:rsidR="00F875D5" w:rsidRPr="00C4512C">
              <w:rPr>
                <w:rFonts w:asciiTheme="minorHAnsi" w:hAnsiTheme="minorHAnsi" w:cstheme="minorHAnsi"/>
                <w:sz w:val="20"/>
                <w:szCs w:val="20"/>
              </w:rPr>
              <w:t>0</w:t>
            </w:r>
          </w:p>
        </w:tc>
        <w:tc>
          <w:tcPr>
            <w:tcW w:w="2109" w:type="dxa"/>
            <w:tcBorders>
              <w:top w:val="nil"/>
              <w:left w:val="nil"/>
              <w:bottom w:val="single" w:sz="4" w:space="0" w:color="auto"/>
              <w:right w:val="single" w:sz="4" w:space="0" w:color="auto"/>
            </w:tcBorders>
            <w:noWrap/>
            <w:vAlign w:val="center"/>
            <w:hideMark/>
          </w:tcPr>
          <w:p w14:paraId="332D7A56" w14:textId="539623D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27,</w:t>
            </w:r>
            <w:r w:rsidR="00F875D5" w:rsidRPr="00C4512C">
              <w:rPr>
                <w:rFonts w:asciiTheme="minorHAnsi" w:hAnsiTheme="minorHAnsi" w:cstheme="minorHAnsi"/>
                <w:sz w:val="20"/>
                <w:szCs w:val="20"/>
              </w:rPr>
              <w:t>1</w:t>
            </w:r>
          </w:p>
        </w:tc>
        <w:tc>
          <w:tcPr>
            <w:tcW w:w="1062" w:type="dxa"/>
            <w:tcBorders>
              <w:top w:val="nil"/>
              <w:left w:val="nil"/>
              <w:bottom w:val="single" w:sz="4" w:space="0" w:color="auto"/>
              <w:right w:val="single" w:sz="4" w:space="0" w:color="auto"/>
            </w:tcBorders>
            <w:noWrap/>
            <w:vAlign w:val="center"/>
            <w:hideMark/>
          </w:tcPr>
          <w:p w14:paraId="72BB07F6" w14:textId="01B71FF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11,</w:t>
            </w:r>
            <w:r w:rsidR="00F875D5" w:rsidRPr="00C4512C">
              <w:rPr>
                <w:rFonts w:asciiTheme="minorHAnsi" w:hAnsiTheme="minorHAnsi" w:cstheme="minorHAnsi"/>
                <w:sz w:val="20"/>
                <w:szCs w:val="20"/>
              </w:rPr>
              <w:t>1</w:t>
            </w:r>
          </w:p>
        </w:tc>
      </w:tr>
      <w:tr w:rsidR="00385E4E" w:rsidRPr="00C4512C" w14:paraId="638EF5B0"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425F99D3"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граб</w:t>
            </w:r>
          </w:p>
        </w:tc>
        <w:tc>
          <w:tcPr>
            <w:tcW w:w="2410" w:type="dxa"/>
            <w:tcBorders>
              <w:top w:val="nil"/>
              <w:left w:val="nil"/>
              <w:bottom w:val="single" w:sz="4" w:space="0" w:color="auto"/>
              <w:right w:val="single" w:sz="4" w:space="0" w:color="auto"/>
            </w:tcBorders>
            <w:noWrap/>
            <w:vAlign w:val="center"/>
            <w:hideMark/>
          </w:tcPr>
          <w:p w14:paraId="689D0B9E" w14:textId="50ABD772"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169,</w:t>
            </w:r>
            <w:r w:rsidR="00F875D5" w:rsidRPr="00C4512C">
              <w:rPr>
                <w:rFonts w:asciiTheme="minorHAnsi" w:hAnsiTheme="minorHAnsi" w:cstheme="minorHAnsi"/>
                <w:sz w:val="20"/>
                <w:szCs w:val="20"/>
              </w:rPr>
              <w:t>9</w:t>
            </w:r>
          </w:p>
        </w:tc>
        <w:tc>
          <w:tcPr>
            <w:tcW w:w="1418" w:type="dxa"/>
            <w:tcBorders>
              <w:top w:val="nil"/>
              <w:left w:val="nil"/>
              <w:bottom w:val="single" w:sz="4" w:space="0" w:color="auto"/>
              <w:right w:val="single" w:sz="4" w:space="0" w:color="auto"/>
            </w:tcBorders>
            <w:noWrap/>
            <w:vAlign w:val="center"/>
            <w:hideMark/>
          </w:tcPr>
          <w:p w14:paraId="6BD38FAD" w14:textId="281582AE"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36,</w:t>
            </w:r>
            <w:r w:rsidR="00F875D5" w:rsidRPr="00C4512C">
              <w:rPr>
                <w:rFonts w:asciiTheme="minorHAnsi" w:hAnsiTheme="minorHAnsi" w:cstheme="minorHAnsi"/>
                <w:sz w:val="20"/>
                <w:szCs w:val="20"/>
              </w:rPr>
              <w:t>1</w:t>
            </w:r>
          </w:p>
        </w:tc>
        <w:tc>
          <w:tcPr>
            <w:tcW w:w="1701" w:type="dxa"/>
            <w:tcBorders>
              <w:top w:val="nil"/>
              <w:left w:val="nil"/>
              <w:bottom w:val="single" w:sz="4" w:space="0" w:color="auto"/>
              <w:right w:val="single" w:sz="4" w:space="0" w:color="auto"/>
            </w:tcBorders>
            <w:noWrap/>
            <w:vAlign w:val="center"/>
            <w:hideMark/>
          </w:tcPr>
          <w:p w14:paraId="2E3BD38A" w14:textId="4BF340B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34,</w:t>
            </w:r>
            <w:r w:rsidR="00F875D5" w:rsidRPr="00C4512C">
              <w:rPr>
                <w:rFonts w:asciiTheme="minorHAnsi" w:hAnsiTheme="minorHAnsi" w:cstheme="minorHAnsi"/>
                <w:sz w:val="20"/>
                <w:szCs w:val="20"/>
              </w:rPr>
              <w:t>0</w:t>
            </w:r>
          </w:p>
        </w:tc>
        <w:tc>
          <w:tcPr>
            <w:tcW w:w="1984" w:type="dxa"/>
            <w:tcBorders>
              <w:top w:val="nil"/>
              <w:left w:val="nil"/>
              <w:bottom w:val="single" w:sz="4" w:space="0" w:color="auto"/>
              <w:right w:val="single" w:sz="4" w:space="0" w:color="auto"/>
            </w:tcBorders>
            <w:noWrap/>
            <w:vAlign w:val="center"/>
            <w:hideMark/>
          </w:tcPr>
          <w:p w14:paraId="482F19FE" w14:textId="00F4B42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172,</w:t>
            </w:r>
            <w:r w:rsidR="00F875D5" w:rsidRPr="00C4512C">
              <w:rPr>
                <w:rFonts w:asciiTheme="minorHAnsi" w:hAnsiTheme="minorHAnsi" w:cstheme="minorHAnsi"/>
                <w:sz w:val="20"/>
                <w:szCs w:val="20"/>
              </w:rPr>
              <w:t>0</w:t>
            </w:r>
          </w:p>
        </w:tc>
        <w:tc>
          <w:tcPr>
            <w:tcW w:w="2109" w:type="dxa"/>
            <w:tcBorders>
              <w:top w:val="nil"/>
              <w:left w:val="nil"/>
              <w:bottom w:val="single" w:sz="4" w:space="0" w:color="auto"/>
              <w:right w:val="single" w:sz="4" w:space="0" w:color="auto"/>
            </w:tcBorders>
            <w:noWrap/>
            <w:vAlign w:val="center"/>
            <w:hideMark/>
          </w:tcPr>
          <w:p w14:paraId="5204FC57" w14:textId="555E01A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249,</w:t>
            </w:r>
            <w:r w:rsidR="00F875D5" w:rsidRPr="00C4512C">
              <w:rPr>
                <w:rFonts w:asciiTheme="minorHAnsi" w:hAnsiTheme="minorHAnsi" w:cstheme="minorHAnsi"/>
                <w:sz w:val="20"/>
                <w:szCs w:val="20"/>
              </w:rPr>
              <w:t>1</w:t>
            </w:r>
          </w:p>
        </w:tc>
        <w:tc>
          <w:tcPr>
            <w:tcW w:w="1062" w:type="dxa"/>
            <w:tcBorders>
              <w:top w:val="nil"/>
              <w:left w:val="nil"/>
              <w:bottom w:val="single" w:sz="4" w:space="0" w:color="auto"/>
              <w:right w:val="single" w:sz="4" w:space="0" w:color="auto"/>
            </w:tcBorders>
            <w:noWrap/>
            <w:vAlign w:val="center"/>
            <w:hideMark/>
          </w:tcPr>
          <w:p w14:paraId="245171FE" w14:textId="0C1B161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77,</w:t>
            </w:r>
            <w:r w:rsidR="00F875D5" w:rsidRPr="00C4512C">
              <w:rPr>
                <w:rFonts w:asciiTheme="minorHAnsi" w:hAnsiTheme="minorHAnsi" w:cstheme="minorHAnsi"/>
                <w:sz w:val="20"/>
                <w:szCs w:val="20"/>
              </w:rPr>
              <w:t>1</w:t>
            </w:r>
          </w:p>
        </w:tc>
      </w:tr>
      <w:tr w:rsidR="00385E4E" w:rsidRPr="00C4512C" w14:paraId="48A49781"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7E7447A9"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цер</w:t>
            </w:r>
          </w:p>
        </w:tc>
        <w:tc>
          <w:tcPr>
            <w:tcW w:w="2410" w:type="dxa"/>
            <w:tcBorders>
              <w:top w:val="nil"/>
              <w:left w:val="nil"/>
              <w:bottom w:val="single" w:sz="4" w:space="0" w:color="auto"/>
              <w:right w:val="single" w:sz="4" w:space="0" w:color="auto"/>
            </w:tcBorders>
            <w:noWrap/>
            <w:vAlign w:val="center"/>
            <w:hideMark/>
          </w:tcPr>
          <w:p w14:paraId="4DEE1FB8" w14:textId="283F151A"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2.169,</w:t>
            </w:r>
            <w:r w:rsidR="00F875D5" w:rsidRPr="00C4512C">
              <w:rPr>
                <w:rFonts w:asciiTheme="minorHAnsi" w:hAnsiTheme="minorHAnsi" w:cstheme="minorHAnsi"/>
                <w:sz w:val="20"/>
                <w:szCs w:val="20"/>
              </w:rPr>
              <w:t>2</w:t>
            </w:r>
          </w:p>
        </w:tc>
        <w:tc>
          <w:tcPr>
            <w:tcW w:w="1418" w:type="dxa"/>
            <w:tcBorders>
              <w:top w:val="nil"/>
              <w:left w:val="nil"/>
              <w:bottom w:val="single" w:sz="4" w:space="0" w:color="auto"/>
              <w:right w:val="single" w:sz="4" w:space="0" w:color="auto"/>
            </w:tcBorders>
            <w:noWrap/>
            <w:vAlign w:val="center"/>
            <w:hideMark/>
          </w:tcPr>
          <w:p w14:paraId="4343C350" w14:textId="1F6953D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327,</w:t>
            </w:r>
            <w:r w:rsidR="00F875D5" w:rsidRPr="00C4512C">
              <w:rPr>
                <w:rFonts w:asciiTheme="minorHAnsi" w:hAnsiTheme="minorHAnsi" w:cstheme="minorHAnsi"/>
                <w:sz w:val="20"/>
                <w:szCs w:val="20"/>
              </w:rPr>
              <w:t>3</w:t>
            </w:r>
          </w:p>
        </w:tc>
        <w:tc>
          <w:tcPr>
            <w:tcW w:w="1701" w:type="dxa"/>
            <w:tcBorders>
              <w:top w:val="nil"/>
              <w:left w:val="nil"/>
              <w:bottom w:val="single" w:sz="4" w:space="0" w:color="auto"/>
              <w:right w:val="single" w:sz="4" w:space="0" w:color="auto"/>
            </w:tcBorders>
            <w:noWrap/>
            <w:vAlign w:val="center"/>
            <w:hideMark/>
          </w:tcPr>
          <w:p w14:paraId="19A8BC5E" w14:textId="4680ED3D"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38,</w:t>
            </w:r>
            <w:r w:rsidR="00F875D5" w:rsidRPr="00C4512C">
              <w:rPr>
                <w:rFonts w:asciiTheme="minorHAnsi" w:hAnsiTheme="minorHAnsi" w:cstheme="minorHAnsi"/>
                <w:sz w:val="20"/>
                <w:szCs w:val="20"/>
              </w:rPr>
              <w:t>4</w:t>
            </w:r>
          </w:p>
        </w:tc>
        <w:tc>
          <w:tcPr>
            <w:tcW w:w="1984" w:type="dxa"/>
            <w:tcBorders>
              <w:top w:val="nil"/>
              <w:left w:val="nil"/>
              <w:bottom w:val="single" w:sz="4" w:space="0" w:color="auto"/>
              <w:right w:val="single" w:sz="4" w:space="0" w:color="auto"/>
            </w:tcBorders>
            <w:noWrap/>
            <w:vAlign w:val="center"/>
            <w:hideMark/>
          </w:tcPr>
          <w:p w14:paraId="794F0FA0" w14:textId="374BC57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2.458,</w:t>
            </w:r>
            <w:r w:rsidR="00F875D5" w:rsidRPr="00C4512C">
              <w:rPr>
                <w:rFonts w:asciiTheme="minorHAnsi" w:hAnsiTheme="minorHAnsi" w:cstheme="minorHAnsi"/>
                <w:sz w:val="20"/>
                <w:szCs w:val="20"/>
              </w:rPr>
              <w:t>1</w:t>
            </w:r>
          </w:p>
        </w:tc>
        <w:tc>
          <w:tcPr>
            <w:tcW w:w="2109" w:type="dxa"/>
            <w:tcBorders>
              <w:top w:val="nil"/>
              <w:left w:val="nil"/>
              <w:bottom w:val="single" w:sz="4" w:space="0" w:color="auto"/>
              <w:right w:val="single" w:sz="4" w:space="0" w:color="auto"/>
            </w:tcBorders>
            <w:noWrap/>
            <w:vAlign w:val="center"/>
            <w:hideMark/>
          </w:tcPr>
          <w:p w14:paraId="69177724" w14:textId="373284F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2.572,</w:t>
            </w:r>
            <w:r w:rsidR="00F875D5" w:rsidRPr="00C4512C">
              <w:rPr>
                <w:rFonts w:asciiTheme="minorHAnsi" w:hAnsiTheme="minorHAnsi" w:cstheme="minorHAnsi"/>
                <w:sz w:val="20"/>
                <w:szCs w:val="20"/>
              </w:rPr>
              <w:t>2</w:t>
            </w:r>
          </w:p>
        </w:tc>
        <w:tc>
          <w:tcPr>
            <w:tcW w:w="1062" w:type="dxa"/>
            <w:tcBorders>
              <w:top w:val="nil"/>
              <w:left w:val="nil"/>
              <w:bottom w:val="single" w:sz="4" w:space="0" w:color="auto"/>
              <w:right w:val="single" w:sz="4" w:space="0" w:color="auto"/>
            </w:tcBorders>
            <w:noWrap/>
            <w:vAlign w:val="center"/>
            <w:hideMark/>
          </w:tcPr>
          <w:p w14:paraId="4442903F" w14:textId="1D2A6E4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114,</w:t>
            </w:r>
            <w:r w:rsidR="00F875D5" w:rsidRPr="00C4512C">
              <w:rPr>
                <w:rFonts w:asciiTheme="minorHAnsi" w:hAnsiTheme="minorHAnsi" w:cstheme="minorHAnsi"/>
                <w:sz w:val="20"/>
                <w:szCs w:val="20"/>
              </w:rPr>
              <w:t>1</w:t>
            </w:r>
          </w:p>
        </w:tc>
      </w:tr>
      <w:tr w:rsidR="00385E4E" w:rsidRPr="00C4512C" w14:paraId="3FCD4177"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6D5508CD"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сребрна липа</w:t>
            </w:r>
          </w:p>
        </w:tc>
        <w:tc>
          <w:tcPr>
            <w:tcW w:w="2410" w:type="dxa"/>
            <w:tcBorders>
              <w:top w:val="nil"/>
              <w:left w:val="nil"/>
              <w:bottom w:val="single" w:sz="4" w:space="0" w:color="auto"/>
              <w:right w:val="single" w:sz="4" w:space="0" w:color="auto"/>
            </w:tcBorders>
            <w:noWrap/>
            <w:vAlign w:val="center"/>
            <w:hideMark/>
          </w:tcPr>
          <w:p w14:paraId="723F919D" w14:textId="02E8857A"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12.219,</w:t>
            </w:r>
            <w:r w:rsidR="00F875D5" w:rsidRPr="00C4512C">
              <w:rPr>
                <w:rFonts w:asciiTheme="minorHAnsi" w:hAnsiTheme="minorHAnsi" w:cstheme="minorHAnsi"/>
                <w:sz w:val="20"/>
                <w:szCs w:val="20"/>
              </w:rPr>
              <w:t>1</w:t>
            </w:r>
          </w:p>
        </w:tc>
        <w:tc>
          <w:tcPr>
            <w:tcW w:w="1418" w:type="dxa"/>
            <w:tcBorders>
              <w:top w:val="nil"/>
              <w:left w:val="nil"/>
              <w:bottom w:val="single" w:sz="4" w:space="0" w:color="auto"/>
              <w:right w:val="single" w:sz="4" w:space="0" w:color="auto"/>
            </w:tcBorders>
            <w:noWrap/>
            <w:vAlign w:val="center"/>
            <w:hideMark/>
          </w:tcPr>
          <w:p w14:paraId="0BC21884" w14:textId="1AB9D71F"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2.367,</w:t>
            </w:r>
            <w:r w:rsidR="00F875D5" w:rsidRPr="00C4512C">
              <w:rPr>
                <w:rFonts w:asciiTheme="minorHAnsi" w:hAnsiTheme="minorHAnsi" w:cstheme="minorHAnsi"/>
                <w:sz w:val="20"/>
                <w:szCs w:val="20"/>
              </w:rPr>
              <w:t>9</w:t>
            </w:r>
          </w:p>
        </w:tc>
        <w:tc>
          <w:tcPr>
            <w:tcW w:w="1701" w:type="dxa"/>
            <w:tcBorders>
              <w:top w:val="nil"/>
              <w:left w:val="nil"/>
              <w:bottom w:val="single" w:sz="4" w:space="0" w:color="auto"/>
              <w:right w:val="single" w:sz="4" w:space="0" w:color="auto"/>
            </w:tcBorders>
            <w:noWrap/>
            <w:vAlign w:val="center"/>
            <w:hideMark/>
          </w:tcPr>
          <w:p w14:paraId="303349C2" w14:textId="2BC9C2F7"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1.929,</w:t>
            </w:r>
            <w:r w:rsidR="00F875D5" w:rsidRPr="00C4512C">
              <w:rPr>
                <w:rFonts w:asciiTheme="minorHAnsi" w:hAnsiTheme="minorHAnsi" w:cstheme="minorHAnsi"/>
                <w:sz w:val="20"/>
                <w:szCs w:val="20"/>
              </w:rPr>
              <w:t>6</w:t>
            </w:r>
          </w:p>
        </w:tc>
        <w:tc>
          <w:tcPr>
            <w:tcW w:w="1984" w:type="dxa"/>
            <w:tcBorders>
              <w:top w:val="nil"/>
              <w:left w:val="nil"/>
              <w:bottom w:val="single" w:sz="4" w:space="0" w:color="auto"/>
              <w:right w:val="single" w:sz="4" w:space="0" w:color="auto"/>
            </w:tcBorders>
            <w:noWrap/>
            <w:vAlign w:val="center"/>
            <w:hideMark/>
          </w:tcPr>
          <w:p w14:paraId="3AA16E18" w14:textId="715A18A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12.657,</w:t>
            </w:r>
            <w:r w:rsidR="00F875D5" w:rsidRPr="00C4512C">
              <w:rPr>
                <w:rFonts w:asciiTheme="minorHAnsi" w:hAnsiTheme="minorHAnsi" w:cstheme="minorHAnsi"/>
                <w:sz w:val="20"/>
                <w:szCs w:val="20"/>
              </w:rPr>
              <w:t>4</w:t>
            </w:r>
          </w:p>
        </w:tc>
        <w:tc>
          <w:tcPr>
            <w:tcW w:w="2109" w:type="dxa"/>
            <w:tcBorders>
              <w:top w:val="nil"/>
              <w:left w:val="nil"/>
              <w:bottom w:val="single" w:sz="4" w:space="0" w:color="auto"/>
              <w:right w:val="single" w:sz="4" w:space="0" w:color="auto"/>
            </w:tcBorders>
            <w:noWrap/>
            <w:vAlign w:val="center"/>
            <w:hideMark/>
          </w:tcPr>
          <w:p w14:paraId="5E0967A8" w14:textId="3DDEA03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12.119,</w:t>
            </w:r>
            <w:r w:rsidR="00F875D5" w:rsidRPr="00C4512C">
              <w:rPr>
                <w:rFonts w:asciiTheme="minorHAnsi" w:hAnsiTheme="minorHAnsi" w:cstheme="minorHAnsi"/>
                <w:sz w:val="20"/>
                <w:szCs w:val="20"/>
              </w:rPr>
              <w:t>6</w:t>
            </w:r>
          </w:p>
        </w:tc>
        <w:tc>
          <w:tcPr>
            <w:tcW w:w="1062" w:type="dxa"/>
            <w:tcBorders>
              <w:top w:val="nil"/>
              <w:left w:val="nil"/>
              <w:bottom w:val="single" w:sz="4" w:space="0" w:color="auto"/>
              <w:right w:val="single" w:sz="4" w:space="0" w:color="auto"/>
            </w:tcBorders>
            <w:noWrap/>
            <w:vAlign w:val="center"/>
            <w:hideMark/>
          </w:tcPr>
          <w:p w14:paraId="29DA892D" w14:textId="05AF7B6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-537,</w:t>
            </w:r>
            <w:r w:rsidR="00F875D5" w:rsidRPr="00C4512C">
              <w:rPr>
                <w:rFonts w:asciiTheme="minorHAnsi" w:hAnsiTheme="minorHAnsi" w:cstheme="minorHAnsi"/>
                <w:sz w:val="20"/>
                <w:szCs w:val="20"/>
              </w:rPr>
              <w:t>8</w:t>
            </w:r>
          </w:p>
        </w:tc>
      </w:tr>
      <w:tr w:rsidR="00385E4E" w:rsidRPr="00C4512C" w14:paraId="55F7FA90"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40553BF6"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трешња</w:t>
            </w:r>
          </w:p>
        </w:tc>
        <w:tc>
          <w:tcPr>
            <w:tcW w:w="2410" w:type="dxa"/>
            <w:tcBorders>
              <w:top w:val="nil"/>
              <w:left w:val="nil"/>
              <w:bottom w:val="single" w:sz="4" w:space="0" w:color="auto"/>
              <w:right w:val="single" w:sz="4" w:space="0" w:color="auto"/>
            </w:tcBorders>
            <w:noWrap/>
            <w:vAlign w:val="center"/>
            <w:hideMark/>
          </w:tcPr>
          <w:p w14:paraId="20EA1C05" w14:textId="0E0C1B7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F875D5" w:rsidRPr="00C4512C">
              <w:rPr>
                <w:rFonts w:asciiTheme="minorHAnsi" w:hAnsiTheme="minorHAnsi" w:cstheme="minorHAnsi"/>
                <w:sz w:val="20"/>
                <w:szCs w:val="20"/>
              </w:rPr>
              <w:t>9</w:t>
            </w:r>
          </w:p>
        </w:tc>
        <w:tc>
          <w:tcPr>
            <w:tcW w:w="1418" w:type="dxa"/>
            <w:tcBorders>
              <w:top w:val="nil"/>
              <w:left w:val="nil"/>
              <w:bottom w:val="single" w:sz="4" w:space="0" w:color="auto"/>
              <w:right w:val="single" w:sz="4" w:space="0" w:color="auto"/>
            </w:tcBorders>
            <w:noWrap/>
            <w:vAlign w:val="center"/>
            <w:hideMark/>
          </w:tcPr>
          <w:p w14:paraId="5041A283" w14:textId="51E5F1E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F875D5" w:rsidRPr="00C4512C">
              <w:rPr>
                <w:rFonts w:asciiTheme="minorHAnsi" w:hAnsiTheme="minorHAnsi" w:cstheme="minorHAnsi"/>
                <w:sz w:val="20"/>
                <w:szCs w:val="20"/>
              </w:rPr>
              <w:t>3</w:t>
            </w:r>
          </w:p>
        </w:tc>
        <w:tc>
          <w:tcPr>
            <w:tcW w:w="1701" w:type="dxa"/>
            <w:tcBorders>
              <w:top w:val="nil"/>
              <w:left w:val="nil"/>
              <w:bottom w:val="single" w:sz="4" w:space="0" w:color="auto"/>
              <w:right w:val="single" w:sz="4" w:space="0" w:color="auto"/>
            </w:tcBorders>
            <w:noWrap/>
            <w:vAlign w:val="center"/>
            <w:hideMark/>
          </w:tcPr>
          <w:p w14:paraId="01046C5C" w14:textId="26F6C9A1"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21BDC710" w14:textId="75D7A584"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w:t>
            </w:r>
            <w:r w:rsidR="00F875D5" w:rsidRPr="00C4512C">
              <w:rPr>
                <w:rFonts w:asciiTheme="minorHAnsi" w:hAnsiTheme="minorHAnsi" w:cstheme="minorHAnsi"/>
                <w:sz w:val="20"/>
                <w:szCs w:val="20"/>
              </w:rPr>
              <w:t>2</w:t>
            </w:r>
          </w:p>
        </w:tc>
        <w:tc>
          <w:tcPr>
            <w:tcW w:w="2109" w:type="dxa"/>
            <w:tcBorders>
              <w:top w:val="nil"/>
              <w:left w:val="nil"/>
              <w:bottom w:val="single" w:sz="4" w:space="0" w:color="auto"/>
              <w:right w:val="single" w:sz="4" w:space="0" w:color="auto"/>
            </w:tcBorders>
            <w:noWrap/>
            <w:vAlign w:val="center"/>
            <w:hideMark/>
          </w:tcPr>
          <w:p w14:paraId="088A68CA" w14:textId="36AC17ED"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241,</w:t>
            </w:r>
            <w:r w:rsidR="00F875D5" w:rsidRPr="00C4512C">
              <w:rPr>
                <w:rFonts w:asciiTheme="minorHAnsi" w:hAnsiTheme="minorHAnsi" w:cstheme="minorHAnsi"/>
                <w:sz w:val="20"/>
                <w:szCs w:val="20"/>
              </w:rPr>
              <w:t>6</w:t>
            </w:r>
          </w:p>
        </w:tc>
        <w:tc>
          <w:tcPr>
            <w:tcW w:w="1062" w:type="dxa"/>
            <w:tcBorders>
              <w:top w:val="nil"/>
              <w:left w:val="nil"/>
              <w:bottom w:val="single" w:sz="4" w:space="0" w:color="auto"/>
              <w:right w:val="single" w:sz="4" w:space="0" w:color="auto"/>
            </w:tcBorders>
            <w:noWrap/>
            <w:vAlign w:val="center"/>
            <w:hideMark/>
          </w:tcPr>
          <w:p w14:paraId="40E2C04C" w14:textId="1761506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240,</w:t>
            </w:r>
            <w:r w:rsidR="00F875D5" w:rsidRPr="00C4512C">
              <w:rPr>
                <w:rFonts w:asciiTheme="minorHAnsi" w:hAnsiTheme="minorHAnsi" w:cstheme="minorHAnsi"/>
                <w:sz w:val="20"/>
                <w:szCs w:val="20"/>
              </w:rPr>
              <w:t>4</w:t>
            </w:r>
          </w:p>
        </w:tc>
      </w:tr>
      <w:tr w:rsidR="00385E4E" w:rsidRPr="00C4512C" w14:paraId="02647900"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25544B78"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остали тврди лишћари</w:t>
            </w:r>
          </w:p>
        </w:tc>
        <w:tc>
          <w:tcPr>
            <w:tcW w:w="2410" w:type="dxa"/>
            <w:tcBorders>
              <w:top w:val="nil"/>
              <w:left w:val="nil"/>
              <w:bottom w:val="single" w:sz="4" w:space="0" w:color="auto"/>
              <w:right w:val="single" w:sz="4" w:space="0" w:color="auto"/>
            </w:tcBorders>
            <w:noWrap/>
            <w:vAlign w:val="center"/>
            <w:hideMark/>
          </w:tcPr>
          <w:p w14:paraId="2DDFF650" w14:textId="5365F27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1.412,</w:t>
            </w:r>
            <w:r w:rsidR="00F875D5" w:rsidRPr="00C4512C">
              <w:rPr>
                <w:rFonts w:asciiTheme="minorHAnsi" w:hAnsiTheme="minorHAnsi" w:cstheme="minorHAnsi"/>
                <w:sz w:val="20"/>
                <w:szCs w:val="20"/>
              </w:rPr>
              <w:t>3</w:t>
            </w:r>
          </w:p>
        </w:tc>
        <w:tc>
          <w:tcPr>
            <w:tcW w:w="1418" w:type="dxa"/>
            <w:tcBorders>
              <w:top w:val="nil"/>
              <w:left w:val="nil"/>
              <w:bottom w:val="single" w:sz="4" w:space="0" w:color="auto"/>
              <w:right w:val="single" w:sz="4" w:space="0" w:color="auto"/>
            </w:tcBorders>
            <w:noWrap/>
            <w:vAlign w:val="center"/>
            <w:hideMark/>
          </w:tcPr>
          <w:p w14:paraId="03F92BFD" w14:textId="1E8A7E2D"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405,</w:t>
            </w:r>
            <w:r w:rsidR="00F875D5" w:rsidRPr="00C4512C">
              <w:rPr>
                <w:rFonts w:asciiTheme="minorHAnsi" w:hAnsiTheme="minorHAnsi" w:cstheme="minorHAnsi"/>
                <w:sz w:val="20"/>
                <w:szCs w:val="20"/>
              </w:rPr>
              <w:t>5</w:t>
            </w:r>
          </w:p>
        </w:tc>
        <w:tc>
          <w:tcPr>
            <w:tcW w:w="1701" w:type="dxa"/>
            <w:tcBorders>
              <w:top w:val="nil"/>
              <w:left w:val="nil"/>
              <w:bottom w:val="single" w:sz="4" w:space="0" w:color="auto"/>
              <w:right w:val="single" w:sz="4" w:space="0" w:color="auto"/>
            </w:tcBorders>
            <w:noWrap/>
            <w:vAlign w:val="center"/>
            <w:hideMark/>
          </w:tcPr>
          <w:p w14:paraId="091942FC" w14:textId="2CE0683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303,</w:t>
            </w:r>
            <w:r w:rsidR="00F875D5" w:rsidRPr="00C4512C">
              <w:rPr>
                <w:rFonts w:asciiTheme="minorHAnsi" w:hAnsiTheme="minorHAnsi" w:cstheme="minorHAnsi"/>
                <w:sz w:val="20"/>
                <w:szCs w:val="20"/>
              </w:rPr>
              <w:t>5</w:t>
            </w:r>
          </w:p>
        </w:tc>
        <w:tc>
          <w:tcPr>
            <w:tcW w:w="1984" w:type="dxa"/>
            <w:tcBorders>
              <w:top w:val="nil"/>
              <w:left w:val="nil"/>
              <w:bottom w:val="single" w:sz="4" w:space="0" w:color="auto"/>
              <w:right w:val="single" w:sz="4" w:space="0" w:color="auto"/>
            </w:tcBorders>
            <w:noWrap/>
            <w:vAlign w:val="center"/>
            <w:hideMark/>
          </w:tcPr>
          <w:p w14:paraId="292B6842" w14:textId="1FE147DF"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1.514,</w:t>
            </w:r>
            <w:r w:rsidR="00F875D5" w:rsidRPr="00C4512C">
              <w:rPr>
                <w:rFonts w:asciiTheme="minorHAnsi" w:hAnsiTheme="minorHAnsi" w:cstheme="minorHAnsi"/>
                <w:sz w:val="20"/>
                <w:szCs w:val="20"/>
              </w:rPr>
              <w:t>3</w:t>
            </w:r>
          </w:p>
        </w:tc>
        <w:tc>
          <w:tcPr>
            <w:tcW w:w="2109" w:type="dxa"/>
            <w:tcBorders>
              <w:top w:val="nil"/>
              <w:left w:val="nil"/>
              <w:bottom w:val="single" w:sz="4" w:space="0" w:color="auto"/>
              <w:right w:val="single" w:sz="4" w:space="0" w:color="auto"/>
            </w:tcBorders>
            <w:noWrap/>
            <w:vAlign w:val="center"/>
            <w:hideMark/>
          </w:tcPr>
          <w:p w14:paraId="014B73FD" w14:textId="6B5A2DD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735,</w:t>
            </w:r>
            <w:r w:rsidR="00F875D5" w:rsidRPr="00C4512C">
              <w:rPr>
                <w:rFonts w:asciiTheme="minorHAnsi" w:hAnsiTheme="minorHAnsi" w:cstheme="minorHAnsi"/>
                <w:sz w:val="20"/>
                <w:szCs w:val="20"/>
              </w:rPr>
              <w:t>7</w:t>
            </w:r>
          </w:p>
        </w:tc>
        <w:tc>
          <w:tcPr>
            <w:tcW w:w="1062" w:type="dxa"/>
            <w:tcBorders>
              <w:top w:val="nil"/>
              <w:left w:val="nil"/>
              <w:bottom w:val="single" w:sz="4" w:space="0" w:color="auto"/>
              <w:right w:val="single" w:sz="4" w:space="0" w:color="auto"/>
            </w:tcBorders>
            <w:noWrap/>
            <w:vAlign w:val="center"/>
            <w:hideMark/>
          </w:tcPr>
          <w:p w14:paraId="46AD5361" w14:textId="099FCB9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-778,</w:t>
            </w:r>
            <w:r w:rsidR="00F875D5" w:rsidRPr="00C4512C">
              <w:rPr>
                <w:rFonts w:asciiTheme="minorHAnsi" w:hAnsiTheme="minorHAnsi" w:cstheme="minorHAnsi"/>
                <w:sz w:val="20"/>
                <w:szCs w:val="20"/>
              </w:rPr>
              <w:t>6</w:t>
            </w:r>
          </w:p>
        </w:tc>
      </w:tr>
      <w:tr w:rsidR="00385E4E" w:rsidRPr="00C4512C" w14:paraId="2CFE669C"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63829BE3"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lastRenderedPageBreak/>
              <w:t>Медунац</w:t>
            </w:r>
          </w:p>
        </w:tc>
        <w:tc>
          <w:tcPr>
            <w:tcW w:w="2410" w:type="dxa"/>
            <w:tcBorders>
              <w:top w:val="nil"/>
              <w:left w:val="nil"/>
              <w:bottom w:val="single" w:sz="4" w:space="0" w:color="auto"/>
              <w:right w:val="single" w:sz="4" w:space="0" w:color="auto"/>
            </w:tcBorders>
            <w:noWrap/>
            <w:vAlign w:val="center"/>
            <w:hideMark/>
          </w:tcPr>
          <w:p w14:paraId="24A337B9" w14:textId="068216C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377,</w:t>
            </w:r>
            <w:r w:rsidR="00F875D5" w:rsidRPr="00C4512C">
              <w:rPr>
                <w:rFonts w:asciiTheme="minorHAnsi" w:hAnsiTheme="minorHAnsi" w:cstheme="minorHAnsi"/>
                <w:sz w:val="20"/>
                <w:szCs w:val="20"/>
              </w:rPr>
              <w:t>0</w:t>
            </w:r>
          </w:p>
        </w:tc>
        <w:tc>
          <w:tcPr>
            <w:tcW w:w="1418" w:type="dxa"/>
            <w:tcBorders>
              <w:top w:val="nil"/>
              <w:left w:val="nil"/>
              <w:bottom w:val="single" w:sz="4" w:space="0" w:color="auto"/>
              <w:right w:val="single" w:sz="4" w:space="0" w:color="auto"/>
            </w:tcBorders>
            <w:noWrap/>
            <w:vAlign w:val="center"/>
            <w:hideMark/>
          </w:tcPr>
          <w:p w14:paraId="249D8009" w14:textId="4E83AACD"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76,</w:t>
            </w:r>
            <w:r w:rsidR="00F875D5" w:rsidRPr="00C4512C">
              <w:rPr>
                <w:rFonts w:asciiTheme="minorHAnsi" w:hAnsiTheme="minorHAnsi" w:cstheme="minorHAnsi"/>
                <w:sz w:val="20"/>
                <w:szCs w:val="20"/>
              </w:rPr>
              <w:t>2</w:t>
            </w:r>
          </w:p>
        </w:tc>
        <w:tc>
          <w:tcPr>
            <w:tcW w:w="1701" w:type="dxa"/>
            <w:tcBorders>
              <w:top w:val="nil"/>
              <w:left w:val="nil"/>
              <w:bottom w:val="single" w:sz="4" w:space="0" w:color="auto"/>
              <w:right w:val="single" w:sz="4" w:space="0" w:color="auto"/>
            </w:tcBorders>
            <w:noWrap/>
            <w:vAlign w:val="center"/>
            <w:hideMark/>
          </w:tcPr>
          <w:p w14:paraId="4945AC37" w14:textId="64A1DCB5"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10EC96BF" w14:textId="40AEF20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453,</w:t>
            </w:r>
            <w:r w:rsidR="00F875D5" w:rsidRPr="00C4512C">
              <w:rPr>
                <w:rFonts w:asciiTheme="minorHAnsi" w:hAnsiTheme="minorHAnsi" w:cstheme="minorHAnsi"/>
                <w:sz w:val="20"/>
                <w:szCs w:val="20"/>
              </w:rPr>
              <w:t>3</w:t>
            </w:r>
          </w:p>
        </w:tc>
        <w:tc>
          <w:tcPr>
            <w:tcW w:w="2109" w:type="dxa"/>
            <w:tcBorders>
              <w:top w:val="nil"/>
              <w:left w:val="nil"/>
              <w:bottom w:val="single" w:sz="4" w:space="0" w:color="auto"/>
              <w:right w:val="single" w:sz="4" w:space="0" w:color="auto"/>
            </w:tcBorders>
            <w:noWrap/>
            <w:vAlign w:val="center"/>
            <w:hideMark/>
          </w:tcPr>
          <w:p w14:paraId="5F5FCBEA" w14:textId="309D06F0"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062" w:type="dxa"/>
            <w:tcBorders>
              <w:top w:val="nil"/>
              <w:left w:val="nil"/>
              <w:bottom w:val="single" w:sz="4" w:space="0" w:color="auto"/>
              <w:right w:val="single" w:sz="4" w:space="0" w:color="auto"/>
            </w:tcBorders>
            <w:noWrap/>
            <w:vAlign w:val="center"/>
            <w:hideMark/>
          </w:tcPr>
          <w:p w14:paraId="791EC87D" w14:textId="53442A8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-453,</w:t>
            </w:r>
            <w:r w:rsidR="00F875D5" w:rsidRPr="00C4512C">
              <w:rPr>
                <w:rFonts w:asciiTheme="minorHAnsi" w:hAnsiTheme="minorHAnsi" w:cstheme="minorHAnsi"/>
                <w:sz w:val="20"/>
                <w:szCs w:val="20"/>
              </w:rPr>
              <w:t>3</w:t>
            </w:r>
          </w:p>
        </w:tc>
      </w:tr>
      <w:tr w:rsidR="00385E4E" w:rsidRPr="00C4512C" w14:paraId="1C3C7700"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36B34A9C"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црни јасен</w:t>
            </w:r>
          </w:p>
        </w:tc>
        <w:tc>
          <w:tcPr>
            <w:tcW w:w="2410" w:type="dxa"/>
            <w:tcBorders>
              <w:top w:val="nil"/>
              <w:left w:val="nil"/>
              <w:bottom w:val="single" w:sz="4" w:space="0" w:color="auto"/>
              <w:right w:val="single" w:sz="4" w:space="0" w:color="auto"/>
            </w:tcBorders>
            <w:noWrap/>
            <w:vAlign w:val="center"/>
            <w:hideMark/>
          </w:tcPr>
          <w:p w14:paraId="174217A5" w14:textId="38844DB5"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508,</w:t>
            </w:r>
            <w:r w:rsidR="00F875D5" w:rsidRPr="00C4512C">
              <w:rPr>
                <w:rFonts w:asciiTheme="minorHAnsi" w:hAnsiTheme="minorHAnsi" w:cstheme="minorHAnsi"/>
                <w:sz w:val="20"/>
                <w:szCs w:val="20"/>
              </w:rPr>
              <w:t>1</w:t>
            </w:r>
          </w:p>
        </w:tc>
        <w:tc>
          <w:tcPr>
            <w:tcW w:w="1418" w:type="dxa"/>
            <w:tcBorders>
              <w:top w:val="nil"/>
              <w:left w:val="nil"/>
              <w:bottom w:val="single" w:sz="4" w:space="0" w:color="auto"/>
              <w:right w:val="single" w:sz="4" w:space="0" w:color="auto"/>
            </w:tcBorders>
            <w:noWrap/>
            <w:vAlign w:val="center"/>
            <w:hideMark/>
          </w:tcPr>
          <w:p w14:paraId="5D91C7AB" w14:textId="0AEAADE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148,</w:t>
            </w:r>
            <w:r w:rsidR="00F875D5" w:rsidRPr="00C4512C">
              <w:rPr>
                <w:rFonts w:asciiTheme="minorHAnsi" w:hAnsiTheme="minorHAnsi" w:cstheme="minorHAnsi"/>
                <w:sz w:val="20"/>
                <w:szCs w:val="20"/>
              </w:rPr>
              <w:t>4</w:t>
            </w:r>
          </w:p>
        </w:tc>
        <w:tc>
          <w:tcPr>
            <w:tcW w:w="1701" w:type="dxa"/>
            <w:tcBorders>
              <w:top w:val="nil"/>
              <w:left w:val="nil"/>
              <w:bottom w:val="single" w:sz="4" w:space="0" w:color="auto"/>
              <w:right w:val="single" w:sz="4" w:space="0" w:color="auto"/>
            </w:tcBorders>
            <w:noWrap/>
            <w:vAlign w:val="center"/>
            <w:hideMark/>
          </w:tcPr>
          <w:p w14:paraId="3CA5C3D6" w14:textId="72580235"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36,</w:t>
            </w:r>
            <w:r w:rsidR="00F875D5" w:rsidRPr="00C4512C">
              <w:rPr>
                <w:rFonts w:asciiTheme="minorHAnsi" w:hAnsiTheme="minorHAnsi" w:cstheme="minorHAnsi"/>
                <w:sz w:val="20"/>
                <w:szCs w:val="20"/>
              </w:rPr>
              <w:t>6</w:t>
            </w:r>
          </w:p>
        </w:tc>
        <w:tc>
          <w:tcPr>
            <w:tcW w:w="1984" w:type="dxa"/>
            <w:tcBorders>
              <w:top w:val="nil"/>
              <w:left w:val="nil"/>
              <w:bottom w:val="single" w:sz="4" w:space="0" w:color="auto"/>
              <w:right w:val="single" w:sz="4" w:space="0" w:color="auto"/>
            </w:tcBorders>
            <w:noWrap/>
            <w:vAlign w:val="center"/>
            <w:hideMark/>
          </w:tcPr>
          <w:p w14:paraId="3E56C4FB" w14:textId="073CF91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620,</w:t>
            </w:r>
            <w:r w:rsidR="00F875D5" w:rsidRPr="00C4512C">
              <w:rPr>
                <w:rFonts w:asciiTheme="minorHAnsi" w:hAnsiTheme="minorHAnsi" w:cstheme="minorHAnsi"/>
                <w:sz w:val="20"/>
                <w:szCs w:val="20"/>
              </w:rPr>
              <w:t>0</w:t>
            </w:r>
          </w:p>
        </w:tc>
        <w:tc>
          <w:tcPr>
            <w:tcW w:w="2109" w:type="dxa"/>
            <w:tcBorders>
              <w:top w:val="nil"/>
              <w:left w:val="nil"/>
              <w:bottom w:val="single" w:sz="4" w:space="0" w:color="auto"/>
              <w:right w:val="single" w:sz="4" w:space="0" w:color="auto"/>
            </w:tcBorders>
            <w:noWrap/>
            <w:vAlign w:val="center"/>
            <w:hideMark/>
          </w:tcPr>
          <w:p w14:paraId="21CF9BAA" w14:textId="3EF9A494"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380,</w:t>
            </w:r>
            <w:r w:rsidR="00F875D5" w:rsidRPr="00C4512C">
              <w:rPr>
                <w:rFonts w:asciiTheme="minorHAnsi" w:hAnsiTheme="minorHAnsi" w:cstheme="minorHAnsi"/>
                <w:sz w:val="20"/>
                <w:szCs w:val="20"/>
              </w:rPr>
              <w:t>6</w:t>
            </w:r>
          </w:p>
        </w:tc>
        <w:tc>
          <w:tcPr>
            <w:tcW w:w="1062" w:type="dxa"/>
            <w:tcBorders>
              <w:top w:val="nil"/>
              <w:left w:val="nil"/>
              <w:bottom w:val="single" w:sz="4" w:space="0" w:color="auto"/>
              <w:right w:val="single" w:sz="4" w:space="0" w:color="auto"/>
            </w:tcBorders>
            <w:noWrap/>
            <w:vAlign w:val="center"/>
            <w:hideMark/>
          </w:tcPr>
          <w:p w14:paraId="3493915D" w14:textId="27F02CB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-239,</w:t>
            </w:r>
            <w:r w:rsidR="00F875D5" w:rsidRPr="00C4512C">
              <w:rPr>
                <w:rFonts w:asciiTheme="minorHAnsi" w:hAnsiTheme="minorHAnsi" w:cstheme="minorHAnsi"/>
                <w:sz w:val="20"/>
                <w:szCs w:val="20"/>
              </w:rPr>
              <w:t>4</w:t>
            </w:r>
          </w:p>
        </w:tc>
      </w:tr>
      <w:tr w:rsidR="00385E4E" w:rsidRPr="00C4512C" w14:paraId="5586039C"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56AE0926"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китњак</w:t>
            </w:r>
          </w:p>
        </w:tc>
        <w:tc>
          <w:tcPr>
            <w:tcW w:w="2410" w:type="dxa"/>
            <w:tcBorders>
              <w:top w:val="nil"/>
              <w:left w:val="nil"/>
              <w:bottom w:val="single" w:sz="4" w:space="0" w:color="auto"/>
              <w:right w:val="single" w:sz="4" w:space="0" w:color="auto"/>
            </w:tcBorders>
            <w:noWrap/>
            <w:vAlign w:val="center"/>
            <w:hideMark/>
          </w:tcPr>
          <w:p w14:paraId="6DA1E1F3" w14:textId="182B8C77"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4.695,</w:t>
            </w:r>
            <w:r w:rsidR="00F875D5" w:rsidRPr="00C4512C">
              <w:rPr>
                <w:rFonts w:asciiTheme="minorHAnsi" w:hAnsiTheme="minorHAnsi" w:cstheme="minorHAnsi"/>
                <w:sz w:val="20"/>
                <w:szCs w:val="20"/>
              </w:rPr>
              <w:t>7</w:t>
            </w:r>
          </w:p>
        </w:tc>
        <w:tc>
          <w:tcPr>
            <w:tcW w:w="1418" w:type="dxa"/>
            <w:tcBorders>
              <w:top w:val="nil"/>
              <w:left w:val="nil"/>
              <w:bottom w:val="single" w:sz="4" w:space="0" w:color="auto"/>
              <w:right w:val="single" w:sz="4" w:space="0" w:color="auto"/>
            </w:tcBorders>
            <w:noWrap/>
            <w:vAlign w:val="center"/>
            <w:hideMark/>
          </w:tcPr>
          <w:p w14:paraId="76661DBC" w14:textId="6DCE1121"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736,</w:t>
            </w:r>
            <w:r w:rsidR="00F875D5" w:rsidRPr="00C4512C">
              <w:rPr>
                <w:rFonts w:asciiTheme="minorHAnsi" w:hAnsiTheme="minorHAnsi" w:cstheme="minorHAnsi"/>
                <w:sz w:val="20"/>
                <w:szCs w:val="20"/>
              </w:rPr>
              <w:t>8</w:t>
            </w:r>
          </w:p>
        </w:tc>
        <w:tc>
          <w:tcPr>
            <w:tcW w:w="1701" w:type="dxa"/>
            <w:tcBorders>
              <w:top w:val="nil"/>
              <w:left w:val="nil"/>
              <w:bottom w:val="single" w:sz="4" w:space="0" w:color="auto"/>
              <w:right w:val="single" w:sz="4" w:space="0" w:color="auto"/>
            </w:tcBorders>
            <w:noWrap/>
            <w:vAlign w:val="center"/>
            <w:hideMark/>
          </w:tcPr>
          <w:p w14:paraId="468FBC3E" w14:textId="0AD0476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349,</w:t>
            </w:r>
            <w:r w:rsidR="00F875D5" w:rsidRPr="00C4512C">
              <w:rPr>
                <w:rFonts w:asciiTheme="minorHAnsi" w:hAnsiTheme="minorHAnsi" w:cstheme="minorHAnsi"/>
                <w:sz w:val="20"/>
                <w:szCs w:val="20"/>
              </w:rPr>
              <w:t>8</w:t>
            </w:r>
          </w:p>
        </w:tc>
        <w:tc>
          <w:tcPr>
            <w:tcW w:w="1984" w:type="dxa"/>
            <w:tcBorders>
              <w:top w:val="nil"/>
              <w:left w:val="nil"/>
              <w:bottom w:val="single" w:sz="4" w:space="0" w:color="auto"/>
              <w:right w:val="single" w:sz="4" w:space="0" w:color="auto"/>
            </w:tcBorders>
            <w:noWrap/>
            <w:vAlign w:val="center"/>
            <w:hideMark/>
          </w:tcPr>
          <w:p w14:paraId="1335759C" w14:textId="1E5E2FC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5.082,</w:t>
            </w:r>
            <w:r w:rsidR="00F875D5" w:rsidRPr="00C4512C">
              <w:rPr>
                <w:rFonts w:asciiTheme="minorHAnsi" w:hAnsiTheme="minorHAnsi" w:cstheme="minorHAnsi"/>
                <w:sz w:val="20"/>
                <w:szCs w:val="20"/>
              </w:rPr>
              <w:t>7</w:t>
            </w:r>
          </w:p>
        </w:tc>
        <w:tc>
          <w:tcPr>
            <w:tcW w:w="2109" w:type="dxa"/>
            <w:tcBorders>
              <w:top w:val="nil"/>
              <w:left w:val="nil"/>
              <w:bottom w:val="single" w:sz="4" w:space="0" w:color="auto"/>
              <w:right w:val="single" w:sz="4" w:space="0" w:color="auto"/>
            </w:tcBorders>
            <w:noWrap/>
            <w:vAlign w:val="center"/>
            <w:hideMark/>
          </w:tcPr>
          <w:p w14:paraId="04EDA868" w14:textId="11BA9F6D"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5.129,</w:t>
            </w:r>
            <w:r w:rsidR="00F875D5" w:rsidRPr="00C4512C">
              <w:rPr>
                <w:rFonts w:asciiTheme="minorHAnsi" w:hAnsiTheme="minorHAnsi" w:cstheme="minorHAnsi"/>
                <w:sz w:val="20"/>
                <w:szCs w:val="20"/>
              </w:rPr>
              <w:t>0</w:t>
            </w:r>
          </w:p>
        </w:tc>
        <w:tc>
          <w:tcPr>
            <w:tcW w:w="1062" w:type="dxa"/>
            <w:tcBorders>
              <w:top w:val="nil"/>
              <w:left w:val="nil"/>
              <w:bottom w:val="single" w:sz="4" w:space="0" w:color="auto"/>
              <w:right w:val="single" w:sz="4" w:space="0" w:color="auto"/>
            </w:tcBorders>
            <w:noWrap/>
            <w:vAlign w:val="center"/>
            <w:hideMark/>
          </w:tcPr>
          <w:p w14:paraId="2C62633E" w14:textId="5979AC94"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46,</w:t>
            </w:r>
            <w:r w:rsidR="00F875D5" w:rsidRPr="00C4512C">
              <w:rPr>
                <w:rFonts w:asciiTheme="minorHAnsi" w:hAnsiTheme="minorHAnsi" w:cstheme="minorHAnsi"/>
                <w:sz w:val="20"/>
                <w:szCs w:val="20"/>
              </w:rPr>
              <w:t>3</w:t>
            </w:r>
          </w:p>
        </w:tc>
      </w:tr>
      <w:tr w:rsidR="00385E4E" w:rsidRPr="00C4512C" w14:paraId="79C4E3FF"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11455975"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мечија леска</w:t>
            </w:r>
          </w:p>
        </w:tc>
        <w:tc>
          <w:tcPr>
            <w:tcW w:w="2410" w:type="dxa"/>
            <w:tcBorders>
              <w:top w:val="nil"/>
              <w:left w:val="nil"/>
              <w:bottom w:val="single" w:sz="4" w:space="0" w:color="auto"/>
              <w:right w:val="single" w:sz="4" w:space="0" w:color="auto"/>
            </w:tcBorders>
            <w:noWrap/>
            <w:vAlign w:val="center"/>
            <w:hideMark/>
          </w:tcPr>
          <w:p w14:paraId="2C85928E" w14:textId="45B68344"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255,</w:t>
            </w:r>
            <w:r w:rsidR="00F875D5" w:rsidRPr="00C4512C">
              <w:rPr>
                <w:rFonts w:asciiTheme="minorHAnsi" w:hAnsiTheme="minorHAnsi" w:cstheme="minorHAnsi"/>
                <w:sz w:val="20"/>
                <w:szCs w:val="20"/>
              </w:rPr>
              <w:t>2</w:t>
            </w:r>
          </w:p>
        </w:tc>
        <w:tc>
          <w:tcPr>
            <w:tcW w:w="1418" w:type="dxa"/>
            <w:tcBorders>
              <w:top w:val="nil"/>
              <w:left w:val="nil"/>
              <w:bottom w:val="single" w:sz="4" w:space="0" w:color="auto"/>
              <w:right w:val="single" w:sz="4" w:space="0" w:color="auto"/>
            </w:tcBorders>
            <w:noWrap/>
            <w:vAlign w:val="center"/>
            <w:hideMark/>
          </w:tcPr>
          <w:p w14:paraId="1B541C24" w14:textId="60A383E2"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55,</w:t>
            </w:r>
            <w:r w:rsidR="00F875D5" w:rsidRPr="00C4512C">
              <w:rPr>
                <w:rFonts w:asciiTheme="minorHAnsi" w:hAnsiTheme="minorHAnsi" w:cstheme="minorHAnsi"/>
                <w:sz w:val="20"/>
                <w:szCs w:val="20"/>
              </w:rPr>
              <w:t>6</w:t>
            </w:r>
          </w:p>
        </w:tc>
        <w:tc>
          <w:tcPr>
            <w:tcW w:w="1701" w:type="dxa"/>
            <w:tcBorders>
              <w:top w:val="nil"/>
              <w:left w:val="nil"/>
              <w:bottom w:val="single" w:sz="4" w:space="0" w:color="auto"/>
              <w:right w:val="single" w:sz="4" w:space="0" w:color="auto"/>
            </w:tcBorders>
            <w:noWrap/>
            <w:vAlign w:val="center"/>
            <w:hideMark/>
          </w:tcPr>
          <w:p w14:paraId="04C860A8" w14:textId="3BBB7FC8"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29,</w:t>
            </w:r>
            <w:r w:rsidR="00F875D5" w:rsidRPr="00C4512C">
              <w:rPr>
                <w:rFonts w:asciiTheme="minorHAnsi" w:hAnsiTheme="minorHAnsi" w:cstheme="minorHAnsi"/>
                <w:sz w:val="20"/>
                <w:szCs w:val="20"/>
              </w:rPr>
              <w:t>0</w:t>
            </w:r>
          </w:p>
        </w:tc>
        <w:tc>
          <w:tcPr>
            <w:tcW w:w="1984" w:type="dxa"/>
            <w:tcBorders>
              <w:top w:val="nil"/>
              <w:left w:val="nil"/>
              <w:bottom w:val="single" w:sz="4" w:space="0" w:color="auto"/>
              <w:right w:val="single" w:sz="4" w:space="0" w:color="auto"/>
            </w:tcBorders>
            <w:noWrap/>
            <w:vAlign w:val="center"/>
            <w:hideMark/>
          </w:tcPr>
          <w:p w14:paraId="1630BCC3" w14:textId="3180C1A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281,</w:t>
            </w:r>
            <w:r w:rsidR="00F875D5" w:rsidRPr="00C4512C">
              <w:rPr>
                <w:rFonts w:asciiTheme="minorHAnsi" w:hAnsiTheme="minorHAnsi" w:cstheme="minorHAnsi"/>
                <w:sz w:val="20"/>
                <w:szCs w:val="20"/>
              </w:rPr>
              <w:t>8</w:t>
            </w:r>
          </w:p>
        </w:tc>
        <w:tc>
          <w:tcPr>
            <w:tcW w:w="2109" w:type="dxa"/>
            <w:tcBorders>
              <w:top w:val="nil"/>
              <w:left w:val="nil"/>
              <w:bottom w:val="single" w:sz="4" w:space="0" w:color="auto"/>
              <w:right w:val="single" w:sz="4" w:space="0" w:color="auto"/>
            </w:tcBorders>
            <w:noWrap/>
            <w:vAlign w:val="center"/>
            <w:hideMark/>
          </w:tcPr>
          <w:p w14:paraId="66C6535D" w14:textId="679AE31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270,</w:t>
            </w:r>
            <w:r w:rsidR="00F875D5" w:rsidRPr="00C4512C">
              <w:rPr>
                <w:rFonts w:asciiTheme="minorHAnsi" w:hAnsiTheme="minorHAnsi" w:cstheme="minorHAnsi"/>
                <w:sz w:val="20"/>
                <w:szCs w:val="20"/>
              </w:rPr>
              <w:t>1</w:t>
            </w:r>
          </w:p>
        </w:tc>
        <w:tc>
          <w:tcPr>
            <w:tcW w:w="1062" w:type="dxa"/>
            <w:tcBorders>
              <w:top w:val="nil"/>
              <w:left w:val="nil"/>
              <w:bottom w:val="single" w:sz="4" w:space="0" w:color="auto"/>
              <w:right w:val="single" w:sz="4" w:space="0" w:color="auto"/>
            </w:tcBorders>
            <w:noWrap/>
            <w:vAlign w:val="center"/>
            <w:hideMark/>
          </w:tcPr>
          <w:p w14:paraId="6178FE69" w14:textId="420E1405"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-11,</w:t>
            </w:r>
            <w:r w:rsidR="00F875D5" w:rsidRPr="00C4512C">
              <w:rPr>
                <w:rFonts w:asciiTheme="minorHAnsi" w:hAnsiTheme="minorHAnsi" w:cstheme="minorHAnsi"/>
                <w:sz w:val="20"/>
                <w:szCs w:val="20"/>
              </w:rPr>
              <w:t>7</w:t>
            </w:r>
          </w:p>
        </w:tc>
      </w:tr>
      <w:tr w:rsidR="00385E4E" w:rsidRPr="00C4512C" w14:paraId="44FD6A4D"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116BB662"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буква</w:t>
            </w:r>
          </w:p>
        </w:tc>
        <w:tc>
          <w:tcPr>
            <w:tcW w:w="2410" w:type="dxa"/>
            <w:tcBorders>
              <w:top w:val="nil"/>
              <w:left w:val="nil"/>
              <w:bottom w:val="single" w:sz="4" w:space="0" w:color="auto"/>
              <w:right w:val="single" w:sz="4" w:space="0" w:color="auto"/>
            </w:tcBorders>
            <w:noWrap/>
            <w:vAlign w:val="center"/>
            <w:hideMark/>
          </w:tcPr>
          <w:p w14:paraId="6C40941B" w14:textId="6AED06A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652,</w:t>
            </w:r>
            <w:r w:rsidR="00F875D5" w:rsidRPr="00C4512C">
              <w:rPr>
                <w:rFonts w:asciiTheme="minorHAnsi" w:hAnsiTheme="minorHAnsi" w:cstheme="minorHAnsi"/>
                <w:sz w:val="20"/>
                <w:szCs w:val="20"/>
              </w:rPr>
              <w:t>3</w:t>
            </w:r>
          </w:p>
        </w:tc>
        <w:tc>
          <w:tcPr>
            <w:tcW w:w="1418" w:type="dxa"/>
            <w:tcBorders>
              <w:top w:val="nil"/>
              <w:left w:val="nil"/>
              <w:bottom w:val="single" w:sz="4" w:space="0" w:color="auto"/>
              <w:right w:val="single" w:sz="4" w:space="0" w:color="auto"/>
            </w:tcBorders>
            <w:noWrap/>
            <w:vAlign w:val="center"/>
            <w:hideMark/>
          </w:tcPr>
          <w:p w14:paraId="047ECD18" w14:textId="4EB96014"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105,</w:t>
            </w:r>
            <w:r w:rsidR="00F875D5" w:rsidRPr="00C4512C">
              <w:rPr>
                <w:rFonts w:asciiTheme="minorHAnsi" w:hAnsiTheme="minorHAnsi" w:cstheme="minorHAnsi"/>
                <w:sz w:val="20"/>
                <w:szCs w:val="20"/>
              </w:rPr>
              <w:t>6</w:t>
            </w:r>
          </w:p>
        </w:tc>
        <w:tc>
          <w:tcPr>
            <w:tcW w:w="1701" w:type="dxa"/>
            <w:tcBorders>
              <w:top w:val="nil"/>
              <w:left w:val="nil"/>
              <w:bottom w:val="single" w:sz="4" w:space="0" w:color="auto"/>
              <w:right w:val="single" w:sz="4" w:space="0" w:color="auto"/>
            </w:tcBorders>
            <w:noWrap/>
            <w:vAlign w:val="center"/>
            <w:hideMark/>
          </w:tcPr>
          <w:p w14:paraId="0F8EB9CF" w14:textId="45B30298"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w:t>
            </w:r>
            <w:r w:rsidR="00F875D5" w:rsidRPr="00C4512C">
              <w:rPr>
                <w:rFonts w:asciiTheme="minorHAnsi" w:hAnsiTheme="minorHAnsi" w:cstheme="minorHAnsi"/>
                <w:sz w:val="20"/>
                <w:szCs w:val="20"/>
              </w:rPr>
              <w:t>0</w:t>
            </w:r>
          </w:p>
        </w:tc>
        <w:tc>
          <w:tcPr>
            <w:tcW w:w="1984" w:type="dxa"/>
            <w:tcBorders>
              <w:top w:val="nil"/>
              <w:left w:val="nil"/>
              <w:bottom w:val="single" w:sz="4" w:space="0" w:color="auto"/>
              <w:right w:val="single" w:sz="4" w:space="0" w:color="auto"/>
            </w:tcBorders>
            <w:noWrap/>
            <w:vAlign w:val="center"/>
            <w:hideMark/>
          </w:tcPr>
          <w:p w14:paraId="717AF47E" w14:textId="52251D68"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751,</w:t>
            </w:r>
            <w:r w:rsidR="00F875D5" w:rsidRPr="00C4512C">
              <w:rPr>
                <w:rFonts w:asciiTheme="minorHAnsi" w:hAnsiTheme="minorHAnsi" w:cstheme="minorHAnsi"/>
                <w:sz w:val="20"/>
                <w:szCs w:val="20"/>
              </w:rPr>
              <w:t>9</w:t>
            </w:r>
          </w:p>
        </w:tc>
        <w:tc>
          <w:tcPr>
            <w:tcW w:w="2109" w:type="dxa"/>
            <w:tcBorders>
              <w:top w:val="nil"/>
              <w:left w:val="nil"/>
              <w:bottom w:val="single" w:sz="4" w:space="0" w:color="auto"/>
              <w:right w:val="single" w:sz="4" w:space="0" w:color="auto"/>
            </w:tcBorders>
            <w:noWrap/>
            <w:vAlign w:val="center"/>
            <w:hideMark/>
          </w:tcPr>
          <w:p w14:paraId="15026BC1" w14:textId="2FC701C1"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461,</w:t>
            </w:r>
            <w:r w:rsidR="00F875D5" w:rsidRPr="00C4512C">
              <w:rPr>
                <w:rFonts w:asciiTheme="minorHAnsi" w:hAnsiTheme="minorHAnsi" w:cstheme="minorHAnsi"/>
                <w:sz w:val="20"/>
                <w:szCs w:val="20"/>
              </w:rPr>
              <w:t>4</w:t>
            </w:r>
          </w:p>
        </w:tc>
        <w:tc>
          <w:tcPr>
            <w:tcW w:w="1062" w:type="dxa"/>
            <w:tcBorders>
              <w:top w:val="nil"/>
              <w:left w:val="nil"/>
              <w:bottom w:val="single" w:sz="4" w:space="0" w:color="auto"/>
              <w:right w:val="single" w:sz="4" w:space="0" w:color="auto"/>
            </w:tcBorders>
            <w:noWrap/>
            <w:vAlign w:val="center"/>
            <w:hideMark/>
          </w:tcPr>
          <w:p w14:paraId="18EC86D5" w14:textId="5C74C1E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-290,</w:t>
            </w:r>
            <w:r w:rsidR="00F875D5" w:rsidRPr="00C4512C">
              <w:rPr>
                <w:rFonts w:asciiTheme="minorHAnsi" w:hAnsiTheme="minorHAnsi" w:cstheme="minorHAnsi"/>
                <w:sz w:val="20"/>
                <w:szCs w:val="20"/>
              </w:rPr>
              <w:t>5</w:t>
            </w:r>
          </w:p>
        </w:tc>
      </w:tr>
      <w:tr w:rsidR="00385E4E" w:rsidRPr="00C4512C" w14:paraId="34918012"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48E3EC68"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Бели јасен</w:t>
            </w:r>
          </w:p>
        </w:tc>
        <w:tc>
          <w:tcPr>
            <w:tcW w:w="2410" w:type="dxa"/>
            <w:tcBorders>
              <w:top w:val="nil"/>
              <w:left w:val="nil"/>
              <w:bottom w:val="single" w:sz="4" w:space="0" w:color="auto"/>
              <w:right w:val="single" w:sz="4" w:space="0" w:color="auto"/>
            </w:tcBorders>
            <w:noWrap/>
            <w:vAlign w:val="center"/>
            <w:hideMark/>
          </w:tcPr>
          <w:p w14:paraId="6AF122DA" w14:textId="64B6C4F5"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8,</w:t>
            </w:r>
            <w:r w:rsidR="00F875D5" w:rsidRPr="00C4512C">
              <w:rPr>
                <w:rFonts w:asciiTheme="minorHAnsi" w:hAnsiTheme="minorHAnsi" w:cstheme="minorHAnsi"/>
                <w:sz w:val="20"/>
                <w:szCs w:val="20"/>
              </w:rPr>
              <w:t>0</w:t>
            </w:r>
          </w:p>
        </w:tc>
        <w:tc>
          <w:tcPr>
            <w:tcW w:w="1418" w:type="dxa"/>
            <w:tcBorders>
              <w:top w:val="nil"/>
              <w:left w:val="nil"/>
              <w:bottom w:val="single" w:sz="4" w:space="0" w:color="auto"/>
              <w:right w:val="single" w:sz="4" w:space="0" w:color="auto"/>
            </w:tcBorders>
            <w:noWrap/>
            <w:vAlign w:val="center"/>
            <w:hideMark/>
          </w:tcPr>
          <w:p w14:paraId="3FD2F391" w14:textId="4F89F3DD"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w:t>
            </w:r>
            <w:r w:rsidR="00F875D5" w:rsidRPr="00C4512C">
              <w:rPr>
                <w:rFonts w:asciiTheme="minorHAnsi" w:hAnsiTheme="minorHAnsi" w:cstheme="minorHAnsi"/>
                <w:sz w:val="20"/>
                <w:szCs w:val="20"/>
              </w:rPr>
              <w:t>6</w:t>
            </w:r>
          </w:p>
        </w:tc>
        <w:tc>
          <w:tcPr>
            <w:tcW w:w="1701" w:type="dxa"/>
            <w:tcBorders>
              <w:top w:val="nil"/>
              <w:left w:val="nil"/>
              <w:bottom w:val="single" w:sz="4" w:space="0" w:color="auto"/>
              <w:right w:val="single" w:sz="4" w:space="0" w:color="auto"/>
            </w:tcBorders>
            <w:noWrap/>
            <w:vAlign w:val="center"/>
            <w:hideMark/>
          </w:tcPr>
          <w:p w14:paraId="1AD6CA95" w14:textId="131FF058"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3D2685DA" w14:textId="19AA10F1"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9,</w:t>
            </w:r>
            <w:r w:rsidR="00F875D5" w:rsidRPr="00C4512C">
              <w:rPr>
                <w:rFonts w:asciiTheme="minorHAnsi" w:hAnsiTheme="minorHAnsi" w:cstheme="minorHAnsi"/>
                <w:sz w:val="20"/>
                <w:szCs w:val="20"/>
              </w:rPr>
              <w:t>6</w:t>
            </w:r>
          </w:p>
        </w:tc>
        <w:tc>
          <w:tcPr>
            <w:tcW w:w="2109" w:type="dxa"/>
            <w:tcBorders>
              <w:top w:val="nil"/>
              <w:left w:val="nil"/>
              <w:bottom w:val="single" w:sz="4" w:space="0" w:color="auto"/>
              <w:right w:val="single" w:sz="4" w:space="0" w:color="auto"/>
            </w:tcBorders>
            <w:noWrap/>
            <w:vAlign w:val="center"/>
            <w:hideMark/>
          </w:tcPr>
          <w:p w14:paraId="09E9E03A" w14:textId="4B541A90"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062" w:type="dxa"/>
            <w:tcBorders>
              <w:top w:val="nil"/>
              <w:left w:val="nil"/>
              <w:bottom w:val="single" w:sz="4" w:space="0" w:color="auto"/>
              <w:right w:val="single" w:sz="4" w:space="0" w:color="auto"/>
            </w:tcBorders>
            <w:noWrap/>
            <w:vAlign w:val="center"/>
            <w:hideMark/>
          </w:tcPr>
          <w:p w14:paraId="6C4BD75A" w14:textId="2E2212E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-9,</w:t>
            </w:r>
            <w:r w:rsidR="00F875D5" w:rsidRPr="00C4512C">
              <w:rPr>
                <w:rFonts w:asciiTheme="minorHAnsi" w:hAnsiTheme="minorHAnsi" w:cstheme="minorHAnsi"/>
                <w:sz w:val="20"/>
                <w:szCs w:val="20"/>
              </w:rPr>
              <w:t>6</w:t>
            </w:r>
          </w:p>
        </w:tc>
      </w:tr>
      <w:tr w:rsidR="00385E4E" w:rsidRPr="00C4512C" w14:paraId="1052BCDC"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4CEB0D6D"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млеч</w:t>
            </w:r>
          </w:p>
        </w:tc>
        <w:tc>
          <w:tcPr>
            <w:tcW w:w="2410" w:type="dxa"/>
            <w:tcBorders>
              <w:top w:val="nil"/>
              <w:left w:val="nil"/>
              <w:bottom w:val="single" w:sz="4" w:space="0" w:color="auto"/>
              <w:right w:val="single" w:sz="4" w:space="0" w:color="auto"/>
            </w:tcBorders>
            <w:noWrap/>
            <w:vAlign w:val="center"/>
            <w:hideMark/>
          </w:tcPr>
          <w:p w14:paraId="706EF519" w14:textId="72F0D398"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w:t>
            </w:r>
            <w:r w:rsidR="00F875D5" w:rsidRPr="00C4512C">
              <w:rPr>
                <w:rFonts w:asciiTheme="minorHAnsi" w:hAnsiTheme="minorHAnsi" w:cstheme="minorHAnsi"/>
                <w:sz w:val="20"/>
                <w:szCs w:val="20"/>
              </w:rPr>
              <w:t>9</w:t>
            </w:r>
          </w:p>
        </w:tc>
        <w:tc>
          <w:tcPr>
            <w:tcW w:w="1418" w:type="dxa"/>
            <w:tcBorders>
              <w:top w:val="nil"/>
              <w:left w:val="nil"/>
              <w:bottom w:val="single" w:sz="4" w:space="0" w:color="auto"/>
              <w:right w:val="single" w:sz="4" w:space="0" w:color="auto"/>
            </w:tcBorders>
            <w:noWrap/>
            <w:vAlign w:val="center"/>
            <w:hideMark/>
          </w:tcPr>
          <w:p w14:paraId="6BBDAC80" w14:textId="779ED915"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w:t>
            </w:r>
            <w:r w:rsidR="00F875D5" w:rsidRPr="00C4512C">
              <w:rPr>
                <w:rFonts w:asciiTheme="minorHAnsi" w:hAnsiTheme="minorHAnsi" w:cstheme="minorHAnsi"/>
                <w:sz w:val="20"/>
                <w:szCs w:val="20"/>
              </w:rPr>
              <w:t>1</w:t>
            </w:r>
          </w:p>
        </w:tc>
        <w:tc>
          <w:tcPr>
            <w:tcW w:w="1701" w:type="dxa"/>
            <w:tcBorders>
              <w:top w:val="nil"/>
              <w:left w:val="nil"/>
              <w:bottom w:val="single" w:sz="4" w:space="0" w:color="auto"/>
              <w:right w:val="single" w:sz="4" w:space="0" w:color="auto"/>
            </w:tcBorders>
            <w:noWrap/>
            <w:vAlign w:val="center"/>
            <w:hideMark/>
          </w:tcPr>
          <w:p w14:paraId="668FA468" w14:textId="748BE1CC"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2FA31801" w14:textId="0C438DDE"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w:t>
            </w:r>
            <w:r w:rsidR="00F875D5" w:rsidRPr="00C4512C">
              <w:rPr>
                <w:rFonts w:asciiTheme="minorHAnsi" w:hAnsiTheme="minorHAnsi" w:cstheme="minorHAnsi"/>
                <w:sz w:val="20"/>
                <w:szCs w:val="20"/>
              </w:rPr>
              <w:t>0</w:t>
            </w:r>
          </w:p>
        </w:tc>
        <w:tc>
          <w:tcPr>
            <w:tcW w:w="2109" w:type="dxa"/>
            <w:tcBorders>
              <w:top w:val="nil"/>
              <w:left w:val="nil"/>
              <w:bottom w:val="single" w:sz="4" w:space="0" w:color="auto"/>
              <w:right w:val="single" w:sz="4" w:space="0" w:color="auto"/>
            </w:tcBorders>
            <w:noWrap/>
            <w:vAlign w:val="center"/>
            <w:hideMark/>
          </w:tcPr>
          <w:p w14:paraId="1EDC9942" w14:textId="28A357F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427,</w:t>
            </w:r>
            <w:r w:rsidR="00F875D5" w:rsidRPr="00C4512C">
              <w:rPr>
                <w:rFonts w:asciiTheme="minorHAnsi" w:hAnsiTheme="minorHAnsi" w:cstheme="minorHAnsi"/>
                <w:sz w:val="20"/>
                <w:szCs w:val="20"/>
              </w:rPr>
              <w:t>2</w:t>
            </w:r>
          </w:p>
        </w:tc>
        <w:tc>
          <w:tcPr>
            <w:tcW w:w="1062" w:type="dxa"/>
            <w:tcBorders>
              <w:top w:val="nil"/>
              <w:left w:val="nil"/>
              <w:bottom w:val="single" w:sz="4" w:space="0" w:color="auto"/>
              <w:right w:val="single" w:sz="4" w:space="0" w:color="auto"/>
            </w:tcBorders>
            <w:noWrap/>
            <w:vAlign w:val="center"/>
            <w:hideMark/>
          </w:tcPr>
          <w:p w14:paraId="0FF049FA" w14:textId="68AB617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421,</w:t>
            </w:r>
            <w:r w:rsidR="00F875D5" w:rsidRPr="00C4512C">
              <w:rPr>
                <w:rFonts w:asciiTheme="minorHAnsi" w:hAnsiTheme="minorHAnsi" w:cstheme="minorHAnsi"/>
                <w:sz w:val="20"/>
                <w:szCs w:val="20"/>
              </w:rPr>
              <w:t>2</w:t>
            </w:r>
          </w:p>
        </w:tc>
      </w:tr>
      <w:tr w:rsidR="00385E4E" w:rsidRPr="00C4512C" w14:paraId="5BAE73FF"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512410DF"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Јавор</w:t>
            </w:r>
          </w:p>
        </w:tc>
        <w:tc>
          <w:tcPr>
            <w:tcW w:w="2410" w:type="dxa"/>
            <w:tcBorders>
              <w:top w:val="nil"/>
              <w:left w:val="nil"/>
              <w:bottom w:val="single" w:sz="4" w:space="0" w:color="auto"/>
              <w:right w:val="single" w:sz="4" w:space="0" w:color="auto"/>
            </w:tcBorders>
            <w:noWrap/>
            <w:vAlign w:val="center"/>
            <w:hideMark/>
          </w:tcPr>
          <w:p w14:paraId="6FA829C1" w14:textId="356246FF"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418" w:type="dxa"/>
            <w:tcBorders>
              <w:top w:val="nil"/>
              <w:left w:val="nil"/>
              <w:bottom w:val="single" w:sz="4" w:space="0" w:color="auto"/>
              <w:right w:val="single" w:sz="4" w:space="0" w:color="auto"/>
            </w:tcBorders>
            <w:noWrap/>
            <w:vAlign w:val="center"/>
            <w:hideMark/>
          </w:tcPr>
          <w:p w14:paraId="2156BCCA" w14:textId="0007DD2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F875D5" w:rsidRPr="00C4512C">
              <w:rPr>
                <w:rFonts w:asciiTheme="minorHAnsi" w:hAnsiTheme="minorHAnsi" w:cstheme="minorHAnsi"/>
                <w:sz w:val="20"/>
                <w:szCs w:val="20"/>
              </w:rPr>
              <w:t>0</w:t>
            </w:r>
          </w:p>
        </w:tc>
        <w:tc>
          <w:tcPr>
            <w:tcW w:w="1701" w:type="dxa"/>
            <w:tcBorders>
              <w:top w:val="nil"/>
              <w:left w:val="nil"/>
              <w:bottom w:val="single" w:sz="4" w:space="0" w:color="auto"/>
              <w:right w:val="single" w:sz="4" w:space="0" w:color="auto"/>
            </w:tcBorders>
            <w:noWrap/>
            <w:vAlign w:val="center"/>
            <w:hideMark/>
          </w:tcPr>
          <w:p w14:paraId="1795459C" w14:textId="164A7018"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549C3C4D" w14:textId="22DF1762"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F875D5" w:rsidRPr="00C4512C">
              <w:rPr>
                <w:rFonts w:asciiTheme="minorHAnsi" w:hAnsiTheme="minorHAnsi" w:cstheme="minorHAnsi"/>
                <w:sz w:val="20"/>
                <w:szCs w:val="20"/>
              </w:rPr>
              <w:t>0</w:t>
            </w:r>
          </w:p>
        </w:tc>
        <w:tc>
          <w:tcPr>
            <w:tcW w:w="2109" w:type="dxa"/>
            <w:tcBorders>
              <w:top w:val="nil"/>
              <w:left w:val="nil"/>
              <w:bottom w:val="single" w:sz="4" w:space="0" w:color="auto"/>
              <w:right w:val="single" w:sz="4" w:space="0" w:color="auto"/>
            </w:tcBorders>
            <w:noWrap/>
            <w:vAlign w:val="center"/>
            <w:hideMark/>
          </w:tcPr>
          <w:p w14:paraId="08C22C85" w14:textId="02FC217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66,</w:t>
            </w:r>
            <w:r w:rsidR="00F875D5" w:rsidRPr="00C4512C">
              <w:rPr>
                <w:rFonts w:asciiTheme="minorHAnsi" w:hAnsiTheme="minorHAnsi" w:cstheme="minorHAnsi"/>
                <w:sz w:val="20"/>
                <w:szCs w:val="20"/>
              </w:rPr>
              <w:t>9</w:t>
            </w:r>
          </w:p>
        </w:tc>
        <w:tc>
          <w:tcPr>
            <w:tcW w:w="1062" w:type="dxa"/>
            <w:tcBorders>
              <w:top w:val="nil"/>
              <w:left w:val="nil"/>
              <w:bottom w:val="single" w:sz="4" w:space="0" w:color="auto"/>
              <w:right w:val="single" w:sz="4" w:space="0" w:color="auto"/>
            </w:tcBorders>
            <w:noWrap/>
            <w:vAlign w:val="center"/>
            <w:hideMark/>
          </w:tcPr>
          <w:p w14:paraId="1C3295ED" w14:textId="615F7A01"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66,</w:t>
            </w:r>
            <w:r w:rsidR="00F875D5" w:rsidRPr="00C4512C">
              <w:rPr>
                <w:rFonts w:asciiTheme="minorHAnsi" w:hAnsiTheme="minorHAnsi" w:cstheme="minorHAnsi"/>
                <w:sz w:val="20"/>
                <w:szCs w:val="20"/>
              </w:rPr>
              <w:t>9</w:t>
            </w:r>
          </w:p>
        </w:tc>
      </w:tr>
      <w:tr w:rsidR="00385E4E" w:rsidRPr="00C4512C" w14:paraId="21A45B15"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4EA4E1BE"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смрча</w:t>
            </w:r>
          </w:p>
        </w:tc>
        <w:tc>
          <w:tcPr>
            <w:tcW w:w="2410" w:type="dxa"/>
            <w:tcBorders>
              <w:top w:val="nil"/>
              <w:left w:val="nil"/>
              <w:bottom w:val="single" w:sz="4" w:space="0" w:color="auto"/>
              <w:right w:val="single" w:sz="4" w:space="0" w:color="auto"/>
            </w:tcBorders>
            <w:noWrap/>
            <w:vAlign w:val="center"/>
            <w:hideMark/>
          </w:tcPr>
          <w:p w14:paraId="26750347" w14:textId="5ADA5C3F" w:rsidR="00F875D5" w:rsidRPr="00C4512C" w:rsidRDefault="00F875D5"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w:t>
            </w:r>
            <w:r w:rsidR="00794730" w:rsidRPr="00C4512C">
              <w:rPr>
                <w:rFonts w:asciiTheme="minorHAnsi" w:hAnsiTheme="minorHAnsi" w:cstheme="minorHAnsi"/>
                <w:sz w:val="20"/>
                <w:szCs w:val="20"/>
              </w:rPr>
              <w:t>2,</w:t>
            </w:r>
            <w:r w:rsidRPr="00C4512C">
              <w:rPr>
                <w:rFonts w:asciiTheme="minorHAnsi" w:hAnsiTheme="minorHAnsi" w:cstheme="minorHAnsi"/>
                <w:sz w:val="20"/>
                <w:szCs w:val="20"/>
              </w:rPr>
              <w:t>0</w:t>
            </w:r>
          </w:p>
        </w:tc>
        <w:tc>
          <w:tcPr>
            <w:tcW w:w="1418" w:type="dxa"/>
            <w:tcBorders>
              <w:top w:val="nil"/>
              <w:left w:val="nil"/>
              <w:bottom w:val="single" w:sz="4" w:space="0" w:color="auto"/>
              <w:right w:val="single" w:sz="4" w:space="0" w:color="auto"/>
            </w:tcBorders>
            <w:noWrap/>
            <w:vAlign w:val="center"/>
            <w:hideMark/>
          </w:tcPr>
          <w:p w14:paraId="720B78AE" w14:textId="54FA374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w:t>
            </w:r>
            <w:r w:rsidR="00F875D5" w:rsidRPr="00C4512C">
              <w:rPr>
                <w:rFonts w:asciiTheme="minorHAnsi" w:hAnsiTheme="minorHAnsi" w:cstheme="minorHAnsi"/>
                <w:sz w:val="20"/>
                <w:szCs w:val="20"/>
              </w:rPr>
              <w:t>4</w:t>
            </w:r>
          </w:p>
        </w:tc>
        <w:tc>
          <w:tcPr>
            <w:tcW w:w="1701" w:type="dxa"/>
            <w:tcBorders>
              <w:top w:val="nil"/>
              <w:left w:val="nil"/>
              <w:bottom w:val="single" w:sz="4" w:space="0" w:color="auto"/>
              <w:right w:val="single" w:sz="4" w:space="0" w:color="auto"/>
            </w:tcBorders>
            <w:noWrap/>
            <w:vAlign w:val="center"/>
            <w:hideMark/>
          </w:tcPr>
          <w:p w14:paraId="3D21ACC3" w14:textId="40BAF8D3"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4FED90ED" w14:textId="7EC5DBB7"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39,</w:t>
            </w:r>
            <w:r w:rsidR="00F875D5" w:rsidRPr="00C4512C">
              <w:rPr>
                <w:rFonts w:asciiTheme="minorHAnsi" w:hAnsiTheme="minorHAnsi" w:cstheme="minorHAnsi"/>
                <w:sz w:val="20"/>
                <w:szCs w:val="20"/>
              </w:rPr>
              <w:t>4</w:t>
            </w:r>
          </w:p>
        </w:tc>
        <w:tc>
          <w:tcPr>
            <w:tcW w:w="2109" w:type="dxa"/>
            <w:tcBorders>
              <w:top w:val="nil"/>
              <w:left w:val="nil"/>
              <w:bottom w:val="single" w:sz="4" w:space="0" w:color="auto"/>
              <w:right w:val="single" w:sz="4" w:space="0" w:color="auto"/>
            </w:tcBorders>
            <w:noWrap/>
            <w:vAlign w:val="center"/>
            <w:hideMark/>
          </w:tcPr>
          <w:p w14:paraId="67DDB700" w14:textId="5FE881A7"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062" w:type="dxa"/>
            <w:tcBorders>
              <w:top w:val="nil"/>
              <w:left w:val="nil"/>
              <w:bottom w:val="single" w:sz="4" w:space="0" w:color="auto"/>
              <w:right w:val="single" w:sz="4" w:space="0" w:color="auto"/>
            </w:tcBorders>
            <w:noWrap/>
            <w:vAlign w:val="center"/>
            <w:hideMark/>
          </w:tcPr>
          <w:p w14:paraId="3FC27236" w14:textId="4AA3337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-39,</w:t>
            </w:r>
            <w:r w:rsidR="00F875D5" w:rsidRPr="00C4512C">
              <w:rPr>
                <w:rFonts w:asciiTheme="minorHAnsi" w:hAnsiTheme="minorHAnsi" w:cstheme="minorHAnsi"/>
                <w:sz w:val="20"/>
                <w:szCs w:val="20"/>
              </w:rPr>
              <w:t>4</w:t>
            </w:r>
          </w:p>
        </w:tc>
      </w:tr>
      <w:tr w:rsidR="00385E4E" w:rsidRPr="00C4512C" w14:paraId="47105B63"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394709D3"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црни бор</w:t>
            </w:r>
          </w:p>
        </w:tc>
        <w:tc>
          <w:tcPr>
            <w:tcW w:w="2410" w:type="dxa"/>
            <w:tcBorders>
              <w:top w:val="nil"/>
              <w:left w:val="nil"/>
              <w:bottom w:val="single" w:sz="4" w:space="0" w:color="auto"/>
              <w:right w:val="single" w:sz="4" w:space="0" w:color="auto"/>
            </w:tcBorders>
            <w:noWrap/>
            <w:vAlign w:val="center"/>
            <w:hideMark/>
          </w:tcPr>
          <w:p w14:paraId="7550AB48" w14:textId="5A6422D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2.738,</w:t>
            </w:r>
            <w:r w:rsidR="00F875D5" w:rsidRPr="00C4512C">
              <w:rPr>
                <w:rFonts w:asciiTheme="minorHAnsi" w:hAnsiTheme="minorHAnsi" w:cstheme="minorHAnsi"/>
                <w:sz w:val="20"/>
                <w:szCs w:val="20"/>
              </w:rPr>
              <w:t>5</w:t>
            </w:r>
          </w:p>
        </w:tc>
        <w:tc>
          <w:tcPr>
            <w:tcW w:w="1418" w:type="dxa"/>
            <w:tcBorders>
              <w:top w:val="nil"/>
              <w:left w:val="nil"/>
              <w:bottom w:val="single" w:sz="4" w:space="0" w:color="auto"/>
              <w:right w:val="single" w:sz="4" w:space="0" w:color="auto"/>
            </w:tcBorders>
            <w:noWrap/>
            <w:vAlign w:val="center"/>
            <w:hideMark/>
          </w:tcPr>
          <w:p w14:paraId="32C7DBDF" w14:textId="70B29E0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1.183,</w:t>
            </w:r>
            <w:r w:rsidR="00F875D5" w:rsidRPr="00C4512C">
              <w:rPr>
                <w:rFonts w:asciiTheme="minorHAnsi" w:hAnsiTheme="minorHAnsi" w:cstheme="minorHAnsi"/>
                <w:sz w:val="20"/>
                <w:szCs w:val="20"/>
              </w:rPr>
              <w:t>8</w:t>
            </w:r>
          </w:p>
        </w:tc>
        <w:tc>
          <w:tcPr>
            <w:tcW w:w="1701" w:type="dxa"/>
            <w:tcBorders>
              <w:top w:val="nil"/>
              <w:left w:val="nil"/>
              <w:bottom w:val="single" w:sz="4" w:space="0" w:color="auto"/>
              <w:right w:val="single" w:sz="4" w:space="0" w:color="auto"/>
            </w:tcBorders>
            <w:noWrap/>
            <w:vAlign w:val="center"/>
            <w:hideMark/>
          </w:tcPr>
          <w:p w14:paraId="384AD773" w14:textId="2288F3AE"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36,</w:t>
            </w:r>
            <w:r w:rsidR="00F875D5" w:rsidRPr="00C4512C">
              <w:rPr>
                <w:rFonts w:asciiTheme="minorHAnsi" w:hAnsiTheme="minorHAnsi" w:cstheme="minorHAnsi"/>
                <w:sz w:val="20"/>
                <w:szCs w:val="20"/>
              </w:rPr>
              <w:t>0</w:t>
            </w:r>
          </w:p>
        </w:tc>
        <w:tc>
          <w:tcPr>
            <w:tcW w:w="1984" w:type="dxa"/>
            <w:tcBorders>
              <w:top w:val="nil"/>
              <w:left w:val="nil"/>
              <w:bottom w:val="single" w:sz="4" w:space="0" w:color="auto"/>
              <w:right w:val="single" w:sz="4" w:space="0" w:color="auto"/>
            </w:tcBorders>
            <w:noWrap/>
            <w:vAlign w:val="center"/>
            <w:hideMark/>
          </w:tcPr>
          <w:p w14:paraId="2A381DA9" w14:textId="27CE510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3.886,</w:t>
            </w:r>
            <w:r w:rsidR="00F875D5" w:rsidRPr="00C4512C">
              <w:rPr>
                <w:rFonts w:asciiTheme="minorHAnsi" w:hAnsiTheme="minorHAnsi" w:cstheme="minorHAnsi"/>
                <w:sz w:val="20"/>
                <w:szCs w:val="20"/>
              </w:rPr>
              <w:t>3</w:t>
            </w:r>
          </w:p>
        </w:tc>
        <w:tc>
          <w:tcPr>
            <w:tcW w:w="2109" w:type="dxa"/>
            <w:tcBorders>
              <w:top w:val="nil"/>
              <w:left w:val="nil"/>
              <w:bottom w:val="single" w:sz="4" w:space="0" w:color="auto"/>
              <w:right w:val="single" w:sz="4" w:space="0" w:color="auto"/>
            </w:tcBorders>
            <w:noWrap/>
            <w:vAlign w:val="center"/>
            <w:hideMark/>
          </w:tcPr>
          <w:p w14:paraId="45D6AFCA" w14:textId="7D776ED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2.992,</w:t>
            </w:r>
            <w:r w:rsidR="00F875D5" w:rsidRPr="00C4512C">
              <w:rPr>
                <w:rFonts w:asciiTheme="minorHAnsi" w:hAnsiTheme="minorHAnsi" w:cstheme="minorHAnsi"/>
                <w:sz w:val="20"/>
                <w:szCs w:val="20"/>
              </w:rPr>
              <w:t>3</w:t>
            </w:r>
          </w:p>
        </w:tc>
        <w:tc>
          <w:tcPr>
            <w:tcW w:w="1062" w:type="dxa"/>
            <w:tcBorders>
              <w:top w:val="nil"/>
              <w:left w:val="nil"/>
              <w:bottom w:val="single" w:sz="4" w:space="0" w:color="auto"/>
              <w:right w:val="single" w:sz="4" w:space="0" w:color="auto"/>
            </w:tcBorders>
            <w:noWrap/>
            <w:vAlign w:val="center"/>
            <w:hideMark/>
          </w:tcPr>
          <w:p w14:paraId="5822B897" w14:textId="72472C7F"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-894,</w:t>
            </w:r>
            <w:r w:rsidR="00F875D5" w:rsidRPr="00C4512C">
              <w:rPr>
                <w:rFonts w:asciiTheme="minorHAnsi" w:hAnsiTheme="minorHAnsi" w:cstheme="minorHAnsi"/>
                <w:sz w:val="20"/>
                <w:szCs w:val="20"/>
              </w:rPr>
              <w:t>0</w:t>
            </w:r>
          </w:p>
        </w:tc>
      </w:tr>
      <w:tr w:rsidR="00385E4E" w:rsidRPr="00C4512C" w14:paraId="405B6732"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598EB955"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бели бор</w:t>
            </w:r>
          </w:p>
        </w:tc>
        <w:tc>
          <w:tcPr>
            <w:tcW w:w="2410" w:type="dxa"/>
            <w:tcBorders>
              <w:top w:val="nil"/>
              <w:left w:val="nil"/>
              <w:bottom w:val="single" w:sz="4" w:space="0" w:color="auto"/>
              <w:right w:val="single" w:sz="4" w:space="0" w:color="auto"/>
            </w:tcBorders>
            <w:noWrap/>
            <w:vAlign w:val="center"/>
            <w:hideMark/>
          </w:tcPr>
          <w:p w14:paraId="5368DFF3" w14:textId="313A4B7B"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825,</w:t>
            </w:r>
            <w:r w:rsidR="00F875D5" w:rsidRPr="00C4512C">
              <w:rPr>
                <w:rFonts w:asciiTheme="minorHAnsi" w:hAnsiTheme="minorHAnsi" w:cstheme="minorHAnsi"/>
                <w:sz w:val="20"/>
                <w:szCs w:val="20"/>
              </w:rPr>
              <w:t>6</w:t>
            </w:r>
          </w:p>
        </w:tc>
        <w:tc>
          <w:tcPr>
            <w:tcW w:w="1418" w:type="dxa"/>
            <w:tcBorders>
              <w:top w:val="nil"/>
              <w:left w:val="nil"/>
              <w:bottom w:val="single" w:sz="4" w:space="0" w:color="auto"/>
              <w:right w:val="single" w:sz="4" w:space="0" w:color="auto"/>
            </w:tcBorders>
            <w:noWrap/>
            <w:vAlign w:val="center"/>
            <w:hideMark/>
          </w:tcPr>
          <w:p w14:paraId="79644098" w14:textId="602990E1"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250,</w:t>
            </w:r>
            <w:r w:rsidR="00F875D5" w:rsidRPr="00C4512C">
              <w:rPr>
                <w:rFonts w:asciiTheme="minorHAnsi" w:hAnsiTheme="minorHAnsi" w:cstheme="minorHAnsi"/>
                <w:sz w:val="20"/>
                <w:szCs w:val="20"/>
              </w:rPr>
              <w:t>7</w:t>
            </w:r>
          </w:p>
        </w:tc>
        <w:tc>
          <w:tcPr>
            <w:tcW w:w="1701" w:type="dxa"/>
            <w:tcBorders>
              <w:top w:val="nil"/>
              <w:left w:val="nil"/>
              <w:bottom w:val="single" w:sz="4" w:space="0" w:color="auto"/>
              <w:right w:val="single" w:sz="4" w:space="0" w:color="auto"/>
            </w:tcBorders>
            <w:noWrap/>
            <w:vAlign w:val="center"/>
            <w:hideMark/>
          </w:tcPr>
          <w:p w14:paraId="160F06D3" w14:textId="75C2DD0D"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59858D04" w14:textId="49093E4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1.076,</w:t>
            </w:r>
            <w:r w:rsidR="00F875D5" w:rsidRPr="00C4512C">
              <w:rPr>
                <w:rFonts w:asciiTheme="minorHAnsi" w:hAnsiTheme="minorHAnsi" w:cstheme="minorHAnsi"/>
                <w:sz w:val="20"/>
                <w:szCs w:val="20"/>
              </w:rPr>
              <w:t>3</w:t>
            </w:r>
          </w:p>
        </w:tc>
        <w:tc>
          <w:tcPr>
            <w:tcW w:w="2109" w:type="dxa"/>
            <w:tcBorders>
              <w:top w:val="nil"/>
              <w:left w:val="nil"/>
              <w:bottom w:val="single" w:sz="4" w:space="0" w:color="auto"/>
              <w:right w:val="single" w:sz="4" w:space="0" w:color="auto"/>
            </w:tcBorders>
            <w:noWrap/>
            <w:vAlign w:val="center"/>
            <w:hideMark/>
          </w:tcPr>
          <w:p w14:paraId="737FAD6A" w14:textId="5CE34F7D"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710,</w:t>
            </w:r>
            <w:r w:rsidR="00F875D5" w:rsidRPr="00C4512C">
              <w:rPr>
                <w:rFonts w:asciiTheme="minorHAnsi" w:hAnsiTheme="minorHAnsi" w:cstheme="minorHAnsi"/>
                <w:sz w:val="20"/>
                <w:szCs w:val="20"/>
              </w:rPr>
              <w:t>8</w:t>
            </w:r>
          </w:p>
        </w:tc>
        <w:tc>
          <w:tcPr>
            <w:tcW w:w="1062" w:type="dxa"/>
            <w:tcBorders>
              <w:top w:val="nil"/>
              <w:left w:val="nil"/>
              <w:bottom w:val="single" w:sz="4" w:space="0" w:color="auto"/>
              <w:right w:val="single" w:sz="4" w:space="0" w:color="auto"/>
            </w:tcBorders>
            <w:noWrap/>
            <w:vAlign w:val="center"/>
            <w:hideMark/>
          </w:tcPr>
          <w:p w14:paraId="042CA8FB" w14:textId="440266C7"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-365,</w:t>
            </w:r>
            <w:r w:rsidR="00F875D5" w:rsidRPr="00C4512C">
              <w:rPr>
                <w:rFonts w:asciiTheme="minorHAnsi" w:hAnsiTheme="minorHAnsi" w:cstheme="minorHAnsi"/>
                <w:sz w:val="20"/>
                <w:szCs w:val="20"/>
              </w:rPr>
              <w:t>5</w:t>
            </w:r>
          </w:p>
        </w:tc>
      </w:tr>
      <w:tr w:rsidR="00385E4E" w:rsidRPr="00C4512C" w14:paraId="3DBF93B1"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0D92C3FB"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багрем</w:t>
            </w:r>
          </w:p>
        </w:tc>
        <w:tc>
          <w:tcPr>
            <w:tcW w:w="2410" w:type="dxa"/>
            <w:tcBorders>
              <w:top w:val="nil"/>
              <w:left w:val="nil"/>
              <w:bottom w:val="single" w:sz="4" w:space="0" w:color="auto"/>
              <w:right w:val="single" w:sz="4" w:space="0" w:color="auto"/>
            </w:tcBorders>
            <w:noWrap/>
            <w:vAlign w:val="center"/>
            <w:hideMark/>
          </w:tcPr>
          <w:p w14:paraId="52752D5A" w14:textId="58E498E8"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3.906,</w:t>
            </w:r>
            <w:r w:rsidR="00F875D5" w:rsidRPr="00C4512C">
              <w:rPr>
                <w:rFonts w:asciiTheme="minorHAnsi" w:hAnsiTheme="minorHAnsi" w:cstheme="minorHAnsi"/>
                <w:sz w:val="20"/>
                <w:szCs w:val="20"/>
              </w:rPr>
              <w:t>2</w:t>
            </w:r>
          </w:p>
        </w:tc>
        <w:tc>
          <w:tcPr>
            <w:tcW w:w="1418" w:type="dxa"/>
            <w:tcBorders>
              <w:top w:val="nil"/>
              <w:left w:val="nil"/>
              <w:bottom w:val="single" w:sz="4" w:space="0" w:color="auto"/>
              <w:right w:val="single" w:sz="4" w:space="0" w:color="auto"/>
            </w:tcBorders>
            <w:noWrap/>
            <w:vAlign w:val="center"/>
            <w:hideMark/>
          </w:tcPr>
          <w:p w14:paraId="7459C63C" w14:textId="32E83E3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1.912,</w:t>
            </w:r>
            <w:r w:rsidR="00F875D5" w:rsidRPr="00C4512C">
              <w:rPr>
                <w:rFonts w:asciiTheme="minorHAnsi" w:hAnsiTheme="minorHAnsi" w:cstheme="minorHAnsi"/>
                <w:sz w:val="20"/>
                <w:szCs w:val="20"/>
              </w:rPr>
              <w:t>4</w:t>
            </w:r>
          </w:p>
        </w:tc>
        <w:tc>
          <w:tcPr>
            <w:tcW w:w="1701" w:type="dxa"/>
            <w:tcBorders>
              <w:top w:val="nil"/>
              <w:left w:val="nil"/>
              <w:bottom w:val="single" w:sz="4" w:space="0" w:color="auto"/>
              <w:right w:val="single" w:sz="4" w:space="0" w:color="auto"/>
            </w:tcBorders>
            <w:noWrap/>
            <w:vAlign w:val="center"/>
            <w:hideMark/>
          </w:tcPr>
          <w:p w14:paraId="3316E542" w14:textId="196F87B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94,</w:t>
            </w:r>
            <w:r w:rsidR="00F875D5" w:rsidRPr="00C4512C">
              <w:rPr>
                <w:rFonts w:asciiTheme="minorHAnsi" w:hAnsiTheme="minorHAnsi" w:cstheme="minorHAnsi"/>
                <w:sz w:val="20"/>
                <w:szCs w:val="20"/>
              </w:rPr>
              <w:t>6</w:t>
            </w:r>
          </w:p>
        </w:tc>
        <w:tc>
          <w:tcPr>
            <w:tcW w:w="1984" w:type="dxa"/>
            <w:tcBorders>
              <w:top w:val="nil"/>
              <w:left w:val="nil"/>
              <w:bottom w:val="single" w:sz="4" w:space="0" w:color="auto"/>
              <w:right w:val="single" w:sz="4" w:space="0" w:color="auto"/>
            </w:tcBorders>
            <w:noWrap/>
            <w:vAlign w:val="center"/>
            <w:hideMark/>
          </w:tcPr>
          <w:p w14:paraId="1065D964" w14:textId="40589B9A"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5.724,</w:t>
            </w:r>
            <w:r w:rsidR="00F875D5" w:rsidRPr="00C4512C">
              <w:rPr>
                <w:rFonts w:asciiTheme="minorHAnsi" w:hAnsiTheme="minorHAnsi" w:cstheme="minorHAnsi"/>
                <w:sz w:val="20"/>
                <w:szCs w:val="20"/>
              </w:rPr>
              <w:t>0</w:t>
            </w:r>
          </w:p>
        </w:tc>
        <w:tc>
          <w:tcPr>
            <w:tcW w:w="2109" w:type="dxa"/>
            <w:tcBorders>
              <w:top w:val="nil"/>
              <w:left w:val="nil"/>
              <w:bottom w:val="single" w:sz="4" w:space="0" w:color="auto"/>
              <w:right w:val="single" w:sz="4" w:space="0" w:color="auto"/>
            </w:tcBorders>
            <w:noWrap/>
            <w:vAlign w:val="center"/>
            <w:hideMark/>
          </w:tcPr>
          <w:p w14:paraId="2E517E96" w14:textId="6A1FA43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4.747,</w:t>
            </w:r>
            <w:r w:rsidR="00F875D5" w:rsidRPr="00C4512C">
              <w:rPr>
                <w:rFonts w:asciiTheme="minorHAnsi" w:hAnsiTheme="minorHAnsi" w:cstheme="minorHAnsi"/>
                <w:sz w:val="20"/>
                <w:szCs w:val="20"/>
              </w:rPr>
              <w:t>0</w:t>
            </w:r>
          </w:p>
        </w:tc>
        <w:tc>
          <w:tcPr>
            <w:tcW w:w="1062" w:type="dxa"/>
            <w:tcBorders>
              <w:top w:val="nil"/>
              <w:left w:val="nil"/>
              <w:bottom w:val="single" w:sz="4" w:space="0" w:color="auto"/>
              <w:right w:val="single" w:sz="4" w:space="0" w:color="auto"/>
            </w:tcBorders>
            <w:noWrap/>
            <w:vAlign w:val="center"/>
            <w:hideMark/>
          </w:tcPr>
          <w:p w14:paraId="07720F3F" w14:textId="6368F58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-977,</w:t>
            </w:r>
            <w:r w:rsidR="00F875D5" w:rsidRPr="00C4512C">
              <w:rPr>
                <w:rFonts w:asciiTheme="minorHAnsi" w:hAnsiTheme="minorHAnsi" w:cstheme="minorHAnsi"/>
                <w:sz w:val="20"/>
                <w:szCs w:val="20"/>
              </w:rPr>
              <w:t>0</w:t>
            </w:r>
          </w:p>
        </w:tc>
      </w:tr>
      <w:tr w:rsidR="00385E4E" w:rsidRPr="00C4512C" w14:paraId="23CC71D2"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7991C2CA"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црни орах</w:t>
            </w:r>
          </w:p>
        </w:tc>
        <w:tc>
          <w:tcPr>
            <w:tcW w:w="2410" w:type="dxa"/>
            <w:tcBorders>
              <w:top w:val="nil"/>
              <w:left w:val="nil"/>
              <w:bottom w:val="single" w:sz="4" w:space="0" w:color="auto"/>
              <w:right w:val="single" w:sz="4" w:space="0" w:color="auto"/>
            </w:tcBorders>
            <w:noWrap/>
            <w:vAlign w:val="center"/>
            <w:hideMark/>
          </w:tcPr>
          <w:p w14:paraId="67EAC940" w14:textId="372C88D8"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40,</w:t>
            </w:r>
            <w:r w:rsidR="00F875D5" w:rsidRPr="00C4512C">
              <w:rPr>
                <w:rFonts w:asciiTheme="minorHAnsi" w:hAnsiTheme="minorHAnsi" w:cstheme="minorHAnsi"/>
                <w:sz w:val="20"/>
                <w:szCs w:val="20"/>
              </w:rPr>
              <w:t>0</w:t>
            </w:r>
          </w:p>
        </w:tc>
        <w:tc>
          <w:tcPr>
            <w:tcW w:w="1418" w:type="dxa"/>
            <w:tcBorders>
              <w:top w:val="nil"/>
              <w:left w:val="nil"/>
              <w:bottom w:val="single" w:sz="4" w:space="0" w:color="auto"/>
              <w:right w:val="single" w:sz="4" w:space="0" w:color="auto"/>
            </w:tcBorders>
            <w:noWrap/>
            <w:vAlign w:val="center"/>
            <w:hideMark/>
          </w:tcPr>
          <w:p w14:paraId="35377E7B" w14:textId="5BA186B8"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w:t>
            </w:r>
            <w:r w:rsidR="00F875D5" w:rsidRPr="00C4512C">
              <w:rPr>
                <w:rFonts w:asciiTheme="minorHAnsi" w:hAnsiTheme="minorHAnsi" w:cstheme="minorHAnsi"/>
                <w:sz w:val="20"/>
                <w:szCs w:val="20"/>
              </w:rPr>
              <w:t>5</w:t>
            </w:r>
          </w:p>
        </w:tc>
        <w:tc>
          <w:tcPr>
            <w:tcW w:w="1701" w:type="dxa"/>
            <w:tcBorders>
              <w:top w:val="nil"/>
              <w:left w:val="nil"/>
              <w:bottom w:val="single" w:sz="4" w:space="0" w:color="auto"/>
              <w:right w:val="single" w:sz="4" w:space="0" w:color="auto"/>
            </w:tcBorders>
            <w:noWrap/>
            <w:vAlign w:val="center"/>
            <w:hideMark/>
          </w:tcPr>
          <w:p w14:paraId="2CFC138B" w14:textId="4FA71F74"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5D8693AF" w14:textId="40A98021"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47,</w:t>
            </w:r>
            <w:r w:rsidR="00F875D5" w:rsidRPr="00C4512C">
              <w:rPr>
                <w:rFonts w:asciiTheme="minorHAnsi" w:hAnsiTheme="minorHAnsi" w:cstheme="minorHAnsi"/>
                <w:sz w:val="20"/>
                <w:szCs w:val="20"/>
              </w:rPr>
              <w:t>5</w:t>
            </w:r>
          </w:p>
        </w:tc>
        <w:tc>
          <w:tcPr>
            <w:tcW w:w="2109" w:type="dxa"/>
            <w:tcBorders>
              <w:top w:val="nil"/>
              <w:left w:val="nil"/>
              <w:bottom w:val="single" w:sz="4" w:space="0" w:color="auto"/>
              <w:right w:val="single" w:sz="4" w:space="0" w:color="auto"/>
            </w:tcBorders>
            <w:noWrap/>
            <w:vAlign w:val="center"/>
            <w:hideMark/>
          </w:tcPr>
          <w:p w14:paraId="0EDC98C3" w14:textId="7F2E08BA"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15,</w:t>
            </w:r>
            <w:r w:rsidR="00F875D5" w:rsidRPr="00C4512C">
              <w:rPr>
                <w:rFonts w:asciiTheme="minorHAnsi" w:hAnsiTheme="minorHAnsi" w:cstheme="minorHAnsi"/>
                <w:sz w:val="20"/>
                <w:szCs w:val="20"/>
              </w:rPr>
              <w:t>3</w:t>
            </w:r>
          </w:p>
        </w:tc>
        <w:tc>
          <w:tcPr>
            <w:tcW w:w="1062" w:type="dxa"/>
            <w:tcBorders>
              <w:top w:val="nil"/>
              <w:left w:val="nil"/>
              <w:bottom w:val="single" w:sz="4" w:space="0" w:color="auto"/>
              <w:right w:val="single" w:sz="4" w:space="0" w:color="auto"/>
            </w:tcBorders>
            <w:noWrap/>
            <w:vAlign w:val="center"/>
            <w:hideMark/>
          </w:tcPr>
          <w:p w14:paraId="3FDD31CE" w14:textId="2EFB61D4"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-32,</w:t>
            </w:r>
            <w:r w:rsidR="00F875D5" w:rsidRPr="00C4512C">
              <w:rPr>
                <w:rFonts w:asciiTheme="minorHAnsi" w:hAnsiTheme="minorHAnsi" w:cstheme="minorHAnsi"/>
                <w:sz w:val="20"/>
                <w:szCs w:val="20"/>
              </w:rPr>
              <w:t>2</w:t>
            </w:r>
          </w:p>
        </w:tc>
      </w:tr>
      <w:tr w:rsidR="00385E4E" w:rsidRPr="00C4512C" w14:paraId="366FEDCD"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753751CA"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клен</w:t>
            </w:r>
          </w:p>
        </w:tc>
        <w:tc>
          <w:tcPr>
            <w:tcW w:w="2410" w:type="dxa"/>
            <w:tcBorders>
              <w:top w:val="nil"/>
              <w:left w:val="nil"/>
              <w:bottom w:val="single" w:sz="4" w:space="0" w:color="auto"/>
              <w:right w:val="single" w:sz="4" w:space="0" w:color="auto"/>
            </w:tcBorders>
            <w:noWrap/>
            <w:vAlign w:val="center"/>
            <w:hideMark/>
          </w:tcPr>
          <w:p w14:paraId="66499DAE" w14:textId="68273BA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669,</w:t>
            </w:r>
            <w:r w:rsidR="00F875D5" w:rsidRPr="00C4512C">
              <w:rPr>
                <w:rFonts w:asciiTheme="minorHAnsi" w:hAnsiTheme="minorHAnsi" w:cstheme="minorHAnsi"/>
                <w:sz w:val="20"/>
                <w:szCs w:val="20"/>
              </w:rPr>
              <w:t>0</w:t>
            </w:r>
          </w:p>
        </w:tc>
        <w:tc>
          <w:tcPr>
            <w:tcW w:w="1418" w:type="dxa"/>
            <w:tcBorders>
              <w:top w:val="nil"/>
              <w:left w:val="nil"/>
              <w:bottom w:val="single" w:sz="4" w:space="0" w:color="auto"/>
              <w:right w:val="single" w:sz="4" w:space="0" w:color="auto"/>
            </w:tcBorders>
            <w:noWrap/>
            <w:vAlign w:val="center"/>
            <w:hideMark/>
          </w:tcPr>
          <w:p w14:paraId="3132FA3F" w14:textId="7E6ED3C9"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210,</w:t>
            </w:r>
            <w:r w:rsidR="00F875D5" w:rsidRPr="00C4512C">
              <w:rPr>
                <w:rFonts w:asciiTheme="minorHAnsi" w:hAnsiTheme="minorHAnsi" w:cstheme="minorHAnsi"/>
                <w:sz w:val="20"/>
                <w:szCs w:val="20"/>
              </w:rPr>
              <w:t>6</w:t>
            </w:r>
          </w:p>
        </w:tc>
        <w:tc>
          <w:tcPr>
            <w:tcW w:w="1701" w:type="dxa"/>
            <w:tcBorders>
              <w:top w:val="nil"/>
              <w:left w:val="nil"/>
              <w:bottom w:val="single" w:sz="4" w:space="0" w:color="auto"/>
              <w:right w:val="single" w:sz="4" w:space="0" w:color="auto"/>
            </w:tcBorders>
            <w:noWrap/>
            <w:vAlign w:val="center"/>
            <w:hideMark/>
          </w:tcPr>
          <w:p w14:paraId="0BB71B28" w14:textId="596E75FD"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0A997FF6" w14:textId="6223824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879,</w:t>
            </w:r>
            <w:r w:rsidR="00F875D5" w:rsidRPr="00C4512C">
              <w:rPr>
                <w:rFonts w:asciiTheme="minorHAnsi" w:hAnsiTheme="minorHAnsi" w:cstheme="minorHAnsi"/>
                <w:sz w:val="20"/>
                <w:szCs w:val="20"/>
              </w:rPr>
              <w:t>6</w:t>
            </w:r>
          </w:p>
        </w:tc>
        <w:tc>
          <w:tcPr>
            <w:tcW w:w="2109" w:type="dxa"/>
            <w:tcBorders>
              <w:top w:val="nil"/>
              <w:left w:val="nil"/>
              <w:bottom w:val="single" w:sz="4" w:space="0" w:color="auto"/>
              <w:right w:val="single" w:sz="4" w:space="0" w:color="auto"/>
            </w:tcBorders>
            <w:noWrap/>
            <w:vAlign w:val="center"/>
            <w:hideMark/>
          </w:tcPr>
          <w:p w14:paraId="3DCEBD36" w14:textId="484AB95C"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445,</w:t>
            </w:r>
            <w:r w:rsidR="00F875D5" w:rsidRPr="00C4512C">
              <w:rPr>
                <w:rFonts w:asciiTheme="minorHAnsi" w:hAnsiTheme="minorHAnsi" w:cstheme="minorHAnsi"/>
                <w:sz w:val="20"/>
                <w:szCs w:val="20"/>
              </w:rPr>
              <w:t>2</w:t>
            </w:r>
          </w:p>
        </w:tc>
        <w:tc>
          <w:tcPr>
            <w:tcW w:w="1062" w:type="dxa"/>
            <w:tcBorders>
              <w:top w:val="nil"/>
              <w:left w:val="nil"/>
              <w:bottom w:val="single" w:sz="4" w:space="0" w:color="auto"/>
              <w:right w:val="single" w:sz="4" w:space="0" w:color="auto"/>
            </w:tcBorders>
            <w:noWrap/>
            <w:vAlign w:val="center"/>
            <w:hideMark/>
          </w:tcPr>
          <w:p w14:paraId="3F3D86FA" w14:textId="63284CF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-434,</w:t>
            </w:r>
            <w:r w:rsidR="00F875D5" w:rsidRPr="00C4512C">
              <w:rPr>
                <w:rFonts w:asciiTheme="minorHAnsi" w:hAnsiTheme="minorHAnsi" w:cstheme="minorHAnsi"/>
                <w:sz w:val="20"/>
                <w:szCs w:val="20"/>
              </w:rPr>
              <w:t>4</w:t>
            </w:r>
          </w:p>
        </w:tc>
      </w:tr>
      <w:tr w:rsidR="00385E4E" w:rsidRPr="00C4512C" w14:paraId="3F738C33" w14:textId="77777777" w:rsidTr="00C4512C">
        <w:trPr>
          <w:trHeight w:val="312"/>
          <w:jc w:val="center"/>
        </w:trPr>
        <w:tc>
          <w:tcPr>
            <w:tcW w:w="2236" w:type="dxa"/>
            <w:tcBorders>
              <w:top w:val="nil"/>
              <w:left w:val="single" w:sz="4" w:space="0" w:color="auto"/>
              <w:bottom w:val="single" w:sz="4" w:space="0" w:color="auto"/>
              <w:right w:val="single" w:sz="4" w:space="0" w:color="auto"/>
            </w:tcBorders>
            <w:noWrap/>
            <w:vAlign w:val="center"/>
            <w:hideMark/>
          </w:tcPr>
          <w:p w14:paraId="7F02A829" w14:textId="77777777" w:rsidR="00F875D5" w:rsidRPr="00C4512C" w:rsidRDefault="00F875D5" w:rsidP="00385E4E">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Брекиња</w:t>
            </w:r>
          </w:p>
        </w:tc>
        <w:tc>
          <w:tcPr>
            <w:tcW w:w="2410" w:type="dxa"/>
            <w:tcBorders>
              <w:top w:val="nil"/>
              <w:left w:val="nil"/>
              <w:bottom w:val="single" w:sz="4" w:space="0" w:color="auto"/>
              <w:right w:val="single" w:sz="4" w:space="0" w:color="auto"/>
            </w:tcBorders>
            <w:noWrap/>
            <w:vAlign w:val="center"/>
            <w:hideMark/>
          </w:tcPr>
          <w:p w14:paraId="23FA332B" w14:textId="7DB1445F"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418" w:type="dxa"/>
            <w:tcBorders>
              <w:top w:val="nil"/>
              <w:left w:val="nil"/>
              <w:bottom w:val="single" w:sz="4" w:space="0" w:color="auto"/>
              <w:right w:val="single" w:sz="4" w:space="0" w:color="auto"/>
            </w:tcBorders>
            <w:noWrap/>
            <w:vAlign w:val="center"/>
            <w:hideMark/>
          </w:tcPr>
          <w:p w14:paraId="5089BF47" w14:textId="403C7226"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F875D5" w:rsidRPr="00C4512C">
              <w:rPr>
                <w:rFonts w:asciiTheme="minorHAnsi" w:hAnsiTheme="minorHAnsi" w:cstheme="minorHAnsi"/>
                <w:sz w:val="20"/>
                <w:szCs w:val="20"/>
              </w:rPr>
              <w:t>0</w:t>
            </w:r>
          </w:p>
        </w:tc>
        <w:tc>
          <w:tcPr>
            <w:tcW w:w="1701" w:type="dxa"/>
            <w:tcBorders>
              <w:top w:val="nil"/>
              <w:left w:val="nil"/>
              <w:bottom w:val="single" w:sz="4" w:space="0" w:color="auto"/>
              <w:right w:val="single" w:sz="4" w:space="0" w:color="auto"/>
            </w:tcBorders>
            <w:noWrap/>
            <w:vAlign w:val="center"/>
            <w:hideMark/>
          </w:tcPr>
          <w:p w14:paraId="4F7BEBA5" w14:textId="1498EC12" w:rsidR="00F875D5" w:rsidRPr="00C4512C" w:rsidRDefault="00F875D5" w:rsidP="00385E4E">
            <w:pPr>
              <w:spacing w:after="0" w:line="240" w:lineRule="auto"/>
              <w:contextualSpacing/>
              <w:jc w:val="right"/>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noWrap/>
            <w:vAlign w:val="center"/>
            <w:hideMark/>
          </w:tcPr>
          <w:p w14:paraId="600C0583" w14:textId="10711595"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0,</w:t>
            </w:r>
            <w:r w:rsidR="00F875D5" w:rsidRPr="00C4512C">
              <w:rPr>
                <w:rFonts w:asciiTheme="minorHAnsi" w:hAnsiTheme="minorHAnsi" w:cstheme="minorHAnsi"/>
                <w:sz w:val="20"/>
                <w:szCs w:val="20"/>
              </w:rPr>
              <w:t>0</w:t>
            </w:r>
          </w:p>
        </w:tc>
        <w:tc>
          <w:tcPr>
            <w:tcW w:w="2109" w:type="dxa"/>
            <w:tcBorders>
              <w:top w:val="nil"/>
              <w:left w:val="nil"/>
              <w:bottom w:val="single" w:sz="4" w:space="0" w:color="auto"/>
              <w:right w:val="single" w:sz="4" w:space="0" w:color="auto"/>
            </w:tcBorders>
            <w:noWrap/>
            <w:vAlign w:val="center"/>
            <w:hideMark/>
          </w:tcPr>
          <w:p w14:paraId="483C53FF" w14:textId="5A422A83"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26,</w:t>
            </w:r>
            <w:r w:rsidR="00F875D5" w:rsidRPr="00C4512C">
              <w:rPr>
                <w:rFonts w:asciiTheme="minorHAnsi" w:hAnsiTheme="minorHAnsi" w:cstheme="minorHAnsi"/>
                <w:sz w:val="20"/>
                <w:szCs w:val="20"/>
              </w:rPr>
              <w:t>3</w:t>
            </w:r>
          </w:p>
        </w:tc>
        <w:tc>
          <w:tcPr>
            <w:tcW w:w="1062" w:type="dxa"/>
            <w:tcBorders>
              <w:top w:val="nil"/>
              <w:left w:val="nil"/>
              <w:bottom w:val="single" w:sz="4" w:space="0" w:color="auto"/>
              <w:right w:val="single" w:sz="4" w:space="0" w:color="auto"/>
            </w:tcBorders>
            <w:noWrap/>
            <w:vAlign w:val="center"/>
            <w:hideMark/>
          </w:tcPr>
          <w:p w14:paraId="4D6F3C92" w14:textId="2E3E7220" w:rsidR="00F875D5" w:rsidRPr="00C4512C" w:rsidRDefault="00794730" w:rsidP="00385E4E">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26,</w:t>
            </w:r>
            <w:r w:rsidR="00F875D5" w:rsidRPr="00C4512C">
              <w:rPr>
                <w:rFonts w:asciiTheme="minorHAnsi" w:hAnsiTheme="minorHAnsi" w:cstheme="minorHAnsi"/>
                <w:sz w:val="20"/>
                <w:szCs w:val="20"/>
              </w:rPr>
              <w:t>3</w:t>
            </w:r>
          </w:p>
        </w:tc>
      </w:tr>
      <w:tr w:rsidR="00385E4E" w:rsidRPr="00C4512C" w14:paraId="347D2B93" w14:textId="77777777" w:rsidTr="00C4512C">
        <w:trPr>
          <w:trHeight w:val="312"/>
          <w:jc w:val="center"/>
        </w:trPr>
        <w:tc>
          <w:tcPr>
            <w:tcW w:w="223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D64E3A" w14:textId="49A5363F" w:rsidR="00F875D5" w:rsidRPr="00C4512C" w:rsidRDefault="00F875D5" w:rsidP="00385E4E">
            <w:pPr>
              <w:spacing w:after="0" w:line="240" w:lineRule="auto"/>
              <w:contextualSpacing/>
              <w:jc w:val="center"/>
              <w:rPr>
                <w:rFonts w:asciiTheme="minorHAnsi" w:hAnsiTheme="minorHAnsi" w:cstheme="minorHAnsi"/>
                <w:b/>
                <w:bCs/>
                <w:sz w:val="20"/>
                <w:szCs w:val="20"/>
              </w:rPr>
            </w:pPr>
            <w:r w:rsidRPr="00C4512C">
              <w:rPr>
                <w:rFonts w:asciiTheme="minorHAnsi" w:hAnsiTheme="minorHAnsi" w:cstheme="minorHAnsi"/>
                <w:b/>
                <w:bCs/>
                <w:sz w:val="20"/>
                <w:szCs w:val="20"/>
              </w:rPr>
              <w:t>Укупно ГЈ</w:t>
            </w:r>
          </w:p>
        </w:tc>
        <w:tc>
          <w:tcPr>
            <w:tcW w:w="2410" w:type="dxa"/>
            <w:tcBorders>
              <w:top w:val="nil"/>
              <w:left w:val="nil"/>
              <w:bottom w:val="single" w:sz="4" w:space="0" w:color="auto"/>
              <w:right w:val="single" w:sz="4" w:space="0" w:color="auto"/>
            </w:tcBorders>
            <w:shd w:val="clear" w:color="auto" w:fill="D9D9D9" w:themeFill="background1" w:themeFillShade="D9"/>
            <w:noWrap/>
            <w:vAlign w:val="center"/>
            <w:hideMark/>
          </w:tcPr>
          <w:p w14:paraId="0E83EEC6" w14:textId="7D53A6A2" w:rsidR="00F875D5" w:rsidRPr="00C4512C" w:rsidRDefault="00794730" w:rsidP="00385E4E">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31.046,</w:t>
            </w:r>
            <w:r w:rsidR="00F875D5" w:rsidRPr="00C4512C">
              <w:rPr>
                <w:rFonts w:asciiTheme="minorHAnsi" w:hAnsiTheme="minorHAnsi" w:cstheme="minorHAnsi"/>
                <w:b/>
                <w:bCs/>
                <w:sz w:val="20"/>
                <w:szCs w:val="20"/>
              </w:rPr>
              <w:t>4</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66BE463" w14:textId="5A7C6CB6" w:rsidR="00F875D5" w:rsidRPr="00C4512C" w:rsidRDefault="00794730" w:rsidP="00385E4E">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7.914,</w:t>
            </w:r>
            <w:r w:rsidR="00F875D5" w:rsidRPr="00C4512C">
              <w:rPr>
                <w:rFonts w:asciiTheme="minorHAnsi" w:hAnsiTheme="minorHAnsi" w:cstheme="minorHAnsi"/>
                <w:b/>
                <w:bCs/>
                <w:sz w:val="20"/>
                <w:szCs w:val="20"/>
              </w:rPr>
              <w:t>8</w:t>
            </w: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hideMark/>
          </w:tcPr>
          <w:p w14:paraId="2425AE97" w14:textId="6FCC6294" w:rsidR="00F875D5" w:rsidRPr="00C4512C" w:rsidRDefault="00794730" w:rsidP="00385E4E">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2.857,</w:t>
            </w:r>
            <w:r w:rsidR="00F875D5" w:rsidRPr="00C4512C">
              <w:rPr>
                <w:rFonts w:asciiTheme="minorHAnsi" w:hAnsiTheme="minorHAnsi" w:cstheme="minorHAnsi"/>
                <w:b/>
                <w:bCs/>
                <w:sz w:val="20"/>
                <w:szCs w:val="20"/>
              </w:rPr>
              <w:t>5</w:t>
            </w:r>
          </w:p>
        </w:tc>
        <w:tc>
          <w:tcPr>
            <w:tcW w:w="1984" w:type="dxa"/>
            <w:tcBorders>
              <w:top w:val="nil"/>
              <w:left w:val="nil"/>
              <w:bottom w:val="single" w:sz="4" w:space="0" w:color="auto"/>
              <w:right w:val="single" w:sz="4" w:space="0" w:color="auto"/>
            </w:tcBorders>
            <w:shd w:val="clear" w:color="auto" w:fill="D9D9D9" w:themeFill="background1" w:themeFillShade="D9"/>
            <w:noWrap/>
            <w:vAlign w:val="center"/>
            <w:hideMark/>
          </w:tcPr>
          <w:p w14:paraId="54A79DA9" w14:textId="631B1251" w:rsidR="00F875D5" w:rsidRPr="00C4512C" w:rsidRDefault="00794730" w:rsidP="00385E4E">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36.103,</w:t>
            </w:r>
            <w:r w:rsidR="00F875D5" w:rsidRPr="00C4512C">
              <w:rPr>
                <w:rFonts w:asciiTheme="minorHAnsi" w:hAnsiTheme="minorHAnsi" w:cstheme="minorHAnsi"/>
                <w:b/>
                <w:bCs/>
                <w:sz w:val="20"/>
                <w:szCs w:val="20"/>
              </w:rPr>
              <w:t>7</w:t>
            </w:r>
          </w:p>
        </w:tc>
        <w:tc>
          <w:tcPr>
            <w:tcW w:w="2109" w:type="dxa"/>
            <w:tcBorders>
              <w:top w:val="nil"/>
              <w:left w:val="nil"/>
              <w:bottom w:val="single" w:sz="4" w:space="0" w:color="auto"/>
              <w:right w:val="single" w:sz="4" w:space="0" w:color="auto"/>
            </w:tcBorders>
            <w:shd w:val="clear" w:color="auto" w:fill="D9D9D9" w:themeFill="background1" w:themeFillShade="D9"/>
            <w:noWrap/>
            <w:vAlign w:val="center"/>
            <w:hideMark/>
          </w:tcPr>
          <w:p w14:paraId="3D584F2F" w14:textId="77700F47" w:rsidR="00F875D5" w:rsidRPr="00C4512C" w:rsidRDefault="00794730" w:rsidP="00385E4E">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31.998,</w:t>
            </w:r>
            <w:r w:rsidR="00F875D5" w:rsidRPr="00C4512C">
              <w:rPr>
                <w:rFonts w:asciiTheme="minorHAnsi" w:hAnsiTheme="minorHAnsi" w:cstheme="minorHAnsi"/>
                <w:b/>
                <w:bCs/>
                <w:sz w:val="20"/>
                <w:szCs w:val="20"/>
              </w:rPr>
              <w:t>2</w:t>
            </w:r>
          </w:p>
        </w:tc>
        <w:tc>
          <w:tcPr>
            <w:tcW w:w="1062" w:type="dxa"/>
            <w:tcBorders>
              <w:top w:val="nil"/>
              <w:left w:val="nil"/>
              <w:bottom w:val="single" w:sz="4" w:space="0" w:color="auto"/>
              <w:right w:val="single" w:sz="4" w:space="0" w:color="auto"/>
            </w:tcBorders>
            <w:shd w:val="clear" w:color="auto" w:fill="D9D9D9" w:themeFill="background1" w:themeFillShade="D9"/>
            <w:noWrap/>
            <w:vAlign w:val="center"/>
            <w:hideMark/>
          </w:tcPr>
          <w:p w14:paraId="7FE2A266" w14:textId="5E8784E9" w:rsidR="00F875D5" w:rsidRPr="00C4512C" w:rsidRDefault="00794730" w:rsidP="00385E4E">
            <w:pPr>
              <w:spacing w:after="0" w:line="240" w:lineRule="auto"/>
              <w:contextualSpacing/>
              <w:jc w:val="right"/>
              <w:rPr>
                <w:rFonts w:asciiTheme="minorHAnsi" w:hAnsiTheme="minorHAnsi" w:cstheme="minorHAnsi"/>
                <w:b/>
                <w:bCs/>
                <w:sz w:val="20"/>
                <w:szCs w:val="20"/>
              </w:rPr>
            </w:pPr>
            <w:r w:rsidRPr="00C4512C">
              <w:rPr>
                <w:rFonts w:asciiTheme="minorHAnsi" w:hAnsiTheme="minorHAnsi" w:cstheme="minorHAnsi"/>
                <w:b/>
                <w:bCs/>
                <w:sz w:val="20"/>
                <w:szCs w:val="20"/>
              </w:rPr>
              <w:t>-4.105,</w:t>
            </w:r>
            <w:r w:rsidR="00F875D5" w:rsidRPr="00C4512C">
              <w:rPr>
                <w:rFonts w:asciiTheme="minorHAnsi" w:hAnsiTheme="minorHAnsi" w:cstheme="minorHAnsi"/>
                <w:b/>
                <w:bCs/>
                <w:sz w:val="20"/>
                <w:szCs w:val="20"/>
              </w:rPr>
              <w:t>5</w:t>
            </w:r>
          </w:p>
        </w:tc>
      </w:tr>
    </w:tbl>
    <w:p w14:paraId="57E2DF8E" w14:textId="4C59F3E0" w:rsidR="00F875D5" w:rsidRDefault="00F875D5" w:rsidP="0002587B">
      <w:pPr>
        <w:spacing w:before="120" w:after="120"/>
        <w:jc w:val="both"/>
        <w:rPr>
          <w:rFonts w:asciiTheme="minorHAnsi" w:hAnsiTheme="minorHAnsi" w:cstheme="minorHAnsi"/>
          <w:lang w:val="sr-Latn-RS"/>
        </w:rPr>
      </w:pPr>
      <w:r w:rsidRPr="0002587B">
        <w:rPr>
          <w:rFonts w:asciiTheme="minorHAnsi" w:hAnsiTheme="minorHAnsi" w:cstheme="minorHAnsi"/>
        </w:rPr>
        <w:t>Најновијим инвентарисањем шума ове газдинске јединице добијена је запремина 31.998,2 m³, а запремински прираст износи 7.914,8 m³. Ук</w:t>
      </w:r>
      <w:r w:rsidR="00FB70EA" w:rsidRPr="0002587B">
        <w:rPr>
          <w:rFonts w:asciiTheme="minorHAnsi" w:hAnsiTheme="minorHAnsi" w:cstheme="minorHAnsi"/>
        </w:rPr>
        <w:t xml:space="preserve">упна запремина се увећала за </w:t>
      </w:r>
      <w:r w:rsidRPr="0002587B">
        <w:rPr>
          <w:rFonts w:asciiTheme="minorHAnsi" w:hAnsiTheme="minorHAnsi" w:cstheme="minorHAnsi"/>
        </w:rPr>
        <w:t xml:space="preserve">3%, док је у односу на очекивану запремину мања за 12,8%. </w:t>
      </w:r>
      <w:r w:rsidR="00FB70EA" w:rsidRPr="0002587B">
        <w:rPr>
          <w:rFonts w:asciiTheme="minorHAnsi" w:hAnsiTheme="minorHAnsi" w:cstheme="minorHAnsi"/>
        </w:rPr>
        <w:t>Укупна запремина четинара износи 3.703,1 m³, односно 11,6%, док остатак запремине припада лишћарским врстама дрвећа.</w:t>
      </w:r>
      <w:r w:rsidR="0085093E" w:rsidRPr="0002587B">
        <w:rPr>
          <w:rFonts w:asciiTheme="minorHAnsi" w:hAnsiTheme="minorHAnsi" w:cstheme="minorHAnsi"/>
        </w:rPr>
        <w:t xml:space="preserve"> </w:t>
      </w:r>
      <w:r w:rsidR="00B17D25" w:rsidRPr="0002587B">
        <w:rPr>
          <w:rFonts w:asciiTheme="minorHAnsi" w:hAnsiTheme="minorHAnsi" w:cstheme="minorHAnsi"/>
        </w:rPr>
        <w:t>Највеће одс</w:t>
      </w:r>
      <w:r w:rsidR="0002587B" w:rsidRPr="0002587B">
        <w:rPr>
          <w:rFonts w:asciiTheme="minorHAnsi" w:hAnsiTheme="minorHAnsi" w:cstheme="minorHAnsi"/>
        </w:rPr>
        <w:t>тупање је код багрема, бора, осталих тврдих лишћара</w:t>
      </w:r>
      <w:r w:rsidR="00B17D25" w:rsidRPr="0002587B">
        <w:rPr>
          <w:rFonts w:asciiTheme="minorHAnsi" w:hAnsiTheme="minorHAnsi" w:cstheme="minorHAnsi"/>
        </w:rPr>
        <w:t>, клена, липе и трешње. Приликом премера знатно је повећан број кругова и величина круга да би се испоштовала упутства о</w:t>
      </w:r>
      <w:r w:rsidR="0002587B" w:rsidRPr="0002587B">
        <w:rPr>
          <w:rFonts w:asciiTheme="minorHAnsi" w:hAnsiTheme="minorHAnsi" w:cstheme="minorHAnsi"/>
        </w:rPr>
        <w:t xml:space="preserve"> премеру. Додатне анализе и поређења са претходним премером ни</w:t>
      </w:r>
      <w:r w:rsidR="00B17D25" w:rsidRPr="0002587B">
        <w:rPr>
          <w:rFonts w:asciiTheme="minorHAnsi" w:hAnsiTheme="minorHAnsi" w:cstheme="minorHAnsi"/>
        </w:rPr>
        <w:t xml:space="preserve">је било могуће </w:t>
      </w:r>
      <w:r w:rsidR="0002587B" w:rsidRPr="0002587B">
        <w:rPr>
          <w:rFonts w:asciiTheme="minorHAnsi" w:hAnsiTheme="minorHAnsi" w:cstheme="minorHAnsi"/>
        </w:rPr>
        <w:t>спровести јер подаци претходне инвентуре ових шума нису</w:t>
      </w:r>
      <w:r w:rsidR="00B17D25" w:rsidRPr="0002587B">
        <w:rPr>
          <w:rFonts w:asciiTheme="minorHAnsi" w:hAnsiTheme="minorHAnsi" w:cstheme="minorHAnsi"/>
        </w:rPr>
        <w:t xml:space="preserve"> достављен власнику шума</w:t>
      </w:r>
      <w:r w:rsidR="0002587B" w:rsidRPr="0002587B">
        <w:rPr>
          <w:rFonts w:asciiTheme="minorHAnsi" w:hAnsiTheme="minorHAnsi" w:cstheme="minorHAnsi"/>
        </w:rPr>
        <w:t>.</w:t>
      </w:r>
    </w:p>
    <w:p w14:paraId="1F97FD04" w14:textId="77777777" w:rsidR="00E476CB" w:rsidRPr="001F2F07" w:rsidRDefault="00E476CB" w:rsidP="00E476CB">
      <w:pPr>
        <w:spacing w:before="120" w:after="120"/>
        <w:jc w:val="both"/>
        <w:rPr>
          <w:rFonts w:asciiTheme="minorHAnsi" w:hAnsiTheme="minorHAnsi" w:cstheme="minorHAnsi"/>
          <w:lang w:val="en-US"/>
        </w:rPr>
      </w:pPr>
      <w:bookmarkStart w:id="847" w:name="_Toc37229435"/>
      <w:bookmarkStart w:id="848" w:name="_Toc68689350"/>
      <w:bookmarkStart w:id="849" w:name="_Toc103082328"/>
      <w:bookmarkStart w:id="850" w:name="_Toc103083882"/>
      <w:bookmarkStart w:id="851" w:name="_Toc170061825"/>
      <w:bookmarkStart w:id="852" w:name="_Toc176937573"/>
      <w:bookmarkStart w:id="853" w:name="_Toc179192972"/>
      <w:bookmarkStart w:id="854" w:name="_Toc185152237"/>
      <w:r w:rsidRPr="001F2F07">
        <w:rPr>
          <w:rFonts w:asciiTheme="minorHAnsi" w:hAnsiTheme="minorHAnsi" w:cstheme="minorHAnsi"/>
          <w:lang w:val="en-US"/>
        </w:rPr>
        <w:t>Прираст који је коришћен у обрачуну односи се на осмогодишњи период, јер је премер састојина извршен у осмој години уређајног раздобља. Сходно томе, прираст је обрачунат за период који је реално протекао до момента извршеног премера.</w:t>
      </w:r>
    </w:p>
    <w:p w14:paraId="24D24870" w14:textId="77777777" w:rsidR="00E476CB" w:rsidRPr="001F2F07" w:rsidRDefault="00E476CB" w:rsidP="00E476CB">
      <w:pPr>
        <w:spacing w:before="120" w:after="120"/>
        <w:jc w:val="both"/>
        <w:rPr>
          <w:rFonts w:asciiTheme="minorHAnsi" w:hAnsiTheme="minorHAnsi" w:cstheme="minorHAnsi"/>
          <w:lang w:val="en-US"/>
        </w:rPr>
      </w:pPr>
      <w:r w:rsidRPr="001F2F07">
        <w:rPr>
          <w:rFonts w:asciiTheme="minorHAnsi" w:hAnsiTheme="minorHAnsi" w:cstheme="minorHAnsi"/>
          <w:lang w:val="en-US"/>
        </w:rPr>
        <w:lastRenderedPageBreak/>
        <w:t>Са друге стране, реализација је приказана за десетогодишњи период (2017–2026), јер приликом теренског премера нису узимана у обзир дозначена стабла. То значи да стабла која су дозначена и посечена у деветој години уређајног раздобља нису била обухваћена премером, односно њихова запремина није била садржана у утврђеној запремини састојине приликом премера.</w:t>
      </w:r>
    </w:p>
    <w:p w14:paraId="3231BD31" w14:textId="77777777" w:rsidR="00E476CB" w:rsidRPr="001F2F07" w:rsidRDefault="00E476CB" w:rsidP="00E476CB">
      <w:pPr>
        <w:spacing w:before="120" w:after="120"/>
        <w:jc w:val="both"/>
        <w:rPr>
          <w:rFonts w:asciiTheme="minorHAnsi" w:hAnsiTheme="minorHAnsi" w:cstheme="minorHAnsi"/>
          <w:lang w:val="en-US"/>
        </w:rPr>
      </w:pPr>
      <w:r w:rsidRPr="001F2F07">
        <w:rPr>
          <w:rFonts w:asciiTheme="minorHAnsi" w:hAnsiTheme="minorHAnsi" w:cstheme="minorHAnsi"/>
          <w:lang w:val="en-US"/>
        </w:rPr>
        <w:t>Истовремено, премерена запремина је приликом обраде података умањена за дозначену запремину из десете године, на нивоу одсека и врсте дрвећа. Ово је учињено након завршетка дознаке за десету годину, односно непосредно након извршеног премера.</w:t>
      </w:r>
    </w:p>
    <w:p w14:paraId="3933C5BC" w14:textId="77777777" w:rsidR="00E476CB" w:rsidRPr="001F2F07" w:rsidRDefault="00E476CB" w:rsidP="00E476CB">
      <w:pPr>
        <w:spacing w:before="120" w:after="120"/>
        <w:jc w:val="both"/>
        <w:rPr>
          <w:rFonts w:asciiTheme="minorHAnsi" w:hAnsiTheme="minorHAnsi" w:cstheme="minorHAnsi"/>
          <w:lang w:val="en-US"/>
        </w:rPr>
      </w:pPr>
      <w:r w:rsidRPr="001F2F07">
        <w:rPr>
          <w:rFonts w:asciiTheme="minorHAnsi" w:hAnsiTheme="minorHAnsi" w:cstheme="minorHAnsi"/>
          <w:lang w:val="en-US"/>
        </w:rPr>
        <w:t>Из тог разлога долази до ситуације да:</w:t>
      </w:r>
    </w:p>
    <w:p w14:paraId="12359B56" w14:textId="77777777" w:rsidR="00E476CB" w:rsidRPr="001F2F07" w:rsidRDefault="00E476CB" w:rsidP="00E476CB">
      <w:pPr>
        <w:numPr>
          <w:ilvl w:val="0"/>
          <w:numId w:val="54"/>
        </w:numPr>
        <w:spacing w:before="120" w:after="120"/>
        <w:jc w:val="both"/>
        <w:rPr>
          <w:rFonts w:asciiTheme="minorHAnsi" w:hAnsiTheme="minorHAnsi" w:cstheme="minorHAnsi"/>
          <w:lang w:val="en-US"/>
        </w:rPr>
      </w:pPr>
      <w:r w:rsidRPr="001F2F07">
        <w:rPr>
          <w:rFonts w:asciiTheme="minorHAnsi" w:hAnsiTheme="minorHAnsi" w:cstheme="minorHAnsi"/>
          <w:lang w:val="en-US"/>
        </w:rPr>
        <w:t>запремина утврђена премером одражава стање након осам година прираста,</w:t>
      </w:r>
    </w:p>
    <w:p w14:paraId="2D94E425" w14:textId="77777777" w:rsidR="00E476CB" w:rsidRPr="001F2F07" w:rsidRDefault="00E476CB" w:rsidP="00E476CB">
      <w:pPr>
        <w:numPr>
          <w:ilvl w:val="0"/>
          <w:numId w:val="54"/>
        </w:numPr>
        <w:spacing w:before="120" w:after="120"/>
        <w:jc w:val="both"/>
        <w:rPr>
          <w:rFonts w:asciiTheme="minorHAnsi" w:hAnsiTheme="minorHAnsi" w:cstheme="minorHAnsi"/>
          <w:lang w:val="en-US"/>
        </w:rPr>
      </w:pPr>
      <w:r w:rsidRPr="001F2F07">
        <w:rPr>
          <w:rFonts w:asciiTheme="minorHAnsi" w:hAnsiTheme="minorHAnsi" w:cstheme="minorHAnsi"/>
          <w:lang w:val="en-US"/>
        </w:rPr>
        <w:t>док је реализација евидентирана закључно са десетом годином сеча.</w:t>
      </w:r>
    </w:p>
    <w:p w14:paraId="4DBB0484" w14:textId="77777777" w:rsidR="003F604D" w:rsidRDefault="00E476CB" w:rsidP="00E476CB">
      <w:pPr>
        <w:spacing w:before="120" w:after="120"/>
        <w:jc w:val="both"/>
        <w:rPr>
          <w:rFonts w:asciiTheme="minorHAnsi" w:hAnsiTheme="minorHAnsi" w:cstheme="minorHAnsi"/>
        </w:rPr>
      </w:pPr>
      <w:r w:rsidRPr="001F2F07">
        <w:rPr>
          <w:rFonts w:asciiTheme="minorHAnsi" w:hAnsiTheme="minorHAnsi" w:cstheme="minorHAnsi"/>
          <w:lang w:val="en-US"/>
        </w:rPr>
        <w:t>Другим речима, пописано стање састојина утврђено инвентуром у осмој години представља фактичко стање запремине након осам година прираста и нак</w:t>
      </w:r>
      <w:r w:rsidR="003F604D">
        <w:rPr>
          <w:rFonts w:asciiTheme="minorHAnsi" w:hAnsiTheme="minorHAnsi" w:cstheme="minorHAnsi"/>
          <w:lang w:val="en-US"/>
        </w:rPr>
        <w:t>он девет година сеча, јер дозначена</w:t>
      </w:r>
      <w:r w:rsidRPr="001F2F07">
        <w:rPr>
          <w:rFonts w:asciiTheme="minorHAnsi" w:hAnsiTheme="minorHAnsi" w:cstheme="minorHAnsi"/>
          <w:lang w:val="en-US"/>
        </w:rPr>
        <w:t xml:space="preserve"> </w:t>
      </w:r>
      <w:r w:rsidR="003F604D">
        <w:rPr>
          <w:rFonts w:asciiTheme="minorHAnsi" w:hAnsiTheme="minorHAnsi" w:cstheme="minorHAnsi"/>
        </w:rPr>
        <w:t xml:space="preserve">стабла </w:t>
      </w:r>
      <w:r w:rsidRPr="001F2F07">
        <w:rPr>
          <w:rFonts w:asciiTheme="minorHAnsi" w:hAnsiTheme="minorHAnsi" w:cstheme="minorHAnsi"/>
          <w:lang w:val="en-US"/>
        </w:rPr>
        <w:t xml:space="preserve">нису била укључена у премер. Након тога је инвентуром утврђена запремина накнадно умањена за дозначену запремину из десете године, приликом обраде података, </w:t>
      </w:r>
      <w:r w:rsidR="003F604D">
        <w:rPr>
          <w:rFonts w:asciiTheme="minorHAnsi" w:hAnsiTheme="minorHAnsi" w:cstheme="minorHAnsi"/>
        </w:rPr>
        <w:t>стога је у табели 23 приказано извршење за 10 година</w:t>
      </w:r>
      <w:r w:rsidR="003F604D">
        <w:rPr>
          <w:rFonts w:asciiTheme="minorHAnsi" w:hAnsiTheme="minorHAnsi" w:cstheme="minorHAnsi"/>
          <w:lang w:val="en-US"/>
        </w:rPr>
        <w:t>.</w:t>
      </w:r>
      <w:r w:rsidR="003F604D">
        <w:rPr>
          <w:rFonts w:asciiTheme="minorHAnsi" w:hAnsiTheme="minorHAnsi" w:cstheme="minorHAnsi"/>
        </w:rPr>
        <w:t xml:space="preserve"> </w:t>
      </w:r>
    </w:p>
    <w:p w14:paraId="6387E07C" w14:textId="6C54F709" w:rsidR="003F604D" w:rsidRDefault="003F604D" w:rsidP="00E476CB">
      <w:pPr>
        <w:spacing w:before="120" w:after="120"/>
        <w:jc w:val="both"/>
        <w:rPr>
          <w:rFonts w:asciiTheme="minorHAnsi" w:hAnsiTheme="minorHAnsi" w:cstheme="minorHAnsi"/>
        </w:rPr>
      </w:pPr>
      <w:r w:rsidRPr="003F604D">
        <w:rPr>
          <w:rFonts w:asciiTheme="minorHAnsi" w:hAnsiTheme="minorHAnsi" w:cstheme="minorHAnsi"/>
        </w:rPr>
        <w:t>У периоду између извршеног премера</w:t>
      </w:r>
      <w:r w:rsidR="00586E86">
        <w:rPr>
          <w:rFonts w:asciiTheme="minorHAnsi" w:hAnsiTheme="minorHAnsi" w:cstheme="minorHAnsi"/>
        </w:rPr>
        <w:t xml:space="preserve"> и обраде података није протекао један вегетациони период</w:t>
      </w:r>
      <w:r w:rsidRPr="003F604D">
        <w:rPr>
          <w:rFonts w:asciiTheme="minorHAnsi" w:hAnsiTheme="minorHAnsi" w:cstheme="minorHAnsi"/>
        </w:rPr>
        <w:t xml:space="preserve"> да би се могао евидентирати нови прираст, </w:t>
      </w:r>
      <w:r>
        <w:rPr>
          <w:rFonts w:asciiTheme="minorHAnsi" w:hAnsiTheme="minorHAnsi" w:cstheme="minorHAnsi"/>
        </w:rPr>
        <w:t xml:space="preserve">па он из тог разлога није додат </w:t>
      </w:r>
      <w:r w:rsidRPr="003F604D">
        <w:rPr>
          <w:rFonts w:asciiTheme="minorHAnsi" w:hAnsiTheme="minorHAnsi" w:cstheme="minorHAnsi"/>
        </w:rPr>
        <w:t>у обрачуну.</w:t>
      </w:r>
    </w:p>
    <w:p w14:paraId="3EF2E3F0" w14:textId="1AA91499" w:rsidR="00E476CB" w:rsidRPr="001F2F07" w:rsidRDefault="00E476CB" w:rsidP="00E476CB">
      <w:pPr>
        <w:spacing w:before="120" w:after="120"/>
        <w:jc w:val="both"/>
        <w:rPr>
          <w:rFonts w:asciiTheme="minorHAnsi" w:hAnsiTheme="minorHAnsi" w:cstheme="minorHAnsi"/>
          <w:lang w:val="en-US"/>
        </w:rPr>
      </w:pPr>
      <w:r w:rsidRPr="001F2F07">
        <w:rPr>
          <w:rFonts w:asciiTheme="minorHAnsi" w:hAnsiTheme="minorHAnsi" w:cstheme="minorHAnsi"/>
          <w:lang w:val="en-US"/>
        </w:rPr>
        <w:t>Имајући у виду наведено, интервал коришћен у обрачуну не представља методолошку грешку, већ је последица временског момента извођења премера и начина евидентирања реализације. Стога се уочена разлика између очекиване и премером утврђене запремине мора посматрати у том контексту.</w:t>
      </w:r>
    </w:p>
    <w:p w14:paraId="6FF7CE61" w14:textId="057AF9E3" w:rsidR="00F875D5" w:rsidRPr="0002587B" w:rsidRDefault="00F875D5" w:rsidP="0002587B">
      <w:pPr>
        <w:spacing w:before="120" w:after="120"/>
        <w:rPr>
          <w:rFonts w:asciiTheme="minorHAnsi" w:hAnsiTheme="minorHAnsi" w:cstheme="minorHAnsi"/>
          <w:sz w:val="28"/>
        </w:rPr>
      </w:pPr>
      <w:bookmarkStart w:id="855" w:name="_Toc224494971"/>
      <w:r w:rsidRPr="0002587B">
        <w:rPr>
          <w:rStyle w:val="Heading2Char"/>
          <w:rFonts w:asciiTheme="minorHAnsi" w:hAnsiTheme="minorHAnsi" w:cstheme="minorHAnsi"/>
          <w:sz w:val="28"/>
        </w:rPr>
        <w:t>2.3. Однос планираних и остварених радова у досадашњем газдовању</w:t>
      </w:r>
      <w:bookmarkEnd w:id="847"/>
      <w:bookmarkEnd w:id="848"/>
      <w:bookmarkEnd w:id="849"/>
      <w:bookmarkEnd w:id="850"/>
      <w:bookmarkEnd w:id="851"/>
      <w:bookmarkEnd w:id="852"/>
      <w:bookmarkEnd w:id="853"/>
      <w:bookmarkEnd w:id="854"/>
      <w:bookmarkEnd w:id="855"/>
      <w:r w:rsidRPr="0002587B">
        <w:rPr>
          <w:rFonts w:asciiTheme="minorHAnsi" w:hAnsiTheme="minorHAnsi" w:cstheme="minorHAnsi"/>
          <w:sz w:val="28"/>
        </w:rPr>
        <w:t xml:space="preserve"> </w:t>
      </w:r>
    </w:p>
    <w:p w14:paraId="309341FB" w14:textId="77777777" w:rsidR="00F875D5" w:rsidRDefault="00F875D5" w:rsidP="00F875D5">
      <w:pPr>
        <w:pStyle w:val="Heading3"/>
        <w:rPr>
          <w:rFonts w:asciiTheme="minorHAnsi" w:hAnsiTheme="minorHAnsi" w:cstheme="minorHAnsi"/>
        </w:rPr>
      </w:pPr>
      <w:bookmarkStart w:id="856" w:name="_Toc191084819"/>
      <w:bookmarkStart w:id="857" w:name="_Toc222644146"/>
      <w:bookmarkStart w:id="858" w:name="_Toc222644230"/>
      <w:bookmarkStart w:id="859" w:name="_Toc222730021"/>
      <w:bookmarkStart w:id="860" w:name="_Toc223315088"/>
      <w:bookmarkStart w:id="861" w:name="_Toc223842217"/>
      <w:bookmarkStart w:id="862" w:name="_Toc223843376"/>
      <w:bookmarkStart w:id="863" w:name="_Toc223846717"/>
      <w:bookmarkStart w:id="864" w:name="_Toc342975055"/>
      <w:bookmarkStart w:id="865" w:name="_Toc318029968"/>
      <w:bookmarkStart w:id="866" w:name="_Toc352912665"/>
      <w:bookmarkStart w:id="867" w:name="_Toc352913152"/>
      <w:bookmarkStart w:id="868" w:name="_Toc353963943"/>
      <w:bookmarkStart w:id="869" w:name="_Toc356194853"/>
      <w:bookmarkStart w:id="870" w:name="_Toc415834732"/>
      <w:bookmarkStart w:id="871" w:name="_Toc427566123"/>
      <w:bookmarkStart w:id="872" w:name="_Toc450648761"/>
      <w:bookmarkStart w:id="873" w:name="_Toc451771389"/>
      <w:bookmarkStart w:id="874" w:name="_Toc457465073"/>
      <w:bookmarkStart w:id="875" w:name="_Toc457465574"/>
      <w:bookmarkStart w:id="876" w:name="_Toc457465984"/>
      <w:bookmarkStart w:id="877" w:name="_Toc170061826"/>
      <w:bookmarkStart w:id="878" w:name="_Toc176937574"/>
      <w:bookmarkStart w:id="879" w:name="_Toc179192973"/>
      <w:bookmarkStart w:id="880" w:name="_Toc185152238"/>
      <w:bookmarkStart w:id="881" w:name="_Toc224494972"/>
      <w:r w:rsidRPr="00BD6C65">
        <w:rPr>
          <w:rFonts w:asciiTheme="minorHAnsi" w:hAnsiTheme="minorHAnsi" w:cstheme="minorHAnsi"/>
        </w:rPr>
        <w:t xml:space="preserve">2.3.1. </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BD6C65">
        <w:rPr>
          <w:rFonts w:asciiTheme="minorHAnsi" w:hAnsiTheme="minorHAnsi" w:cstheme="minorHAnsi"/>
        </w:rPr>
        <w:t>Досадашњи радови на гајењу шума</w:t>
      </w:r>
      <w:bookmarkEnd w:id="877"/>
      <w:bookmarkEnd w:id="878"/>
      <w:bookmarkEnd w:id="879"/>
      <w:bookmarkEnd w:id="880"/>
      <w:bookmarkEnd w:id="881"/>
    </w:p>
    <w:p w14:paraId="08652E19" w14:textId="79147EF4" w:rsidR="0002587B" w:rsidRPr="0002587B" w:rsidRDefault="0002587B" w:rsidP="00630C70">
      <w:pPr>
        <w:spacing w:after="0"/>
      </w:pPr>
      <w:r w:rsidRPr="00C4512C">
        <w:rPr>
          <w:rFonts w:asciiTheme="minorHAnsi" w:hAnsiTheme="minorHAnsi" w:cstheme="minorHAnsi"/>
        </w:rPr>
        <w:t>Приказ извршења радова на гајењу шума у претходном уређајном раздобљу дат је у наредној табели.</w:t>
      </w:r>
    </w:p>
    <w:p w14:paraId="1C570869" w14:textId="3FE31193" w:rsidR="00F875D5" w:rsidRPr="00BD6C65" w:rsidRDefault="0002587B" w:rsidP="00630C70">
      <w:pPr>
        <w:spacing w:after="0"/>
        <w:ind w:left="720"/>
        <w:jc w:val="center"/>
        <w:rPr>
          <w:rFonts w:asciiTheme="minorHAnsi" w:hAnsiTheme="minorHAnsi" w:cstheme="minorHAnsi"/>
        </w:rPr>
      </w:pPr>
      <w:r>
        <w:rPr>
          <w:rFonts w:asciiTheme="minorHAnsi" w:hAnsiTheme="minorHAnsi" w:cstheme="minorHAnsi"/>
        </w:rPr>
        <w:t>Табела бр.24.</w:t>
      </w:r>
      <w:r w:rsidR="00F875D5" w:rsidRPr="00BD6C65">
        <w:rPr>
          <w:rFonts w:asciiTheme="minorHAnsi" w:hAnsiTheme="minorHAnsi" w:cstheme="minorHAnsi"/>
        </w:rPr>
        <w:t xml:space="preserve"> Приказ планираних и извршених радова на гајењу шума</w:t>
      </w:r>
    </w:p>
    <w:tbl>
      <w:tblPr>
        <w:tblStyle w:val="TableGrid"/>
        <w:tblW w:w="8334" w:type="dxa"/>
        <w:jc w:val="center"/>
        <w:tblLook w:val="04A0" w:firstRow="1" w:lastRow="0" w:firstColumn="1" w:lastColumn="0" w:noHBand="0" w:noVBand="1"/>
      </w:tblPr>
      <w:tblGrid>
        <w:gridCol w:w="5871"/>
        <w:gridCol w:w="822"/>
        <w:gridCol w:w="822"/>
        <w:gridCol w:w="819"/>
      </w:tblGrid>
      <w:tr w:rsidR="00F875D5" w:rsidRPr="00C4512C" w14:paraId="5CD7AB67" w14:textId="77777777" w:rsidTr="00C4512C">
        <w:trPr>
          <w:trHeight w:val="340"/>
          <w:jc w:val="center"/>
        </w:trPr>
        <w:tc>
          <w:tcPr>
            <w:tcW w:w="0" w:type="auto"/>
            <w:vMerge w:val="restart"/>
            <w:shd w:val="clear" w:color="auto" w:fill="BFBFBF" w:themeFill="background1" w:themeFillShade="BF"/>
            <w:noWrap/>
            <w:vAlign w:val="center"/>
            <w:hideMark/>
          </w:tcPr>
          <w:p w14:paraId="51EA6FE5" w14:textId="3C756E87" w:rsidR="00F875D5" w:rsidRPr="00C4512C" w:rsidRDefault="0002587B" w:rsidP="00C4512C">
            <w:pPr>
              <w:contextualSpacing/>
              <w:jc w:val="center"/>
              <w:rPr>
                <w:rFonts w:asciiTheme="minorHAnsi" w:hAnsiTheme="minorHAnsi" w:cstheme="minorHAnsi"/>
                <w:b/>
                <w:sz w:val="20"/>
                <w:szCs w:val="20"/>
              </w:rPr>
            </w:pPr>
            <w:r w:rsidRPr="00C4512C">
              <w:rPr>
                <w:rFonts w:asciiTheme="minorHAnsi" w:hAnsiTheme="minorHAnsi" w:cstheme="minorHAnsi"/>
                <w:b/>
                <w:sz w:val="20"/>
                <w:szCs w:val="20"/>
              </w:rPr>
              <w:t>Вид рада</w:t>
            </w:r>
            <w:r w:rsidR="00F875D5" w:rsidRPr="00C4512C">
              <w:rPr>
                <w:rFonts w:asciiTheme="minorHAnsi" w:hAnsiTheme="minorHAnsi" w:cstheme="minorHAnsi"/>
                <w:b/>
                <w:sz w:val="20"/>
                <w:szCs w:val="20"/>
              </w:rPr>
              <w:t xml:space="preserve"> на гајењу шума</w:t>
            </w:r>
          </w:p>
        </w:tc>
        <w:tc>
          <w:tcPr>
            <w:tcW w:w="0" w:type="auto"/>
            <w:shd w:val="clear" w:color="auto" w:fill="BFBFBF" w:themeFill="background1" w:themeFillShade="BF"/>
            <w:noWrap/>
            <w:vAlign w:val="center"/>
            <w:hideMark/>
          </w:tcPr>
          <w:p w14:paraId="29D39689" w14:textId="77777777" w:rsidR="00F875D5" w:rsidRPr="00C4512C" w:rsidRDefault="00F875D5" w:rsidP="00C4512C">
            <w:pPr>
              <w:contextualSpacing/>
              <w:jc w:val="center"/>
              <w:rPr>
                <w:rFonts w:asciiTheme="minorHAnsi" w:hAnsiTheme="minorHAnsi" w:cstheme="minorHAnsi"/>
                <w:b/>
                <w:sz w:val="20"/>
                <w:szCs w:val="20"/>
              </w:rPr>
            </w:pPr>
            <w:r w:rsidRPr="00C4512C">
              <w:rPr>
                <w:rFonts w:asciiTheme="minorHAnsi" w:hAnsiTheme="minorHAnsi" w:cstheme="minorHAnsi"/>
                <w:b/>
                <w:sz w:val="20"/>
                <w:szCs w:val="20"/>
              </w:rPr>
              <w:t>План</w:t>
            </w:r>
          </w:p>
        </w:tc>
        <w:tc>
          <w:tcPr>
            <w:tcW w:w="0" w:type="auto"/>
            <w:gridSpan w:val="2"/>
            <w:shd w:val="clear" w:color="auto" w:fill="BFBFBF" w:themeFill="background1" w:themeFillShade="BF"/>
            <w:noWrap/>
            <w:vAlign w:val="center"/>
            <w:hideMark/>
          </w:tcPr>
          <w:p w14:paraId="3542C04A" w14:textId="77777777" w:rsidR="00F875D5" w:rsidRPr="00C4512C" w:rsidRDefault="00F875D5" w:rsidP="00C4512C">
            <w:pPr>
              <w:contextualSpacing/>
              <w:jc w:val="center"/>
              <w:rPr>
                <w:rFonts w:asciiTheme="minorHAnsi" w:hAnsiTheme="minorHAnsi" w:cstheme="minorHAnsi"/>
                <w:b/>
                <w:sz w:val="20"/>
                <w:szCs w:val="20"/>
              </w:rPr>
            </w:pPr>
            <w:r w:rsidRPr="00C4512C">
              <w:rPr>
                <w:rFonts w:asciiTheme="minorHAnsi" w:hAnsiTheme="minorHAnsi" w:cstheme="minorHAnsi"/>
                <w:b/>
                <w:sz w:val="20"/>
                <w:szCs w:val="20"/>
              </w:rPr>
              <w:t>Извршење</w:t>
            </w:r>
          </w:p>
        </w:tc>
      </w:tr>
      <w:tr w:rsidR="00F875D5" w:rsidRPr="00C4512C" w14:paraId="3933DDEB" w14:textId="77777777" w:rsidTr="00C4512C">
        <w:trPr>
          <w:trHeight w:val="340"/>
          <w:jc w:val="center"/>
        </w:trPr>
        <w:tc>
          <w:tcPr>
            <w:tcW w:w="0" w:type="auto"/>
            <w:vMerge/>
            <w:shd w:val="clear" w:color="auto" w:fill="BFBFBF" w:themeFill="background1" w:themeFillShade="BF"/>
            <w:vAlign w:val="center"/>
            <w:hideMark/>
          </w:tcPr>
          <w:p w14:paraId="58D7640F" w14:textId="77777777" w:rsidR="00F875D5" w:rsidRPr="00C4512C" w:rsidRDefault="00F875D5" w:rsidP="00C4512C">
            <w:pPr>
              <w:contextualSpacing/>
              <w:jc w:val="center"/>
              <w:rPr>
                <w:rFonts w:asciiTheme="minorHAnsi" w:hAnsiTheme="minorHAnsi" w:cstheme="minorHAnsi"/>
                <w:b/>
                <w:sz w:val="20"/>
                <w:szCs w:val="20"/>
              </w:rPr>
            </w:pPr>
          </w:p>
        </w:tc>
        <w:tc>
          <w:tcPr>
            <w:tcW w:w="0" w:type="auto"/>
            <w:shd w:val="clear" w:color="auto" w:fill="BFBFBF" w:themeFill="background1" w:themeFillShade="BF"/>
            <w:noWrap/>
            <w:vAlign w:val="center"/>
            <w:hideMark/>
          </w:tcPr>
          <w:p w14:paraId="5A2684E4" w14:textId="77777777" w:rsidR="00F875D5" w:rsidRPr="00C4512C" w:rsidRDefault="00F875D5" w:rsidP="00C4512C">
            <w:pPr>
              <w:contextualSpacing/>
              <w:jc w:val="center"/>
              <w:rPr>
                <w:rFonts w:asciiTheme="minorHAnsi" w:hAnsiTheme="minorHAnsi" w:cstheme="minorHAnsi"/>
                <w:b/>
                <w:sz w:val="20"/>
                <w:szCs w:val="20"/>
              </w:rPr>
            </w:pPr>
            <w:r w:rsidRPr="00C4512C">
              <w:rPr>
                <w:rFonts w:asciiTheme="minorHAnsi" w:hAnsiTheme="minorHAnsi" w:cstheme="minorHAnsi"/>
                <w:b/>
                <w:sz w:val="20"/>
                <w:szCs w:val="20"/>
              </w:rPr>
              <w:t>ha</w:t>
            </w:r>
          </w:p>
        </w:tc>
        <w:tc>
          <w:tcPr>
            <w:tcW w:w="0" w:type="auto"/>
            <w:shd w:val="clear" w:color="auto" w:fill="BFBFBF" w:themeFill="background1" w:themeFillShade="BF"/>
            <w:noWrap/>
            <w:vAlign w:val="center"/>
            <w:hideMark/>
          </w:tcPr>
          <w:p w14:paraId="12C4F8D2" w14:textId="77777777" w:rsidR="00F875D5" w:rsidRPr="00C4512C" w:rsidRDefault="00F875D5" w:rsidP="00C4512C">
            <w:pPr>
              <w:contextualSpacing/>
              <w:jc w:val="center"/>
              <w:rPr>
                <w:rFonts w:asciiTheme="minorHAnsi" w:hAnsiTheme="minorHAnsi" w:cstheme="minorHAnsi"/>
                <w:b/>
                <w:sz w:val="20"/>
                <w:szCs w:val="20"/>
              </w:rPr>
            </w:pPr>
            <w:r w:rsidRPr="00C4512C">
              <w:rPr>
                <w:rFonts w:asciiTheme="minorHAnsi" w:hAnsiTheme="minorHAnsi" w:cstheme="minorHAnsi"/>
                <w:b/>
                <w:sz w:val="20"/>
                <w:szCs w:val="20"/>
              </w:rPr>
              <w:t>ha</w:t>
            </w:r>
          </w:p>
        </w:tc>
        <w:tc>
          <w:tcPr>
            <w:tcW w:w="0" w:type="auto"/>
            <w:shd w:val="clear" w:color="auto" w:fill="BFBFBF" w:themeFill="background1" w:themeFillShade="BF"/>
            <w:noWrap/>
            <w:vAlign w:val="center"/>
            <w:hideMark/>
          </w:tcPr>
          <w:p w14:paraId="298A4989" w14:textId="77777777" w:rsidR="00F875D5" w:rsidRPr="00C4512C" w:rsidRDefault="00F875D5" w:rsidP="00C4512C">
            <w:pPr>
              <w:contextualSpacing/>
              <w:jc w:val="center"/>
              <w:rPr>
                <w:rFonts w:asciiTheme="minorHAnsi" w:hAnsiTheme="minorHAnsi" w:cstheme="minorHAnsi"/>
                <w:b/>
                <w:sz w:val="20"/>
                <w:szCs w:val="20"/>
              </w:rPr>
            </w:pPr>
            <w:r w:rsidRPr="00C4512C">
              <w:rPr>
                <w:rFonts w:asciiTheme="minorHAnsi" w:hAnsiTheme="minorHAnsi" w:cstheme="minorHAnsi"/>
                <w:b/>
                <w:sz w:val="20"/>
                <w:szCs w:val="20"/>
              </w:rPr>
              <w:t>%</w:t>
            </w:r>
          </w:p>
        </w:tc>
      </w:tr>
      <w:tr w:rsidR="00F875D5" w:rsidRPr="00C4512C" w14:paraId="7B74B247" w14:textId="77777777" w:rsidTr="00C4512C">
        <w:trPr>
          <w:trHeight w:val="340"/>
          <w:jc w:val="center"/>
        </w:trPr>
        <w:tc>
          <w:tcPr>
            <w:tcW w:w="0" w:type="auto"/>
            <w:noWrap/>
            <w:vAlign w:val="center"/>
            <w:hideMark/>
          </w:tcPr>
          <w:p w14:paraId="15D54F59" w14:textId="77777777" w:rsidR="00F875D5" w:rsidRPr="00C4512C" w:rsidRDefault="00F875D5" w:rsidP="00C4512C">
            <w:pPr>
              <w:contextualSpacing/>
              <w:rPr>
                <w:rFonts w:asciiTheme="minorHAnsi" w:hAnsiTheme="minorHAnsi" w:cstheme="minorHAnsi"/>
                <w:sz w:val="20"/>
                <w:szCs w:val="20"/>
              </w:rPr>
            </w:pPr>
            <w:r w:rsidRPr="00C4512C">
              <w:rPr>
                <w:rFonts w:asciiTheme="minorHAnsi" w:hAnsiTheme="minorHAnsi" w:cstheme="minorHAnsi"/>
                <w:sz w:val="20"/>
                <w:szCs w:val="20"/>
              </w:rPr>
              <w:t>311. Обнављање природним путем оплодним сечама</w:t>
            </w:r>
          </w:p>
        </w:tc>
        <w:tc>
          <w:tcPr>
            <w:tcW w:w="0" w:type="auto"/>
            <w:noWrap/>
            <w:vAlign w:val="center"/>
          </w:tcPr>
          <w:p w14:paraId="3351CE0B"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26,34</w:t>
            </w:r>
          </w:p>
        </w:tc>
        <w:tc>
          <w:tcPr>
            <w:tcW w:w="0" w:type="auto"/>
            <w:noWrap/>
            <w:vAlign w:val="center"/>
          </w:tcPr>
          <w:p w14:paraId="645A4520" w14:textId="6EFAFBEE" w:rsidR="00F875D5" w:rsidRPr="00C4512C" w:rsidRDefault="00F4027C"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26,34</w:t>
            </w:r>
          </w:p>
        </w:tc>
        <w:tc>
          <w:tcPr>
            <w:tcW w:w="0" w:type="auto"/>
            <w:noWrap/>
            <w:vAlign w:val="center"/>
          </w:tcPr>
          <w:p w14:paraId="761AC140" w14:textId="50984FC1" w:rsidR="00F875D5" w:rsidRPr="00C4512C" w:rsidRDefault="00F4027C"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lang w:val="sr-Latn-RS"/>
              </w:rPr>
              <w:t>100</w:t>
            </w:r>
            <w:r w:rsidR="00097508" w:rsidRPr="00C4512C">
              <w:rPr>
                <w:rFonts w:asciiTheme="minorHAnsi" w:hAnsiTheme="minorHAnsi" w:cstheme="minorHAnsi"/>
                <w:sz w:val="20"/>
                <w:szCs w:val="20"/>
              </w:rPr>
              <w:t>,0</w:t>
            </w:r>
          </w:p>
        </w:tc>
      </w:tr>
      <w:tr w:rsidR="00F875D5" w:rsidRPr="00C4512C" w14:paraId="477AF050" w14:textId="77777777" w:rsidTr="00C4512C">
        <w:trPr>
          <w:trHeight w:val="340"/>
          <w:jc w:val="center"/>
        </w:trPr>
        <w:tc>
          <w:tcPr>
            <w:tcW w:w="0" w:type="auto"/>
            <w:noWrap/>
            <w:vAlign w:val="center"/>
          </w:tcPr>
          <w:p w14:paraId="46E83B90" w14:textId="77777777" w:rsidR="00F875D5" w:rsidRPr="00C4512C" w:rsidRDefault="00F875D5" w:rsidP="00C4512C">
            <w:pPr>
              <w:contextualSpacing/>
              <w:rPr>
                <w:rFonts w:asciiTheme="minorHAnsi" w:hAnsiTheme="minorHAnsi" w:cstheme="minorHAnsi"/>
                <w:sz w:val="20"/>
                <w:szCs w:val="20"/>
              </w:rPr>
            </w:pPr>
            <w:r w:rsidRPr="00C4512C">
              <w:rPr>
                <w:rFonts w:asciiTheme="minorHAnsi" w:hAnsiTheme="minorHAnsi" w:cstheme="minorHAnsi"/>
                <w:sz w:val="20"/>
                <w:szCs w:val="20"/>
              </w:rPr>
              <w:lastRenderedPageBreak/>
              <w:t>113. Тарупирање подраста ручно</w:t>
            </w:r>
          </w:p>
        </w:tc>
        <w:tc>
          <w:tcPr>
            <w:tcW w:w="0" w:type="auto"/>
            <w:noWrap/>
            <w:vAlign w:val="center"/>
          </w:tcPr>
          <w:p w14:paraId="5641E132"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14,00</w:t>
            </w:r>
          </w:p>
        </w:tc>
        <w:tc>
          <w:tcPr>
            <w:tcW w:w="0" w:type="auto"/>
            <w:noWrap/>
            <w:vAlign w:val="center"/>
          </w:tcPr>
          <w:p w14:paraId="38692BDB" w14:textId="506B5831" w:rsidR="00F875D5" w:rsidRPr="00C4512C" w:rsidRDefault="00F4027C"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7,74</w:t>
            </w:r>
          </w:p>
        </w:tc>
        <w:tc>
          <w:tcPr>
            <w:tcW w:w="0" w:type="auto"/>
            <w:noWrap/>
            <w:vAlign w:val="center"/>
          </w:tcPr>
          <w:p w14:paraId="35C45197" w14:textId="3B4B67FE" w:rsidR="00F875D5" w:rsidRPr="00C4512C" w:rsidRDefault="00F4027C"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55,4</w:t>
            </w:r>
          </w:p>
        </w:tc>
      </w:tr>
      <w:tr w:rsidR="00F875D5" w:rsidRPr="00C4512C" w14:paraId="7F373B08" w14:textId="77777777" w:rsidTr="00C4512C">
        <w:trPr>
          <w:trHeight w:val="340"/>
          <w:jc w:val="center"/>
        </w:trPr>
        <w:tc>
          <w:tcPr>
            <w:tcW w:w="0" w:type="auto"/>
            <w:noWrap/>
            <w:vAlign w:val="center"/>
          </w:tcPr>
          <w:p w14:paraId="5261FA76" w14:textId="77777777" w:rsidR="00F875D5" w:rsidRPr="00C4512C" w:rsidRDefault="00F875D5" w:rsidP="00C4512C">
            <w:pPr>
              <w:contextualSpacing/>
              <w:rPr>
                <w:rFonts w:asciiTheme="minorHAnsi" w:hAnsiTheme="minorHAnsi" w:cstheme="minorHAnsi"/>
                <w:sz w:val="20"/>
                <w:szCs w:val="20"/>
              </w:rPr>
            </w:pPr>
            <w:r w:rsidRPr="00C4512C">
              <w:rPr>
                <w:rFonts w:asciiTheme="minorHAnsi" w:hAnsiTheme="minorHAnsi" w:cstheme="minorHAnsi"/>
                <w:sz w:val="20"/>
                <w:szCs w:val="20"/>
              </w:rPr>
              <w:t>321. Обнова багрема котличењем</w:t>
            </w:r>
          </w:p>
        </w:tc>
        <w:tc>
          <w:tcPr>
            <w:tcW w:w="0" w:type="auto"/>
            <w:noWrap/>
            <w:vAlign w:val="center"/>
          </w:tcPr>
          <w:p w14:paraId="13D27310"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10,67</w:t>
            </w:r>
          </w:p>
        </w:tc>
        <w:tc>
          <w:tcPr>
            <w:tcW w:w="0" w:type="auto"/>
            <w:noWrap/>
            <w:vAlign w:val="center"/>
          </w:tcPr>
          <w:p w14:paraId="0B94D966" w14:textId="4B6A415C" w:rsidR="00F875D5" w:rsidRPr="00C4512C" w:rsidRDefault="00F4027C"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w:t>
            </w:r>
          </w:p>
        </w:tc>
        <w:tc>
          <w:tcPr>
            <w:tcW w:w="0" w:type="auto"/>
            <w:noWrap/>
            <w:vAlign w:val="center"/>
          </w:tcPr>
          <w:p w14:paraId="6864D473" w14:textId="7E3877D3" w:rsidR="00F875D5" w:rsidRPr="00C4512C" w:rsidRDefault="00F4027C"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lang w:val="sr-Latn-RS"/>
              </w:rPr>
              <w:t>0</w:t>
            </w:r>
            <w:r w:rsidR="00097508" w:rsidRPr="00C4512C">
              <w:rPr>
                <w:rFonts w:asciiTheme="minorHAnsi" w:hAnsiTheme="minorHAnsi" w:cstheme="minorHAnsi"/>
                <w:sz w:val="20"/>
                <w:szCs w:val="20"/>
              </w:rPr>
              <w:t>,0</w:t>
            </w:r>
          </w:p>
        </w:tc>
      </w:tr>
      <w:tr w:rsidR="00F875D5" w:rsidRPr="00C4512C" w14:paraId="43BB448D" w14:textId="77777777" w:rsidTr="00C4512C">
        <w:trPr>
          <w:trHeight w:val="340"/>
          <w:jc w:val="center"/>
        </w:trPr>
        <w:tc>
          <w:tcPr>
            <w:tcW w:w="0" w:type="auto"/>
            <w:noWrap/>
            <w:vAlign w:val="center"/>
          </w:tcPr>
          <w:p w14:paraId="04E09A65" w14:textId="77777777" w:rsidR="00F875D5" w:rsidRPr="00C4512C" w:rsidRDefault="00F875D5" w:rsidP="00C4512C">
            <w:pPr>
              <w:contextualSpacing/>
              <w:rPr>
                <w:rFonts w:asciiTheme="minorHAnsi" w:hAnsiTheme="minorHAnsi" w:cstheme="minorHAnsi"/>
                <w:sz w:val="20"/>
                <w:szCs w:val="20"/>
              </w:rPr>
            </w:pPr>
            <w:r w:rsidRPr="00C4512C">
              <w:rPr>
                <w:rFonts w:asciiTheme="minorHAnsi" w:hAnsiTheme="minorHAnsi" w:cstheme="minorHAnsi"/>
                <w:sz w:val="20"/>
                <w:szCs w:val="20"/>
              </w:rPr>
              <w:t>511. Осветљавање подмлатка ручно</w:t>
            </w:r>
          </w:p>
        </w:tc>
        <w:tc>
          <w:tcPr>
            <w:tcW w:w="0" w:type="auto"/>
            <w:noWrap/>
            <w:vAlign w:val="center"/>
          </w:tcPr>
          <w:p w14:paraId="378FCB2A"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105,4</w:t>
            </w:r>
          </w:p>
        </w:tc>
        <w:tc>
          <w:tcPr>
            <w:tcW w:w="0" w:type="auto"/>
            <w:noWrap/>
            <w:vAlign w:val="center"/>
          </w:tcPr>
          <w:p w14:paraId="2271E61F" w14:textId="56E15DA7" w:rsidR="00F875D5" w:rsidRPr="00C4512C" w:rsidRDefault="00F4027C"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w:t>
            </w:r>
          </w:p>
        </w:tc>
        <w:tc>
          <w:tcPr>
            <w:tcW w:w="0" w:type="auto"/>
            <w:noWrap/>
            <w:vAlign w:val="center"/>
          </w:tcPr>
          <w:p w14:paraId="06960144" w14:textId="5759DC40" w:rsidR="00F875D5" w:rsidRPr="00C4512C" w:rsidRDefault="00F4027C"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lang w:val="sr-Latn-RS"/>
              </w:rPr>
              <w:t>0</w:t>
            </w:r>
            <w:r w:rsidR="00097508" w:rsidRPr="00C4512C">
              <w:rPr>
                <w:rFonts w:asciiTheme="minorHAnsi" w:hAnsiTheme="minorHAnsi" w:cstheme="minorHAnsi"/>
                <w:sz w:val="20"/>
                <w:szCs w:val="20"/>
              </w:rPr>
              <w:t>,0</w:t>
            </w:r>
          </w:p>
        </w:tc>
      </w:tr>
      <w:tr w:rsidR="00F875D5" w:rsidRPr="00C4512C" w14:paraId="4E454FAD" w14:textId="77777777" w:rsidTr="00C4512C">
        <w:trPr>
          <w:trHeight w:val="340"/>
          <w:jc w:val="center"/>
        </w:trPr>
        <w:tc>
          <w:tcPr>
            <w:tcW w:w="0" w:type="auto"/>
            <w:noWrap/>
            <w:vAlign w:val="center"/>
          </w:tcPr>
          <w:p w14:paraId="0241AD91" w14:textId="77777777" w:rsidR="00F875D5" w:rsidRPr="00C4512C" w:rsidRDefault="00F875D5" w:rsidP="00C4512C">
            <w:pPr>
              <w:contextualSpacing/>
              <w:rPr>
                <w:rFonts w:asciiTheme="minorHAnsi" w:hAnsiTheme="minorHAnsi" w:cstheme="minorHAnsi"/>
                <w:sz w:val="20"/>
                <w:szCs w:val="20"/>
              </w:rPr>
            </w:pPr>
            <w:r w:rsidRPr="00C4512C">
              <w:rPr>
                <w:rFonts w:asciiTheme="minorHAnsi" w:hAnsiTheme="minorHAnsi" w:cstheme="minorHAnsi"/>
                <w:sz w:val="20"/>
                <w:szCs w:val="20"/>
              </w:rPr>
              <w:t>532. Прореде у вештачки подигнутим шумама</w:t>
            </w:r>
          </w:p>
        </w:tc>
        <w:tc>
          <w:tcPr>
            <w:tcW w:w="0" w:type="auto"/>
            <w:noWrap/>
            <w:vAlign w:val="center"/>
          </w:tcPr>
          <w:p w14:paraId="2CAC4D13"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12,91</w:t>
            </w:r>
          </w:p>
        </w:tc>
        <w:tc>
          <w:tcPr>
            <w:tcW w:w="0" w:type="auto"/>
            <w:noWrap/>
            <w:vAlign w:val="center"/>
          </w:tcPr>
          <w:p w14:paraId="69158AA0" w14:textId="03A226A2" w:rsidR="00F875D5" w:rsidRPr="00C4512C" w:rsidRDefault="00407D7D"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12,91</w:t>
            </w:r>
          </w:p>
        </w:tc>
        <w:tc>
          <w:tcPr>
            <w:tcW w:w="0" w:type="auto"/>
            <w:noWrap/>
            <w:vAlign w:val="center"/>
          </w:tcPr>
          <w:p w14:paraId="7A73F9DB" w14:textId="2D63742B" w:rsidR="00F875D5" w:rsidRPr="00C4512C" w:rsidRDefault="00407D7D"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lang w:val="sr-Latn-RS"/>
              </w:rPr>
              <w:t>100</w:t>
            </w:r>
            <w:r w:rsidR="00097508" w:rsidRPr="00C4512C">
              <w:rPr>
                <w:rFonts w:asciiTheme="minorHAnsi" w:hAnsiTheme="minorHAnsi" w:cstheme="minorHAnsi"/>
                <w:sz w:val="20"/>
                <w:szCs w:val="20"/>
              </w:rPr>
              <w:t>,0</w:t>
            </w:r>
          </w:p>
        </w:tc>
      </w:tr>
      <w:tr w:rsidR="00F875D5" w:rsidRPr="00C4512C" w14:paraId="7688C565" w14:textId="77777777" w:rsidTr="00C4512C">
        <w:trPr>
          <w:trHeight w:val="340"/>
          <w:jc w:val="center"/>
        </w:trPr>
        <w:tc>
          <w:tcPr>
            <w:tcW w:w="0" w:type="auto"/>
            <w:noWrap/>
            <w:vAlign w:val="center"/>
          </w:tcPr>
          <w:p w14:paraId="540E891F" w14:textId="77777777" w:rsidR="00F875D5" w:rsidRPr="00C4512C" w:rsidRDefault="00F875D5" w:rsidP="00C4512C">
            <w:pPr>
              <w:contextualSpacing/>
              <w:rPr>
                <w:rFonts w:asciiTheme="minorHAnsi" w:hAnsiTheme="minorHAnsi" w:cstheme="minorHAnsi"/>
                <w:sz w:val="20"/>
                <w:szCs w:val="20"/>
              </w:rPr>
            </w:pPr>
            <w:r w:rsidRPr="00C4512C">
              <w:rPr>
                <w:rFonts w:asciiTheme="minorHAnsi" w:hAnsiTheme="minorHAnsi" w:cstheme="minorHAnsi"/>
                <w:sz w:val="20"/>
                <w:szCs w:val="20"/>
              </w:rPr>
              <w:t>533. Прореде у изданачким шумама</w:t>
            </w:r>
          </w:p>
        </w:tc>
        <w:tc>
          <w:tcPr>
            <w:tcW w:w="0" w:type="auto"/>
            <w:noWrap/>
            <w:vAlign w:val="center"/>
          </w:tcPr>
          <w:p w14:paraId="4CAF4BF8" w14:textId="77777777" w:rsidR="00F875D5" w:rsidRPr="00C4512C" w:rsidRDefault="00F875D5" w:rsidP="00C4512C">
            <w:pPr>
              <w:contextualSpacing/>
              <w:jc w:val="right"/>
              <w:rPr>
                <w:rFonts w:asciiTheme="minorHAnsi" w:hAnsiTheme="minorHAnsi" w:cstheme="minorHAnsi"/>
                <w:sz w:val="20"/>
                <w:szCs w:val="20"/>
              </w:rPr>
            </w:pPr>
            <w:r w:rsidRPr="00C4512C">
              <w:rPr>
                <w:rFonts w:asciiTheme="minorHAnsi" w:hAnsiTheme="minorHAnsi" w:cstheme="minorHAnsi"/>
                <w:sz w:val="20"/>
                <w:szCs w:val="20"/>
              </w:rPr>
              <w:t>12,13</w:t>
            </w:r>
          </w:p>
        </w:tc>
        <w:tc>
          <w:tcPr>
            <w:tcW w:w="0" w:type="auto"/>
            <w:noWrap/>
            <w:vAlign w:val="center"/>
          </w:tcPr>
          <w:p w14:paraId="7C023D89" w14:textId="2505189E" w:rsidR="00F875D5" w:rsidRPr="00C4512C" w:rsidRDefault="00F4027C"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11,94</w:t>
            </w:r>
          </w:p>
        </w:tc>
        <w:tc>
          <w:tcPr>
            <w:tcW w:w="0" w:type="auto"/>
            <w:noWrap/>
            <w:vAlign w:val="center"/>
          </w:tcPr>
          <w:p w14:paraId="7CFFA5CE" w14:textId="5B467668" w:rsidR="00F875D5" w:rsidRPr="00C4512C" w:rsidRDefault="00F4027C" w:rsidP="00C4512C">
            <w:pPr>
              <w:contextualSpacing/>
              <w:jc w:val="right"/>
              <w:rPr>
                <w:rFonts w:asciiTheme="minorHAnsi" w:hAnsiTheme="minorHAnsi" w:cstheme="minorHAnsi"/>
                <w:sz w:val="20"/>
                <w:szCs w:val="20"/>
                <w:lang w:val="sr-Latn-RS"/>
              </w:rPr>
            </w:pPr>
            <w:r w:rsidRPr="00C4512C">
              <w:rPr>
                <w:rFonts w:asciiTheme="minorHAnsi" w:hAnsiTheme="minorHAnsi" w:cstheme="minorHAnsi"/>
                <w:sz w:val="20"/>
                <w:szCs w:val="20"/>
                <w:lang w:val="sr-Latn-RS"/>
              </w:rPr>
              <w:t>98,4</w:t>
            </w:r>
          </w:p>
        </w:tc>
      </w:tr>
      <w:tr w:rsidR="00F875D5" w:rsidRPr="00C4512C" w14:paraId="53125B02" w14:textId="77777777" w:rsidTr="00C4512C">
        <w:trPr>
          <w:trHeight w:val="340"/>
          <w:jc w:val="center"/>
        </w:trPr>
        <w:tc>
          <w:tcPr>
            <w:tcW w:w="0" w:type="auto"/>
            <w:shd w:val="clear" w:color="auto" w:fill="D9D9D9" w:themeFill="background1" w:themeFillShade="D9"/>
            <w:noWrap/>
            <w:vAlign w:val="center"/>
            <w:hideMark/>
          </w:tcPr>
          <w:p w14:paraId="7809B3BE" w14:textId="77777777" w:rsidR="00F875D5" w:rsidRPr="00C4512C" w:rsidRDefault="00F875D5" w:rsidP="00C4512C">
            <w:pPr>
              <w:contextualSpacing/>
              <w:rPr>
                <w:rFonts w:asciiTheme="minorHAnsi" w:hAnsiTheme="minorHAnsi" w:cstheme="minorHAnsi"/>
                <w:b/>
                <w:sz w:val="20"/>
                <w:szCs w:val="20"/>
              </w:rPr>
            </w:pPr>
            <w:r w:rsidRPr="00C4512C">
              <w:rPr>
                <w:rFonts w:asciiTheme="minorHAnsi" w:hAnsiTheme="minorHAnsi" w:cstheme="minorHAnsi"/>
                <w:b/>
                <w:sz w:val="20"/>
                <w:szCs w:val="20"/>
              </w:rPr>
              <w:t>Укупно</w:t>
            </w:r>
          </w:p>
        </w:tc>
        <w:tc>
          <w:tcPr>
            <w:tcW w:w="0" w:type="auto"/>
            <w:shd w:val="clear" w:color="auto" w:fill="D9D9D9" w:themeFill="background1" w:themeFillShade="D9"/>
            <w:noWrap/>
            <w:vAlign w:val="center"/>
          </w:tcPr>
          <w:p w14:paraId="27416A33" w14:textId="77777777" w:rsidR="00F875D5" w:rsidRPr="00C4512C" w:rsidRDefault="00F875D5" w:rsidP="00C4512C">
            <w:pPr>
              <w:contextualSpacing/>
              <w:jc w:val="right"/>
              <w:rPr>
                <w:rFonts w:asciiTheme="minorHAnsi" w:hAnsiTheme="minorHAnsi" w:cstheme="minorHAnsi"/>
                <w:b/>
                <w:sz w:val="20"/>
                <w:szCs w:val="20"/>
              </w:rPr>
            </w:pPr>
            <w:r w:rsidRPr="00C4512C">
              <w:rPr>
                <w:rFonts w:asciiTheme="minorHAnsi" w:hAnsiTheme="minorHAnsi" w:cstheme="minorHAnsi"/>
                <w:b/>
                <w:sz w:val="20"/>
                <w:szCs w:val="20"/>
              </w:rPr>
              <w:t>181,4</w:t>
            </w:r>
          </w:p>
        </w:tc>
        <w:tc>
          <w:tcPr>
            <w:tcW w:w="0" w:type="auto"/>
            <w:shd w:val="clear" w:color="auto" w:fill="D9D9D9" w:themeFill="background1" w:themeFillShade="D9"/>
            <w:noWrap/>
            <w:vAlign w:val="center"/>
          </w:tcPr>
          <w:p w14:paraId="1393E8D8" w14:textId="6C5EF913" w:rsidR="00F875D5" w:rsidRPr="00C4512C" w:rsidRDefault="00F4027C" w:rsidP="00C4512C">
            <w:pPr>
              <w:contextualSpacing/>
              <w:jc w:val="right"/>
              <w:rPr>
                <w:rFonts w:asciiTheme="minorHAnsi" w:hAnsiTheme="minorHAnsi" w:cstheme="minorHAnsi"/>
                <w:b/>
                <w:sz w:val="20"/>
                <w:szCs w:val="20"/>
                <w:lang w:val="sr-Latn-RS"/>
              </w:rPr>
            </w:pPr>
            <w:r w:rsidRPr="00C4512C">
              <w:rPr>
                <w:rFonts w:asciiTheme="minorHAnsi" w:hAnsiTheme="minorHAnsi" w:cstheme="minorHAnsi"/>
                <w:b/>
                <w:sz w:val="20"/>
                <w:szCs w:val="20"/>
                <w:lang w:val="sr-Latn-RS"/>
              </w:rPr>
              <w:t>46,02</w:t>
            </w:r>
          </w:p>
        </w:tc>
        <w:tc>
          <w:tcPr>
            <w:tcW w:w="0" w:type="auto"/>
            <w:shd w:val="clear" w:color="auto" w:fill="D9D9D9" w:themeFill="background1" w:themeFillShade="D9"/>
            <w:noWrap/>
            <w:vAlign w:val="center"/>
          </w:tcPr>
          <w:p w14:paraId="2C58506E" w14:textId="520F8B82" w:rsidR="00F875D5" w:rsidRPr="00C4512C" w:rsidRDefault="00F4027C" w:rsidP="00C4512C">
            <w:pPr>
              <w:contextualSpacing/>
              <w:jc w:val="right"/>
              <w:rPr>
                <w:rFonts w:asciiTheme="minorHAnsi" w:hAnsiTheme="minorHAnsi" w:cstheme="minorHAnsi"/>
                <w:b/>
                <w:sz w:val="20"/>
                <w:szCs w:val="20"/>
                <w:lang w:val="sr-Latn-RS"/>
              </w:rPr>
            </w:pPr>
            <w:r w:rsidRPr="00C4512C">
              <w:rPr>
                <w:rFonts w:asciiTheme="minorHAnsi" w:hAnsiTheme="minorHAnsi" w:cstheme="minorHAnsi"/>
                <w:b/>
                <w:sz w:val="20"/>
                <w:szCs w:val="20"/>
                <w:lang w:val="sr-Latn-RS"/>
              </w:rPr>
              <w:t>25,3</w:t>
            </w:r>
          </w:p>
        </w:tc>
      </w:tr>
    </w:tbl>
    <w:p w14:paraId="58D37D96" w14:textId="4DBB3B42" w:rsidR="00DE2DB3" w:rsidRPr="00347FB0" w:rsidRDefault="00DE2DB3" w:rsidP="00347FB0">
      <w:pPr>
        <w:spacing w:before="120" w:after="120"/>
        <w:jc w:val="both"/>
        <w:rPr>
          <w:rFonts w:asciiTheme="minorHAnsi" w:hAnsiTheme="minorHAnsi" w:cstheme="minorHAnsi"/>
        </w:rPr>
      </w:pPr>
      <w:r w:rsidRPr="00347FB0">
        <w:rPr>
          <w:rFonts w:asciiTheme="minorHAnsi" w:hAnsiTheme="minorHAnsi" w:cstheme="minorHAnsi"/>
        </w:rPr>
        <w:t xml:space="preserve">План гајења </w:t>
      </w:r>
      <w:r w:rsidR="0002587B" w:rsidRPr="00347FB0">
        <w:rPr>
          <w:rFonts w:asciiTheme="minorHAnsi" w:hAnsiTheme="minorHAnsi" w:cstheme="minorHAnsi"/>
        </w:rPr>
        <w:t>ш</w:t>
      </w:r>
      <w:r w:rsidRPr="00347FB0">
        <w:rPr>
          <w:rFonts w:asciiTheme="minorHAnsi" w:hAnsiTheme="minorHAnsi" w:cstheme="minorHAnsi"/>
        </w:rPr>
        <w:t>ум</w:t>
      </w:r>
      <w:r w:rsidR="0002587B" w:rsidRPr="00347FB0">
        <w:rPr>
          <w:rFonts w:asciiTheme="minorHAnsi" w:hAnsiTheme="minorHAnsi" w:cstheme="minorHAnsi"/>
        </w:rPr>
        <w:t xml:space="preserve">а у </w:t>
      </w:r>
      <w:r w:rsidRPr="00347FB0">
        <w:rPr>
          <w:rFonts w:asciiTheme="minorHAnsi" w:hAnsiTheme="minorHAnsi" w:cstheme="minorHAnsi"/>
        </w:rPr>
        <w:t xml:space="preserve">предходном </w:t>
      </w:r>
      <w:r w:rsidR="0002587B" w:rsidRPr="00347FB0">
        <w:rPr>
          <w:rFonts w:asciiTheme="minorHAnsi" w:hAnsiTheme="minorHAnsi" w:cstheme="minorHAnsi"/>
        </w:rPr>
        <w:t xml:space="preserve">уређајном </w:t>
      </w:r>
      <w:r w:rsidRPr="00347FB0">
        <w:rPr>
          <w:rFonts w:asciiTheme="minorHAnsi" w:hAnsiTheme="minorHAnsi" w:cstheme="minorHAnsi"/>
        </w:rPr>
        <w:t>периоду није био реалан</w:t>
      </w:r>
      <w:r w:rsidR="0002587B" w:rsidRPr="00347FB0">
        <w:rPr>
          <w:rFonts w:asciiTheme="minorHAnsi" w:hAnsiTheme="minorHAnsi" w:cstheme="minorHAnsi"/>
        </w:rPr>
        <w:t>. Пример погрешног планирања радова на гајењу може се сагедати кроз вид рада „</w:t>
      </w:r>
      <w:r w:rsidRPr="00347FB0">
        <w:rPr>
          <w:rFonts w:asciiTheme="minorHAnsi" w:hAnsiTheme="minorHAnsi" w:cstheme="minorHAnsi"/>
        </w:rPr>
        <w:t>осветљавање подмладка</w:t>
      </w:r>
      <w:r w:rsidR="0002587B" w:rsidRPr="00347FB0">
        <w:rPr>
          <w:rFonts w:asciiTheme="minorHAnsi" w:hAnsiTheme="minorHAnsi" w:cstheme="minorHAnsi"/>
        </w:rPr>
        <w:t>“, наиме овај вид рада</w:t>
      </w:r>
      <w:r w:rsidRPr="00347FB0">
        <w:rPr>
          <w:rFonts w:asciiTheme="minorHAnsi" w:hAnsiTheme="minorHAnsi" w:cstheme="minorHAnsi"/>
        </w:rPr>
        <w:t xml:space="preserve"> није било могуће </w:t>
      </w:r>
      <w:r w:rsidR="0002587B" w:rsidRPr="00347FB0">
        <w:rPr>
          <w:rFonts w:asciiTheme="minorHAnsi" w:hAnsiTheme="minorHAnsi" w:cstheme="minorHAnsi"/>
        </w:rPr>
        <w:t xml:space="preserve">спровести </w:t>
      </w:r>
      <w:r w:rsidRPr="00347FB0">
        <w:rPr>
          <w:rFonts w:asciiTheme="minorHAnsi" w:hAnsiTheme="minorHAnsi" w:cstheme="minorHAnsi"/>
        </w:rPr>
        <w:t xml:space="preserve">јер нема подмлатка нити је </w:t>
      </w:r>
      <w:r w:rsidR="0002587B" w:rsidRPr="00347FB0">
        <w:rPr>
          <w:rFonts w:asciiTheme="minorHAnsi" w:hAnsiTheme="minorHAnsi" w:cstheme="minorHAnsi"/>
        </w:rPr>
        <w:t>„</w:t>
      </w:r>
      <w:r w:rsidRPr="00347FB0">
        <w:rPr>
          <w:rFonts w:asciiTheme="minorHAnsi" w:hAnsiTheme="minorHAnsi" w:cstheme="minorHAnsi"/>
        </w:rPr>
        <w:t>планом обнављања</w:t>
      </w:r>
      <w:r w:rsidR="0002587B" w:rsidRPr="00347FB0">
        <w:rPr>
          <w:rFonts w:asciiTheme="minorHAnsi" w:hAnsiTheme="minorHAnsi" w:cstheme="minorHAnsi"/>
        </w:rPr>
        <w:t>“</w:t>
      </w:r>
      <w:r w:rsidRPr="00347FB0">
        <w:rPr>
          <w:rFonts w:asciiTheme="minorHAnsi" w:hAnsiTheme="minorHAnsi" w:cstheme="minorHAnsi"/>
        </w:rPr>
        <w:t xml:space="preserve"> планирано да се </w:t>
      </w:r>
      <w:r w:rsidR="0002587B" w:rsidRPr="00347FB0">
        <w:rPr>
          <w:rFonts w:asciiTheme="minorHAnsi" w:hAnsiTheme="minorHAnsi" w:cstheme="minorHAnsi"/>
        </w:rPr>
        <w:t xml:space="preserve">у претходном уређајном периоду </w:t>
      </w:r>
      <w:r w:rsidRPr="00347FB0">
        <w:rPr>
          <w:rFonts w:asciiTheme="minorHAnsi" w:hAnsiTheme="minorHAnsi" w:cstheme="minorHAnsi"/>
        </w:rPr>
        <w:t>заврши процес при</w:t>
      </w:r>
      <w:r w:rsidR="0002587B" w:rsidRPr="00347FB0">
        <w:rPr>
          <w:rFonts w:asciiTheme="minorHAnsi" w:hAnsiTheme="minorHAnsi" w:cstheme="minorHAnsi"/>
        </w:rPr>
        <w:t>родно</w:t>
      </w:r>
      <w:r w:rsidRPr="00347FB0">
        <w:rPr>
          <w:rFonts w:asciiTheme="minorHAnsi" w:hAnsiTheme="minorHAnsi" w:cstheme="minorHAnsi"/>
        </w:rPr>
        <w:t>г ни вештачког обнављања и створи подмладак да би се осветљавање могло спровести. Такође</w:t>
      </w:r>
      <w:r w:rsidR="0002587B" w:rsidRPr="00347FB0">
        <w:rPr>
          <w:rFonts w:asciiTheme="minorHAnsi" w:hAnsiTheme="minorHAnsi" w:cstheme="minorHAnsi"/>
        </w:rPr>
        <w:t>,</w:t>
      </w:r>
      <w:r w:rsidRPr="00347FB0">
        <w:rPr>
          <w:rFonts w:asciiTheme="minorHAnsi" w:hAnsiTheme="minorHAnsi" w:cstheme="minorHAnsi"/>
        </w:rPr>
        <w:t xml:space="preserve"> није реално да се изврши план обнављања багрема чистом сечом и котличењем јер багрем није дошао у фазу зрел</w:t>
      </w:r>
      <w:r w:rsidR="0002587B" w:rsidRPr="00347FB0">
        <w:rPr>
          <w:rFonts w:asciiTheme="minorHAnsi" w:hAnsiTheme="minorHAnsi" w:cstheme="minorHAnsi"/>
        </w:rPr>
        <w:t xml:space="preserve">ости где су пречници 10 до 15 </w:t>
      </w:r>
      <w:r w:rsidR="0002587B" w:rsidRPr="00347FB0">
        <w:rPr>
          <w:rFonts w:asciiTheme="minorHAnsi" w:hAnsiTheme="minorHAnsi" w:cstheme="minorHAnsi"/>
          <w:lang w:val="en-US"/>
        </w:rPr>
        <w:t>cm</w:t>
      </w:r>
      <w:r w:rsidRPr="00347FB0">
        <w:rPr>
          <w:rFonts w:asciiTheme="minorHAnsi" w:hAnsiTheme="minorHAnsi" w:cstheme="minorHAnsi"/>
        </w:rPr>
        <w:t>,</w:t>
      </w:r>
      <w:r w:rsidR="0002587B" w:rsidRPr="00347FB0">
        <w:rPr>
          <w:rFonts w:asciiTheme="minorHAnsi" w:hAnsiTheme="minorHAnsi" w:cstheme="minorHAnsi"/>
        </w:rPr>
        <w:t xml:space="preserve"> при томе те састојине су лошег квалитета</w:t>
      </w:r>
      <w:r w:rsidR="00347FB0" w:rsidRPr="00347FB0">
        <w:rPr>
          <w:rFonts w:asciiTheme="minorHAnsi" w:hAnsiTheme="minorHAnsi" w:cstheme="minorHAnsi"/>
        </w:rPr>
        <w:t>. Остали видови рада</w:t>
      </w:r>
      <w:r w:rsidRPr="00347FB0">
        <w:rPr>
          <w:rFonts w:asciiTheme="minorHAnsi" w:hAnsiTheme="minorHAnsi" w:cstheme="minorHAnsi"/>
        </w:rPr>
        <w:t xml:space="preserve"> су извршени у задовољавајућем обим</w:t>
      </w:r>
      <w:r w:rsidR="00347FB0" w:rsidRPr="00347FB0">
        <w:rPr>
          <w:rFonts w:asciiTheme="minorHAnsi" w:hAnsiTheme="minorHAnsi" w:cstheme="minorHAnsi"/>
        </w:rPr>
        <w:t>у</w:t>
      </w:r>
      <w:r w:rsidRPr="00347FB0">
        <w:rPr>
          <w:rFonts w:asciiTheme="minorHAnsi" w:hAnsiTheme="minorHAnsi" w:cstheme="minorHAnsi"/>
        </w:rPr>
        <w:t xml:space="preserve">, </w:t>
      </w:r>
      <w:r w:rsidR="00347FB0" w:rsidRPr="00347FB0">
        <w:rPr>
          <w:rFonts w:asciiTheme="minorHAnsi" w:hAnsiTheme="minorHAnsi" w:cstheme="minorHAnsi"/>
        </w:rPr>
        <w:t>и то: план обнављања</w:t>
      </w:r>
      <w:r w:rsidRPr="00347FB0">
        <w:rPr>
          <w:rFonts w:asciiTheme="minorHAnsi" w:hAnsiTheme="minorHAnsi" w:cstheme="minorHAnsi"/>
        </w:rPr>
        <w:t xml:space="preserve"> природн</w:t>
      </w:r>
      <w:r w:rsidR="00347FB0" w:rsidRPr="00347FB0">
        <w:rPr>
          <w:rFonts w:asciiTheme="minorHAnsi" w:hAnsiTheme="minorHAnsi" w:cstheme="minorHAnsi"/>
        </w:rPr>
        <w:t>им путем и прореде у вештачки подигнутим шумама</w:t>
      </w:r>
      <w:r w:rsidRPr="00347FB0">
        <w:rPr>
          <w:rFonts w:asciiTheme="minorHAnsi" w:hAnsiTheme="minorHAnsi" w:cstheme="minorHAnsi"/>
        </w:rPr>
        <w:t xml:space="preserve"> извршени</w:t>
      </w:r>
      <w:r w:rsidR="00347FB0" w:rsidRPr="00347FB0">
        <w:rPr>
          <w:rFonts w:asciiTheme="minorHAnsi" w:hAnsiTheme="minorHAnsi" w:cstheme="minorHAnsi"/>
        </w:rPr>
        <w:t xml:space="preserve"> су</w:t>
      </w:r>
      <w:r w:rsidRPr="00347FB0">
        <w:rPr>
          <w:rFonts w:asciiTheme="minorHAnsi" w:hAnsiTheme="minorHAnsi" w:cstheme="minorHAnsi"/>
        </w:rPr>
        <w:t xml:space="preserve"> са 100%, а прореде у изданачким шумама са 98,4%.</w:t>
      </w:r>
    </w:p>
    <w:p w14:paraId="4BE65A5C" w14:textId="77777777" w:rsidR="00B332B5" w:rsidRDefault="00F875D5" w:rsidP="00B332B5">
      <w:pPr>
        <w:spacing w:after="0"/>
        <w:rPr>
          <w:rStyle w:val="Heading3Char"/>
          <w:rFonts w:asciiTheme="minorHAnsi" w:hAnsiTheme="minorHAnsi" w:cstheme="minorHAnsi"/>
        </w:rPr>
      </w:pPr>
      <w:bookmarkStart w:id="882" w:name="_Toc191084820"/>
      <w:bookmarkStart w:id="883" w:name="_Toc222644147"/>
      <w:bookmarkStart w:id="884" w:name="_Toc222644231"/>
      <w:bookmarkStart w:id="885" w:name="_Toc222730022"/>
      <w:bookmarkStart w:id="886" w:name="_Toc223315089"/>
      <w:bookmarkStart w:id="887" w:name="_Toc223842218"/>
      <w:bookmarkStart w:id="888" w:name="_Toc223843377"/>
      <w:bookmarkStart w:id="889" w:name="_Toc223846718"/>
      <w:bookmarkStart w:id="890" w:name="_Toc342975056"/>
      <w:bookmarkStart w:id="891" w:name="_Toc318029969"/>
      <w:bookmarkStart w:id="892" w:name="_Toc352912666"/>
      <w:bookmarkStart w:id="893" w:name="_Toc352913153"/>
      <w:bookmarkStart w:id="894" w:name="_Toc353963944"/>
      <w:bookmarkStart w:id="895" w:name="_Toc356194854"/>
      <w:bookmarkStart w:id="896" w:name="_Toc415834733"/>
      <w:bookmarkStart w:id="897" w:name="_Toc427566124"/>
      <w:bookmarkStart w:id="898" w:name="_Toc450648762"/>
      <w:bookmarkStart w:id="899" w:name="_Toc451771390"/>
      <w:bookmarkStart w:id="900" w:name="_Toc457465074"/>
      <w:bookmarkStart w:id="901" w:name="_Toc457465575"/>
      <w:bookmarkStart w:id="902" w:name="_Toc457465985"/>
      <w:bookmarkStart w:id="903" w:name="_Toc478114946"/>
      <w:bookmarkStart w:id="904" w:name="_Toc483397343"/>
      <w:bookmarkStart w:id="905" w:name="_Toc491335799"/>
      <w:bookmarkStart w:id="906" w:name="_Toc492968129"/>
      <w:bookmarkStart w:id="907" w:name="_Toc496100616"/>
      <w:bookmarkStart w:id="908" w:name="_Toc496252225"/>
      <w:bookmarkStart w:id="909" w:name="_Toc510010860"/>
      <w:bookmarkStart w:id="910" w:name="_Toc37229436"/>
      <w:bookmarkStart w:id="911" w:name="_Toc68689351"/>
      <w:bookmarkStart w:id="912" w:name="_Toc103082329"/>
      <w:bookmarkStart w:id="913" w:name="_Toc103083883"/>
      <w:bookmarkStart w:id="914" w:name="_Toc170061827"/>
      <w:bookmarkStart w:id="915" w:name="_Toc176937575"/>
      <w:bookmarkStart w:id="916" w:name="_Toc179192974"/>
      <w:bookmarkStart w:id="917" w:name="_Toc185152239"/>
      <w:bookmarkStart w:id="918" w:name="_Toc224494973"/>
      <w:r w:rsidRPr="00BD6C65">
        <w:rPr>
          <w:rStyle w:val="Heading3Char"/>
          <w:rFonts w:asciiTheme="minorHAnsi" w:hAnsiTheme="minorHAnsi" w:cstheme="minorHAnsi"/>
        </w:rPr>
        <w:t xml:space="preserve">2.3.2. </w:t>
      </w:r>
      <w:bookmarkEnd w:id="882"/>
      <w:bookmarkEnd w:id="883"/>
      <w:bookmarkEnd w:id="884"/>
      <w:bookmarkEnd w:id="885"/>
      <w:bookmarkEnd w:id="886"/>
      <w:bookmarkEnd w:id="887"/>
      <w:bookmarkEnd w:id="888"/>
      <w:bookmarkEnd w:id="889"/>
      <w:bookmarkEnd w:id="890"/>
      <w:bookmarkEnd w:id="891"/>
      <w:bookmarkEnd w:id="892"/>
      <w:bookmarkEnd w:id="893"/>
      <w:r w:rsidRPr="00BD6C65">
        <w:rPr>
          <w:rStyle w:val="Heading3Char"/>
          <w:rFonts w:asciiTheme="minorHAnsi" w:hAnsiTheme="minorHAnsi" w:cstheme="minorHAnsi"/>
        </w:rPr>
        <w:t>Досадашњи радови на коришћењу шума</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010DCF86" w14:textId="48373A06" w:rsidR="00B332B5" w:rsidRPr="00B332B5" w:rsidRDefault="00B332B5" w:rsidP="00630C70">
      <w:pPr>
        <w:spacing w:after="0"/>
        <w:rPr>
          <w:rFonts w:asciiTheme="minorHAnsi" w:eastAsiaTheme="majorEastAsia" w:hAnsiTheme="minorHAnsi" w:cstheme="minorHAnsi"/>
          <w:b/>
          <w:bCs/>
          <w:color w:val="4472C4" w:themeColor="accent1"/>
        </w:rPr>
      </w:pPr>
      <w:r>
        <w:rPr>
          <w:rFonts w:asciiTheme="minorHAnsi" w:hAnsiTheme="minorHAnsi" w:cstheme="minorHAnsi"/>
        </w:rPr>
        <w:t>Приказ извршења радова на коришћ</w:t>
      </w:r>
      <w:r w:rsidRPr="00B332B5">
        <w:rPr>
          <w:rFonts w:asciiTheme="minorHAnsi" w:hAnsiTheme="minorHAnsi" w:cstheme="minorHAnsi"/>
        </w:rPr>
        <w:t>ењу шума у претходном уређ</w:t>
      </w:r>
      <w:r>
        <w:rPr>
          <w:rFonts w:asciiTheme="minorHAnsi" w:hAnsiTheme="minorHAnsi" w:cstheme="minorHAnsi"/>
        </w:rPr>
        <w:t>ајном раздобљу дат је у наредним</w:t>
      </w:r>
      <w:r w:rsidRPr="00B332B5">
        <w:rPr>
          <w:rFonts w:asciiTheme="minorHAnsi" w:hAnsiTheme="minorHAnsi" w:cstheme="minorHAnsi"/>
        </w:rPr>
        <w:t xml:space="preserve"> таб</w:t>
      </w:r>
      <w:r>
        <w:rPr>
          <w:rFonts w:asciiTheme="minorHAnsi" w:hAnsiTheme="minorHAnsi" w:cstheme="minorHAnsi"/>
        </w:rPr>
        <w:t>елама</w:t>
      </w:r>
      <w:r w:rsidRPr="00B332B5">
        <w:rPr>
          <w:rFonts w:asciiTheme="minorHAnsi" w:hAnsiTheme="minorHAnsi" w:cstheme="minorHAnsi"/>
        </w:rPr>
        <w:t>.</w:t>
      </w:r>
      <w:r>
        <w:rPr>
          <w:rFonts w:asciiTheme="minorHAnsi" w:hAnsiTheme="minorHAnsi" w:cstheme="minorHAnsi"/>
        </w:rPr>
        <w:t xml:space="preserve"> Извршење је дато по газдинским класама јер је и план био по газднском класама и није га било могуће приказати по газдинским типовима.</w:t>
      </w:r>
    </w:p>
    <w:p w14:paraId="464F3293" w14:textId="69AD15ED" w:rsidR="006E7DF4" w:rsidRDefault="00B332B5" w:rsidP="006E7DF4">
      <w:pPr>
        <w:spacing w:after="0"/>
        <w:ind w:left="720"/>
        <w:jc w:val="center"/>
        <w:rPr>
          <w:rFonts w:asciiTheme="minorHAnsi" w:hAnsiTheme="minorHAnsi" w:cstheme="minorHAnsi"/>
        </w:rPr>
      </w:pPr>
      <w:r>
        <w:rPr>
          <w:rFonts w:asciiTheme="minorHAnsi" w:hAnsiTheme="minorHAnsi" w:cstheme="minorHAnsi"/>
        </w:rPr>
        <w:t>Табела бр.25.</w:t>
      </w:r>
      <w:r w:rsidR="00F875D5" w:rsidRPr="00BD6C65">
        <w:rPr>
          <w:rFonts w:asciiTheme="minorHAnsi" w:hAnsiTheme="minorHAnsi" w:cstheme="minorHAnsi"/>
        </w:rPr>
        <w:t xml:space="preserve"> Однос планираних и извршених сеча по газдинским класама</w:t>
      </w:r>
    </w:p>
    <w:tbl>
      <w:tblPr>
        <w:tblW w:w="49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525"/>
        <w:gridCol w:w="725"/>
        <w:gridCol w:w="897"/>
        <w:gridCol w:w="863"/>
        <w:gridCol w:w="674"/>
        <w:gridCol w:w="533"/>
        <w:gridCol w:w="719"/>
        <w:gridCol w:w="544"/>
        <w:gridCol w:w="722"/>
        <w:gridCol w:w="539"/>
        <w:gridCol w:w="996"/>
        <w:gridCol w:w="1080"/>
        <w:gridCol w:w="539"/>
        <w:gridCol w:w="722"/>
        <w:gridCol w:w="629"/>
        <w:gridCol w:w="539"/>
        <w:gridCol w:w="722"/>
        <w:gridCol w:w="527"/>
      </w:tblGrid>
      <w:tr w:rsidR="006E7DF4" w:rsidRPr="006E7DF4" w14:paraId="5249B364" w14:textId="77777777" w:rsidTr="006E7DF4">
        <w:trPr>
          <w:trHeight w:val="340"/>
          <w:tblHeader/>
          <w:jc w:val="center"/>
        </w:trPr>
        <w:tc>
          <w:tcPr>
            <w:tcW w:w="570" w:type="pct"/>
            <w:vMerge w:val="restart"/>
            <w:tcBorders>
              <w:top w:val="single" w:sz="4" w:space="0" w:color="auto"/>
            </w:tcBorders>
            <w:shd w:val="clear" w:color="auto" w:fill="BFBFBF" w:themeFill="background1" w:themeFillShade="BF"/>
            <w:vAlign w:val="center"/>
          </w:tcPr>
          <w:p w14:paraId="06B478E7" w14:textId="76CF2B6C" w:rsidR="006E7DF4" w:rsidRPr="006E7DF4" w:rsidRDefault="00107C05" w:rsidP="006E7DF4">
            <w:pPr>
              <w:spacing w:after="0" w:line="240" w:lineRule="auto"/>
              <w:contextualSpacing/>
              <w:jc w:val="center"/>
              <w:rPr>
                <w:rFonts w:asciiTheme="minorHAnsi" w:eastAsia="Calibri" w:hAnsiTheme="minorHAnsi" w:cstheme="minorHAnsi"/>
                <w:b/>
                <w:bCs/>
                <w:sz w:val="14"/>
                <w:szCs w:val="14"/>
              </w:rPr>
            </w:pPr>
            <w:r>
              <w:rPr>
                <w:rFonts w:asciiTheme="minorHAnsi" w:eastAsia="Calibri" w:hAnsiTheme="minorHAnsi" w:cstheme="minorHAnsi"/>
                <w:b/>
                <w:bCs/>
                <w:sz w:val="14"/>
                <w:szCs w:val="14"/>
              </w:rPr>
              <w:t>Газдинска класа</w:t>
            </w:r>
          </w:p>
        </w:tc>
        <w:tc>
          <w:tcPr>
            <w:tcW w:w="1306" w:type="pct"/>
            <w:gridSpan w:val="5"/>
            <w:shd w:val="clear" w:color="auto" w:fill="BFBFBF" w:themeFill="background1" w:themeFillShade="BF"/>
            <w:vAlign w:val="center"/>
          </w:tcPr>
          <w:p w14:paraId="548EECB1"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Претходни принос</w:t>
            </w:r>
          </w:p>
        </w:tc>
        <w:tc>
          <w:tcPr>
            <w:tcW w:w="1084" w:type="pct"/>
            <w:gridSpan w:val="5"/>
            <w:shd w:val="clear" w:color="auto" w:fill="BFBFBF" w:themeFill="background1" w:themeFillShade="BF"/>
            <w:vAlign w:val="center"/>
          </w:tcPr>
          <w:p w14:paraId="0A1B13AD"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Главни принос принос</w:t>
            </w:r>
          </w:p>
        </w:tc>
        <w:tc>
          <w:tcPr>
            <w:tcW w:w="353" w:type="pct"/>
            <w:shd w:val="clear" w:color="auto" w:fill="BFBFBF" w:themeFill="background1" w:themeFillShade="BF"/>
            <w:vAlign w:val="center"/>
          </w:tcPr>
          <w:p w14:paraId="4BCE915D"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Случајни принос</w:t>
            </w:r>
          </w:p>
        </w:tc>
        <w:tc>
          <w:tcPr>
            <w:tcW w:w="383" w:type="pct"/>
            <w:shd w:val="clear" w:color="auto" w:fill="BFBFBF" w:themeFill="background1" w:themeFillShade="BF"/>
            <w:vAlign w:val="center"/>
          </w:tcPr>
          <w:p w14:paraId="4EAB7B7E"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Ванредни принос</w:t>
            </w:r>
          </w:p>
        </w:tc>
        <w:tc>
          <w:tcPr>
            <w:tcW w:w="1304" w:type="pct"/>
            <w:gridSpan w:val="6"/>
            <w:shd w:val="clear" w:color="auto" w:fill="BFBFBF" w:themeFill="background1" w:themeFillShade="BF"/>
            <w:vAlign w:val="center"/>
          </w:tcPr>
          <w:p w14:paraId="23AD8165"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Укупно</w:t>
            </w:r>
          </w:p>
        </w:tc>
      </w:tr>
      <w:tr w:rsidR="006E7DF4" w:rsidRPr="006E7DF4" w14:paraId="2611A37E" w14:textId="77777777" w:rsidTr="006E7DF4">
        <w:trPr>
          <w:trHeight w:val="340"/>
          <w:tblHeader/>
          <w:jc w:val="center"/>
        </w:trPr>
        <w:tc>
          <w:tcPr>
            <w:tcW w:w="570" w:type="pct"/>
            <w:vMerge/>
            <w:shd w:val="clear" w:color="auto" w:fill="BFBFBF" w:themeFill="background1" w:themeFillShade="BF"/>
            <w:vAlign w:val="center"/>
          </w:tcPr>
          <w:p w14:paraId="7073E9E7"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p>
        </w:tc>
        <w:tc>
          <w:tcPr>
            <w:tcW w:w="443" w:type="pct"/>
            <w:gridSpan w:val="2"/>
            <w:tcBorders>
              <w:right w:val="single" w:sz="4" w:space="0" w:color="auto"/>
            </w:tcBorders>
            <w:shd w:val="clear" w:color="auto" w:fill="BFBFBF" w:themeFill="background1" w:themeFillShade="BF"/>
            <w:vAlign w:val="center"/>
          </w:tcPr>
          <w:p w14:paraId="29E1364F"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План</w:t>
            </w:r>
          </w:p>
        </w:tc>
        <w:tc>
          <w:tcPr>
            <w:tcW w:w="863" w:type="pct"/>
            <w:gridSpan w:val="3"/>
            <w:tcBorders>
              <w:left w:val="single" w:sz="4" w:space="0" w:color="auto"/>
            </w:tcBorders>
            <w:shd w:val="clear" w:color="auto" w:fill="BFBFBF" w:themeFill="background1" w:themeFillShade="BF"/>
            <w:vAlign w:val="center"/>
          </w:tcPr>
          <w:p w14:paraId="3FED440C"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Извршење</w:t>
            </w:r>
          </w:p>
        </w:tc>
        <w:tc>
          <w:tcPr>
            <w:tcW w:w="444" w:type="pct"/>
            <w:gridSpan w:val="2"/>
            <w:shd w:val="clear" w:color="auto" w:fill="BFBFBF" w:themeFill="background1" w:themeFillShade="BF"/>
            <w:vAlign w:val="center"/>
          </w:tcPr>
          <w:p w14:paraId="0C5867EA"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План</w:t>
            </w:r>
          </w:p>
        </w:tc>
        <w:tc>
          <w:tcPr>
            <w:tcW w:w="640" w:type="pct"/>
            <w:gridSpan w:val="3"/>
            <w:shd w:val="clear" w:color="auto" w:fill="BFBFBF" w:themeFill="background1" w:themeFillShade="BF"/>
            <w:vAlign w:val="center"/>
          </w:tcPr>
          <w:p w14:paraId="36973089"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Извршење</w:t>
            </w:r>
          </w:p>
        </w:tc>
        <w:tc>
          <w:tcPr>
            <w:tcW w:w="353" w:type="pct"/>
            <w:shd w:val="clear" w:color="auto" w:fill="BFBFBF" w:themeFill="background1" w:themeFillShade="BF"/>
            <w:vAlign w:val="center"/>
          </w:tcPr>
          <w:p w14:paraId="612DB7E8"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Извршење</w:t>
            </w:r>
          </w:p>
        </w:tc>
        <w:tc>
          <w:tcPr>
            <w:tcW w:w="383" w:type="pct"/>
            <w:shd w:val="clear" w:color="auto" w:fill="BFBFBF" w:themeFill="background1" w:themeFillShade="BF"/>
            <w:vAlign w:val="center"/>
          </w:tcPr>
          <w:p w14:paraId="31F52BB4"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Извршење</w:t>
            </w:r>
          </w:p>
        </w:tc>
        <w:tc>
          <w:tcPr>
            <w:tcW w:w="447" w:type="pct"/>
            <w:gridSpan w:val="2"/>
            <w:shd w:val="clear" w:color="auto" w:fill="BFBFBF" w:themeFill="background1" w:themeFillShade="BF"/>
            <w:vAlign w:val="center"/>
          </w:tcPr>
          <w:p w14:paraId="259A6BDD"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План</w:t>
            </w:r>
          </w:p>
        </w:tc>
        <w:tc>
          <w:tcPr>
            <w:tcW w:w="857" w:type="pct"/>
            <w:gridSpan w:val="4"/>
            <w:shd w:val="clear" w:color="auto" w:fill="BFBFBF" w:themeFill="background1" w:themeFillShade="BF"/>
            <w:vAlign w:val="center"/>
          </w:tcPr>
          <w:p w14:paraId="3028BE19"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Извршење</w:t>
            </w:r>
          </w:p>
        </w:tc>
      </w:tr>
      <w:tr w:rsidR="006E7DF4" w:rsidRPr="006E7DF4" w14:paraId="5A2AA2BD" w14:textId="77777777" w:rsidTr="006E7DF4">
        <w:trPr>
          <w:trHeight w:val="340"/>
          <w:tblHeader/>
          <w:jc w:val="center"/>
        </w:trPr>
        <w:tc>
          <w:tcPr>
            <w:tcW w:w="570" w:type="pct"/>
            <w:vMerge/>
            <w:shd w:val="clear" w:color="auto" w:fill="BFBFBF" w:themeFill="background1" w:themeFillShade="BF"/>
            <w:vAlign w:val="center"/>
          </w:tcPr>
          <w:p w14:paraId="0DB9ED85"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p>
        </w:tc>
        <w:tc>
          <w:tcPr>
            <w:tcW w:w="186" w:type="pct"/>
            <w:tcBorders>
              <w:right w:val="single" w:sz="4" w:space="0" w:color="auto"/>
            </w:tcBorders>
            <w:shd w:val="clear" w:color="auto" w:fill="BFBFBF" w:themeFill="background1" w:themeFillShade="BF"/>
            <w:vAlign w:val="center"/>
          </w:tcPr>
          <w:p w14:paraId="30D9CB81"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ha</w:t>
            </w:r>
          </w:p>
        </w:tc>
        <w:tc>
          <w:tcPr>
            <w:tcW w:w="257" w:type="pct"/>
            <w:tcBorders>
              <w:left w:val="single" w:sz="4" w:space="0" w:color="auto"/>
              <w:right w:val="single" w:sz="4" w:space="0" w:color="auto"/>
            </w:tcBorders>
            <w:shd w:val="clear" w:color="auto" w:fill="BFBFBF" w:themeFill="background1" w:themeFillShade="BF"/>
            <w:vAlign w:val="center"/>
          </w:tcPr>
          <w:p w14:paraId="2E60D294"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318" w:type="pct"/>
            <w:tcBorders>
              <w:left w:val="single" w:sz="4" w:space="0" w:color="auto"/>
              <w:right w:val="single" w:sz="4" w:space="0" w:color="auto"/>
            </w:tcBorders>
            <w:shd w:val="clear" w:color="auto" w:fill="BFBFBF" w:themeFill="background1" w:themeFillShade="BF"/>
            <w:vAlign w:val="center"/>
          </w:tcPr>
          <w:p w14:paraId="537B52E1"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ha</w:t>
            </w:r>
          </w:p>
        </w:tc>
        <w:tc>
          <w:tcPr>
            <w:tcW w:w="306" w:type="pct"/>
            <w:tcBorders>
              <w:left w:val="single" w:sz="4" w:space="0" w:color="auto"/>
            </w:tcBorders>
            <w:shd w:val="clear" w:color="auto" w:fill="BFBFBF" w:themeFill="background1" w:themeFillShade="BF"/>
            <w:vAlign w:val="center"/>
          </w:tcPr>
          <w:p w14:paraId="3D2756C8"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239" w:type="pct"/>
            <w:shd w:val="clear" w:color="auto" w:fill="BFBFBF" w:themeFill="background1" w:themeFillShade="BF"/>
            <w:vAlign w:val="center"/>
          </w:tcPr>
          <w:p w14:paraId="293916B7"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w:t>
            </w:r>
          </w:p>
        </w:tc>
        <w:tc>
          <w:tcPr>
            <w:tcW w:w="189" w:type="pct"/>
            <w:tcBorders>
              <w:right w:val="single" w:sz="4" w:space="0" w:color="auto"/>
            </w:tcBorders>
            <w:shd w:val="clear" w:color="auto" w:fill="BFBFBF" w:themeFill="background1" w:themeFillShade="BF"/>
            <w:vAlign w:val="center"/>
          </w:tcPr>
          <w:p w14:paraId="0E293F14"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ha</w:t>
            </w:r>
          </w:p>
        </w:tc>
        <w:tc>
          <w:tcPr>
            <w:tcW w:w="255" w:type="pct"/>
            <w:tcBorders>
              <w:left w:val="single" w:sz="4" w:space="0" w:color="auto"/>
            </w:tcBorders>
            <w:shd w:val="clear" w:color="auto" w:fill="BFBFBF" w:themeFill="background1" w:themeFillShade="BF"/>
            <w:vAlign w:val="center"/>
          </w:tcPr>
          <w:p w14:paraId="5F659883"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193" w:type="pct"/>
            <w:tcBorders>
              <w:right w:val="single" w:sz="4" w:space="0" w:color="auto"/>
            </w:tcBorders>
            <w:shd w:val="clear" w:color="auto" w:fill="BFBFBF" w:themeFill="background1" w:themeFillShade="BF"/>
            <w:vAlign w:val="center"/>
          </w:tcPr>
          <w:p w14:paraId="5798C6E9"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ha</w:t>
            </w:r>
          </w:p>
        </w:tc>
        <w:tc>
          <w:tcPr>
            <w:tcW w:w="256" w:type="pct"/>
            <w:tcBorders>
              <w:left w:val="single" w:sz="4" w:space="0" w:color="auto"/>
            </w:tcBorders>
            <w:shd w:val="clear" w:color="auto" w:fill="BFBFBF" w:themeFill="background1" w:themeFillShade="BF"/>
            <w:vAlign w:val="center"/>
          </w:tcPr>
          <w:p w14:paraId="1B13B303"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191" w:type="pct"/>
            <w:shd w:val="clear" w:color="auto" w:fill="BFBFBF" w:themeFill="background1" w:themeFillShade="BF"/>
            <w:vAlign w:val="center"/>
          </w:tcPr>
          <w:p w14:paraId="5DC72FD0"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w:t>
            </w:r>
          </w:p>
        </w:tc>
        <w:tc>
          <w:tcPr>
            <w:tcW w:w="353" w:type="pct"/>
            <w:tcBorders>
              <w:bottom w:val="single" w:sz="4" w:space="0" w:color="auto"/>
            </w:tcBorders>
            <w:shd w:val="clear" w:color="auto" w:fill="BFBFBF" w:themeFill="background1" w:themeFillShade="BF"/>
            <w:vAlign w:val="center"/>
          </w:tcPr>
          <w:p w14:paraId="3D822178"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383" w:type="pct"/>
            <w:shd w:val="clear" w:color="auto" w:fill="BFBFBF" w:themeFill="background1" w:themeFillShade="BF"/>
            <w:vAlign w:val="center"/>
          </w:tcPr>
          <w:p w14:paraId="444AC971"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191" w:type="pct"/>
            <w:tcBorders>
              <w:right w:val="single" w:sz="4" w:space="0" w:color="auto"/>
            </w:tcBorders>
            <w:shd w:val="clear" w:color="auto" w:fill="BFBFBF" w:themeFill="background1" w:themeFillShade="BF"/>
            <w:vAlign w:val="center"/>
          </w:tcPr>
          <w:p w14:paraId="041ECD85"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ha</w:t>
            </w:r>
          </w:p>
        </w:tc>
        <w:tc>
          <w:tcPr>
            <w:tcW w:w="256" w:type="pct"/>
            <w:tcBorders>
              <w:left w:val="single" w:sz="4" w:space="0" w:color="auto"/>
              <w:bottom w:val="single" w:sz="4" w:space="0" w:color="auto"/>
            </w:tcBorders>
            <w:shd w:val="clear" w:color="auto" w:fill="BFBFBF" w:themeFill="background1" w:themeFillShade="BF"/>
            <w:vAlign w:val="center"/>
          </w:tcPr>
          <w:p w14:paraId="2CBF1626"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223" w:type="pct"/>
            <w:tcBorders>
              <w:right w:val="single" w:sz="4" w:space="0" w:color="auto"/>
            </w:tcBorders>
            <w:shd w:val="clear" w:color="auto" w:fill="BFBFBF" w:themeFill="background1" w:themeFillShade="BF"/>
            <w:vAlign w:val="center"/>
          </w:tcPr>
          <w:p w14:paraId="39C17770"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ha</w:t>
            </w:r>
          </w:p>
        </w:tc>
        <w:tc>
          <w:tcPr>
            <w:tcW w:w="191" w:type="pct"/>
            <w:tcBorders>
              <w:left w:val="single" w:sz="4" w:space="0" w:color="auto"/>
              <w:right w:val="single" w:sz="4" w:space="0" w:color="auto"/>
            </w:tcBorders>
            <w:shd w:val="clear" w:color="auto" w:fill="BFBFBF" w:themeFill="background1" w:themeFillShade="BF"/>
            <w:vAlign w:val="center"/>
          </w:tcPr>
          <w:p w14:paraId="4E0FD00A"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w:t>
            </w:r>
          </w:p>
        </w:tc>
        <w:tc>
          <w:tcPr>
            <w:tcW w:w="256" w:type="pct"/>
            <w:tcBorders>
              <w:left w:val="single" w:sz="4" w:space="0" w:color="auto"/>
            </w:tcBorders>
            <w:shd w:val="clear" w:color="auto" w:fill="BFBFBF" w:themeFill="background1" w:themeFillShade="BF"/>
            <w:vAlign w:val="center"/>
          </w:tcPr>
          <w:p w14:paraId="4FACECFE"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m</w:t>
            </w:r>
            <w:r w:rsidRPr="006E7DF4">
              <w:rPr>
                <w:rFonts w:asciiTheme="minorHAnsi" w:eastAsia="Calibri" w:hAnsiTheme="minorHAnsi" w:cstheme="minorHAnsi"/>
                <w:b/>
                <w:bCs/>
                <w:sz w:val="14"/>
                <w:szCs w:val="14"/>
                <w:vertAlign w:val="superscript"/>
              </w:rPr>
              <w:t>3</w:t>
            </w:r>
          </w:p>
        </w:tc>
        <w:tc>
          <w:tcPr>
            <w:tcW w:w="187" w:type="pct"/>
            <w:tcBorders>
              <w:top w:val="single" w:sz="4" w:space="0" w:color="auto"/>
            </w:tcBorders>
            <w:shd w:val="clear" w:color="auto" w:fill="BFBFBF" w:themeFill="background1" w:themeFillShade="BF"/>
            <w:vAlign w:val="center"/>
          </w:tcPr>
          <w:p w14:paraId="380CB28D" w14:textId="77777777" w:rsidR="006E7DF4" w:rsidRPr="006E7DF4" w:rsidRDefault="006E7DF4" w:rsidP="006E7DF4">
            <w:pPr>
              <w:spacing w:after="0" w:line="240" w:lineRule="auto"/>
              <w:contextualSpacing/>
              <w:jc w:val="center"/>
              <w:rPr>
                <w:rFonts w:asciiTheme="minorHAnsi" w:eastAsia="Calibri" w:hAnsiTheme="minorHAnsi" w:cstheme="minorHAnsi"/>
                <w:b/>
                <w:bCs/>
                <w:sz w:val="14"/>
                <w:szCs w:val="14"/>
              </w:rPr>
            </w:pPr>
            <w:r w:rsidRPr="006E7DF4">
              <w:rPr>
                <w:rFonts w:asciiTheme="minorHAnsi" w:eastAsia="Calibri" w:hAnsiTheme="minorHAnsi" w:cstheme="minorHAnsi"/>
                <w:b/>
                <w:bCs/>
                <w:sz w:val="14"/>
                <w:szCs w:val="14"/>
              </w:rPr>
              <w:t>%</w:t>
            </w:r>
          </w:p>
        </w:tc>
      </w:tr>
      <w:tr w:rsidR="006E7DF4" w:rsidRPr="006E7DF4" w14:paraId="75D2C028" w14:textId="77777777" w:rsidTr="006E7DF4">
        <w:trPr>
          <w:trHeight w:val="340"/>
          <w:jc w:val="center"/>
        </w:trPr>
        <w:tc>
          <w:tcPr>
            <w:tcW w:w="570" w:type="pct"/>
          </w:tcPr>
          <w:p w14:paraId="30B20C7F" w14:textId="54E50EA8"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t>60288484</w:t>
            </w:r>
          </w:p>
        </w:tc>
        <w:tc>
          <w:tcPr>
            <w:tcW w:w="186" w:type="pct"/>
            <w:tcBorders>
              <w:right w:val="single" w:sz="4" w:space="0" w:color="auto"/>
            </w:tcBorders>
            <w:vAlign w:val="center"/>
          </w:tcPr>
          <w:p w14:paraId="399623D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tcPr>
          <w:p w14:paraId="4FE93EA0" w14:textId="74A431FD"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222,00</w:t>
            </w:r>
          </w:p>
        </w:tc>
        <w:tc>
          <w:tcPr>
            <w:tcW w:w="318" w:type="pct"/>
            <w:tcBorders>
              <w:right w:val="single" w:sz="4" w:space="0" w:color="auto"/>
            </w:tcBorders>
            <w:vAlign w:val="center"/>
          </w:tcPr>
          <w:p w14:paraId="42146C5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248C6AB8" w14:textId="3C114C3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449,92</w:t>
            </w:r>
          </w:p>
        </w:tc>
        <w:tc>
          <w:tcPr>
            <w:tcW w:w="239" w:type="pct"/>
          </w:tcPr>
          <w:p w14:paraId="39E6E205" w14:textId="7EA5BFBB"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202,7</w:t>
            </w:r>
          </w:p>
        </w:tc>
        <w:tc>
          <w:tcPr>
            <w:tcW w:w="189" w:type="pct"/>
            <w:tcBorders>
              <w:right w:val="single" w:sz="4" w:space="0" w:color="auto"/>
            </w:tcBorders>
            <w:vAlign w:val="center"/>
          </w:tcPr>
          <w:p w14:paraId="6979B71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tcPr>
          <w:p w14:paraId="7D723FC0" w14:textId="1FC745A6"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3.573,7</w:t>
            </w:r>
          </w:p>
        </w:tc>
        <w:tc>
          <w:tcPr>
            <w:tcW w:w="193" w:type="pct"/>
            <w:tcBorders>
              <w:right w:val="single" w:sz="4" w:space="0" w:color="auto"/>
            </w:tcBorders>
            <w:vAlign w:val="center"/>
          </w:tcPr>
          <w:p w14:paraId="2304AAC1"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0517674A" w14:textId="1A3A088C"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1.769,0</w:t>
            </w:r>
          </w:p>
        </w:tc>
        <w:tc>
          <w:tcPr>
            <w:tcW w:w="191" w:type="pct"/>
          </w:tcPr>
          <w:p w14:paraId="6DE225B2" w14:textId="3F66905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49,5</w:t>
            </w:r>
          </w:p>
        </w:tc>
        <w:tc>
          <w:tcPr>
            <w:tcW w:w="353" w:type="pct"/>
            <w:tcBorders>
              <w:top w:val="single" w:sz="4" w:space="0" w:color="auto"/>
            </w:tcBorders>
            <w:vAlign w:val="center"/>
          </w:tcPr>
          <w:p w14:paraId="17CD172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83" w:type="pct"/>
            <w:vAlign w:val="center"/>
          </w:tcPr>
          <w:p w14:paraId="31FCEB09"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tcBorders>
              <w:right w:val="single" w:sz="4" w:space="0" w:color="auto"/>
            </w:tcBorders>
            <w:vAlign w:val="center"/>
          </w:tcPr>
          <w:p w14:paraId="4ED18BE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top w:val="single" w:sz="4" w:space="0" w:color="auto"/>
              <w:left w:val="single" w:sz="4" w:space="0" w:color="auto"/>
            </w:tcBorders>
          </w:tcPr>
          <w:p w14:paraId="57F07894" w14:textId="76E089DF"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3.795,7</w:t>
            </w:r>
          </w:p>
        </w:tc>
        <w:tc>
          <w:tcPr>
            <w:tcW w:w="223" w:type="pct"/>
            <w:tcBorders>
              <w:right w:val="single" w:sz="4" w:space="0" w:color="auto"/>
            </w:tcBorders>
            <w:vAlign w:val="center"/>
          </w:tcPr>
          <w:p w14:paraId="3F4E9BE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45C0F551"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169007EF" w14:textId="49D01C31"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2.449,1</w:t>
            </w:r>
          </w:p>
        </w:tc>
        <w:tc>
          <w:tcPr>
            <w:tcW w:w="187" w:type="pct"/>
          </w:tcPr>
          <w:p w14:paraId="2E8D17B1" w14:textId="4FD65CBD"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64,5</w:t>
            </w:r>
          </w:p>
        </w:tc>
      </w:tr>
      <w:tr w:rsidR="006E7DF4" w:rsidRPr="006E7DF4" w14:paraId="449366A6" w14:textId="77777777" w:rsidTr="006E7DF4">
        <w:trPr>
          <w:trHeight w:val="332"/>
          <w:jc w:val="center"/>
        </w:trPr>
        <w:tc>
          <w:tcPr>
            <w:tcW w:w="570" w:type="pct"/>
          </w:tcPr>
          <w:p w14:paraId="3122BD16" w14:textId="72703465"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t>60307461</w:t>
            </w:r>
          </w:p>
        </w:tc>
        <w:tc>
          <w:tcPr>
            <w:tcW w:w="186" w:type="pct"/>
            <w:tcBorders>
              <w:right w:val="single" w:sz="4" w:space="0" w:color="auto"/>
            </w:tcBorders>
            <w:vAlign w:val="center"/>
          </w:tcPr>
          <w:p w14:paraId="1CBCC6E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tcPr>
          <w:p w14:paraId="1126E0C3" w14:textId="0959DA46"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18" w:type="pct"/>
            <w:tcBorders>
              <w:right w:val="single" w:sz="4" w:space="0" w:color="auto"/>
            </w:tcBorders>
            <w:vAlign w:val="center"/>
          </w:tcPr>
          <w:p w14:paraId="1B895AB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7F697843" w14:textId="704E5D2F"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39" w:type="pct"/>
          </w:tcPr>
          <w:p w14:paraId="0C37B07B" w14:textId="6846699B"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89" w:type="pct"/>
            <w:tcBorders>
              <w:right w:val="single" w:sz="4" w:space="0" w:color="auto"/>
            </w:tcBorders>
            <w:vAlign w:val="center"/>
          </w:tcPr>
          <w:p w14:paraId="4F7A283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tcPr>
          <w:p w14:paraId="1C649A8C" w14:textId="3AC7AF92"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101,7</w:t>
            </w:r>
          </w:p>
        </w:tc>
        <w:tc>
          <w:tcPr>
            <w:tcW w:w="193" w:type="pct"/>
            <w:tcBorders>
              <w:right w:val="single" w:sz="4" w:space="0" w:color="auto"/>
            </w:tcBorders>
            <w:vAlign w:val="center"/>
          </w:tcPr>
          <w:p w14:paraId="5A89AFE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6F2EBA03" w14:textId="5CBC3D42"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27,0</w:t>
            </w:r>
          </w:p>
        </w:tc>
        <w:tc>
          <w:tcPr>
            <w:tcW w:w="191" w:type="pct"/>
          </w:tcPr>
          <w:p w14:paraId="6EA2F7A7" w14:textId="3C86FD25"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26,5</w:t>
            </w:r>
          </w:p>
        </w:tc>
        <w:tc>
          <w:tcPr>
            <w:tcW w:w="353" w:type="pct"/>
            <w:vAlign w:val="center"/>
          </w:tcPr>
          <w:p w14:paraId="7D03B787" w14:textId="0B20115A"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83" w:type="pct"/>
            <w:vAlign w:val="center"/>
          </w:tcPr>
          <w:p w14:paraId="12A4AB9C" w14:textId="6B753932"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right w:val="single" w:sz="4" w:space="0" w:color="auto"/>
            </w:tcBorders>
            <w:vAlign w:val="center"/>
          </w:tcPr>
          <w:p w14:paraId="525832F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1CA94ABD" w14:textId="1F162A26"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101,70</w:t>
            </w:r>
          </w:p>
        </w:tc>
        <w:tc>
          <w:tcPr>
            <w:tcW w:w="223" w:type="pct"/>
            <w:tcBorders>
              <w:right w:val="single" w:sz="4" w:space="0" w:color="auto"/>
            </w:tcBorders>
            <w:vAlign w:val="center"/>
          </w:tcPr>
          <w:p w14:paraId="25A4EFE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43954AF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5168ABFC" w14:textId="6DB0AFCD"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27,0</w:t>
            </w:r>
          </w:p>
        </w:tc>
        <w:tc>
          <w:tcPr>
            <w:tcW w:w="187" w:type="pct"/>
          </w:tcPr>
          <w:p w14:paraId="379AB15F" w14:textId="2E552FF4"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26,5</w:t>
            </w:r>
          </w:p>
        </w:tc>
      </w:tr>
      <w:tr w:rsidR="006E7DF4" w:rsidRPr="006E7DF4" w14:paraId="6EF3F30B" w14:textId="77777777" w:rsidTr="006E7DF4">
        <w:trPr>
          <w:trHeight w:val="340"/>
          <w:jc w:val="center"/>
        </w:trPr>
        <w:tc>
          <w:tcPr>
            <w:tcW w:w="570" w:type="pct"/>
          </w:tcPr>
          <w:p w14:paraId="65D5BFAD" w14:textId="55970013"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t>60326383</w:t>
            </w:r>
          </w:p>
        </w:tc>
        <w:tc>
          <w:tcPr>
            <w:tcW w:w="186" w:type="pct"/>
            <w:tcBorders>
              <w:right w:val="single" w:sz="4" w:space="0" w:color="auto"/>
            </w:tcBorders>
            <w:vAlign w:val="center"/>
          </w:tcPr>
          <w:p w14:paraId="542733B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tcPr>
          <w:p w14:paraId="7EF8454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18" w:type="pct"/>
            <w:tcBorders>
              <w:right w:val="single" w:sz="4" w:space="0" w:color="auto"/>
            </w:tcBorders>
            <w:vAlign w:val="center"/>
          </w:tcPr>
          <w:p w14:paraId="1586A56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69848748"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39" w:type="pct"/>
          </w:tcPr>
          <w:p w14:paraId="1C46C2B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89" w:type="pct"/>
            <w:tcBorders>
              <w:right w:val="single" w:sz="4" w:space="0" w:color="auto"/>
            </w:tcBorders>
            <w:vAlign w:val="center"/>
          </w:tcPr>
          <w:p w14:paraId="61A83C4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tcPr>
          <w:p w14:paraId="0E1DFF56" w14:textId="19A74BB5"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2.621,4</w:t>
            </w:r>
          </w:p>
        </w:tc>
        <w:tc>
          <w:tcPr>
            <w:tcW w:w="193" w:type="pct"/>
            <w:tcBorders>
              <w:right w:val="single" w:sz="4" w:space="0" w:color="auto"/>
            </w:tcBorders>
            <w:vAlign w:val="center"/>
          </w:tcPr>
          <w:p w14:paraId="2FD943E9"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3D0F07EE" w14:textId="21AA4B10"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w:t>
            </w:r>
          </w:p>
        </w:tc>
        <w:tc>
          <w:tcPr>
            <w:tcW w:w="191" w:type="pct"/>
          </w:tcPr>
          <w:p w14:paraId="04AFF77A" w14:textId="1D0E5764"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0</w:t>
            </w:r>
          </w:p>
        </w:tc>
        <w:tc>
          <w:tcPr>
            <w:tcW w:w="353" w:type="pct"/>
            <w:vAlign w:val="center"/>
          </w:tcPr>
          <w:p w14:paraId="6DB5B7C5" w14:textId="73415E9E" w:rsidR="006E7DF4" w:rsidRPr="006E7DF4" w:rsidRDefault="006E7DF4" w:rsidP="006E7DF4">
            <w:pPr>
              <w:spacing w:after="0" w:line="240" w:lineRule="auto"/>
              <w:contextualSpacing/>
              <w:jc w:val="right"/>
              <w:rPr>
                <w:rFonts w:asciiTheme="minorHAnsi" w:eastAsia="Calibri" w:hAnsiTheme="minorHAnsi" w:cstheme="minorHAnsi"/>
                <w:sz w:val="14"/>
                <w:szCs w:val="14"/>
                <w:highlight w:val="yellow"/>
                <w:lang w:val="sr-Latn-RS"/>
              </w:rPr>
            </w:pPr>
          </w:p>
        </w:tc>
        <w:tc>
          <w:tcPr>
            <w:tcW w:w="383" w:type="pct"/>
            <w:vAlign w:val="center"/>
          </w:tcPr>
          <w:p w14:paraId="6F57E019" w14:textId="5102CB62" w:rsidR="006E7DF4" w:rsidRPr="006E7DF4" w:rsidRDefault="006E7DF4" w:rsidP="006E7DF4">
            <w:pPr>
              <w:spacing w:after="0" w:line="240" w:lineRule="auto"/>
              <w:contextualSpacing/>
              <w:jc w:val="right"/>
              <w:rPr>
                <w:rFonts w:asciiTheme="minorHAnsi" w:eastAsia="Calibri" w:hAnsiTheme="minorHAnsi" w:cstheme="minorHAnsi"/>
                <w:sz w:val="14"/>
                <w:szCs w:val="14"/>
                <w:highlight w:val="yellow"/>
                <w:lang w:val="sr-Latn-RS"/>
              </w:rPr>
            </w:pPr>
          </w:p>
        </w:tc>
        <w:tc>
          <w:tcPr>
            <w:tcW w:w="191" w:type="pct"/>
            <w:tcBorders>
              <w:right w:val="single" w:sz="4" w:space="0" w:color="auto"/>
            </w:tcBorders>
            <w:vAlign w:val="center"/>
          </w:tcPr>
          <w:p w14:paraId="193D0FB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5690202A" w14:textId="305BAA47"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2.621,4</w:t>
            </w:r>
          </w:p>
        </w:tc>
        <w:tc>
          <w:tcPr>
            <w:tcW w:w="223" w:type="pct"/>
            <w:tcBorders>
              <w:right w:val="single" w:sz="4" w:space="0" w:color="auto"/>
            </w:tcBorders>
            <w:vAlign w:val="center"/>
          </w:tcPr>
          <w:p w14:paraId="722ED8CD"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0A401FB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590E8BD2" w14:textId="151D6D73"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2,1</w:t>
            </w:r>
          </w:p>
        </w:tc>
        <w:tc>
          <w:tcPr>
            <w:tcW w:w="187" w:type="pct"/>
          </w:tcPr>
          <w:p w14:paraId="1E16E24A" w14:textId="24FC8508"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0,1</w:t>
            </w:r>
          </w:p>
        </w:tc>
      </w:tr>
      <w:tr w:rsidR="006E7DF4" w:rsidRPr="006E7DF4" w14:paraId="28712F34" w14:textId="77777777" w:rsidTr="006E7DF4">
        <w:trPr>
          <w:trHeight w:val="340"/>
          <w:jc w:val="center"/>
        </w:trPr>
        <w:tc>
          <w:tcPr>
            <w:tcW w:w="570" w:type="pct"/>
          </w:tcPr>
          <w:p w14:paraId="1FBFD5C0" w14:textId="1CEABCA2"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t>60195383</w:t>
            </w:r>
          </w:p>
        </w:tc>
        <w:tc>
          <w:tcPr>
            <w:tcW w:w="186" w:type="pct"/>
            <w:tcBorders>
              <w:right w:val="single" w:sz="4" w:space="0" w:color="auto"/>
            </w:tcBorders>
            <w:vAlign w:val="center"/>
          </w:tcPr>
          <w:p w14:paraId="1D77D7D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tcPr>
          <w:p w14:paraId="199FB8E2" w14:textId="5A1E9BC3"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4,6</w:t>
            </w:r>
          </w:p>
        </w:tc>
        <w:tc>
          <w:tcPr>
            <w:tcW w:w="318" w:type="pct"/>
            <w:tcBorders>
              <w:right w:val="single" w:sz="4" w:space="0" w:color="auto"/>
            </w:tcBorders>
            <w:vAlign w:val="center"/>
          </w:tcPr>
          <w:p w14:paraId="1F8479E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3845C83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39" w:type="pct"/>
          </w:tcPr>
          <w:p w14:paraId="681FE23D"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89" w:type="pct"/>
            <w:tcBorders>
              <w:right w:val="single" w:sz="4" w:space="0" w:color="auto"/>
            </w:tcBorders>
            <w:vAlign w:val="center"/>
          </w:tcPr>
          <w:p w14:paraId="2A3737B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236072F8"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46275CA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6F19395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35BAC3C9"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53" w:type="pct"/>
            <w:vAlign w:val="center"/>
          </w:tcPr>
          <w:p w14:paraId="58F5BA94" w14:textId="2CA2FE55"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83" w:type="pct"/>
            <w:vAlign w:val="center"/>
          </w:tcPr>
          <w:p w14:paraId="6603A152" w14:textId="61EBC2F4"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right w:val="single" w:sz="4" w:space="0" w:color="auto"/>
            </w:tcBorders>
            <w:vAlign w:val="center"/>
          </w:tcPr>
          <w:p w14:paraId="3450B3A9"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17093150" w14:textId="47A041A8"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4,6</w:t>
            </w:r>
          </w:p>
        </w:tc>
        <w:tc>
          <w:tcPr>
            <w:tcW w:w="223" w:type="pct"/>
            <w:tcBorders>
              <w:right w:val="single" w:sz="4" w:space="0" w:color="auto"/>
            </w:tcBorders>
            <w:vAlign w:val="center"/>
          </w:tcPr>
          <w:p w14:paraId="56B5988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0FA8BA4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56FDE8DD" w14:textId="06885CDA"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60,52</w:t>
            </w:r>
          </w:p>
        </w:tc>
        <w:tc>
          <w:tcPr>
            <w:tcW w:w="187" w:type="pct"/>
          </w:tcPr>
          <w:p w14:paraId="65DB484A" w14:textId="385EBB9C"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1.315,7</w:t>
            </w:r>
          </w:p>
        </w:tc>
      </w:tr>
      <w:tr w:rsidR="006E7DF4" w:rsidRPr="006E7DF4" w14:paraId="59E26281" w14:textId="77777777" w:rsidTr="006E7DF4">
        <w:trPr>
          <w:trHeight w:val="340"/>
          <w:jc w:val="center"/>
        </w:trPr>
        <w:tc>
          <w:tcPr>
            <w:tcW w:w="570" w:type="pct"/>
          </w:tcPr>
          <w:p w14:paraId="192C9C15" w14:textId="7453639F"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t>60288261</w:t>
            </w:r>
          </w:p>
        </w:tc>
        <w:tc>
          <w:tcPr>
            <w:tcW w:w="186" w:type="pct"/>
            <w:tcBorders>
              <w:right w:val="single" w:sz="4" w:space="0" w:color="auto"/>
            </w:tcBorders>
            <w:vAlign w:val="center"/>
          </w:tcPr>
          <w:p w14:paraId="5F6CA25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tcPr>
          <w:p w14:paraId="659C3C0B" w14:textId="634A748F"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95,9</w:t>
            </w:r>
          </w:p>
        </w:tc>
        <w:tc>
          <w:tcPr>
            <w:tcW w:w="318" w:type="pct"/>
            <w:tcBorders>
              <w:right w:val="single" w:sz="4" w:space="0" w:color="auto"/>
            </w:tcBorders>
            <w:vAlign w:val="center"/>
          </w:tcPr>
          <w:p w14:paraId="35B84F6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7ACC1C34" w14:textId="37B95C66"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57,0</w:t>
            </w:r>
          </w:p>
        </w:tc>
        <w:tc>
          <w:tcPr>
            <w:tcW w:w="239" w:type="pct"/>
          </w:tcPr>
          <w:p w14:paraId="0362F0A7" w14:textId="5D1A8B72"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59,0</w:t>
            </w:r>
          </w:p>
        </w:tc>
        <w:tc>
          <w:tcPr>
            <w:tcW w:w="189" w:type="pct"/>
            <w:tcBorders>
              <w:right w:val="single" w:sz="4" w:space="0" w:color="auto"/>
            </w:tcBorders>
            <w:vAlign w:val="center"/>
          </w:tcPr>
          <w:p w14:paraId="05B6F09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563893FD" w14:textId="15135CA0"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5392478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2DCEA7C3" w14:textId="1A38EE1C"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6C06B3A3" w14:textId="606EEAF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53" w:type="pct"/>
            <w:vAlign w:val="center"/>
          </w:tcPr>
          <w:p w14:paraId="58265F36" w14:textId="783D3D8B"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83" w:type="pct"/>
            <w:vAlign w:val="center"/>
          </w:tcPr>
          <w:p w14:paraId="531F8324" w14:textId="685DF998"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right w:val="single" w:sz="4" w:space="0" w:color="auto"/>
            </w:tcBorders>
            <w:vAlign w:val="center"/>
          </w:tcPr>
          <w:p w14:paraId="7AF6E4D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6CB5704E" w14:textId="6A039808"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95,9</w:t>
            </w:r>
          </w:p>
        </w:tc>
        <w:tc>
          <w:tcPr>
            <w:tcW w:w="223" w:type="pct"/>
            <w:tcBorders>
              <w:right w:val="single" w:sz="4" w:space="0" w:color="auto"/>
            </w:tcBorders>
            <w:vAlign w:val="center"/>
          </w:tcPr>
          <w:p w14:paraId="07A251B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7925397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241B34BF" w14:textId="2550342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61,9</w:t>
            </w:r>
          </w:p>
        </w:tc>
        <w:tc>
          <w:tcPr>
            <w:tcW w:w="187" w:type="pct"/>
          </w:tcPr>
          <w:p w14:paraId="42C3500A" w14:textId="10ED85E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64,5</w:t>
            </w:r>
          </w:p>
        </w:tc>
      </w:tr>
      <w:tr w:rsidR="006E7DF4" w:rsidRPr="006E7DF4" w14:paraId="692344C6" w14:textId="77777777" w:rsidTr="006E7DF4">
        <w:trPr>
          <w:trHeight w:val="340"/>
          <w:jc w:val="center"/>
        </w:trPr>
        <w:tc>
          <w:tcPr>
            <w:tcW w:w="570" w:type="pct"/>
          </w:tcPr>
          <w:p w14:paraId="5CE9C4A8" w14:textId="3E21C39F"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t>60307261</w:t>
            </w:r>
          </w:p>
        </w:tc>
        <w:tc>
          <w:tcPr>
            <w:tcW w:w="186" w:type="pct"/>
            <w:tcBorders>
              <w:right w:val="single" w:sz="4" w:space="0" w:color="auto"/>
            </w:tcBorders>
            <w:vAlign w:val="center"/>
          </w:tcPr>
          <w:p w14:paraId="0F2A3A0D"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tcPr>
          <w:p w14:paraId="6201B01B" w14:textId="3A66814B"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47,2</w:t>
            </w:r>
          </w:p>
        </w:tc>
        <w:tc>
          <w:tcPr>
            <w:tcW w:w="318" w:type="pct"/>
            <w:tcBorders>
              <w:right w:val="single" w:sz="4" w:space="0" w:color="auto"/>
            </w:tcBorders>
            <w:vAlign w:val="center"/>
          </w:tcPr>
          <w:p w14:paraId="75CDDC2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758427B9" w14:textId="5E647ED0"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46,0</w:t>
            </w:r>
          </w:p>
        </w:tc>
        <w:tc>
          <w:tcPr>
            <w:tcW w:w="239" w:type="pct"/>
          </w:tcPr>
          <w:p w14:paraId="69F4D6C5" w14:textId="5061C8B4"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97,5</w:t>
            </w:r>
          </w:p>
        </w:tc>
        <w:tc>
          <w:tcPr>
            <w:tcW w:w="189" w:type="pct"/>
            <w:tcBorders>
              <w:right w:val="single" w:sz="4" w:space="0" w:color="auto"/>
            </w:tcBorders>
            <w:vAlign w:val="center"/>
          </w:tcPr>
          <w:p w14:paraId="70E0396D"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6508001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7EF81EA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0FBC3A78"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431BCCC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53" w:type="pct"/>
            <w:vAlign w:val="center"/>
          </w:tcPr>
          <w:p w14:paraId="1C8B0D0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83" w:type="pct"/>
            <w:vAlign w:val="center"/>
          </w:tcPr>
          <w:p w14:paraId="1D7FF4F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right w:val="single" w:sz="4" w:space="0" w:color="auto"/>
            </w:tcBorders>
            <w:vAlign w:val="center"/>
          </w:tcPr>
          <w:p w14:paraId="50E4F09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79EE69F4" w14:textId="26EC481E"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47,2</w:t>
            </w:r>
          </w:p>
        </w:tc>
        <w:tc>
          <w:tcPr>
            <w:tcW w:w="223" w:type="pct"/>
            <w:tcBorders>
              <w:right w:val="single" w:sz="4" w:space="0" w:color="auto"/>
            </w:tcBorders>
            <w:vAlign w:val="center"/>
          </w:tcPr>
          <w:p w14:paraId="4A63B01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6D669B3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145EB1A2" w14:textId="03369835"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46,0</w:t>
            </w:r>
          </w:p>
        </w:tc>
        <w:tc>
          <w:tcPr>
            <w:tcW w:w="187" w:type="pct"/>
          </w:tcPr>
          <w:p w14:paraId="0FD13D24" w14:textId="6079DFF3"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94,7</w:t>
            </w:r>
          </w:p>
        </w:tc>
      </w:tr>
      <w:tr w:rsidR="006E7DF4" w:rsidRPr="006E7DF4" w14:paraId="53C6C902" w14:textId="77777777" w:rsidTr="006E7DF4">
        <w:trPr>
          <w:trHeight w:val="340"/>
          <w:jc w:val="center"/>
        </w:trPr>
        <w:tc>
          <w:tcPr>
            <w:tcW w:w="570" w:type="pct"/>
          </w:tcPr>
          <w:p w14:paraId="091250B3" w14:textId="305A8427"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lastRenderedPageBreak/>
              <w:t>60469261</w:t>
            </w:r>
          </w:p>
        </w:tc>
        <w:tc>
          <w:tcPr>
            <w:tcW w:w="186" w:type="pct"/>
            <w:tcBorders>
              <w:right w:val="single" w:sz="4" w:space="0" w:color="auto"/>
            </w:tcBorders>
            <w:vAlign w:val="center"/>
          </w:tcPr>
          <w:p w14:paraId="1EAEA4A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tcPr>
          <w:p w14:paraId="2CEFEC18" w14:textId="097AF0F1"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36,00</w:t>
            </w:r>
          </w:p>
        </w:tc>
        <w:tc>
          <w:tcPr>
            <w:tcW w:w="318" w:type="pct"/>
            <w:tcBorders>
              <w:right w:val="single" w:sz="4" w:space="0" w:color="auto"/>
            </w:tcBorders>
            <w:vAlign w:val="center"/>
          </w:tcPr>
          <w:p w14:paraId="0B41227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5CD52A71" w14:textId="525D84BF"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51,0</w:t>
            </w:r>
          </w:p>
        </w:tc>
        <w:tc>
          <w:tcPr>
            <w:tcW w:w="239" w:type="pct"/>
          </w:tcPr>
          <w:p w14:paraId="78CA15C0" w14:textId="68BA67AE"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141,6</w:t>
            </w:r>
          </w:p>
        </w:tc>
        <w:tc>
          <w:tcPr>
            <w:tcW w:w="189" w:type="pct"/>
            <w:tcBorders>
              <w:right w:val="single" w:sz="4" w:space="0" w:color="auto"/>
            </w:tcBorders>
            <w:vAlign w:val="center"/>
          </w:tcPr>
          <w:p w14:paraId="7BB16BB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607F681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12C9DF6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658C351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4EDE199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53" w:type="pct"/>
            <w:vAlign w:val="center"/>
          </w:tcPr>
          <w:p w14:paraId="3989567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83" w:type="pct"/>
            <w:vAlign w:val="center"/>
          </w:tcPr>
          <w:p w14:paraId="64C77A3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tcBorders>
              <w:right w:val="single" w:sz="4" w:space="0" w:color="auto"/>
            </w:tcBorders>
            <w:vAlign w:val="center"/>
          </w:tcPr>
          <w:p w14:paraId="53A9298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1BAC4405" w14:textId="51977F3D"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36,00</w:t>
            </w:r>
          </w:p>
        </w:tc>
        <w:tc>
          <w:tcPr>
            <w:tcW w:w="223" w:type="pct"/>
            <w:tcBorders>
              <w:right w:val="single" w:sz="4" w:space="0" w:color="auto"/>
            </w:tcBorders>
            <w:vAlign w:val="center"/>
          </w:tcPr>
          <w:p w14:paraId="3ABA2AF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130F1396"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446F0A67" w14:textId="3E915E0C"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51,0</w:t>
            </w:r>
          </w:p>
        </w:tc>
        <w:tc>
          <w:tcPr>
            <w:tcW w:w="187" w:type="pct"/>
          </w:tcPr>
          <w:p w14:paraId="72EEF1FF" w14:textId="69D1CAFF"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141,6</w:t>
            </w:r>
          </w:p>
        </w:tc>
      </w:tr>
      <w:tr w:rsidR="006E7DF4" w:rsidRPr="006E7DF4" w14:paraId="1F4BF403" w14:textId="77777777" w:rsidTr="006E7DF4">
        <w:trPr>
          <w:trHeight w:val="340"/>
          <w:jc w:val="center"/>
        </w:trPr>
        <w:tc>
          <w:tcPr>
            <w:tcW w:w="570" w:type="pct"/>
          </w:tcPr>
          <w:p w14:paraId="0C1A37DB" w14:textId="1B8C9A65" w:rsidR="006E7DF4" w:rsidRPr="006E7DF4" w:rsidRDefault="006E7DF4" w:rsidP="006E7DF4">
            <w:pPr>
              <w:spacing w:after="0" w:line="240" w:lineRule="auto"/>
              <w:contextualSpacing/>
              <w:rPr>
                <w:rFonts w:asciiTheme="minorHAnsi" w:eastAsia="Calibri" w:hAnsiTheme="minorHAnsi" w:cstheme="minorHAnsi"/>
                <w:sz w:val="14"/>
                <w:szCs w:val="14"/>
              </w:rPr>
            </w:pPr>
            <w:r w:rsidRPr="006E7DF4">
              <w:rPr>
                <w:rFonts w:asciiTheme="minorHAnsi" w:hAnsiTheme="minorHAnsi" w:cstheme="minorHAnsi"/>
                <w:sz w:val="14"/>
                <w:szCs w:val="14"/>
              </w:rPr>
              <w:t>60475383</w:t>
            </w:r>
          </w:p>
        </w:tc>
        <w:tc>
          <w:tcPr>
            <w:tcW w:w="186" w:type="pct"/>
            <w:tcBorders>
              <w:right w:val="single" w:sz="4" w:space="0" w:color="auto"/>
            </w:tcBorders>
            <w:vAlign w:val="center"/>
          </w:tcPr>
          <w:p w14:paraId="64DD962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tcPr>
          <w:p w14:paraId="23D5A4CB" w14:textId="4C7A0718"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161,4</w:t>
            </w:r>
          </w:p>
        </w:tc>
        <w:tc>
          <w:tcPr>
            <w:tcW w:w="318" w:type="pct"/>
            <w:tcBorders>
              <w:right w:val="single" w:sz="4" w:space="0" w:color="auto"/>
            </w:tcBorders>
            <w:vAlign w:val="center"/>
          </w:tcPr>
          <w:p w14:paraId="561FBEA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tcPr>
          <w:p w14:paraId="1AE32F98" w14:textId="52286550"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38,0</w:t>
            </w:r>
          </w:p>
        </w:tc>
        <w:tc>
          <w:tcPr>
            <w:tcW w:w="239" w:type="pct"/>
          </w:tcPr>
          <w:p w14:paraId="18A5A2E7" w14:textId="72C38580"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23,5</w:t>
            </w:r>
          </w:p>
        </w:tc>
        <w:tc>
          <w:tcPr>
            <w:tcW w:w="189" w:type="pct"/>
            <w:tcBorders>
              <w:right w:val="single" w:sz="4" w:space="0" w:color="auto"/>
            </w:tcBorders>
            <w:vAlign w:val="center"/>
          </w:tcPr>
          <w:p w14:paraId="256732BD"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031246B1"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6F2EB97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6E8DB07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4CB6E86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53" w:type="pct"/>
            <w:vAlign w:val="center"/>
          </w:tcPr>
          <w:p w14:paraId="1FFE4296" w14:textId="4784E9DD"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83" w:type="pct"/>
            <w:vAlign w:val="center"/>
          </w:tcPr>
          <w:p w14:paraId="784D2A7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right w:val="single" w:sz="4" w:space="0" w:color="auto"/>
            </w:tcBorders>
            <w:vAlign w:val="center"/>
          </w:tcPr>
          <w:p w14:paraId="4362027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tcPr>
          <w:p w14:paraId="2206AD10" w14:textId="3BF926EB"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161,4</w:t>
            </w:r>
          </w:p>
        </w:tc>
        <w:tc>
          <w:tcPr>
            <w:tcW w:w="223" w:type="pct"/>
            <w:tcBorders>
              <w:right w:val="single" w:sz="4" w:space="0" w:color="auto"/>
            </w:tcBorders>
            <w:vAlign w:val="center"/>
          </w:tcPr>
          <w:p w14:paraId="7529FA01"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6668E53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tcPr>
          <w:p w14:paraId="612F05C9" w14:textId="30659445"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38,0</w:t>
            </w:r>
          </w:p>
        </w:tc>
        <w:tc>
          <w:tcPr>
            <w:tcW w:w="187" w:type="pct"/>
          </w:tcPr>
          <w:p w14:paraId="63FDEBCD" w14:textId="43F5E9AB"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23,5</w:t>
            </w:r>
          </w:p>
        </w:tc>
      </w:tr>
      <w:tr w:rsidR="006E7DF4" w:rsidRPr="006E7DF4" w14:paraId="1B712FBA" w14:textId="77777777" w:rsidTr="006E7DF4">
        <w:trPr>
          <w:trHeight w:val="340"/>
          <w:jc w:val="center"/>
        </w:trPr>
        <w:tc>
          <w:tcPr>
            <w:tcW w:w="570" w:type="pct"/>
            <w:vAlign w:val="center"/>
          </w:tcPr>
          <w:p w14:paraId="5E9CC594" w14:textId="7C0BE071" w:rsidR="006E7DF4" w:rsidRPr="006E7DF4" w:rsidRDefault="006E7DF4" w:rsidP="006E7DF4">
            <w:pPr>
              <w:spacing w:after="0" w:line="240" w:lineRule="auto"/>
              <w:contextualSpacing/>
              <w:rPr>
                <w:rFonts w:asciiTheme="minorHAnsi" w:hAnsiTheme="minorHAnsi" w:cstheme="minorHAnsi"/>
                <w:sz w:val="14"/>
                <w:szCs w:val="14"/>
              </w:rPr>
            </w:pPr>
            <w:r w:rsidRPr="006E7DF4">
              <w:rPr>
                <w:rFonts w:asciiTheme="minorHAnsi" w:hAnsiTheme="minorHAnsi" w:cstheme="minorHAnsi"/>
                <w:sz w:val="14"/>
                <w:szCs w:val="14"/>
              </w:rPr>
              <w:t>60476383</w:t>
            </w:r>
          </w:p>
        </w:tc>
        <w:tc>
          <w:tcPr>
            <w:tcW w:w="186" w:type="pct"/>
            <w:tcBorders>
              <w:right w:val="single" w:sz="4" w:space="0" w:color="auto"/>
            </w:tcBorders>
            <w:vAlign w:val="center"/>
          </w:tcPr>
          <w:p w14:paraId="3F5496C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2B2A4716" w14:textId="006F10BE"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137,5</w:t>
            </w:r>
          </w:p>
        </w:tc>
        <w:tc>
          <w:tcPr>
            <w:tcW w:w="318" w:type="pct"/>
            <w:tcBorders>
              <w:right w:val="single" w:sz="4" w:space="0" w:color="auto"/>
            </w:tcBorders>
            <w:vAlign w:val="center"/>
          </w:tcPr>
          <w:p w14:paraId="0FF5E03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66A6C9C2" w14:textId="51E57EBA"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135,4</w:t>
            </w:r>
          </w:p>
        </w:tc>
        <w:tc>
          <w:tcPr>
            <w:tcW w:w="239" w:type="pct"/>
            <w:vAlign w:val="center"/>
          </w:tcPr>
          <w:p w14:paraId="27971163" w14:textId="6C3B8FE4"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98,5</w:t>
            </w:r>
          </w:p>
        </w:tc>
        <w:tc>
          <w:tcPr>
            <w:tcW w:w="189" w:type="pct"/>
            <w:tcBorders>
              <w:right w:val="single" w:sz="4" w:space="0" w:color="auto"/>
            </w:tcBorders>
            <w:vAlign w:val="center"/>
          </w:tcPr>
          <w:p w14:paraId="6982CAB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59A8DBAD"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3E0050F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2D2EFAC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7E56B4F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53" w:type="pct"/>
            <w:vAlign w:val="center"/>
          </w:tcPr>
          <w:p w14:paraId="5F68AB43"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383" w:type="pct"/>
            <w:vAlign w:val="center"/>
          </w:tcPr>
          <w:p w14:paraId="4D7F133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right w:val="single" w:sz="4" w:space="0" w:color="auto"/>
            </w:tcBorders>
            <w:vAlign w:val="center"/>
          </w:tcPr>
          <w:p w14:paraId="1F10F1B6"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68158697" w14:textId="6056E474"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137,5</w:t>
            </w:r>
          </w:p>
        </w:tc>
        <w:tc>
          <w:tcPr>
            <w:tcW w:w="223" w:type="pct"/>
            <w:tcBorders>
              <w:right w:val="single" w:sz="4" w:space="0" w:color="auto"/>
            </w:tcBorders>
            <w:vAlign w:val="center"/>
          </w:tcPr>
          <w:p w14:paraId="1CD946E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5681723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vAlign w:val="center"/>
          </w:tcPr>
          <w:p w14:paraId="3F079C92" w14:textId="4C120D5A"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135,4</w:t>
            </w:r>
          </w:p>
        </w:tc>
        <w:tc>
          <w:tcPr>
            <w:tcW w:w="187" w:type="pct"/>
            <w:vAlign w:val="center"/>
          </w:tcPr>
          <w:p w14:paraId="220E58CB" w14:textId="6B97136E"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98,5</w:t>
            </w:r>
          </w:p>
        </w:tc>
      </w:tr>
      <w:tr w:rsidR="006E7DF4" w:rsidRPr="006E7DF4" w14:paraId="7915D1EF" w14:textId="77777777" w:rsidTr="006E7DF4">
        <w:trPr>
          <w:trHeight w:val="340"/>
          <w:jc w:val="center"/>
        </w:trPr>
        <w:tc>
          <w:tcPr>
            <w:tcW w:w="570" w:type="pct"/>
            <w:vAlign w:val="center"/>
          </w:tcPr>
          <w:p w14:paraId="3FDCD714" w14:textId="6EAE4164" w:rsidR="006E7DF4" w:rsidRPr="006E7DF4" w:rsidRDefault="006E7DF4" w:rsidP="006E7DF4">
            <w:pPr>
              <w:spacing w:after="0" w:line="240" w:lineRule="auto"/>
              <w:contextualSpacing/>
              <w:rPr>
                <w:rFonts w:asciiTheme="minorHAnsi" w:hAnsiTheme="minorHAnsi" w:cstheme="minorHAnsi"/>
                <w:sz w:val="14"/>
                <w:szCs w:val="14"/>
              </w:rPr>
            </w:pPr>
            <w:r w:rsidRPr="006E7DF4">
              <w:rPr>
                <w:rFonts w:asciiTheme="minorHAnsi" w:hAnsiTheme="minorHAnsi" w:cstheme="minorHAnsi"/>
                <w:sz w:val="14"/>
                <w:szCs w:val="14"/>
              </w:rPr>
              <w:t>60477383</w:t>
            </w:r>
          </w:p>
        </w:tc>
        <w:tc>
          <w:tcPr>
            <w:tcW w:w="186" w:type="pct"/>
            <w:tcBorders>
              <w:right w:val="single" w:sz="4" w:space="0" w:color="auto"/>
            </w:tcBorders>
            <w:vAlign w:val="center"/>
          </w:tcPr>
          <w:p w14:paraId="1633F8C1"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62DAB976" w14:textId="3FE20784"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53,0</w:t>
            </w:r>
          </w:p>
        </w:tc>
        <w:tc>
          <w:tcPr>
            <w:tcW w:w="318" w:type="pct"/>
            <w:tcBorders>
              <w:right w:val="single" w:sz="4" w:space="0" w:color="auto"/>
            </w:tcBorders>
            <w:vAlign w:val="center"/>
          </w:tcPr>
          <w:p w14:paraId="7C09CA4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06" w:type="pct"/>
            <w:tcBorders>
              <w:left w:val="single" w:sz="4" w:space="0" w:color="auto"/>
            </w:tcBorders>
            <w:vAlign w:val="center"/>
          </w:tcPr>
          <w:p w14:paraId="1EA284B4" w14:textId="440C145D"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56,2</w:t>
            </w:r>
          </w:p>
        </w:tc>
        <w:tc>
          <w:tcPr>
            <w:tcW w:w="239" w:type="pct"/>
            <w:vAlign w:val="center"/>
          </w:tcPr>
          <w:p w14:paraId="5BC99EC4" w14:textId="1E761B6A"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106,0</w:t>
            </w:r>
          </w:p>
        </w:tc>
        <w:tc>
          <w:tcPr>
            <w:tcW w:w="189" w:type="pct"/>
            <w:tcBorders>
              <w:right w:val="single" w:sz="4" w:space="0" w:color="auto"/>
            </w:tcBorders>
            <w:vAlign w:val="center"/>
          </w:tcPr>
          <w:p w14:paraId="60DCB9F1"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0ED62C3E" w14:textId="6AFD8BBF"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496C0A4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50D2679C" w14:textId="0542B3EF"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32DD9926" w14:textId="6EB3DD6E"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53" w:type="pct"/>
            <w:vAlign w:val="center"/>
          </w:tcPr>
          <w:p w14:paraId="7A491999" w14:textId="0EB5C784"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83" w:type="pct"/>
            <w:vAlign w:val="center"/>
          </w:tcPr>
          <w:p w14:paraId="6167F7C5" w14:textId="522C75F3"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tcBorders>
              <w:right w:val="single" w:sz="4" w:space="0" w:color="auto"/>
            </w:tcBorders>
            <w:vAlign w:val="center"/>
          </w:tcPr>
          <w:p w14:paraId="6C991DB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491553C3" w14:textId="0087233E"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53,00</w:t>
            </w:r>
          </w:p>
        </w:tc>
        <w:tc>
          <w:tcPr>
            <w:tcW w:w="223" w:type="pct"/>
            <w:tcBorders>
              <w:right w:val="single" w:sz="4" w:space="0" w:color="auto"/>
            </w:tcBorders>
            <w:vAlign w:val="center"/>
          </w:tcPr>
          <w:p w14:paraId="523B43D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46A7884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vAlign w:val="center"/>
          </w:tcPr>
          <w:p w14:paraId="24248DA0" w14:textId="1DD145B8"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56,2</w:t>
            </w:r>
          </w:p>
        </w:tc>
        <w:tc>
          <w:tcPr>
            <w:tcW w:w="187" w:type="pct"/>
            <w:vAlign w:val="center"/>
          </w:tcPr>
          <w:p w14:paraId="2959E794" w14:textId="006C66E9"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106,0</w:t>
            </w:r>
          </w:p>
        </w:tc>
      </w:tr>
      <w:tr w:rsidR="006E7DF4" w:rsidRPr="006E7DF4" w14:paraId="6E361028" w14:textId="77777777" w:rsidTr="006E7DF4">
        <w:trPr>
          <w:trHeight w:val="340"/>
          <w:jc w:val="center"/>
        </w:trPr>
        <w:tc>
          <w:tcPr>
            <w:tcW w:w="570" w:type="pct"/>
            <w:vAlign w:val="center"/>
          </w:tcPr>
          <w:p w14:paraId="5523AE5E" w14:textId="2E0F7A5D" w:rsidR="006E7DF4" w:rsidRPr="006E7DF4" w:rsidRDefault="006E7DF4" w:rsidP="006E7DF4">
            <w:pPr>
              <w:spacing w:after="0" w:line="240" w:lineRule="auto"/>
              <w:contextualSpacing/>
              <w:rPr>
                <w:rFonts w:asciiTheme="minorHAnsi" w:hAnsiTheme="minorHAnsi" w:cstheme="minorHAnsi"/>
                <w:sz w:val="14"/>
                <w:szCs w:val="14"/>
              </w:rPr>
            </w:pPr>
            <w:r w:rsidRPr="006E7DF4">
              <w:rPr>
                <w:rFonts w:asciiTheme="minorHAnsi" w:hAnsiTheme="minorHAnsi" w:cstheme="minorHAnsi"/>
                <w:sz w:val="14"/>
                <w:szCs w:val="14"/>
              </w:rPr>
              <w:t>60478383</w:t>
            </w:r>
          </w:p>
        </w:tc>
        <w:tc>
          <w:tcPr>
            <w:tcW w:w="186" w:type="pct"/>
            <w:tcBorders>
              <w:right w:val="single" w:sz="4" w:space="0" w:color="auto"/>
            </w:tcBorders>
            <w:vAlign w:val="center"/>
          </w:tcPr>
          <w:p w14:paraId="54E51F6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74F237F6" w14:textId="5D471929"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38,60</w:t>
            </w:r>
          </w:p>
        </w:tc>
        <w:tc>
          <w:tcPr>
            <w:tcW w:w="318" w:type="pct"/>
            <w:tcBorders>
              <w:right w:val="single" w:sz="4" w:space="0" w:color="auto"/>
            </w:tcBorders>
            <w:vAlign w:val="center"/>
          </w:tcPr>
          <w:p w14:paraId="0B59C325"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0DA00FC7" w14:textId="34066D00"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37,1</w:t>
            </w:r>
          </w:p>
        </w:tc>
        <w:tc>
          <w:tcPr>
            <w:tcW w:w="239" w:type="pct"/>
            <w:vAlign w:val="center"/>
          </w:tcPr>
          <w:p w14:paraId="5089F4A6" w14:textId="75907B61"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96,1</w:t>
            </w:r>
          </w:p>
        </w:tc>
        <w:tc>
          <w:tcPr>
            <w:tcW w:w="189" w:type="pct"/>
            <w:tcBorders>
              <w:right w:val="single" w:sz="4" w:space="0" w:color="auto"/>
            </w:tcBorders>
            <w:vAlign w:val="center"/>
          </w:tcPr>
          <w:p w14:paraId="577B565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31AC9090" w14:textId="24B220F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4432C44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6AA1653C" w14:textId="200CC36E"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4CB58F87" w14:textId="3D41CAC5"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53" w:type="pct"/>
            <w:vAlign w:val="center"/>
          </w:tcPr>
          <w:p w14:paraId="6C501AFC" w14:textId="0A1E08BC"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83" w:type="pct"/>
            <w:vAlign w:val="center"/>
          </w:tcPr>
          <w:p w14:paraId="582839C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tcBorders>
              <w:right w:val="single" w:sz="4" w:space="0" w:color="auto"/>
            </w:tcBorders>
            <w:vAlign w:val="center"/>
          </w:tcPr>
          <w:p w14:paraId="1A3E118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5A32B697" w14:textId="5B5FA09E"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38,60</w:t>
            </w:r>
          </w:p>
        </w:tc>
        <w:tc>
          <w:tcPr>
            <w:tcW w:w="223" w:type="pct"/>
            <w:tcBorders>
              <w:right w:val="single" w:sz="4" w:space="0" w:color="auto"/>
            </w:tcBorders>
            <w:vAlign w:val="center"/>
          </w:tcPr>
          <w:p w14:paraId="66939D3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48022E9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vAlign w:val="center"/>
          </w:tcPr>
          <w:p w14:paraId="16C1AC13" w14:textId="59B49B8F"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37,1</w:t>
            </w:r>
          </w:p>
        </w:tc>
        <w:tc>
          <w:tcPr>
            <w:tcW w:w="187" w:type="pct"/>
            <w:vAlign w:val="center"/>
          </w:tcPr>
          <w:p w14:paraId="1EF3133F" w14:textId="00C0AF85"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96,1</w:t>
            </w:r>
          </w:p>
        </w:tc>
      </w:tr>
      <w:tr w:rsidR="006E7DF4" w:rsidRPr="006E7DF4" w14:paraId="5099C6A7" w14:textId="77777777" w:rsidTr="006E7DF4">
        <w:trPr>
          <w:trHeight w:val="340"/>
          <w:jc w:val="center"/>
        </w:trPr>
        <w:tc>
          <w:tcPr>
            <w:tcW w:w="570" w:type="pct"/>
            <w:vAlign w:val="center"/>
          </w:tcPr>
          <w:p w14:paraId="51C4DC69" w14:textId="22D5FDF4" w:rsidR="006E7DF4" w:rsidRPr="006E7DF4" w:rsidRDefault="006E7DF4" w:rsidP="006E7DF4">
            <w:pPr>
              <w:spacing w:after="0" w:line="240" w:lineRule="auto"/>
              <w:contextualSpacing/>
              <w:rPr>
                <w:rFonts w:asciiTheme="minorHAnsi" w:hAnsiTheme="minorHAnsi" w:cstheme="minorHAnsi"/>
                <w:sz w:val="14"/>
                <w:szCs w:val="14"/>
              </w:rPr>
            </w:pPr>
            <w:r w:rsidRPr="006E7DF4">
              <w:rPr>
                <w:rFonts w:asciiTheme="minorHAnsi" w:hAnsiTheme="minorHAnsi" w:cstheme="minorHAnsi"/>
                <w:sz w:val="14"/>
                <w:szCs w:val="14"/>
              </w:rPr>
              <w:t>60196381</w:t>
            </w:r>
          </w:p>
        </w:tc>
        <w:tc>
          <w:tcPr>
            <w:tcW w:w="186" w:type="pct"/>
            <w:tcBorders>
              <w:right w:val="single" w:sz="4" w:space="0" w:color="auto"/>
            </w:tcBorders>
            <w:vAlign w:val="center"/>
          </w:tcPr>
          <w:p w14:paraId="084891C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630DF6E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18" w:type="pct"/>
            <w:tcBorders>
              <w:right w:val="single" w:sz="4" w:space="0" w:color="auto"/>
            </w:tcBorders>
            <w:vAlign w:val="center"/>
          </w:tcPr>
          <w:p w14:paraId="29C6EEA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4FBEC04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39" w:type="pct"/>
            <w:vAlign w:val="center"/>
          </w:tcPr>
          <w:p w14:paraId="63E4544A"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89" w:type="pct"/>
            <w:tcBorders>
              <w:right w:val="single" w:sz="4" w:space="0" w:color="auto"/>
            </w:tcBorders>
            <w:vAlign w:val="center"/>
          </w:tcPr>
          <w:p w14:paraId="4982808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2E8ADA72"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193" w:type="pct"/>
            <w:tcBorders>
              <w:right w:val="single" w:sz="4" w:space="0" w:color="auto"/>
            </w:tcBorders>
            <w:vAlign w:val="center"/>
          </w:tcPr>
          <w:p w14:paraId="1FEB21D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A7E8B41"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191" w:type="pct"/>
            <w:vAlign w:val="center"/>
          </w:tcPr>
          <w:p w14:paraId="03B0F50A"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353" w:type="pct"/>
            <w:vAlign w:val="center"/>
          </w:tcPr>
          <w:p w14:paraId="36B52B7E" w14:textId="187FE080"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2,1</w:t>
            </w:r>
          </w:p>
        </w:tc>
        <w:tc>
          <w:tcPr>
            <w:tcW w:w="383" w:type="pct"/>
            <w:vAlign w:val="center"/>
          </w:tcPr>
          <w:p w14:paraId="5F5256B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tcBorders>
              <w:right w:val="single" w:sz="4" w:space="0" w:color="auto"/>
            </w:tcBorders>
            <w:vAlign w:val="center"/>
          </w:tcPr>
          <w:p w14:paraId="74D5916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403918D4"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223" w:type="pct"/>
            <w:tcBorders>
              <w:right w:val="single" w:sz="4" w:space="0" w:color="auto"/>
            </w:tcBorders>
            <w:vAlign w:val="center"/>
          </w:tcPr>
          <w:p w14:paraId="697A5E3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167C948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vAlign w:val="center"/>
          </w:tcPr>
          <w:p w14:paraId="445BF71C" w14:textId="7B1A35D6"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2,1</w:t>
            </w:r>
          </w:p>
        </w:tc>
        <w:tc>
          <w:tcPr>
            <w:tcW w:w="187" w:type="pct"/>
            <w:vAlign w:val="center"/>
          </w:tcPr>
          <w:p w14:paraId="1723B9C0" w14:textId="37905F9C"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0</w:t>
            </w:r>
          </w:p>
        </w:tc>
      </w:tr>
      <w:tr w:rsidR="006E7DF4" w:rsidRPr="006E7DF4" w14:paraId="2BEFADEE" w14:textId="77777777" w:rsidTr="006E7DF4">
        <w:trPr>
          <w:trHeight w:val="340"/>
          <w:jc w:val="center"/>
        </w:trPr>
        <w:tc>
          <w:tcPr>
            <w:tcW w:w="570" w:type="pct"/>
            <w:vAlign w:val="center"/>
          </w:tcPr>
          <w:p w14:paraId="013079A5" w14:textId="067C4E04" w:rsidR="006E7DF4" w:rsidRPr="006E7DF4" w:rsidRDefault="006E7DF4" w:rsidP="006E7DF4">
            <w:pPr>
              <w:spacing w:after="0" w:line="240" w:lineRule="auto"/>
              <w:contextualSpacing/>
              <w:rPr>
                <w:rFonts w:asciiTheme="minorHAnsi" w:hAnsiTheme="minorHAnsi" w:cstheme="minorHAnsi"/>
                <w:sz w:val="14"/>
                <w:szCs w:val="14"/>
              </w:rPr>
            </w:pPr>
            <w:r w:rsidRPr="006E7DF4">
              <w:rPr>
                <w:rFonts w:asciiTheme="minorHAnsi" w:hAnsiTheme="minorHAnsi" w:cstheme="minorHAnsi"/>
                <w:sz w:val="14"/>
                <w:szCs w:val="14"/>
              </w:rPr>
              <w:t>60325484</w:t>
            </w:r>
          </w:p>
        </w:tc>
        <w:tc>
          <w:tcPr>
            <w:tcW w:w="186" w:type="pct"/>
            <w:tcBorders>
              <w:right w:val="single" w:sz="4" w:space="0" w:color="auto"/>
            </w:tcBorders>
            <w:vAlign w:val="center"/>
          </w:tcPr>
          <w:p w14:paraId="3BB751A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02C3918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18" w:type="pct"/>
            <w:tcBorders>
              <w:right w:val="single" w:sz="4" w:space="0" w:color="auto"/>
            </w:tcBorders>
            <w:vAlign w:val="center"/>
          </w:tcPr>
          <w:p w14:paraId="23B235D8"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06C85E7D"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39" w:type="pct"/>
            <w:vAlign w:val="center"/>
          </w:tcPr>
          <w:p w14:paraId="4FDDA2A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89" w:type="pct"/>
            <w:tcBorders>
              <w:right w:val="single" w:sz="4" w:space="0" w:color="auto"/>
            </w:tcBorders>
            <w:vAlign w:val="center"/>
          </w:tcPr>
          <w:p w14:paraId="04B68258"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68B325FC"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193" w:type="pct"/>
            <w:tcBorders>
              <w:right w:val="single" w:sz="4" w:space="0" w:color="auto"/>
            </w:tcBorders>
            <w:vAlign w:val="center"/>
          </w:tcPr>
          <w:p w14:paraId="3BC52158"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49CFCEC"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191" w:type="pct"/>
            <w:vAlign w:val="center"/>
          </w:tcPr>
          <w:p w14:paraId="659F95F1"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353" w:type="pct"/>
            <w:vAlign w:val="center"/>
          </w:tcPr>
          <w:p w14:paraId="36481ED6"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383" w:type="pct"/>
            <w:vAlign w:val="center"/>
          </w:tcPr>
          <w:p w14:paraId="07D3BAE2" w14:textId="7CD43D67"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2,1</w:t>
            </w:r>
          </w:p>
        </w:tc>
        <w:tc>
          <w:tcPr>
            <w:tcW w:w="191" w:type="pct"/>
            <w:tcBorders>
              <w:right w:val="single" w:sz="4" w:space="0" w:color="auto"/>
            </w:tcBorders>
            <w:vAlign w:val="center"/>
          </w:tcPr>
          <w:p w14:paraId="60B519F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EB2C6FE"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223" w:type="pct"/>
            <w:tcBorders>
              <w:right w:val="single" w:sz="4" w:space="0" w:color="auto"/>
            </w:tcBorders>
            <w:vAlign w:val="center"/>
          </w:tcPr>
          <w:p w14:paraId="4B88CE12"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5A567389"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vAlign w:val="center"/>
          </w:tcPr>
          <w:p w14:paraId="419B374B" w14:textId="38B0B545"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2,1</w:t>
            </w:r>
          </w:p>
        </w:tc>
        <w:tc>
          <w:tcPr>
            <w:tcW w:w="187" w:type="pct"/>
            <w:vAlign w:val="center"/>
          </w:tcPr>
          <w:p w14:paraId="7AA520FE" w14:textId="6E26EA7C"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0</w:t>
            </w:r>
          </w:p>
        </w:tc>
      </w:tr>
      <w:tr w:rsidR="006E7DF4" w:rsidRPr="006E7DF4" w14:paraId="32C50C4B" w14:textId="77777777" w:rsidTr="006E7DF4">
        <w:trPr>
          <w:trHeight w:val="340"/>
          <w:jc w:val="center"/>
        </w:trPr>
        <w:tc>
          <w:tcPr>
            <w:tcW w:w="570" w:type="pct"/>
            <w:vAlign w:val="center"/>
          </w:tcPr>
          <w:p w14:paraId="322485CE" w14:textId="69C990CB" w:rsidR="006E7DF4" w:rsidRPr="006E7DF4" w:rsidRDefault="006E7DF4" w:rsidP="006E7DF4">
            <w:pPr>
              <w:spacing w:after="0" w:line="240" w:lineRule="auto"/>
              <w:contextualSpacing/>
              <w:rPr>
                <w:rFonts w:asciiTheme="minorHAnsi" w:hAnsiTheme="minorHAnsi" w:cstheme="minorHAnsi"/>
                <w:sz w:val="14"/>
                <w:szCs w:val="14"/>
              </w:rPr>
            </w:pPr>
            <w:r w:rsidRPr="006E7DF4">
              <w:rPr>
                <w:rFonts w:asciiTheme="minorHAnsi" w:hAnsiTheme="minorHAnsi" w:cstheme="minorHAnsi"/>
                <w:sz w:val="14"/>
                <w:szCs w:val="14"/>
              </w:rPr>
              <w:t>60287484</w:t>
            </w:r>
          </w:p>
        </w:tc>
        <w:tc>
          <w:tcPr>
            <w:tcW w:w="186" w:type="pct"/>
            <w:tcBorders>
              <w:right w:val="single" w:sz="4" w:space="0" w:color="auto"/>
            </w:tcBorders>
            <w:vAlign w:val="center"/>
          </w:tcPr>
          <w:p w14:paraId="3E2DFF69"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05AC353E"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18" w:type="pct"/>
            <w:tcBorders>
              <w:right w:val="single" w:sz="4" w:space="0" w:color="auto"/>
            </w:tcBorders>
            <w:vAlign w:val="center"/>
          </w:tcPr>
          <w:p w14:paraId="3A8333B0"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5662A83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39" w:type="pct"/>
            <w:vAlign w:val="center"/>
          </w:tcPr>
          <w:p w14:paraId="21DB8E6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89" w:type="pct"/>
            <w:tcBorders>
              <w:right w:val="single" w:sz="4" w:space="0" w:color="auto"/>
            </w:tcBorders>
            <w:vAlign w:val="center"/>
          </w:tcPr>
          <w:p w14:paraId="7EF227F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2AF4B4FB"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193" w:type="pct"/>
            <w:tcBorders>
              <w:right w:val="single" w:sz="4" w:space="0" w:color="auto"/>
            </w:tcBorders>
            <w:vAlign w:val="center"/>
          </w:tcPr>
          <w:p w14:paraId="08CFD12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2796D7ED"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191" w:type="pct"/>
            <w:vAlign w:val="center"/>
          </w:tcPr>
          <w:p w14:paraId="60E65904"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353" w:type="pct"/>
            <w:vAlign w:val="center"/>
          </w:tcPr>
          <w:p w14:paraId="7FF1D7F3" w14:textId="75448D61"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3,5</w:t>
            </w:r>
          </w:p>
        </w:tc>
        <w:tc>
          <w:tcPr>
            <w:tcW w:w="383" w:type="pct"/>
            <w:vAlign w:val="center"/>
          </w:tcPr>
          <w:p w14:paraId="7BF67BE3" w14:textId="61F0B0E8"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28,9</w:t>
            </w:r>
          </w:p>
        </w:tc>
        <w:tc>
          <w:tcPr>
            <w:tcW w:w="191" w:type="pct"/>
            <w:tcBorders>
              <w:right w:val="single" w:sz="4" w:space="0" w:color="auto"/>
            </w:tcBorders>
            <w:vAlign w:val="center"/>
          </w:tcPr>
          <w:p w14:paraId="39FBA1F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05821765" w14:textId="77777777" w:rsidR="006E7DF4" w:rsidRPr="006E7DF4" w:rsidRDefault="006E7DF4" w:rsidP="006E7DF4">
            <w:pPr>
              <w:spacing w:after="0" w:line="240" w:lineRule="auto"/>
              <w:contextualSpacing/>
              <w:jc w:val="right"/>
              <w:rPr>
                <w:rFonts w:asciiTheme="minorHAnsi" w:hAnsiTheme="minorHAnsi" w:cstheme="minorHAnsi"/>
                <w:sz w:val="14"/>
                <w:szCs w:val="14"/>
              </w:rPr>
            </w:pPr>
          </w:p>
        </w:tc>
        <w:tc>
          <w:tcPr>
            <w:tcW w:w="223" w:type="pct"/>
            <w:tcBorders>
              <w:right w:val="single" w:sz="4" w:space="0" w:color="auto"/>
            </w:tcBorders>
            <w:vAlign w:val="center"/>
          </w:tcPr>
          <w:p w14:paraId="6AC81EC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1A52CFFB"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vAlign w:val="center"/>
          </w:tcPr>
          <w:p w14:paraId="76018F7F" w14:textId="65FE8FC1"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32,4</w:t>
            </w:r>
          </w:p>
        </w:tc>
        <w:tc>
          <w:tcPr>
            <w:tcW w:w="187" w:type="pct"/>
            <w:vAlign w:val="center"/>
          </w:tcPr>
          <w:p w14:paraId="34EAE7A2" w14:textId="71DDD0ED" w:rsidR="006E7DF4" w:rsidRPr="006E7DF4" w:rsidRDefault="006E7DF4" w:rsidP="006E7DF4">
            <w:pPr>
              <w:spacing w:after="0" w:line="240" w:lineRule="auto"/>
              <w:contextualSpacing/>
              <w:jc w:val="right"/>
              <w:rPr>
                <w:rFonts w:asciiTheme="minorHAnsi" w:hAnsiTheme="minorHAnsi" w:cstheme="minorHAnsi"/>
                <w:sz w:val="14"/>
                <w:szCs w:val="14"/>
              </w:rPr>
            </w:pPr>
            <w:r w:rsidRPr="006E7DF4">
              <w:rPr>
                <w:rFonts w:asciiTheme="minorHAnsi" w:hAnsiTheme="minorHAnsi" w:cstheme="minorHAnsi"/>
                <w:sz w:val="14"/>
                <w:szCs w:val="14"/>
              </w:rPr>
              <w:t>0</w:t>
            </w:r>
          </w:p>
        </w:tc>
      </w:tr>
      <w:tr w:rsidR="006E7DF4" w:rsidRPr="006E7DF4" w14:paraId="25D0B4FF" w14:textId="77777777" w:rsidTr="006E7DF4">
        <w:trPr>
          <w:trHeight w:val="340"/>
          <w:jc w:val="center"/>
        </w:trPr>
        <w:tc>
          <w:tcPr>
            <w:tcW w:w="570" w:type="pct"/>
            <w:vAlign w:val="center"/>
          </w:tcPr>
          <w:p w14:paraId="2B16B82F" w14:textId="74C4B56D" w:rsidR="006E7DF4" w:rsidRPr="006E7DF4" w:rsidRDefault="006E7DF4" w:rsidP="006E7DF4">
            <w:pPr>
              <w:spacing w:after="0" w:line="240" w:lineRule="auto"/>
              <w:contextualSpacing/>
              <w:rPr>
                <w:rFonts w:asciiTheme="minorHAnsi" w:hAnsiTheme="minorHAnsi" w:cstheme="minorHAnsi"/>
                <w:sz w:val="14"/>
                <w:szCs w:val="14"/>
              </w:rPr>
            </w:pPr>
            <w:r w:rsidRPr="006E7DF4">
              <w:rPr>
                <w:rFonts w:asciiTheme="minorHAnsi" w:hAnsiTheme="minorHAnsi" w:cstheme="minorHAnsi"/>
                <w:sz w:val="14"/>
                <w:szCs w:val="14"/>
              </w:rPr>
              <w:t>60288371</w:t>
            </w:r>
          </w:p>
        </w:tc>
        <w:tc>
          <w:tcPr>
            <w:tcW w:w="186" w:type="pct"/>
            <w:tcBorders>
              <w:right w:val="single" w:sz="4" w:space="0" w:color="auto"/>
            </w:tcBorders>
            <w:vAlign w:val="center"/>
          </w:tcPr>
          <w:p w14:paraId="21A49B0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42DCE923"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318" w:type="pct"/>
            <w:tcBorders>
              <w:right w:val="single" w:sz="4" w:space="0" w:color="auto"/>
            </w:tcBorders>
            <w:vAlign w:val="center"/>
          </w:tcPr>
          <w:p w14:paraId="2FE8AC06"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0C1C2086"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39" w:type="pct"/>
            <w:vAlign w:val="center"/>
          </w:tcPr>
          <w:p w14:paraId="2E186CF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89" w:type="pct"/>
            <w:tcBorders>
              <w:right w:val="single" w:sz="4" w:space="0" w:color="auto"/>
            </w:tcBorders>
            <w:vAlign w:val="center"/>
          </w:tcPr>
          <w:p w14:paraId="7A188FEC"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1B565549" w14:textId="34D520CC"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3" w:type="pct"/>
            <w:tcBorders>
              <w:right w:val="single" w:sz="4" w:space="0" w:color="auto"/>
            </w:tcBorders>
            <w:vAlign w:val="center"/>
          </w:tcPr>
          <w:p w14:paraId="5A12916F"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56226D8" w14:textId="40346360"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7178E5F0" w14:textId="31525FDD"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353" w:type="pct"/>
            <w:vAlign w:val="center"/>
          </w:tcPr>
          <w:p w14:paraId="461A0E3D" w14:textId="69BF990F" w:rsidR="006E7DF4" w:rsidRPr="006E7DF4" w:rsidRDefault="006E7DF4" w:rsidP="006E7DF4">
            <w:pPr>
              <w:spacing w:after="0" w:line="240" w:lineRule="auto"/>
              <w:contextualSpacing/>
              <w:jc w:val="right"/>
              <w:rPr>
                <w:rFonts w:asciiTheme="minorHAnsi" w:eastAsia="Calibri" w:hAnsiTheme="minorHAnsi" w:cstheme="minorHAnsi"/>
                <w:sz w:val="14"/>
                <w:szCs w:val="14"/>
              </w:rPr>
            </w:pPr>
            <w:r w:rsidRPr="006E7DF4">
              <w:rPr>
                <w:rFonts w:asciiTheme="minorHAnsi" w:hAnsiTheme="minorHAnsi" w:cstheme="minorHAnsi"/>
                <w:sz w:val="14"/>
                <w:szCs w:val="14"/>
              </w:rPr>
              <w:t>11,8</w:t>
            </w:r>
          </w:p>
        </w:tc>
        <w:tc>
          <w:tcPr>
            <w:tcW w:w="383" w:type="pct"/>
            <w:vAlign w:val="center"/>
          </w:tcPr>
          <w:p w14:paraId="70A12348"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191" w:type="pct"/>
            <w:tcBorders>
              <w:right w:val="single" w:sz="4" w:space="0" w:color="auto"/>
            </w:tcBorders>
            <w:vAlign w:val="center"/>
          </w:tcPr>
          <w:p w14:paraId="70D37B49"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7C2DA2B7" w14:textId="66AC70C2" w:rsidR="006E7DF4" w:rsidRPr="006E7DF4" w:rsidRDefault="006E7DF4" w:rsidP="006E7DF4">
            <w:pPr>
              <w:spacing w:after="0" w:line="240" w:lineRule="auto"/>
              <w:contextualSpacing/>
              <w:jc w:val="right"/>
              <w:rPr>
                <w:rFonts w:asciiTheme="minorHAnsi" w:eastAsia="Calibri" w:hAnsiTheme="minorHAnsi" w:cstheme="minorHAnsi"/>
                <w:sz w:val="14"/>
                <w:szCs w:val="14"/>
              </w:rPr>
            </w:pPr>
          </w:p>
        </w:tc>
        <w:tc>
          <w:tcPr>
            <w:tcW w:w="223" w:type="pct"/>
            <w:tcBorders>
              <w:right w:val="single" w:sz="4" w:space="0" w:color="auto"/>
            </w:tcBorders>
            <w:vAlign w:val="center"/>
          </w:tcPr>
          <w:p w14:paraId="7DC848C7"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079CF5B4" w14:textId="77777777"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p>
        </w:tc>
        <w:tc>
          <w:tcPr>
            <w:tcW w:w="256" w:type="pct"/>
            <w:tcBorders>
              <w:left w:val="single" w:sz="4" w:space="0" w:color="auto"/>
            </w:tcBorders>
            <w:vAlign w:val="center"/>
          </w:tcPr>
          <w:p w14:paraId="2B8AB429" w14:textId="65A510ED"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11,8</w:t>
            </w:r>
          </w:p>
        </w:tc>
        <w:tc>
          <w:tcPr>
            <w:tcW w:w="187" w:type="pct"/>
            <w:vAlign w:val="center"/>
          </w:tcPr>
          <w:p w14:paraId="032E6476" w14:textId="0887459E" w:rsidR="006E7DF4" w:rsidRPr="006E7DF4" w:rsidRDefault="006E7DF4" w:rsidP="006E7DF4">
            <w:pPr>
              <w:spacing w:after="0" w:line="240" w:lineRule="auto"/>
              <w:contextualSpacing/>
              <w:jc w:val="right"/>
              <w:rPr>
                <w:rFonts w:asciiTheme="minorHAnsi" w:eastAsia="Calibri" w:hAnsiTheme="minorHAnsi" w:cstheme="minorHAnsi"/>
                <w:sz w:val="14"/>
                <w:szCs w:val="14"/>
                <w:lang w:val="sr-Latn-RS"/>
              </w:rPr>
            </w:pPr>
            <w:r w:rsidRPr="006E7DF4">
              <w:rPr>
                <w:rFonts w:asciiTheme="minorHAnsi" w:hAnsiTheme="minorHAnsi" w:cstheme="minorHAnsi"/>
                <w:sz w:val="14"/>
                <w:szCs w:val="14"/>
              </w:rPr>
              <w:t>0</w:t>
            </w:r>
          </w:p>
        </w:tc>
      </w:tr>
      <w:tr w:rsidR="006E7DF4" w:rsidRPr="006E7DF4" w14:paraId="4B81DE8D" w14:textId="77777777" w:rsidTr="006E7DF4">
        <w:trPr>
          <w:trHeight w:val="340"/>
          <w:jc w:val="center"/>
        </w:trPr>
        <w:tc>
          <w:tcPr>
            <w:tcW w:w="570" w:type="pct"/>
            <w:shd w:val="clear" w:color="auto" w:fill="D9D9D9" w:themeFill="background1" w:themeFillShade="D9"/>
            <w:vAlign w:val="center"/>
          </w:tcPr>
          <w:p w14:paraId="52BC61F8" w14:textId="39711634" w:rsidR="006E7DF4" w:rsidRPr="006E7DF4" w:rsidRDefault="006E7DF4" w:rsidP="006E7DF4">
            <w:pPr>
              <w:spacing w:after="0" w:line="240" w:lineRule="auto"/>
              <w:contextualSpacing/>
              <w:rPr>
                <w:rFonts w:asciiTheme="minorHAnsi" w:eastAsia="Calibri" w:hAnsiTheme="minorHAnsi" w:cstheme="minorHAnsi"/>
                <w:b/>
                <w:sz w:val="14"/>
                <w:szCs w:val="14"/>
              </w:rPr>
            </w:pPr>
            <w:r w:rsidRPr="006E7DF4">
              <w:rPr>
                <w:rFonts w:asciiTheme="minorHAnsi" w:hAnsiTheme="minorHAnsi" w:cstheme="minorHAnsi"/>
                <w:b/>
                <w:sz w:val="14"/>
                <w:szCs w:val="14"/>
              </w:rPr>
              <w:t>Укупно</w:t>
            </w:r>
          </w:p>
        </w:tc>
        <w:tc>
          <w:tcPr>
            <w:tcW w:w="186" w:type="pct"/>
            <w:tcBorders>
              <w:right w:val="single" w:sz="4" w:space="0" w:color="auto"/>
            </w:tcBorders>
            <w:shd w:val="clear" w:color="auto" w:fill="D9D9D9" w:themeFill="background1" w:themeFillShade="D9"/>
            <w:vAlign w:val="center"/>
          </w:tcPr>
          <w:p w14:paraId="200754F1" w14:textId="6691D05D"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eastAsia="Calibri" w:hAnsiTheme="minorHAnsi" w:cstheme="minorHAnsi"/>
                <w:b/>
                <w:sz w:val="14"/>
                <w:szCs w:val="14"/>
              </w:rPr>
              <w:t>25,0</w:t>
            </w:r>
          </w:p>
        </w:tc>
        <w:tc>
          <w:tcPr>
            <w:tcW w:w="257" w:type="pct"/>
            <w:tcBorders>
              <w:left w:val="single" w:sz="4" w:space="0" w:color="auto"/>
            </w:tcBorders>
            <w:shd w:val="clear" w:color="auto" w:fill="D9D9D9" w:themeFill="background1" w:themeFillShade="D9"/>
            <w:vAlign w:val="center"/>
          </w:tcPr>
          <w:p w14:paraId="54525FF7" w14:textId="0B9D26C5"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hAnsiTheme="minorHAnsi" w:cstheme="minorHAnsi"/>
                <w:b/>
                <w:sz w:val="14"/>
                <w:szCs w:val="14"/>
              </w:rPr>
              <w:t>796,2</w:t>
            </w:r>
          </w:p>
        </w:tc>
        <w:tc>
          <w:tcPr>
            <w:tcW w:w="318" w:type="pct"/>
            <w:tcBorders>
              <w:right w:val="single" w:sz="4" w:space="0" w:color="auto"/>
            </w:tcBorders>
            <w:shd w:val="clear" w:color="auto" w:fill="D9D9D9" w:themeFill="background1" w:themeFillShade="D9"/>
            <w:vAlign w:val="center"/>
          </w:tcPr>
          <w:p w14:paraId="77386C55" w14:textId="1B76794B"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eastAsia="Calibri" w:hAnsiTheme="minorHAnsi" w:cstheme="minorHAnsi"/>
                <w:b/>
                <w:sz w:val="14"/>
                <w:szCs w:val="14"/>
              </w:rPr>
              <w:t>24,85</w:t>
            </w:r>
          </w:p>
        </w:tc>
        <w:tc>
          <w:tcPr>
            <w:tcW w:w="306" w:type="pct"/>
            <w:tcBorders>
              <w:left w:val="single" w:sz="4" w:space="0" w:color="auto"/>
            </w:tcBorders>
            <w:shd w:val="clear" w:color="auto" w:fill="D9D9D9" w:themeFill="background1" w:themeFillShade="D9"/>
            <w:vAlign w:val="center"/>
          </w:tcPr>
          <w:p w14:paraId="4AA0DE68" w14:textId="42DA2509"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hAnsiTheme="minorHAnsi" w:cstheme="minorHAnsi"/>
                <w:b/>
                <w:sz w:val="14"/>
                <w:szCs w:val="14"/>
              </w:rPr>
              <w:t>870,6</w:t>
            </w:r>
          </w:p>
        </w:tc>
        <w:tc>
          <w:tcPr>
            <w:tcW w:w="239" w:type="pct"/>
            <w:shd w:val="clear" w:color="auto" w:fill="D9D9D9" w:themeFill="background1" w:themeFillShade="D9"/>
            <w:vAlign w:val="center"/>
          </w:tcPr>
          <w:p w14:paraId="18811A6B" w14:textId="45CB9A38"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hAnsiTheme="minorHAnsi" w:cstheme="minorHAnsi"/>
                <w:b/>
                <w:sz w:val="14"/>
                <w:szCs w:val="14"/>
              </w:rPr>
              <w:t>109,3</w:t>
            </w:r>
          </w:p>
        </w:tc>
        <w:tc>
          <w:tcPr>
            <w:tcW w:w="189" w:type="pct"/>
            <w:tcBorders>
              <w:right w:val="single" w:sz="4" w:space="0" w:color="auto"/>
            </w:tcBorders>
            <w:shd w:val="clear" w:color="auto" w:fill="D9D9D9" w:themeFill="background1" w:themeFillShade="D9"/>
            <w:vAlign w:val="center"/>
          </w:tcPr>
          <w:p w14:paraId="2BDF3E29" w14:textId="4EC4A9A6"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eastAsia="Calibri" w:hAnsiTheme="minorHAnsi" w:cstheme="minorHAnsi"/>
                <w:b/>
                <w:sz w:val="14"/>
                <w:szCs w:val="14"/>
              </w:rPr>
              <w:t>37,0</w:t>
            </w:r>
          </w:p>
        </w:tc>
        <w:tc>
          <w:tcPr>
            <w:tcW w:w="255" w:type="pct"/>
            <w:tcBorders>
              <w:left w:val="single" w:sz="4" w:space="0" w:color="auto"/>
            </w:tcBorders>
            <w:shd w:val="clear" w:color="auto" w:fill="D9D9D9" w:themeFill="background1" w:themeFillShade="D9"/>
            <w:vAlign w:val="center"/>
          </w:tcPr>
          <w:p w14:paraId="2E6062B8" w14:textId="37846B83"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eastAsia="Calibri" w:hAnsiTheme="minorHAnsi" w:cstheme="minorHAnsi"/>
                <w:b/>
                <w:sz w:val="14"/>
                <w:szCs w:val="14"/>
              </w:rPr>
              <w:t>6.296,7</w:t>
            </w:r>
          </w:p>
        </w:tc>
        <w:tc>
          <w:tcPr>
            <w:tcW w:w="193" w:type="pct"/>
            <w:tcBorders>
              <w:right w:val="single" w:sz="4" w:space="0" w:color="auto"/>
            </w:tcBorders>
            <w:shd w:val="clear" w:color="auto" w:fill="D9D9D9" w:themeFill="background1" w:themeFillShade="D9"/>
            <w:vAlign w:val="center"/>
          </w:tcPr>
          <w:p w14:paraId="42B7ECAF" w14:textId="08189AEE"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eastAsia="Calibri" w:hAnsiTheme="minorHAnsi" w:cstheme="minorHAnsi"/>
                <w:b/>
                <w:sz w:val="14"/>
                <w:szCs w:val="14"/>
              </w:rPr>
              <w:t>26,34</w:t>
            </w:r>
          </w:p>
        </w:tc>
        <w:tc>
          <w:tcPr>
            <w:tcW w:w="256" w:type="pct"/>
            <w:tcBorders>
              <w:left w:val="single" w:sz="4" w:space="0" w:color="auto"/>
            </w:tcBorders>
            <w:shd w:val="clear" w:color="auto" w:fill="D9D9D9" w:themeFill="background1" w:themeFillShade="D9"/>
            <w:vAlign w:val="center"/>
          </w:tcPr>
          <w:p w14:paraId="24FFC620" w14:textId="3B6F5A23" w:rsidR="006E7DF4" w:rsidRPr="006E7DF4" w:rsidRDefault="006E7DF4" w:rsidP="006E7DF4">
            <w:pPr>
              <w:spacing w:after="0" w:line="240" w:lineRule="auto"/>
              <w:contextualSpacing/>
              <w:jc w:val="right"/>
              <w:rPr>
                <w:rFonts w:asciiTheme="minorHAnsi" w:eastAsia="Calibri" w:hAnsiTheme="minorHAnsi" w:cstheme="minorHAnsi"/>
                <w:b/>
                <w:sz w:val="14"/>
                <w:szCs w:val="14"/>
                <w:lang w:val="sr-Latn-RS"/>
              </w:rPr>
            </w:pPr>
            <w:r w:rsidRPr="006E7DF4">
              <w:rPr>
                <w:rFonts w:asciiTheme="minorHAnsi" w:hAnsiTheme="minorHAnsi" w:cstheme="minorHAnsi"/>
                <w:b/>
                <w:sz w:val="14"/>
                <w:szCs w:val="14"/>
              </w:rPr>
              <w:t>1796,0</w:t>
            </w:r>
          </w:p>
        </w:tc>
        <w:tc>
          <w:tcPr>
            <w:tcW w:w="191" w:type="pct"/>
            <w:shd w:val="clear" w:color="auto" w:fill="D9D9D9" w:themeFill="background1" w:themeFillShade="D9"/>
            <w:vAlign w:val="center"/>
          </w:tcPr>
          <w:p w14:paraId="03607738" w14:textId="39E1C60F" w:rsidR="006E7DF4" w:rsidRPr="006E7DF4" w:rsidRDefault="006E7DF4" w:rsidP="006E7DF4">
            <w:pPr>
              <w:spacing w:after="0" w:line="240" w:lineRule="auto"/>
              <w:contextualSpacing/>
              <w:jc w:val="right"/>
              <w:rPr>
                <w:rFonts w:asciiTheme="minorHAnsi" w:eastAsia="Calibri" w:hAnsiTheme="minorHAnsi" w:cstheme="minorHAnsi"/>
                <w:b/>
                <w:sz w:val="14"/>
                <w:szCs w:val="14"/>
                <w:lang w:val="sr-Latn-RS"/>
              </w:rPr>
            </w:pPr>
            <w:r w:rsidRPr="006E7DF4">
              <w:rPr>
                <w:rFonts w:asciiTheme="minorHAnsi" w:hAnsiTheme="minorHAnsi" w:cstheme="minorHAnsi"/>
                <w:b/>
                <w:sz w:val="14"/>
                <w:szCs w:val="14"/>
              </w:rPr>
              <w:t>28,5</w:t>
            </w:r>
          </w:p>
        </w:tc>
        <w:tc>
          <w:tcPr>
            <w:tcW w:w="353" w:type="pct"/>
            <w:shd w:val="clear" w:color="auto" w:fill="D9D9D9" w:themeFill="background1" w:themeFillShade="D9"/>
            <w:vAlign w:val="center"/>
          </w:tcPr>
          <w:p w14:paraId="26CA5EA9" w14:textId="765FBA0D" w:rsidR="006E7DF4" w:rsidRPr="006E7DF4" w:rsidRDefault="006E7DF4" w:rsidP="006E7DF4">
            <w:pPr>
              <w:spacing w:after="0" w:line="240" w:lineRule="auto"/>
              <w:contextualSpacing/>
              <w:jc w:val="right"/>
              <w:rPr>
                <w:rFonts w:asciiTheme="minorHAnsi" w:eastAsia="Calibri" w:hAnsiTheme="minorHAnsi" w:cstheme="minorHAnsi"/>
                <w:b/>
                <w:sz w:val="14"/>
                <w:szCs w:val="14"/>
                <w:lang w:val="sr-Latn-RS"/>
              </w:rPr>
            </w:pPr>
            <w:r w:rsidRPr="006E7DF4">
              <w:rPr>
                <w:rFonts w:asciiTheme="minorHAnsi" w:hAnsiTheme="minorHAnsi" w:cstheme="minorHAnsi"/>
                <w:b/>
                <w:sz w:val="14"/>
                <w:szCs w:val="14"/>
              </w:rPr>
              <w:t>253,0</w:t>
            </w:r>
          </w:p>
        </w:tc>
        <w:tc>
          <w:tcPr>
            <w:tcW w:w="383" w:type="pct"/>
            <w:shd w:val="clear" w:color="auto" w:fill="D9D9D9" w:themeFill="background1" w:themeFillShade="D9"/>
            <w:vAlign w:val="center"/>
          </w:tcPr>
          <w:p w14:paraId="3C9E3F87" w14:textId="51716A40"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hAnsiTheme="minorHAnsi" w:cstheme="minorHAnsi"/>
                <w:b/>
                <w:sz w:val="14"/>
                <w:szCs w:val="14"/>
              </w:rPr>
              <w:t>93,1</w:t>
            </w:r>
          </w:p>
        </w:tc>
        <w:tc>
          <w:tcPr>
            <w:tcW w:w="191" w:type="pct"/>
            <w:tcBorders>
              <w:right w:val="single" w:sz="4" w:space="0" w:color="auto"/>
            </w:tcBorders>
            <w:shd w:val="clear" w:color="auto" w:fill="D9D9D9" w:themeFill="background1" w:themeFillShade="D9"/>
            <w:vAlign w:val="center"/>
          </w:tcPr>
          <w:p w14:paraId="1DF7F87C" w14:textId="302F2706"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Pr>
                <w:rFonts w:asciiTheme="minorHAnsi" w:eastAsia="Calibri" w:hAnsiTheme="minorHAnsi" w:cstheme="minorHAnsi"/>
                <w:b/>
                <w:sz w:val="14"/>
                <w:szCs w:val="14"/>
              </w:rPr>
              <w:t>62,0</w:t>
            </w:r>
          </w:p>
        </w:tc>
        <w:tc>
          <w:tcPr>
            <w:tcW w:w="256" w:type="pct"/>
            <w:tcBorders>
              <w:left w:val="single" w:sz="4" w:space="0" w:color="auto"/>
            </w:tcBorders>
            <w:shd w:val="clear" w:color="auto" w:fill="D9D9D9" w:themeFill="background1" w:themeFillShade="D9"/>
            <w:vAlign w:val="center"/>
          </w:tcPr>
          <w:p w14:paraId="4D0469BD" w14:textId="7EA1B5D9"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sidRPr="006E7DF4">
              <w:rPr>
                <w:rFonts w:asciiTheme="minorHAnsi" w:hAnsiTheme="minorHAnsi" w:cstheme="minorHAnsi"/>
                <w:b/>
                <w:sz w:val="14"/>
                <w:szCs w:val="14"/>
              </w:rPr>
              <w:t>7.092,9</w:t>
            </w:r>
          </w:p>
        </w:tc>
        <w:tc>
          <w:tcPr>
            <w:tcW w:w="223" w:type="pct"/>
            <w:tcBorders>
              <w:right w:val="single" w:sz="4" w:space="0" w:color="auto"/>
            </w:tcBorders>
            <w:shd w:val="clear" w:color="auto" w:fill="D9D9D9" w:themeFill="background1" w:themeFillShade="D9"/>
            <w:vAlign w:val="center"/>
          </w:tcPr>
          <w:p w14:paraId="3D595672" w14:textId="1BF8E9AC"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Pr>
                <w:rFonts w:asciiTheme="minorHAnsi" w:eastAsia="Calibri" w:hAnsiTheme="minorHAnsi" w:cstheme="minorHAnsi"/>
                <w:b/>
                <w:sz w:val="14"/>
                <w:szCs w:val="14"/>
              </w:rPr>
              <w:t>51,2</w:t>
            </w:r>
          </w:p>
        </w:tc>
        <w:tc>
          <w:tcPr>
            <w:tcW w:w="191" w:type="pct"/>
            <w:tcBorders>
              <w:left w:val="single" w:sz="4" w:space="0" w:color="auto"/>
              <w:right w:val="single" w:sz="4" w:space="0" w:color="auto"/>
            </w:tcBorders>
            <w:shd w:val="clear" w:color="auto" w:fill="D9D9D9" w:themeFill="background1" w:themeFillShade="D9"/>
            <w:vAlign w:val="center"/>
          </w:tcPr>
          <w:p w14:paraId="275624A3" w14:textId="372932D1" w:rsidR="006E7DF4" w:rsidRPr="006E7DF4" w:rsidRDefault="006E7DF4" w:rsidP="006E7DF4">
            <w:pPr>
              <w:spacing w:after="0" w:line="240" w:lineRule="auto"/>
              <w:contextualSpacing/>
              <w:jc w:val="right"/>
              <w:rPr>
                <w:rFonts w:asciiTheme="minorHAnsi" w:eastAsia="Calibri" w:hAnsiTheme="minorHAnsi" w:cstheme="minorHAnsi"/>
                <w:b/>
                <w:sz w:val="14"/>
                <w:szCs w:val="14"/>
              </w:rPr>
            </w:pPr>
            <w:r>
              <w:rPr>
                <w:rFonts w:asciiTheme="minorHAnsi" w:eastAsia="Calibri" w:hAnsiTheme="minorHAnsi" w:cstheme="minorHAnsi"/>
                <w:b/>
                <w:sz w:val="14"/>
                <w:szCs w:val="14"/>
              </w:rPr>
              <w:t>82,5</w:t>
            </w:r>
          </w:p>
        </w:tc>
        <w:tc>
          <w:tcPr>
            <w:tcW w:w="256" w:type="pct"/>
            <w:tcBorders>
              <w:left w:val="single" w:sz="4" w:space="0" w:color="auto"/>
            </w:tcBorders>
            <w:shd w:val="clear" w:color="auto" w:fill="D9D9D9" w:themeFill="background1" w:themeFillShade="D9"/>
            <w:vAlign w:val="center"/>
          </w:tcPr>
          <w:p w14:paraId="2EC85729" w14:textId="488678FE" w:rsidR="006E7DF4" w:rsidRPr="006E7DF4" w:rsidRDefault="006E7DF4" w:rsidP="006E7DF4">
            <w:pPr>
              <w:spacing w:after="0" w:line="240" w:lineRule="auto"/>
              <w:contextualSpacing/>
              <w:jc w:val="right"/>
              <w:rPr>
                <w:rFonts w:asciiTheme="minorHAnsi" w:eastAsia="Calibri" w:hAnsiTheme="minorHAnsi" w:cstheme="minorHAnsi"/>
                <w:b/>
                <w:sz w:val="14"/>
                <w:szCs w:val="14"/>
                <w:lang w:val="sr-Latn-RS"/>
              </w:rPr>
            </w:pPr>
            <w:r w:rsidRPr="006E7DF4">
              <w:rPr>
                <w:rFonts w:asciiTheme="minorHAnsi" w:hAnsiTheme="minorHAnsi" w:cstheme="minorHAnsi"/>
                <w:b/>
                <w:sz w:val="14"/>
                <w:szCs w:val="14"/>
              </w:rPr>
              <w:t>3.012,7</w:t>
            </w:r>
          </w:p>
        </w:tc>
        <w:tc>
          <w:tcPr>
            <w:tcW w:w="187" w:type="pct"/>
            <w:shd w:val="clear" w:color="auto" w:fill="D9D9D9" w:themeFill="background1" w:themeFillShade="D9"/>
            <w:vAlign w:val="center"/>
          </w:tcPr>
          <w:p w14:paraId="56C4807B" w14:textId="69DC83C2" w:rsidR="006E7DF4" w:rsidRPr="006E7DF4" w:rsidRDefault="006E7DF4" w:rsidP="006E7DF4">
            <w:pPr>
              <w:spacing w:after="0" w:line="240" w:lineRule="auto"/>
              <w:contextualSpacing/>
              <w:jc w:val="right"/>
              <w:rPr>
                <w:rFonts w:asciiTheme="minorHAnsi" w:eastAsia="Calibri" w:hAnsiTheme="minorHAnsi" w:cstheme="minorHAnsi"/>
                <w:b/>
                <w:sz w:val="14"/>
                <w:szCs w:val="14"/>
                <w:lang w:val="sr-Latn-RS"/>
              </w:rPr>
            </w:pPr>
            <w:r w:rsidRPr="006E7DF4">
              <w:rPr>
                <w:rFonts w:asciiTheme="minorHAnsi" w:hAnsiTheme="minorHAnsi" w:cstheme="minorHAnsi"/>
                <w:b/>
                <w:sz w:val="14"/>
                <w:szCs w:val="14"/>
              </w:rPr>
              <w:t>42,5</w:t>
            </w:r>
          </w:p>
        </w:tc>
      </w:tr>
    </w:tbl>
    <w:p w14:paraId="6C682EA8" w14:textId="4A6898EB" w:rsidR="00E12407" w:rsidRPr="006668CB" w:rsidRDefault="000934CF" w:rsidP="006668CB">
      <w:pPr>
        <w:spacing w:before="120" w:after="120"/>
        <w:jc w:val="both"/>
        <w:rPr>
          <w:rFonts w:asciiTheme="minorHAnsi" w:hAnsiTheme="minorHAnsi" w:cstheme="minorHAnsi"/>
        </w:rPr>
      </w:pPr>
      <w:r>
        <w:rPr>
          <w:rFonts w:asciiTheme="minorHAnsi" w:hAnsiTheme="minorHAnsi" w:cstheme="minorHAnsi"/>
        </w:rPr>
        <w:t xml:space="preserve">Укупно план коришћења по </w:t>
      </w:r>
      <w:r w:rsidR="006E7DF4">
        <w:rPr>
          <w:rFonts w:asciiTheme="minorHAnsi" w:hAnsiTheme="minorHAnsi" w:cstheme="minorHAnsi"/>
        </w:rPr>
        <w:t>по површини је извршен са 82,5% а по запремини реализован је са 3.012,7</w:t>
      </w:r>
      <w:r>
        <w:rPr>
          <w:rFonts w:asciiTheme="minorHAnsi" w:hAnsiTheme="minorHAnsi" w:cstheme="minorHAnsi"/>
        </w:rPr>
        <w:t xml:space="preserve"> m3, односно 42,5%. </w:t>
      </w:r>
      <w:r w:rsidR="00B332B5">
        <w:rPr>
          <w:rFonts w:asciiTheme="minorHAnsi" w:hAnsiTheme="minorHAnsi" w:cstheme="minorHAnsi"/>
        </w:rPr>
        <w:t>Претходни принос</w:t>
      </w:r>
      <w:r w:rsidR="006E7DF4">
        <w:rPr>
          <w:rFonts w:asciiTheme="minorHAnsi" w:hAnsiTheme="minorHAnsi" w:cstheme="minorHAnsi"/>
        </w:rPr>
        <w:t xml:space="preserve"> по површини реализован је на 99% површине, а</w:t>
      </w:r>
      <w:r w:rsidR="00B332B5">
        <w:rPr>
          <w:rFonts w:asciiTheme="minorHAnsi" w:hAnsiTheme="minorHAnsi" w:cstheme="minorHAnsi"/>
        </w:rPr>
        <w:t xml:space="preserve"> по</w:t>
      </w:r>
      <w:r w:rsidR="00AA11C8">
        <w:rPr>
          <w:rFonts w:asciiTheme="minorHAnsi" w:hAnsiTheme="minorHAnsi" w:cstheme="minorHAnsi"/>
        </w:rPr>
        <w:t xml:space="preserve"> запремини </w:t>
      </w:r>
      <w:r w:rsidR="006E7DF4">
        <w:rPr>
          <w:rFonts w:asciiTheme="minorHAnsi" w:hAnsiTheme="minorHAnsi" w:cstheme="minorHAnsi"/>
        </w:rPr>
        <w:t>је реализован</w:t>
      </w:r>
      <w:r w:rsidR="00AA11C8">
        <w:rPr>
          <w:rFonts w:asciiTheme="minorHAnsi" w:hAnsiTheme="minorHAnsi" w:cstheme="minorHAnsi"/>
        </w:rPr>
        <w:t xml:space="preserve"> са 109,3</w:t>
      </w:r>
      <w:r w:rsidR="00B332B5">
        <w:rPr>
          <w:rFonts w:asciiTheme="minorHAnsi" w:hAnsiTheme="minorHAnsi" w:cstheme="minorHAnsi"/>
        </w:rPr>
        <w:t>%</w:t>
      </w:r>
      <w:r w:rsidR="00AA11C8">
        <w:rPr>
          <w:rFonts w:asciiTheme="minorHAnsi" w:hAnsiTheme="minorHAnsi" w:cstheme="minorHAnsi"/>
        </w:rPr>
        <w:t xml:space="preserve">. Главни принос је реализован само са 28,5% разлог за овакву реализацију је двојак. Први разлог је тај што обнављање у састојинама багрема није било могуће спровести из претходно наведених разлога, а други разлог је тај што је планом обнављања у изданачикм састојинама липе </w:t>
      </w:r>
      <w:r w:rsidR="00670446">
        <w:rPr>
          <w:rFonts w:asciiTheme="minorHAnsi" w:hAnsiTheme="minorHAnsi" w:cstheme="minorHAnsi"/>
        </w:rPr>
        <w:t>и китњака планирана нереална за</w:t>
      </w:r>
      <w:r w:rsidR="009D5121">
        <w:rPr>
          <w:rFonts w:asciiTheme="minorHAnsi" w:hAnsiTheme="minorHAnsi" w:cstheme="minorHAnsi"/>
        </w:rPr>
        <w:t>премина за сечу, посебно</w:t>
      </w:r>
      <w:r w:rsidR="00670446">
        <w:rPr>
          <w:rFonts w:asciiTheme="minorHAnsi" w:hAnsiTheme="minorHAnsi" w:cstheme="minorHAnsi"/>
        </w:rPr>
        <w:t xml:space="preserve"> липе. Извршење таквих планова би за последицу имало деградацију ових шума.</w:t>
      </w:r>
      <w:r>
        <w:rPr>
          <w:rFonts w:asciiTheme="minorHAnsi" w:hAnsiTheme="minorHAnsi" w:cstheme="minorHAnsi"/>
        </w:rPr>
        <w:t xml:space="preserve"> Случајни и ванредни принос реализовани су у укупној количини од 346,1 </w:t>
      </w:r>
      <w:r>
        <w:rPr>
          <w:rFonts w:asciiTheme="minorHAnsi" w:hAnsiTheme="minorHAnsi" w:cstheme="minorHAnsi"/>
          <w:lang w:val="en-US"/>
        </w:rPr>
        <w:t>m</w:t>
      </w:r>
      <w:r w:rsidRPr="000934CF">
        <w:rPr>
          <w:rFonts w:asciiTheme="minorHAnsi" w:hAnsiTheme="minorHAnsi" w:cstheme="minorHAnsi"/>
          <w:vertAlign w:val="superscript"/>
          <w:lang w:val="en-US"/>
        </w:rPr>
        <w:t>3</w:t>
      </w:r>
      <w:r>
        <w:rPr>
          <w:rFonts w:asciiTheme="minorHAnsi" w:hAnsiTheme="minorHAnsi" w:cstheme="minorHAnsi"/>
          <w:lang w:val="en-US"/>
        </w:rPr>
        <w:t>.</w:t>
      </w:r>
    </w:p>
    <w:p w14:paraId="51FAD34B" w14:textId="087D4FBC" w:rsidR="006668CB" w:rsidRDefault="00181211" w:rsidP="006668CB">
      <w:pPr>
        <w:spacing w:after="0"/>
        <w:ind w:left="720"/>
        <w:jc w:val="center"/>
        <w:rPr>
          <w:rFonts w:asciiTheme="minorHAnsi" w:hAnsiTheme="minorHAnsi" w:cstheme="minorHAnsi"/>
        </w:rPr>
      </w:pPr>
      <w:r w:rsidRPr="00BD223F">
        <w:rPr>
          <w:rFonts w:asciiTheme="minorHAnsi" w:hAnsiTheme="minorHAnsi" w:cstheme="minorHAnsi"/>
        </w:rPr>
        <w:t>Табела бр.</w:t>
      </w:r>
      <w:r w:rsidRPr="00BD223F">
        <w:rPr>
          <w:rFonts w:asciiTheme="minorHAnsi" w:hAnsiTheme="minorHAnsi" w:cstheme="minorHAnsi"/>
          <w:lang w:val="en-US"/>
        </w:rPr>
        <w:t xml:space="preserve">26. </w:t>
      </w:r>
      <w:r w:rsidR="00F875D5" w:rsidRPr="00BD223F">
        <w:rPr>
          <w:rFonts w:asciiTheme="minorHAnsi" w:hAnsiTheme="minorHAnsi" w:cstheme="minorHAnsi"/>
        </w:rPr>
        <w:t>Однос планираних и извршених сеча по врстама дрвећа</w:t>
      </w:r>
    </w:p>
    <w:tbl>
      <w:tblPr>
        <w:tblW w:w="49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6"/>
        <w:gridCol w:w="525"/>
        <w:gridCol w:w="725"/>
        <w:gridCol w:w="898"/>
        <w:gridCol w:w="864"/>
        <w:gridCol w:w="677"/>
        <w:gridCol w:w="533"/>
        <w:gridCol w:w="720"/>
        <w:gridCol w:w="545"/>
        <w:gridCol w:w="723"/>
        <w:gridCol w:w="539"/>
        <w:gridCol w:w="903"/>
        <w:gridCol w:w="991"/>
        <w:gridCol w:w="542"/>
        <w:gridCol w:w="900"/>
        <w:gridCol w:w="632"/>
        <w:gridCol w:w="539"/>
        <w:gridCol w:w="720"/>
        <w:gridCol w:w="531"/>
      </w:tblGrid>
      <w:tr w:rsidR="006668CB" w:rsidRPr="006668CB" w14:paraId="71AE898B" w14:textId="77777777" w:rsidTr="006668CB">
        <w:trPr>
          <w:trHeight w:val="340"/>
          <w:tblHeader/>
          <w:jc w:val="center"/>
        </w:trPr>
        <w:tc>
          <w:tcPr>
            <w:tcW w:w="569" w:type="pct"/>
            <w:vMerge w:val="restart"/>
            <w:tcBorders>
              <w:top w:val="single" w:sz="4" w:space="0" w:color="auto"/>
            </w:tcBorders>
            <w:shd w:val="clear" w:color="auto" w:fill="BFBFBF" w:themeFill="background1" w:themeFillShade="BF"/>
            <w:vAlign w:val="center"/>
          </w:tcPr>
          <w:p w14:paraId="43B730EA"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Врста дрвећа</w:t>
            </w:r>
          </w:p>
        </w:tc>
        <w:tc>
          <w:tcPr>
            <w:tcW w:w="1307" w:type="pct"/>
            <w:gridSpan w:val="5"/>
            <w:shd w:val="clear" w:color="auto" w:fill="BFBFBF" w:themeFill="background1" w:themeFillShade="BF"/>
            <w:vAlign w:val="center"/>
          </w:tcPr>
          <w:p w14:paraId="65DC4B1C"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Претходни принос</w:t>
            </w:r>
          </w:p>
        </w:tc>
        <w:tc>
          <w:tcPr>
            <w:tcW w:w="1084" w:type="pct"/>
            <w:gridSpan w:val="5"/>
            <w:shd w:val="clear" w:color="auto" w:fill="BFBFBF" w:themeFill="background1" w:themeFillShade="BF"/>
            <w:vAlign w:val="center"/>
          </w:tcPr>
          <w:p w14:paraId="4F3A63A9"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Главни принос принос</w:t>
            </w:r>
          </w:p>
        </w:tc>
        <w:tc>
          <w:tcPr>
            <w:tcW w:w="320" w:type="pct"/>
            <w:shd w:val="clear" w:color="auto" w:fill="BFBFBF" w:themeFill="background1" w:themeFillShade="BF"/>
            <w:vAlign w:val="center"/>
          </w:tcPr>
          <w:p w14:paraId="0E0E3938"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Случајни принос</w:t>
            </w:r>
          </w:p>
        </w:tc>
        <w:tc>
          <w:tcPr>
            <w:tcW w:w="351" w:type="pct"/>
            <w:shd w:val="clear" w:color="auto" w:fill="BFBFBF" w:themeFill="background1" w:themeFillShade="BF"/>
            <w:vAlign w:val="center"/>
          </w:tcPr>
          <w:p w14:paraId="52B5BF42"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Ванредни принос</w:t>
            </w:r>
          </w:p>
        </w:tc>
        <w:tc>
          <w:tcPr>
            <w:tcW w:w="1369" w:type="pct"/>
            <w:gridSpan w:val="6"/>
            <w:shd w:val="clear" w:color="auto" w:fill="BFBFBF" w:themeFill="background1" w:themeFillShade="BF"/>
            <w:vAlign w:val="center"/>
          </w:tcPr>
          <w:p w14:paraId="21771D5F"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Укупно</w:t>
            </w:r>
          </w:p>
        </w:tc>
      </w:tr>
      <w:tr w:rsidR="006668CB" w:rsidRPr="006668CB" w14:paraId="3AF3CDC3" w14:textId="77777777" w:rsidTr="006668CB">
        <w:trPr>
          <w:trHeight w:val="340"/>
          <w:tblHeader/>
          <w:jc w:val="center"/>
        </w:trPr>
        <w:tc>
          <w:tcPr>
            <w:tcW w:w="569" w:type="pct"/>
            <w:vMerge/>
            <w:shd w:val="clear" w:color="auto" w:fill="BFBFBF" w:themeFill="background1" w:themeFillShade="BF"/>
            <w:vAlign w:val="center"/>
          </w:tcPr>
          <w:p w14:paraId="4FDF9700"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p>
        </w:tc>
        <w:tc>
          <w:tcPr>
            <w:tcW w:w="443" w:type="pct"/>
            <w:gridSpan w:val="2"/>
            <w:tcBorders>
              <w:right w:val="single" w:sz="4" w:space="0" w:color="auto"/>
            </w:tcBorders>
            <w:shd w:val="clear" w:color="auto" w:fill="BFBFBF" w:themeFill="background1" w:themeFillShade="BF"/>
            <w:vAlign w:val="center"/>
          </w:tcPr>
          <w:p w14:paraId="4FB0BE6E"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План</w:t>
            </w:r>
          </w:p>
        </w:tc>
        <w:tc>
          <w:tcPr>
            <w:tcW w:w="864" w:type="pct"/>
            <w:gridSpan w:val="3"/>
            <w:tcBorders>
              <w:left w:val="single" w:sz="4" w:space="0" w:color="auto"/>
            </w:tcBorders>
            <w:shd w:val="clear" w:color="auto" w:fill="BFBFBF" w:themeFill="background1" w:themeFillShade="BF"/>
            <w:vAlign w:val="center"/>
          </w:tcPr>
          <w:p w14:paraId="4A865D39"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Извршење</w:t>
            </w:r>
          </w:p>
        </w:tc>
        <w:tc>
          <w:tcPr>
            <w:tcW w:w="444" w:type="pct"/>
            <w:gridSpan w:val="2"/>
            <w:shd w:val="clear" w:color="auto" w:fill="BFBFBF" w:themeFill="background1" w:themeFillShade="BF"/>
            <w:vAlign w:val="center"/>
          </w:tcPr>
          <w:p w14:paraId="1FB336B1"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План</w:t>
            </w:r>
          </w:p>
        </w:tc>
        <w:tc>
          <w:tcPr>
            <w:tcW w:w="640" w:type="pct"/>
            <w:gridSpan w:val="3"/>
            <w:shd w:val="clear" w:color="auto" w:fill="BFBFBF" w:themeFill="background1" w:themeFillShade="BF"/>
            <w:vAlign w:val="center"/>
          </w:tcPr>
          <w:p w14:paraId="3945D5C1"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Извршење</w:t>
            </w:r>
          </w:p>
        </w:tc>
        <w:tc>
          <w:tcPr>
            <w:tcW w:w="320" w:type="pct"/>
            <w:shd w:val="clear" w:color="auto" w:fill="BFBFBF" w:themeFill="background1" w:themeFillShade="BF"/>
            <w:vAlign w:val="center"/>
          </w:tcPr>
          <w:p w14:paraId="47262275"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Извршење</w:t>
            </w:r>
          </w:p>
        </w:tc>
        <w:tc>
          <w:tcPr>
            <w:tcW w:w="351" w:type="pct"/>
            <w:shd w:val="clear" w:color="auto" w:fill="BFBFBF" w:themeFill="background1" w:themeFillShade="BF"/>
            <w:vAlign w:val="center"/>
          </w:tcPr>
          <w:p w14:paraId="1D04B813"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Извршење</w:t>
            </w:r>
          </w:p>
        </w:tc>
        <w:tc>
          <w:tcPr>
            <w:tcW w:w="511" w:type="pct"/>
            <w:gridSpan w:val="2"/>
            <w:shd w:val="clear" w:color="auto" w:fill="BFBFBF" w:themeFill="background1" w:themeFillShade="BF"/>
            <w:vAlign w:val="center"/>
          </w:tcPr>
          <w:p w14:paraId="59167503"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План</w:t>
            </w:r>
          </w:p>
        </w:tc>
        <w:tc>
          <w:tcPr>
            <w:tcW w:w="858" w:type="pct"/>
            <w:gridSpan w:val="4"/>
            <w:shd w:val="clear" w:color="auto" w:fill="BFBFBF" w:themeFill="background1" w:themeFillShade="BF"/>
            <w:vAlign w:val="center"/>
          </w:tcPr>
          <w:p w14:paraId="4D93D233"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Извршење</w:t>
            </w:r>
          </w:p>
        </w:tc>
      </w:tr>
      <w:tr w:rsidR="006668CB" w:rsidRPr="006668CB" w14:paraId="6D8A4CEC" w14:textId="77777777" w:rsidTr="006668CB">
        <w:trPr>
          <w:trHeight w:val="340"/>
          <w:tblHeader/>
          <w:jc w:val="center"/>
        </w:trPr>
        <w:tc>
          <w:tcPr>
            <w:tcW w:w="569" w:type="pct"/>
            <w:vMerge/>
            <w:shd w:val="clear" w:color="auto" w:fill="BFBFBF" w:themeFill="background1" w:themeFillShade="BF"/>
            <w:vAlign w:val="center"/>
          </w:tcPr>
          <w:p w14:paraId="36298682"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p>
        </w:tc>
        <w:tc>
          <w:tcPr>
            <w:tcW w:w="186" w:type="pct"/>
            <w:tcBorders>
              <w:right w:val="single" w:sz="4" w:space="0" w:color="auto"/>
            </w:tcBorders>
            <w:shd w:val="clear" w:color="auto" w:fill="BFBFBF" w:themeFill="background1" w:themeFillShade="BF"/>
            <w:vAlign w:val="center"/>
          </w:tcPr>
          <w:p w14:paraId="721A0CCE"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ha</w:t>
            </w:r>
          </w:p>
        </w:tc>
        <w:tc>
          <w:tcPr>
            <w:tcW w:w="257" w:type="pct"/>
            <w:tcBorders>
              <w:left w:val="single" w:sz="4" w:space="0" w:color="auto"/>
              <w:right w:val="single" w:sz="4" w:space="0" w:color="auto"/>
            </w:tcBorders>
            <w:shd w:val="clear" w:color="auto" w:fill="BFBFBF" w:themeFill="background1" w:themeFillShade="BF"/>
            <w:vAlign w:val="center"/>
          </w:tcPr>
          <w:p w14:paraId="6C6A2408"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318" w:type="pct"/>
            <w:tcBorders>
              <w:left w:val="single" w:sz="4" w:space="0" w:color="auto"/>
              <w:right w:val="single" w:sz="4" w:space="0" w:color="auto"/>
            </w:tcBorders>
            <w:shd w:val="clear" w:color="auto" w:fill="BFBFBF" w:themeFill="background1" w:themeFillShade="BF"/>
            <w:vAlign w:val="center"/>
          </w:tcPr>
          <w:p w14:paraId="3EF54802"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ha</w:t>
            </w:r>
          </w:p>
        </w:tc>
        <w:tc>
          <w:tcPr>
            <w:tcW w:w="306" w:type="pct"/>
            <w:tcBorders>
              <w:left w:val="single" w:sz="4" w:space="0" w:color="auto"/>
            </w:tcBorders>
            <w:shd w:val="clear" w:color="auto" w:fill="BFBFBF" w:themeFill="background1" w:themeFillShade="BF"/>
            <w:vAlign w:val="center"/>
          </w:tcPr>
          <w:p w14:paraId="62D84D5D"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240" w:type="pct"/>
            <w:shd w:val="clear" w:color="auto" w:fill="BFBFBF" w:themeFill="background1" w:themeFillShade="BF"/>
            <w:vAlign w:val="center"/>
          </w:tcPr>
          <w:p w14:paraId="1F1CE46B"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w:t>
            </w:r>
          </w:p>
        </w:tc>
        <w:tc>
          <w:tcPr>
            <w:tcW w:w="189" w:type="pct"/>
            <w:tcBorders>
              <w:right w:val="single" w:sz="4" w:space="0" w:color="auto"/>
            </w:tcBorders>
            <w:shd w:val="clear" w:color="auto" w:fill="BFBFBF" w:themeFill="background1" w:themeFillShade="BF"/>
            <w:vAlign w:val="center"/>
          </w:tcPr>
          <w:p w14:paraId="3273AB79"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ha</w:t>
            </w:r>
          </w:p>
        </w:tc>
        <w:tc>
          <w:tcPr>
            <w:tcW w:w="255" w:type="pct"/>
            <w:tcBorders>
              <w:left w:val="single" w:sz="4" w:space="0" w:color="auto"/>
            </w:tcBorders>
            <w:shd w:val="clear" w:color="auto" w:fill="BFBFBF" w:themeFill="background1" w:themeFillShade="BF"/>
            <w:vAlign w:val="center"/>
          </w:tcPr>
          <w:p w14:paraId="1A860931"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193" w:type="pct"/>
            <w:tcBorders>
              <w:right w:val="single" w:sz="4" w:space="0" w:color="auto"/>
            </w:tcBorders>
            <w:shd w:val="clear" w:color="auto" w:fill="BFBFBF" w:themeFill="background1" w:themeFillShade="BF"/>
            <w:vAlign w:val="center"/>
          </w:tcPr>
          <w:p w14:paraId="231B542D"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ha</w:t>
            </w:r>
          </w:p>
        </w:tc>
        <w:tc>
          <w:tcPr>
            <w:tcW w:w="256" w:type="pct"/>
            <w:tcBorders>
              <w:left w:val="single" w:sz="4" w:space="0" w:color="auto"/>
            </w:tcBorders>
            <w:shd w:val="clear" w:color="auto" w:fill="BFBFBF" w:themeFill="background1" w:themeFillShade="BF"/>
            <w:vAlign w:val="center"/>
          </w:tcPr>
          <w:p w14:paraId="6A78FEBD"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191" w:type="pct"/>
            <w:shd w:val="clear" w:color="auto" w:fill="BFBFBF" w:themeFill="background1" w:themeFillShade="BF"/>
            <w:vAlign w:val="center"/>
          </w:tcPr>
          <w:p w14:paraId="3ED181EF"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w:t>
            </w:r>
          </w:p>
        </w:tc>
        <w:tc>
          <w:tcPr>
            <w:tcW w:w="320" w:type="pct"/>
            <w:tcBorders>
              <w:bottom w:val="single" w:sz="4" w:space="0" w:color="auto"/>
            </w:tcBorders>
            <w:shd w:val="clear" w:color="auto" w:fill="BFBFBF" w:themeFill="background1" w:themeFillShade="BF"/>
            <w:vAlign w:val="center"/>
          </w:tcPr>
          <w:p w14:paraId="06728F89"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351" w:type="pct"/>
            <w:tcBorders>
              <w:right w:val="single" w:sz="4" w:space="0" w:color="auto"/>
            </w:tcBorders>
            <w:shd w:val="clear" w:color="auto" w:fill="BFBFBF" w:themeFill="background1" w:themeFillShade="BF"/>
            <w:vAlign w:val="center"/>
          </w:tcPr>
          <w:p w14:paraId="73F928D9"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192" w:type="pct"/>
            <w:tcBorders>
              <w:left w:val="single" w:sz="4" w:space="0" w:color="auto"/>
              <w:right w:val="single" w:sz="4" w:space="0" w:color="auto"/>
            </w:tcBorders>
            <w:shd w:val="clear" w:color="auto" w:fill="BFBFBF" w:themeFill="background1" w:themeFillShade="BF"/>
            <w:vAlign w:val="center"/>
          </w:tcPr>
          <w:p w14:paraId="38A101DF"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ha</w:t>
            </w:r>
          </w:p>
        </w:tc>
        <w:tc>
          <w:tcPr>
            <w:tcW w:w="319" w:type="pct"/>
            <w:tcBorders>
              <w:left w:val="single" w:sz="4" w:space="0" w:color="auto"/>
            </w:tcBorders>
            <w:shd w:val="clear" w:color="auto" w:fill="BFBFBF" w:themeFill="background1" w:themeFillShade="BF"/>
            <w:vAlign w:val="center"/>
          </w:tcPr>
          <w:p w14:paraId="13D1975D"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224" w:type="pct"/>
            <w:tcBorders>
              <w:right w:val="single" w:sz="4" w:space="0" w:color="auto"/>
            </w:tcBorders>
            <w:shd w:val="clear" w:color="auto" w:fill="BFBFBF" w:themeFill="background1" w:themeFillShade="BF"/>
            <w:vAlign w:val="center"/>
          </w:tcPr>
          <w:p w14:paraId="6AA88BF8"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ha</w:t>
            </w:r>
          </w:p>
        </w:tc>
        <w:tc>
          <w:tcPr>
            <w:tcW w:w="191" w:type="pct"/>
            <w:tcBorders>
              <w:left w:val="single" w:sz="4" w:space="0" w:color="auto"/>
              <w:right w:val="single" w:sz="4" w:space="0" w:color="auto"/>
            </w:tcBorders>
            <w:shd w:val="clear" w:color="auto" w:fill="BFBFBF" w:themeFill="background1" w:themeFillShade="BF"/>
            <w:vAlign w:val="center"/>
          </w:tcPr>
          <w:p w14:paraId="5F0EAA58"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w:t>
            </w:r>
          </w:p>
        </w:tc>
        <w:tc>
          <w:tcPr>
            <w:tcW w:w="255" w:type="pct"/>
            <w:tcBorders>
              <w:left w:val="single" w:sz="4" w:space="0" w:color="auto"/>
            </w:tcBorders>
            <w:shd w:val="clear" w:color="auto" w:fill="BFBFBF" w:themeFill="background1" w:themeFillShade="BF"/>
            <w:vAlign w:val="center"/>
          </w:tcPr>
          <w:p w14:paraId="50A9D878"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m</w:t>
            </w:r>
            <w:r w:rsidRPr="006668CB">
              <w:rPr>
                <w:rFonts w:asciiTheme="minorHAnsi" w:eastAsia="Calibri" w:hAnsiTheme="minorHAnsi" w:cstheme="minorHAnsi"/>
                <w:b/>
                <w:bCs/>
                <w:sz w:val="14"/>
                <w:szCs w:val="14"/>
                <w:vertAlign w:val="superscript"/>
              </w:rPr>
              <w:t>3</w:t>
            </w:r>
          </w:p>
        </w:tc>
        <w:tc>
          <w:tcPr>
            <w:tcW w:w="188" w:type="pct"/>
            <w:tcBorders>
              <w:top w:val="single" w:sz="4" w:space="0" w:color="auto"/>
            </w:tcBorders>
            <w:shd w:val="clear" w:color="auto" w:fill="BFBFBF" w:themeFill="background1" w:themeFillShade="BF"/>
            <w:vAlign w:val="center"/>
          </w:tcPr>
          <w:p w14:paraId="1EE26004" w14:textId="77777777" w:rsidR="006668CB" w:rsidRPr="006668CB" w:rsidRDefault="006668CB" w:rsidP="00421EB7">
            <w:pPr>
              <w:spacing w:after="0" w:line="240" w:lineRule="auto"/>
              <w:contextualSpacing/>
              <w:jc w:val="center"/>
              <w:rPr>
                <w:rFonts w:asciiTheme="minorHAnsi" w:eastAsia="Calibri" w:hAnsiTheme="minorHAnsi" w:cstheme="minorHAnsi"/>
                <w:b/>
                <w:bCs/>
                <w:sz w:val="14"/>
                <w:szCs w:val="14"/>
              </w:rPr>
            </w:pPr>
            <w:r w:rsidRPr="006668CB">
              <w:rPr>
                <w:rFonts w:asciiTheme="minorHAnsi" w:eastAsia="Calibri" w:hAnsiTheme="minorHAnsi" w:cstheme="minorHAnsi"/>
                <w:b/>
                <w:bCs/>
                <w:sz w:val="14"/>
                <w:szCs w:val="14"/>
              </w:rPr>
              <w:t>%</w:t>
            </w:r>
          </w:p>
        </w:tc>
      </w:tr>
      <w:tr w:rsidR="006668CB" w:rsidRPr="006668CB" w14:paraId="4D965A02" w14:textId="77777777" w:rsidTr="006668CB">
        <w:trPr>
          <w:trHeight w:val="340"/>
          <w:jc w:val="center"/>
        </w:trPr>
        <w:tc>
          <w:tcPr>
            <w:tcW w:w="569" w:type="pct"/>
            <w:vAlign w:val="center"/>
          </w:tcPr>
          <w:p w14:paraId="6DB5E0E8" w14:textId="4EE40BB8"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t>Сребрна липа</w:t>
            </w:r>
          </w:p>
        </w:tc>
        <w:tc>
          <w:tcPr>
            <w:tcW w:w="186" w:type="pct"/>
            <w:tcBorders>
              <w:right w:val="single" w:sz="4" w:space="0" w:color="auto"/>
            </w:tcBorders>
            <w:vAlign w:val="center"/>
          </w:tcPr>
          <w:p w14:paraId="7582292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1D70B2C7" w14:textId="1E388522"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255,8</w:t>
            </w:r>
          </w:p>
        </w:tc>
        <w:tc>
          <w:tcPr>
            <w:tcW w:w="318" w:type="pct"/>
            <w:tcBorders>
              <w:right w:val="single" w:sz="4" w:space="0" w:color="auto"/>
            </w:tcBorders>
            <w:vAlign w:val="center"/>
          </w:tcPr>
          <w:p w14:paraId="0787436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6B31885A" w14:textId="1808F3A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339,3</w:t>
            </w:r>
          </w:p>
        </w:tc>
        <w:tc>
          <w:tcPr>
            <w:tcW w:w="240" w:type="pct"/>
            <w:vAlign w:val="center"/>
          </w:tcPr>
          <w:p w14:paraId="6648DEE7" w14:textId="2A78FEA1"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132,6</w:t>
            </w:r>
          </w:p>
        </w:tc>
        <w:tc>
          <w:tcPr>
            <w:tcW w:w="189" w:type="pct"/>
            <w:tcBorders>
              <w:right w:val="single" w:sz="4" w:space="0" w:color="auto"/>
            </w:tcBorders>
            <w:vAlign w:val="center"/>
          </w:tcPr>
          <w:p w14:paraId="149C27A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45A9DC14" w14:textId="032C301D"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3.185,5</w:t>
            </w:r>
          </w:p>
        </w:tc>
        <w:tc>
          <w:tcPr>
            <w:tcW w:w="193" w:type="pct"/>
            <w:tcBorders>
              <w:right w:val="single" w:sz="4" w:space="0" w:color="auto"/>
            </w:tcBorders>
            <w:vAlign w:val="center"/>
          </w:tcPr>
          <w:p w14:paraId="206CBDC4"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06B8BB28" w14:textId="2D6D888D"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1.396,0</w:t>
            </w:r>
          </w:p>
        </w:tc>
        <w:tc>
          <w:tcPr>
            <w:tcW w:w="191" w:type="pct"/>
            <w:vAlign w:val="center"/>
          </w:tcPr>
          <w:p w14:paraId="77F0B4C9" w14:textId="5E1C47DC"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43,8</w:t>
            </w:r>
          </w:p>
        </w:tc>
        <w:tc>
          <w:tcPr>
            <w:tcW w:w="320" w:type="pct"/>
            <w:tcBorders>
              <w:top w:val="single" w:sz="4" w:space="0" w:color="auto"/>
            </w:tcBorders>
            <w:vAlign w:val="center"/>
          </w:tcPr>
          <w:p w14:paraId="68547941" w14:textId="513A287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130,5</w:t>
            </w:r>
          </w:p>
        </w:tc>
        <w:tc>
          <w:tcPr>
            <w:tcW w:w="351" w:type="pct"/>
            <w:tcBorders>
              <w:right w:val="single" w:sz="4" w:space="0" w:color="auto"/>
            </w:tcBorders>
            <w:vAlign w:val="center"/>
          </w:tcPr>
          <w:p w14:paraId="0BBCA4BC" w14:textId="3F301DD9"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52,0</w:t>
            </w:r>
          </w:p>
        </w:tc>
        <w:tc>
          <w:tcPr>
            <w:tcW w:w="192" w:type="pct"/>
            <w:tcBorders>
              <w:left w:val="single" w:sz="4" w:space="0" w:color="auto"/>
              <w:right w:val="single" w:sz="4" w:space="0" w:color="auto"/>
            </w:tcBorders>
            <w:vAlign w:val="center"/>
          </w:tcPr>
          <w:p w14:paraId="5F0865E9"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603A7C86" w14:textId="355D568D"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3.441,3</w:t>
            </w:r>
          </w:p>
        </w:tc>
        <w:tc>
          <w:tcPr>
            <w:tcW w:w="224" w:type="pct"/>
            <w:tcBorders>
              <w:right w:val="single" w:sz="4" w:space="0" w:color="auto"/>
            </w:tcBorders>
            <w:vAlign w:val="center"/>
          </w:tcPr>
          <w:p w14:paraId="3EC81B9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1DD638F5"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3E53DA15" w14:textId="0CF52485"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1917,8</w:t>
            </w:r>
          </w:p>
        </w:tc>
        <w:tc>
          <w:tcPr>
            <w:tcW w:w="188" w:type="pct"/>
            <w:vAlign w:val="center"/>
          </w:tcPr>
          <w:p w14:paraId="31E2319E" w14:textId="3386B4F8"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55,7</w:t>
            </w:r>
          </w:p>
        </w:tc>
      </w:tr>
      <w:tr w:rsidR="006668CB" w:rsidRPr="006668CB" w14:paraId="36468A5E" w14:textId="77777777" w:rsidTr="006668CB">
        <w:trPr>
          <w:trHeight w:val="332"/>
          <w:jc w:val="center"/>
        </w:trPr>
        <w:tc>
          <w:tcPr>
            <w:tcW w:w="569" w:type="pct"/>
            <w:vAlign w:val="center"/>
          </w:tcPr>
          <w:p w14:paraId="1C07CFE0" w14:textId="1DA283BD"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t>Багрем</w:t>
            </w:r>
          </w:p>
        </w:tc>
        <w:tc>
          <w:tcPr>
            <w:tcW w:w="186" w:type="pct"/>
            <w:tcBorders>
              <w:right w:val="single" w:sz="4" w:space="0" w:color="auto"/>
            </w:tcBorders>
            <w:vAlign w:val="center"/>
          </w:tcPr>
          <w:p w14:paraId="72BE9359"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1427A868" w14:textId="79581A0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39,0</w:t>
            </w:r>
          </w:p>
        </w:tc>
        <w:tc>
          <w:tcPr>
            <w:tcW w:w="318" w:type="pct"/>
            <w:tcBorders>
              <w:right w:val="single" w:sz="4" w:space="0" w:color="auto"/>
            </w:tcBorders>
            <w:vAlign w:val="center"/>
          </w:tcPr>
          <w:p w14:paraId="507466FC"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1C9FBD25" w14:textId="1D6FAC19"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40" w:type="pct"/>
            <w:vAlign w:val="center"/>
          </w:tcPr>
          <w:p w14:paraId="372807FD" w14:textId="7ECD249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89" w:type="pct"/>
            <w:tcBorders>
              <w:right w:val="single" w:sz="4" w:space="0" w:color="auto"/>
            </w:tcBorders>
            <w:vAlign w:val="center"/>
          </w:tcPr>
          <w:p w14:paraId="15C73CB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17702C98" w14:textId="513E8826"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1.101,2</w:t>
            </w:r>
          </w:p>
        </w:tc>
        <w:tc>
          <w:tcPr>
            <w:tcW w:w="193" w:type="pct"/>
            <w:tcBorders>
              <w:right w:val="single" w:sz="4" w:space="0" w:color="auto"/>
            </w:tcBorders>
            <w:vAlign w:val="center"/>
          </w:tcPr>
          <w:p w14:paraId="456B71F9"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4600447C" w14:textId="6C5BD773"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13501986" w14:textId="7DFDBD6D"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320" w:type="pct"/>
            <w:vAlign w:val="center"/>
          </w:tcPr>
          <w:p w14:paraId="02EFE04E" w14:textId="1C2C7A1B"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51" w:type="pct"/>
            <w:tcBorders>
              <w:right w:val="single" w:sz="4" w:space="0" w:color="auto"/>
            </w:tcBorders>
            <w:vAlign w:val="center"/>
          </w:tcPr>
          <w:p w14:paraId="477CD3C5" w14:textId="33F5F0E3"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0,7</w:t>
            </w:r>
          </w:p>
        </w:tc>
        <w:tc>
          <w:tcPr>
            <w:tcW w:w="192" w:type="pct"/>
            <w:tcBorders>
              <w:left w:val="single" w:sz="4" w:space="0" w:color="auto"/>
              <w:right w:val="single" w:sz="4" w:space="0" w:color="auto"/>
            </w:tcBorders>
            <w:vAlign w:val="center"/>
          </w:tcPr>
          <w:p w14:paraId="1AD518B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7C210CE6" w14:textId="58CE2F65"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1.140,2</w:t>
            </w:r>
          </w:p>
        </w:tc>
        <w:tc>
          <w:tcPr>
            <w:tcW w:w="224" w:type="pct"/>
            <w:tcBorders>
              <w:right w:val="single" w:sz="4" w:space="0" w:color="auto"/>
            </w:tcBorders>
            <w:vAlign w:val="center"/>
          </w:tcPr>
          <w:p w14:paraId="1AF8C22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543D098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44A3D5E3" w14:textId="51D95FD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0,7</w:t>
            </w:r>
          </w:p>
        </w:tc>
        <w:tc>
          <w:tcPr>
            <w:tcW w:w="188" w:type="pct"/>
            <w:vAlign w:val="center"/>
          </w:tcPr>
          <w:p w14:paraId="5C514EBD" w14:textId="1B3E9B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0,1</w:t>
            </w:r>
          </w:p>
        </w:tc>
      </w:tr>
      <w:tr w:rsidR="006668CB" w:rsidRPr="006668CB" w14:paraId="64239C9C" w14:textId="77777777" w:rsidTr="006668CB">
        <w:trPr>
          <w:trHeight w:val="340"/>
          <w:jc w:val="center"/>
        </w:trPr>
        <w:tc>
          <w:tcPr>
            <w:tcW w:w="569" w:type="pct"/>
            <w:vAlign w:val="center"/>
          </w:tcPr>
          <w:p w14:paraId="4B370C98" w14:textId="7EA4A0BB"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lastRenderedPageBreak/>
              <w:t>ОТЛ</w:t>
            </w:r>
          </w:p>
        </w:tc>
        <w:tc>
          <w:tcPr>
            <w:tcW w:w="186" w:type="pct"/>
            <w:tcBorders>
              <w:right w:val="single" w:sz="4" w:space="0" w:color="auto"/>
            </w:tcBorders>
            <w:vAlign w:val="center"/>
          </w:tcPr>
          <w:p w14:paraId="19EAF1E5"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654EAD63" w14:textId="43EC6779"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10,8</w:t>
            </w:r>
          </w:p>
        </w:tc>
        <w:tc>
          <w:tcPr>
            <w:tcW w:w="318" w:type="pct"/>
            <w:tcBorders>
              <w:right w:val="single" w:sz="4" w:space="0" w:color="auto"/>
            </w:tcBorders>
            <w:vAlign w:val="center"/>
          </w:tcPr>
          <w:p w14:paraId="165EAEF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496A36AE" w14:textId="1F02180A"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134,6</w:t>
            </w:r>
          </w:p>
        </w:tc>
        <w:tc>
          <w:tcPr>
            <w:tcW w:w="240" w:type="pct"/>
            <w:vAlign w:val="center"/>
          </w:tcPr>
          <w:p w14:paraId="0AC096F8" w14:textId="2E610748"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1246,3</w:t>
            </w:r>
          </w:p>
        </w:tc>
        <w:tc>
          <w:tcPr>
            <w:tcW w:w="189" w:type="pct"/>
            <w:tcBorders>
              <w:right w:val="single" w:sz="4" w:space="0" w:color="auto"/>
            </w:tcBorders>
            <w:vAlign w:val="center"/>
          </w:tcPr>
          <w:p w14:paraId="196C4ED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6B1917B2" w14:textId="66F9FBD0"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1.176,5</w:t>
            </w:r>
          </w:p>
        </w:tc>
        <w:tc>
          <w:tcPr>
            <w:tcW w:w="193" w:type="pct"/>
            <w:tcBorders>
              <w:right w:val="single" w:sz="4" w:space="0" w:color="auto"/>
            </w:tcBorders>
            <w:vAlign w:val="center"/>
          </w:tcPr>
          <w:p w14:paraId="3CAEEB1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D7DD30F" w14:textId="0A58FE21"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86,0</w:t>
            </w:r>
          </w:p>
        </w:tc>
        <w:tc>
          <w:tcPr>
            <w:tcW w:w="191" w:type="pct"/>
            <w:vAlign w:val="center"/>
          </w:tcPr>
          <w:p w14:paraId="7F16AA08" w14:textId="1319F176"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7,3</w:t>
            </w:r>
          </w:p>
        </w:tc>
        <w:tc>
          <w:tcPr>
            <w:tcW w:w="320" w:type="pct"/>
            <w:vAlign w:val="center"/>
          </w:tcPr>
          <w:p w14:paraId="2385EEF7" w14:textId="7D27133F" w:rsidR="006668CB" w:rsidRPr="006668CB" w:rsidRDefault="006668CB" w:rsidP="00421EB7">
            <w:pPr>
              <w:spacing w:after="0" w:line="240" w:lineRule="auto"/>
              <w:contextualSpacing/>
              <w:jc w:val="right"/>
              <w:rPr>
                <w:rFonts w:asciiTheme="minorHAnsi" w:eastAsia="Calibri" w:hAnsiTheme="minorHAnsi" w:cstheme="minorHAnsi"/>
                <w:sz w:val="14"/>
                <w:szCs w:val="14"/>
                <w:highlight w:val="yellow"/>
                <w:lang w:val="sr-Latn-RS"/>
              </w:rPr>
            </w:pPr>
            <w:r w:rsidRPr="006668CB">
              <w:rPr>
                <w:rFonts w:asciiTheme="minorHAnsi" w:hAnsiTheme="minorHAnsi" w:cstheme="minorHAnsi"/>
                <w:sz w:val="14"/>
                <w:szCs w:val="14"/>
              </w:rPr>
              <w:t>45,4</w:t>
            </w:r>
          </w:p>
        </w:tc>
        <w:tc>
          <w:tcPr>
            <w:tcW w:w="351" w:type="pct"/>
            <w:tcBorders>
              <w:right w:val="single" w:sz="4" w:space="0" w:color="auto"/>
            </w:tcBorders>
            <w:vAlign w:val="center"/>
          </w:tcPr>
          <w:p w14:paraId="642D4F85" w14:textId="5F1A4F78" w:rsidR="006668CB" w:rsidRPr="006668CB" w:rsidRDefault="006668CB" w:rsidP="00421EB7">
            <w:pPr>
              <w:spacing w:after="0" w:line="240" w:lineRule="auto"/>
              <w:contextualSpacing/>
              <w:jc w:val="right"/>
              <w:rPr>
                <w:rFonts w:asciiTheme="minorHAnsi" w:eastAsia="Calibri" w:hAnsiTheme="minorHAnsi" w:cstheme="minorHAnsi"/>
                <w:sz w:val="14"/>
                <w:szCs w:val="14"/>
                <w:highlight w:val="yellow"/>
                <w:lang w:val="sr-Latn-RS"/>
              </w:rPr>
            </w:pPr>
            <w:r w:rsidRPr="006668CB">
              <w:rPr>
                <w:rFonts w:asciiTheme="minorHAnsi" w:hAnsiTheme="minorHAnsi" w:cstheme="minorHAnsi"/>
                <w:sz w:val="14"/>
                <w:szCs w:val="14"/>
              </w:rPr>
              <w:t>17,9</w:t>
            </w:r>
          </w:p>
        </w:tc>
        <w:tc>
          <w:tcPr>
            <w:tcW w:w="192" w:type="pct"/>
            <w:tcBorders>
              <w:left w:val="single" w:sz="4" w:space="0" w:color="auto"/>
              <w:right w:val="single" w:sz="4" w:space="0" w:color="auto"/>
            </w:tcBorders>
            <w:vAlign w:val="center"/>
          </w:tcPr>
          <w:p w14:paraId="3950A0B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65319E69" w14:textId="78FD1D2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1.187,3</w:t>
            </w:r>
          </w:p>
        </w:tc>
        <w:tc>
          <w:tcPr>
            <w:tcW w:w="224" w:type="pct"/>
            <w:tcBorders>
              <w:right w:val="single" w:sz="4" w:space="0" w:color="auto"/>
            </w:tcBorders>
            <w:vAlign w:val="center"/>
          </w:tcPr>
          <w:p w14:paraId="3B97028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2B47D8F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7E5B6E38" w14:textId="4BDEEE56"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284,0</w:t>
            </w:r>
          </w:p>
        </w:tc>
        <w:tc>
          <w:tcPr>
            <w:tcW w:w="188" w:type="pct"/>
            <w:vAlign w:val="center"/>
          </w:tcPr>
          <w:p w14:paraId="14A0492A" w14:textId="426A255F"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23,9</w:t>
            </w:r>
          </w:p>
        </w:tc>
      </w:tr>
      <w:tr w:rsidR="006668CB" w:rsidRPr="006668CB" w14:paraId="5F926532" w14:textId="77777777" w:rsidTr="006668CB">
        <w:trPr>
          <w:trHeight w:val="340"/>
          <w:jc w:val="center"/>
        </w:trPr>
        <w:tc>
          <w:tcPr>
            <w:tcW w:w="569" w:type="pct"/>
            <w:vAlign w:val="center"/>
          </w:tcPr>
          <w:p w14:paraId="453BEA08" w14:textId="0CB7132F"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t>Китњак</w:t>
            </w:r>
          </w:p>
        </w:tc>
        <w:tc>
          <w:tcPr>
            <w:tcW w:w="186" w:type="pct"/>
            <w:tcBorders>
              <w:right w:val="single" w:sz="4" w:space="0" w:color="auto"/>
            </w:tcBorders>
            <w:vAlign w:val="center"/>
          </w:tcPr>
          <w:p w14:paraId="268E1B2F"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34B5B197" w14:textId="5F4A6572"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40,6</w:t>
            </w:r>
          </w:p>
        </w:tc>
        <w:tc>
          <w:tcPr>
            <w:tcW w:w="318" w:type="pct"/>
            <w:tcBorders>
              <w:right w:val="single" w:sz="4" w:space="0" w:color="auto"/>
            </w:tcBorders>
            <w:vAlign w:val="center"/>
          </w:tcPr>
          <w:p w14:paraId="396ACDB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5161BEFD" w14:textId="5B61323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64,1</w:t>
            </w:r>
          </w:p>
        </w:tc>
        <w:tc>
          <w:tcPr>
            <w:tcW w:w="240" w:type="pct"/>
            <w:vAlign w:val="center"/>
          </w:tcPr>
          <w:p w14:paraId="2DE8D8E3" w14:textId="3AD058C0"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157,9</w:t>
            </w:r>
          </w:p>
        </w:tc>
        <w:tc>
          <w:tcPr>
            <w:tcW w:w="189" w:type="pct"/>
            <w:tcBorders>
              <w:right w:val="single" w:sz="4" w:space="0" w:color="auto"/>
            </w:tcBorders>
            <w:vAlign w:val="center"/>
          </w:tcPr>
          <w:p w14:paraId="58D5424C"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085D428B" w14:textId="1F3E3B86"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288,2</w:t>
            </w:r>
          </w:p>
        </w:tc>
        <w:tc>
          <w:tcPr>
            <w:tcW w:w="193" w:type="pct"/>
            <w:tcBorders>
              <w:right w:val="single" w:sz="4" w:space="0" w:color="auto"/>
            </w:tcBorders>
            <w:vAlign w:val="center"/>
          </w:tcPr>
          <w:p w14:paraId="7CCE754E"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77734FD" w14:textId="6550FB8E"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242,0</w:t>
            </w:r>
          </w:p>
        </w:tc>
        <w:tc>
          <w:tcPr>
            <w:tcW w:w="191" w:type="pct"/>
            <w:vAlign w:val="center"/>
          </w:tcPr>
          <w:p w14:paraId="533886EE" w14:textId="6ECF5F8F"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84,0</w:t>
            </w:r>
          </w:p>
        </w:tc>
        <w:tc>
          <w:tcPr>
            <w:tcW w:w="320" w:type="pct"/>
            <w:vAlign w:val="center"/>
          </w:tcPr>
          <w:p w14:paraId="3A9D3B11" w14:textId="0F67AAE7"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43,6</w:t>
            </w:r>
          </w:p>
        </w:tc>
        <w:tc>
          <w:tcPr>
            <w:tcW w:w="351" w:type="pct"/>
            <w:tcBorders>
              <w:right w:val="single" w:sz="4" w:space="0" w:color="auto"/>
            </w:tcBorders>
            <w:vAlign w:val="center"/>
          </w:tcPr>
          <w:p w14:paraId="3CEFD684" w14:textId="17142082"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6,7</w:t>
            </w:r>
          </w:p>
        </w:tc>
        <w:tc>
          <w:tcPr>
            <w:tcW w:w="192" w:type="pct"/>
            <w:tcBorders>
              <w:left w:val="single" w:sz="4" w:space="0" w:color="auto"/>
              <w:right w:val="single" w:sz="4" w:space="0" w:color="auto"/>
            </w:tcBorders>
            <w:vAlign w:val="center"/>
          </w:tcPr>
          <w:p w14:paraId="5805498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5DE306D4" w14:textId="2154CE8B"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328,8</w:t>
            </w:r>
          </w:p>
        </w:tc>
        <w:tc>
          <w:tcPr>
            <w:tcW w:w="224" w:type="pct"/>
            <w:tcBorders>
              <w:right w:val="single" w:sz="4" w:space="0" w:color="auto"/>
            </w:tcBorders>
            <w:vAlign w:val="center"/>
          </w:tcPr>
          <w:p w14:paraId="6989C8BB"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65E6A65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5C8853D6" w14:textId="7D2875F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356,5</w:t>
            </w:r>
          </w:p>
        </w:tc>
        <w:tc>
          <w:tcPr>
            <w:tcW w:w="188" w:type="pct"/>
            <w:vAlign w:val="center"/>
          </w:tcPr>
          <w:p w14:paraId="750518B9" w14:textId="14427760"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108,4</w:t>
            </w:r>
          </w:p>
        </w:tc>
      </w:tr>
      <w:tr w:rsidR="006668CB" w:rsidRPr="006668CB" w14:paraId="0E910CD2" w14:textId="77777777" w:rsidTr="006668CB">
        <w:trPr>
          <w:trHeight w:val="340"/>
          <w:jc w:val="center"/>
        </w:trPr>
        <w:tc>
          <w:tcPr>
            <w:tcW w:w="569" w:type="pct"/>
            <w:vAlign w:val="center"/>
          </w:tcPr>
          <w:p w14:paraId="0E410FE6" w14:textId="66679F41"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t>Црни бор</w:t>
            </w:r>
          </w:p>
        </w:tc>
        <w:tc>
          <w:tcPr>
            <w:tcW w:w="186" w:type="pct"/>
            <w:tcBorders>
              <w:right w:val="single" w:sz="4" w:space="0" w:color="auto"/>
            </w:tcBorders>
            <w:vAlign w:val="center"/>
          </w:tcPr>
          <w:p w14:paraId="710BB12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68976999" w14:textId="4422B41C"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272,5</w:t>
            </w:r>
          </w:p>
        </w:tc>
        <w:tc>
          <w:tcPr>
            <w:tcW w:w="318" w:type="pct"/>
            <w:tcBorders>
              <w:right w:val="single" w:sz="4" w:space="0" w:color="auto"/>
            </w:tcBorders>
            <w:vAlign w:val="center"/>
          </w:tcPr>
          <w:p w14:paraId="13BB035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087C5556" w14:textId="65E97F63"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170,3</w:t>
            </w:r>
          </w:p>
        </w:tc>
        <w:tc>
          <w:tcPr>
            <w:tcW w:w="240" w:type="pct"/>
            <w:vAlign w:val="center"/>
          </w:tcPr>
          <w:p w14:paraId="24E27C37" w14:textId="49C8D74D"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62,5</w:t>
            </w:r>
          </w:p>
        </w:tc>
        <w:tc>
          <w:tcPr>
            <w:tcW w:w="189" w:type="pct"/>
            <w:tcBorders>
              <w:right w:val="single" w:sz="4" w:space="0" w:color="auto"/>
            </w:tcBorders>
            <w:vAlign w:val="center"/>
          </w:tcPr>
          <w:p w14:paraId="1FC417C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40D035C8" w14:textId="317E38CE"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11,9</w:t>
            </w:r>
          </w:p>
        </w:tc>
        <w:tc>
          <w:tcPr>
            <w:tcW w:w="193" w:type="pct"/>
            <w:tcBorders>
              <w:right w:val="single" w:sz="4" w:space="0" w:color="auto"/>
            </w:tcBorders>
            <w:vAlign w:val="center"/>
          </w:tcPr>
          <w:p w14:paraId="0EAC1E5D"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7C158E0E" w14:textId="53285200"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61F798BC" w14:textId="2491DD26"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w:t>
            </w:r>
          </w:p>
        </w:tc>
        <w:tc>
          <w:tcPr>
            <w:tcW w:w="320" w:type="pct"/>
            <w:vAlign w:val="center"/>
          </w:tcPr>
          <w:p w14:paraId="72AB42A1" w14:textId="1A9F1B85"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51" w:type="pct"/>
            <w:tcBorders>
              <w:right w:val="single" w:sz="4" w:space="0" w:color="auto"/>
            </w:tcBorders>
            <w:vAlign w:val="center"/>
          </w:tcPr>
          <w:p w14:paraId="2F280EA1" w14:textId="414F4F39"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2" w:type="pct"/>
            <w:tcBorders>
              <w:left w:val="single" w:sz="4" w:space="0" w:color="auto"/>
              <w:right w:val="single" w:sz="4" w:space="0" w:color="auto"/>
            </w:tcBorders>
            <w:vAlign w:val="center"/>
          </w:tcPr>
          <w:p w14:paraId="2EC5FEF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7CD25630" w14:textId="4D846EC1"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284,4</w:t>
            </w:r>
          </w:p>
        </w:tc>
        <w:tc>
          <w:tcPr>
            <w:tcW w:w="224" w:type="pct"/>
            <w:tcBorders>
              <w:right w:val="single" w:sz="4" w:space="0" w:color="auto"/>
            </w:tcBorders>
            <w:vAlign w:val="center"/>
          </w:tcPr>
          <w:p w14:paraId="2C416C3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64E07E4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1359218B" w14:textId="54EA4E0E"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170,3</w:t>
            </w:r>
          </w:p>
        </w:tc>
        <w:tc>
          <w:tcPr>
            <w:tcW w:w="188" w:type="pct"/>
            <w:vAlign w:val="center"/>
          </w:tcPr>
          <w:p w14:paraId="5D688A5D" w14:textId="3BC1410F"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59,9</w:t>
            </w:r>
          </w:p>
        </w:tc>
      </w:tr>
      <w:tr w:rsidR="006668CB" w:rsidRPr="006668CB" w14:paraId="69E2658E" w14:textId="77777777" w:rsidTr="006668CB">
        <w:trPr>
          <w:trHeight w:val="340"/>
          <w:jc w:val="center"/>
        </w:trPr>
        <w:tc>
          <w:tcPr>
            <w:tcW w:w="569" w:type="pct"/>
            <w:vAlign w:val="center"/>
          </w:tcPr>
          <w:p w14:paraId="6DA59181" w14:textId="30556EC2"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t>Орах</w:t>
            </w:r>
          </w:p>
        </w:tc>
        <w:tc>
          <w:tcPr>
            <w:tcW w:w="186" w:type="pct"/>
            <w:tcBorders>
              <w:right w:val="single" w:sz="4" w:space="0" w:color="auto"/>
            </w:tcBorders>
            <w:vAlign w:val="center"/>
          </w:tcPr>
          <w:p w14:paraId="03CBEB1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41059F8D" w14:textId="02646D05"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0,0</w:t>
            </w:r>
          </w:p>
        </w:tc>
        <w:tc>
          <w:tcPr>
            <w:tcW w:w="318" w:type="pct"/>
            <w:tcBorders>
              <w:right w:val="single" w:sz="4" w:space="0" w:color="auto"/>
            </w:tcBorders>
            <w:vAlign w:val="center"/>
          </w:tcPr>
          <w:p w14:paraId="0FC6BCCB"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56455FAF" w14:textId="228CE138"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40" w:type="pct"/>
            <w:vAlign w:val="center"/>
          </w:tcPr>
          <w:p w14:paraId="3E748F4C" w14:textId="38F872C0"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89" w:type="pct"/>
            <w:tcBorders>
              <w:right w:val="single" w:sz="4" w:space="0" w:color="auto"/>
            </w:tcBorders>
            <w:vAlign w:val="center"/>
          </w:tcPr>
          <w:p w14:paraId="18AA1E7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515F9C7D" w14:textId="5256085B"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291,9</w:t>
            </w:r>
          </w:p>
        </w:tc>
        <w:tc>
          <w:tcPr>
            <w:tcW w:w="193" w:type="pct"/>
            <w:tcBorders>
              <w:right w:val="single" w:sz="4" w:space="0" w:color="auto"/>
            </w:tcBorders>
            <w:vAlign w:val="center"/>
          </w:tcPr>
          <w:p w14:paraId="5C03386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0297D530" w14:textId="16F6F46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15DA3907" w14:textId="0ADDB960"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w:t>
            </w:r>
          </w:p>
        </w:tc>
        <w:tc>
          <w:tcPr>
            <w:tcW w:w="320" w:type="pct"/>
            <w:vAlign w:val="center"/>
          </w:tcPr>
          <w:p w14:paraId="6FCA89EC" w14:textId="684D493B"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51" w:type="pct"/>
            <w:tcBorders>
              <w:right w:val="single" w:sz="4" w:space="0" w:color="auto"/>
            </w:tcBorders>
            <w:vAlign w:val="center"/>
          </w:tcPr>
          <w:p w14:paraId="481A2569" w14:textId="16DE46C2"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2" w:type="pct"/>
            <w:tcBorders>
              <w:left w:val="single" w:sz="4" w:space="0" w:color="auto"/>
              <w:right w:val="single" w:sz="4" w:space="0" w:color="auto"/>
            </w:tcBorders>
            <w:vAlign w:val="center"/>
          </w:tcPr>
          <w:p w14:paraId="2E19FE9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3648D1B4" w14:textId="6C99CE28"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291,9</w:t>
            </w:r>
          </w:p>
        </w:tc>
        <w:tc>
          <w:tcPr>
            <w:tcW w:w="224" w:type="pct"/>
            <w:tcBorders>
              <w:right w:val="single" w:sz="4" w:space="0" w:color="auto"/>
            </w:tcBorders>
            <w:vAlign w:val="center"/>
          </w:tcPr>
          <w:p w14:paraId="22A1C0FB"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327527D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53852D1B" w14:textId="7FE9AB58"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w:t>
            </w:r>
          </w:p>
        </w:tc>
        <w:tc>
          <w:tcPr>
            <w:tcW w:w="188" w:type="pct"/>
            <w:vAlign w:val="center"/>
          </w:tcPr>
          <w:p w14:paraId="372036C8" w14:textId="425F5970"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w:t>
            </w:r>
          </w:p>
        </w:tc>
      </w:tr>
      <w:tr w:rsidR="006668CB" w:rsidRPr="006668CB" w14:paraId="153A658B" w14:textId="77777777" w:rsidTr="006668CB">
        <w:trPr>
          <w:trHeight w:val="340"/>
          <w:jc w:val="center"/>
        </w:trPr>
        <w:tc>
          <w:tcPr>
            <w:tcW w:w="569" w:type="pct"/>
            <w:vAlign w:val="center"/>
          </w:tcPr>
          <w:p w14:paraId="2D5EDCB1" w14:textId="5886E2C4"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t>Црни јасен</w:t>
            </w:r>
          </w:p>
        </w:tc>
        <w:tc>
          <w:tcPr>
            <w:tcW w:w="186" w:type="pct"/>
            <w:tcBorders>
              <w:right w:val="single" w:sz="4" w:space="0" w:color="auto"/>
            </w:tcBorders>
            <w:vAlign w:val="center"/>
          </w:tcPr>
          <w:p w14:paraId="2B453F8E"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1AA3E87B" w14:textId="61B6F9EF"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13,7</w:t>
            </w:r>
          </w:p>
        </w:tc>
        <w:tc>
          <w:tcPr>
            <w:tcW w:w="318" w:type="pct"/>
            <w:tcBorders>
              <w:right w:val="single" w:sz="4" w:space="0" w:color="auto"/>
            </w:tcBorders>
            <w:vAlign w:val="center"/>
          </w:tcPr>
          <w:p w14:paraId="1D1A6B83"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199B363E" w14:textId="2E56F80F"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17,0</w:t>
            </w:r>
          </w:p>
        </w:tc>
        <w:tc>
          <w:tcPr>
            <w:tcW w:w="240" w:type="pct"/>
            <w:vAlign w:val="center"/>
          </w:tcPr>
          <w:p w14:paraId="727C9E18" w14:textId="597715C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124,1</w:t>
            </w:r>
          </w:p>
        </w:tc>
        <w:tc>
          <w:tcPr>
            <w:tcW w:w="189" w:type="pct"/>
            <w:tcBorders>
              <w:right w:val="single" w:sz="4" w:space="0" w:color="auto"/>
            </w:tcBorders>
            <w:vAlign w:val="center"/>
          </w:tcPr>
          <w:p w14:paraId="31C9FA0D"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2C8A9DF7" w14:textId="498B7CE0"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43,9</w:t>
            </w:r>
          </w:p>
        </w:tc>
        <w:tc>
          <w:tcPr>
            <w:tcW w:w="193" w:type="pct"/>
            <w:tcBorders>
              <w:right w:val="single" w:sz="4" w:space="0" w:color="auto"/>
            </w:tcBorders>
            <w:vAlign w:val="center"/>
          </w:tcPr>
          <w:p w14:paraId="5CDACD04"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50F80CCF" w14:textId="771D3EAF"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30,0</w:t>
            </w:r>
          </w:p>
        </w:tc>
        <w:tc>
          <w:tcPr>
            <w:tcW w:w="191" w:type="pct"/>
            <w:vAlign w:val="center"/>
          </w:tcPr>
          <w:p w14:paraId="571052CA" w14:textId="37FAC339"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68,3</w:t>
            </w:r>
          </w:p>
        </w:tc>
        <w:tc>
          <w:tcPr>
            <w:tcW w:w="320" w:type="pct"/>
            <w:vAlign w:val="center"/>
          </w:tcPr>
          <w:p w14:paraId="2844F74F"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51" w:type="pct"/>
            <w:tcBorders>
              <w:right w:val="single" w:sz="4" w:space="0" w:color="auto"/>
            </w:tcBorders>
            <w:vAlign w:val="center"/>
          </w:tcPr>
          <w:p w14:paraId="78D06910" w14:textId="7A2FE4B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4,2</w:t>
            </w:r>
          </w:p>
        </w:tc>
        <w:tc>
          <w:tcPr>
            <w:tcW w:w="192" w:type="pct"/>
            <w:tcBorders>
              <w:left w:val="single" w:sz="4" w:space="0" w:color="auto"/>
              <w:right w:val="single" w:sz="4" w:space="0" w:color="auto"/>
            </w:tcBorders>
            <w:vAlign w:val="center"/>
          </w:tcPr>
          <w:p w14:paraId="6E5B831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47C037E9" w14:textId="6386D1E2"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57,6</w:t>
            </w:r>
          </w:p>
        </w:tc>
        <w:tc>
          <w:tcPr>
            <w:tcW w:w="224" w:type="pct"/>
            <w:tcBorders>
              <w:right w:val="single" w:sz="4" w:space="0" w:color="auto"/>
            </w:tcBorders>
            <w:vAlign w:val="center"/>
          </w:tcPr>
          <w:p w14:paraId="342DAE8D"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578E26F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0378F5F3" w14:textId="5EF6EAF0"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51,2</w:t>
            </w:r>
          </w:p>
        </w:tc>
        <w:tc>
          <w:tcPr>
            <w:tcW w:w="188" w:type="pct"/>
            <w:vAlign w:val="center"/>
          </w:tcPr>
          <w:p w14:paraId="52800B32" w14:textId="419FDD71"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88,8</w:t>
            </w:r>
          </w:p>
        </w:tc>
      </w:tr>
      <w:tr w:rsidR="006668CB" w:rsidRPr="006668CB" w14:paraId="11E009AD" w14:textId="77777777" w:rsidTr="006668CB">
        <w:trPr>
          <w:trHeight w:val="340"/>
          <w:jc w:val="center"/>
        </w:trPr>
        <w:tc>
          <w:tcPr>
            <w:tcW w:w="569" w:type="pct"/>
            <w:vAlign w:val="center"/>
          </w:tcPr>
          <w:p w14:paraId="7C5639F1" w14:textId="49B64E52" w:rsidR="006668CB" w:rsidRPr="006668CB" w:rsidRDefault="006668CB" w:rsidP="00421EB7">
            <w:pPr>
              <w:spacing w:after="0" w:line="240" w:lineRule="auto"/>
              <w:contextualSpacing/>
              <w:rPr>
                <w:rFonts w:asciiTheme="minorHAnsi" w:eastAsia="Calibri" w:hAnsiTheme="minorHAnsi" w:cstheme="minorHAnsi"/>
                <w:sz w:val="14"/>
                <w:szCs w:val="14"/>
              </w:rPr>
            </w:pPr>
            <w:r w:rsidRPr="006668CB">
              <w:rPr>
                <w:rFonts w:asciiTheme="minorHAnsi" w:hAnsiTheme="minorHAnsi" w:cstheme="minorHAnsi"/>
                <w:sz w:val="14"/>
                <w:szCs w:val="14"/>
              </w:rPr>
              <w:t>Мечија леска</w:t>
            </w:r>
          </w:p>
        </w:tc>
        <w:tc>
          <w:tcPr>
            <w:tcW w:w="186" w:type="pct"/>
            <w:tcBorders>
              <w:right w:val="single" w:sz="4" w:space="0" w:color="auto"/>
            </w:tcBorders>
            <w:vAlign w:val="center"/>
          </w:tcPr>
          <w:p w14:paraId="12F9D873"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15F17E09" w14:textId="439F2A9B"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36,0</w:t>
            </w:r>
          </w:p>
        </w:tc>
        <w:tc>
          <w:tcPr>
            <w:tcW w:w="318" w:type="pct"/>
            <w:tcBorders>
              <w:right w:val="single" w:sz="4" w:space="0" w:color="auto"/>
            </w:tcBorders>
            <w:vAlign w:val="center"/>
          </w:tcPr>
          <w:p w14:paraId="6C7CD2F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0BB65AAD" w14:textId="488BC504"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29,0</w:t>
            </w:r>
          </w:p>
        </w:tc>
        <w:tc>
          <w:tcPr>
            <w:tcW w:w="240" w:type="pct"/>
            <w:vAlign w:val="center"/>
          </w:tcPr>
          <w:p w14:paraId="6DC14595" w14:textId="3512141A"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80,6</w:t>
            </w:r>
          </w:p>
        </w:tc>
        <w:tc>
          <w:tcPr>
            <w:tcW w:w="189" w:type="pct"/>
            <w:tcBorders>
              <w:right w:val="single" w:sz="4" w:space="0" w:color="auto"/>
            </w:tcBorders>
            <w:vAlign w:val="center"/>
          </w:tcPr>
          <w:p w14:paraId="2A9761D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0C9025A2" w14:textId="074273D9"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93" w:type="pct"/>
            <w:tcBorders>
              <w:right w:val="single" w:sz="4" w:space="0" w:color="auto"/>
            </w:tcBorders>
            <w:vAlign w:val="center"/>
          </w:tcPr>
          <w:p w14:paraId="11006CC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5858E4BB" w14:textId="44CA6EA3"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654BB1BF" w14:textId="2A204118"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0,0</w:t>
            </w:r>
          </w:p>
        </w:tc>
        <w:tc>
          <w:tcPr>
            <w:tcW w:w="320" w:type="pct"/>
            <w:vAlign w:val="center"/>
          </w:tcPr>
          <w:p w14:paraId="23EEE818" w14:textId="1A66BB0B"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4,2</w:t>
            </w:r>
          </w:p>
        </w:tc>
        <w:tc>
          <w:tcPr>
            <w:tcW w:w="351" w:type="pct"/>
            <w:tcBorders>
              <w:right w:val="single" w:sz="4" w:space="0" w:color="auto"/>
            </w:tcBorders>
            <w:vAlign w:val="center"/>
          </w:tcPr>
          <w:p w14:paraId="1F4AB64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2" w:type="pct"/>
            <w:tcBorders>
              <w:left w:val="single" w:sz="4" w:space="0" w:color="auto"/>
              <w:right w:val="single" w:sz="4" w:space="0" w:color="auto"/>
            </w:tcBorders>
            <w:vAlign w:val="center"/>
          </w:tcPr>
          <w:p w14:paraId="103FF8FF"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01400663" w14:textId="462EC6F5"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36,0</w:t>
            </w:r>
          </w:p>
        </w:tc>
        <w:tc>
          <w:tcPr>
            <w:tcW w:w="224" w:type="pct"/>
            <w:tcBorders>
              <w:right w:val="single" w:sz="4" w:space="0" w:color="auto"/>
            </w:tcBorders>
            <w:vAlign w:val="center"/>
          </w:tcPr>
          <w:p w14:paraId="1041BCD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44F6326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33F8D53A" w14:textId="2CFF133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33,2</w:t>
            </w:r>
          </w:p>
        </w:tc>
        <w:tc>
          <w:tcPr>
            <w:tcW w:w="188" w:type="pct"/>
            <w:vAlign w:val="center"/>
          </w:tcPr>
          <w:p w14:paraId="6C18E397" w14:textId="5091E72C"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92,2</w:t>
            </w:r>
          </w:p>
        </w:tc>
      </w:tr>
      <w:tr w:rsidR="006668CB" w:rsidRPr="006668CB" w14:paraId="7215A5A8" w14:textId="77777777" w:rsidTr="006668CB">
        <w:trPr>
          <w:trHeight w:val="340"/>
          <w:jc w:val="center"/>
        </w:trPr>
        <w:tc>
          <w:tcPr>
            <w:tcW w:w="569" w:type="pct"/>
            <w:vAlign w:val="center"/>
          </w:tcPr>
          <w:p w14:paraId="5ADFE206" w14:textId="71E786D0" w:rsidR="006668CB" w:rsidRPr="006668CB" w:rsidRDefault="006668CB" w:rsidP="00421EB7">
            <w:pPr>
              <w:spacing w:after="0" w:line="240" w:lineRule="auto"/>
              <w:contextualSpacing/>
              <w:rPr>
                <w:rFonts w:asciiTheme="minorHAnsi" w:hAnsiTheme="minorHAnsi" w:cstheme="minorHAnsi"/>
                <w:sz w:val="14"/>
                <w:szCs w:val="14"/>
              </w:rPr>
            </w:pPr>
            <w:r w:rsidRPr="006668CB">
              <w:rPr>
                <w:rFonts w:asciiTheme="minorHAnsi" w:hAnsiTheme="minorHAnsi" w:cstheme="minorHAnsi"/>
                <w:sz w:val="14"/>
                <w:szCs w:val="14"/>
              </w:rPr>
              <w:t>Буква</w:t>
            </w:r>
          </w:p>
        </w:tc>
        <w:tc>
          <w:tcPr>
            <w:tcW w:w="186" w:type="pct"/>
            <w:tcBorders>
              <w:right w:val="single" w:sz="4" w:space="0" w:color="auto"/>
            </w:tcBorders>
            <w:vAlign w:val="center"/>
          </w:tcPr>
          <w:p w14:paraId="59EEF883"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7" w:type="pct"/>
            <w:tcBorders>
              <w:left w:val="single" w:sz="4" w:space="0" w:color="auto"/>
            </w:tcBorders>
            <w:vAlign w:val="center"/>
          </w:tcPr>
          <w:p w14:paraId="3FC0AEDA" w14:textId="4C32528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0,0</w:t>
            </w:r>
          </w:p>
        </w:tc>
        <w:tc>
          <w:tcPr>
            <w:tcW w:w="318" w:type="pct"/>
            <w:tcBorders>
              <w:right w:val="single" w:sz="4" w:space="0" w:color="auto"/>
            </w:tcBorders>
            <w:vAlign w:val="center"/>
          </w:tcPr>
          <w:p w14:paraId="5E00C54C"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06" w:type="pct"/>
            <w:tcBorders>
              <w:left w:val="single" w:sz="4" w:space="0" w:color="auto"/>
            </w:tcBorders>
            <w:vAlign w:val="center"/>
          </w:tcPr>
          <w:p w14:paraId="5E9DE839"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40" w:type="pct"/>
            <w:vAlign w:val="center"/>
          </w:tcPr>
          <w:p w14:paraId="6AE2B6F5" w14:textId="119A07A2"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89" w:type="pct"/>
            <w:tcBorders>
              <w:right w:val="single" w:sz="4" w:space="0" w:color="auto"/>
            </w:tcBorders>
            <w:vAlign w:val="center"/>
          </w:tcPr>
          <w:p w14:paraId="1691D68F"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73E0E1AC" w14:textId="1B62F079"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14,0</w:t>
            </w:r>
          </w:p>
        </w:tc>
        <w:tc>
          <w:tcPr>
            <w:tcW w:w="193" w:type="pct"/>
            <w:tcBorders>
              <w:right w:val="single" w:sz="4" w:space="0" w:color="auto"/>
            </w:tcBorders>
            <w:vAlign w:val="center"/>
          </w:tcPr>
          <w:p w14:paraId="153E6665"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5EADB2E" w14:textId="326DF1F6"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6,0</w:t>
            </w:r>
          </w:p>
        </w:tc>
        <w:tc>
          <w:tcPr>
            <w:tcW w:w="191" w:type="pct"/>
            <w:vAlign w:val="center"/>
          </w:tcPr>
          <w:p w14:paraId="6DE726CF" w14:textId="3EE845B5"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42,8</w:t>
            </w:r>
          </w:p>
        </w:tc>
        <w:tc>
          <w:tcPr>
            <w:tcW w:w="320" w:type="pct"/>
            <w:vAlign w:val="center"/>
          </w:tcPr>
          <w:p w14:paraId="57C8CEC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51" w:type="pct"/>
            <w:tcBorders>
              <w:right w:val="single" w:sz="4" w:space="0" w:color="auto"/>
            </w:tcBorders>
            <w:vAlign w:val="center"/>
          </w:tcPr>
          <w:p w14:paraId="4DB0B02F"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2" w:type="pct"/>
            <w:tcBorders>
              <w:left w:val="single" w:sz="4" w:space="0" w:color="auto"/>
              <w:right w:val="single" w:sz="4" w:space="0" w:color="auto"/>
            </w:tcBorders>
            <w:vAlign w:val="center"/>
          </w:tcPr>
          <w:p w14:paraId="0E63CE6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25F1D1EF" w14:textId="0B938883"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14,0</w:t>
            </w:r>
          </w:p>
        </w:tc>
        <w:tc>
          <w:tcPr>
            <w:tcW w:w="224" w:type="pct"/>
            <w:tcBorders>
              <w:right w:val="single" w:sz="4" w:space="0" w:color="auto"/>
            </w:tcBorders>
            <w:vAlign w:val="center"/>
          </w:tcPr>
          <w:p w14:paraId="490F7E1D"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7265F28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4C1616A2" w14:textId="085E5EE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6</w:t>
            </w:r>
          </w:p>
        </w:tc>
        <w:tc>
          <w:tcPr>
            <w:tcW w:w="188" w:type="pct"/>
            <w:vAlign w:val="center"/>
          </w:tcPr>
          <w:p w14:paraId="066F2CC8" w14:textId="276C58B4"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42,8</w:t>
            </w:r>
          </w:p>
        </w:tc>
      </w:tr>
      <w:tr w:rsidR="006668CB" w:rsidRPr="006668CB" w14:paraId="21C026AD" w14:textId="77777777" w:rsidTr="006668CB">
        <w:trPr>
          <w:trHeight w:val="340"/>
          <w:jc w:val="center"/>
        </w:trPr>
        <w:tc>
          <w:tcPr>
            <w:tcW w:w="569" w:type="pct"/>
            <w:vAlign w:val="center"/>
          </w:tcPr>
          <w:p w14:paraId="4381164B" w14:textId="5A2BD066" w:rsidR="006668CB" w:rsidRPr="006668CB" w:rsidRDefault="006668CB" w:rsidP="00421EB7">
            <w:pPr>
              <w:spacing w:after="0" w:line="240" w:lineRule="auto"/>
              <w:contextualSpacing/>
              <w:rPr>
                <w:rFonts w:asciiTheme="minorHAnsi" w:hAnsiTheme="minorHAnsi" w:cstheme="minorHAnsi"/>
                <w:sz w:val="14"/>
                <w:szCs w:val="14"/>
              </w:rPr>
            </w:pPr>
            <w:r w:rsidRPr="006668CB">
              <w:rPr>
                <w:rFonts w:asciiTheme="minorHAnsi" w:hAnsiTheme="minorHAnsi" w:cstheme="minorHAnsi"/>
                <w:sz w:val="14"/>
                <w:szCs w:val="14"/>
              </w:rPr>
              <w:t>Смрча</w:t>
            </w:r>
          </w:p>
        </w:tc>
        <w:tc>
          <w:tcPr>
            <w:tcW w:w="186" w:type="pct"/>
            <w:tcBorders>
              <w:right w:val="single" w:sz="4" w:space="0" w:color="auto"/>
            </w:tcBorders>
            <w:vAlign w:val="center"/>
          </w:tcPr>
          <w:p w14:paraId="4A41034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3B269D72" w14:textId="4195C7AF"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2,8</w:t>
            </w:r>
          </w:p>
        </w:tc>
        <w:tc>
          <w:tcPr>
            <w:tcW w:w="318" w:type="pct"/>
            <w:tcBorders>
              <w:right w:val="single" w:sz="4" w:space="0" w:color="auto"/>
            </w:tcBorders>
            <w:vAlign w:val="center"/>
          </w:tcPr>
          <w:p w14:paraId="5372E72B"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7A1B44C5" w14:textId="14401399"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40" w:type="pct"/>
            <w:vAlign w:val="center"/>
          </w:tcPr>
          <w:p w14:paraId="032A25D8" w14:textId="5D2391B0"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89" w:type="pct"/>
            <w:tcBorders>
              <w:right w:val="single" w:sz="4" w:space="0" w:color="auto"/>
            </w:tcBorders>
            <w:vAlign w:val="center"/>
          </w:tcPr>
          <w:p w14:paraId="02FA6EB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5C763281" w14:textId="3DB024F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93" w:type="pct"/>
            <w:tcBorders>
              <w:right w:val="single" w:sz="4" w:space="0" w:color="auto"/>
            </w:tcBorders>
            <w:vAlign w:val="center"/>
          </w:tcPr>
          <w:p w14:paraId="3D7C6F6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69CA8DDE"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1AB17A7B" w14:textId="6FC6F456"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0,0</w:t>
            </w:r>
          </w:p>
        </w:tc>
        <w:tc>
          <w:tcPr>
            <w:tcW w:w="320" w:type="pct"/>
            <w:vAlign w:val="center"/>
          </w:tcPr>
          <w:p w14:paraId="25B48BB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51" w:type="pct"/>
            <w:tcBorders>
              <w:right w:val="single" w:sz="4" w:space="0" w:color="auto"/>
            </w:tcBorders>
            <w:vAlign w:val="center"/>
          </w:tcPr>
          <w:p w14:paraId="1A5FB1F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2" w:type="pct"/>
            <w:tcBorders>
              <w:left w:val="single" w:sz="4" w:space="0" w:color="auto"/>
              <w:right w:val="single" w:sz="4" w:space="0" w:color="auto"/>
            </w:tcBorders>
            <w:vAlign w:val="center"/>
          </w:tcPr>
          <w:p w14:paraId="643AE7BB"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42D8E812" w14:textId="35E8C575"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2,8</w:t>
            </w:r>
          </w:p>
        </w:tc>
        <w:tc>
          <w:tcPr>
            <w:tcW w:w="224" w:type="pct"/>
            <w:tcBorders>
              <w:right w:val="single" w:sz="4" w:space="0" w:color="auto"/>
            </w:tcBorders>
            <w:vAlign w:val="center"/>
          </w:tcPr>
          <w:p w14:paraId="164BCD0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7505AB95"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759460BF" w14:textId="0293CA7C"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w:t>
            </w:r>
          </w:p>
        </w:tc>
        <w:tc>
          <w:tcPr>
            <w:tcW w:w="188" w:type="pct"/>
            <w:vAlign w:val="center"/>
          </w:tcPr>
          <w:p w14:paraId="585075B3" w14:textId="7ACBA965"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w:t>
            </w:r>
          </w:p>
        </w:tc>
      </w:tr>
      <w:tr w:rsidR="006668CB" w:rsidRPr="006668CB" w14:paraId="49FB7ECC" w14:textId="77777777" w:rsidTr="006668CB">
        <w:trPr>
          <w:trHeight w:val="340"/>
          <w:jc w:val="center"/>
        </w:trPr>
        <w:tc>
          <w:tcPr>
            <w:tcW w:w="569" w:type="pct"/>
            <w:vAlign w:val="center"/>
          </w:tcPr>
          <w:p w14:paraId="089033F3" w14:textId="5DE6B630" w:rsidR="006668CB" w:rsidRPr="006668CB" w:rsidRDefault="006668CB" w:rsidP="00421EB7">
            <w:pPr>
              <w:spacing w:after="0" w:line="240" w:lineRule="auto"/>
              <w:contextualSpacing/>
              <w:rPr>
                <w:rFonts w:asciiTheme="minorHAnsi" w:hAnsiTheme="minorHAnsi" w:cstheme="minorHAnsi"/>
                <w:sz w:val="14"/>
                <w:szCs w:val="14"/>
              </w:rPr>
            </w:pPr>
            <w:r w:rsidRPr="006668CB">
              <w:rPr>
                <w:rFonts w:asciiTheme="minorHAnsi" w:hAnsiTheme="minorHAnsi" w:cstheme="minorHAnsi"/>
                <w:sz w:val="14"/>
                <w:szCs w:val="14"/>
              </w:rPr>
              <w:t>Бели бор</w:t>
            </w:r>
          </w:p>
        </w:tc>
        <w:tc>
          <w:tcPr>
            <w:tcW w:w="186" w:type="pct"/>
            <w:tcBorders>
              <w:right w:val="single" w:sz="4" w:space="0" w:color="auto"/>
            </w:tcBorders>
            <w:vAlign w:val="center"/>
          </w:tcPr>
          <w:p w14:paraId="1F25A1E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01C116B4" w14:textId="2A1A63F6"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96,7</w:t>
            </w:r>
          </w:p>
        </w:tc>
        <w:tc>
          <w:tcPr>
            <w:tcW w:w="318" w:type="pct"/>
            <w:tcBorders>
              <w:right w:val="single" w:sz="4" w:space="0" w:color="auto"/>
            </w:tcBorders>
            <w:vAlign w:val="center"/>
          </w:tcPr>
          <w:p w14:paraId="6790AD9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345F53AB" w14:textId="389903D9"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93,3</w:t>
            </w:r>
          </w:p>
        </w:tc>
        <w:tc>
          <w:tcPr>
            <w:tcW w:w="240" w:type="pct"/>
            <w:vAlign w:val="center"/>
          </w:tcPr>
          <w:p w14:paraId="4819963F" w14:textId="61357FC9"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96,5</w:t>
            </w:r>
          </w:p>
        </w:tc>
        <w:tc>
          <w:tcPr>
            <w:tcW w:w="189" w:type="pct"/>
            <w:tcBorders>
              <w:right w:val="single" w:sz="4" w:space="0" w:color="auto"/>
            </w:tcBorders>
            <w:vAlign w:val="center"/>
          </w:tcPr>
          <w:p w14:paraId="18A5C189"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29FE65A9" w14:textId="29876E8D"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93" w:type="pct"/>
            <w:tcBorders>
              <w:right w:val="single" w:sz="4" w:space="0" w:color="auto"/>
            </w:tcBorders>
            <w:vAlign w:val="center"/>
          </w:tcPr>
          <w:p w14:paraId="1F8EC369"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42EB63C4"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5B5F4120" w14:textId="3E98814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0,0</w:t>
            </w:r>
          </w:p>
        </w:tc>
        <w:tc>
          <w:tcPr>
            <w:tcW w:w="320" w:type="pct"/>
            <w:vAlign w:val="center"/>
          </w:tcPr>
          <w:p w14:paraId="70524A2E"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51" w:type="pct"/>
            <w:tcBorders>
              <w:right w:val="single" w:sz="4" w:space="0" w:color="auto"/>
            </w:tcBorders>
            <w:vAlign w:val="center"/>
          </w:tcPr>
          <w:p w14:paraId="1FF4B39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2" w:type="pct"/>
            <w:tcBorders>
              <w:left w:val="single" w:sz="4" w:space="0" w:color="auto"/>
              <w:right w:val="single" w:sz="4" w:space="0" w:color="auto"/>
            </w:tcBorders>
            <w:vAlign w:val="center"/>
          </w:tcPr>
          <w:p w14:paraId="099A322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7B81A4AD" w14:textId="3DEBF85D"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96,7</w:t>
            </w:r>
          </w:p>
        </w:tc>
        <w:tc>
          <w:tcPr>
            <w:tcW w:w="224" w:type="pct"/>
            <w:tcBorders>
              <w:right w:val="single" w:sz="4" w:space="0" w:color="auto"/>
            </w:tcBorders>
            <w:vAlign w:val="center"/>
          </w:tcPr>
          <w:p w14:paraId="379783C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4AA61CD0"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61AC3D04" w14:textId="722E8A4B"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93,3</w:t>
            </w:r>
          </w:p>
        </w:tc>
        <w:tc>
          <w:tcPr>
            <w:tcW w:w="188" w:type="pct"/>
            <w:vAlign w:val="center"/>
          </w:tcPr>
          <w:p w14:paraId="27AD9A0C" w14:textId="7E7C40B9"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96,5</w:t>
            </w:r>
          </w:p>
        </w:tc>
      </w:tr>
      <w:tr w:rsidR="006668CB" w:rsidRPr="006668CB" w14:paraId="03CFE9EA" w14:textId="77777777" w:rsidTr="006668CB">
        <w:trPr>
          <w:trHeight w:val="340"/>
          <w:jc w:val="center"/>
        </w:trPr>
        <w:tc>
          <w:tcPr>
            <w:tcW w:w="569" w:type="pct"/>
            <w:vAlign w:val="center"/>
          </w:tcPr>
          <w:p w14:paraId="252FCF4B" w14:textId="76E8472B" w:rsidR="006668CB" w:rsidRPr="006668CB" w:rsidRDefault="006668CB" w:rsidP="00421EB7">
            <w:pPr>
              <w:spacing w:after="0" w:line="240" w:lineRule="auto"/>
              <w:contextualSpacing/>
              <w:rPr>
                <w:rFonts w:asciiTheme="minorHAnsi" w:hAnsiTheme="minorHAnsi" w:cstheme="minorHAnsi"/>
                <w:sz w:val="14"/>
                <w:szCs w:val="14"/>
              </w:rPr>
            </w:pPr>
            <w:r w:rsidRPr="006668CB">
              <w:rPr>
                <w:rFonts w:asciiTheme="minorHAnsi" w:hAnsiTheme="minorHAnsi" w:cstheme="minorHAnsi"/>
                <w:sz w:val="14"/>
                <w:szCs w:val="14"/>
              </w:rPr>
              <w:t>Граб</w:t>
            </w:r>
          </w:p>
        </w:tc>
        <w:tc>
          <w:tcPr>
            <w:tcW w:w="186" w:type="pct"/>
            <w:tcBorders>
              <w:right w:val="single" w:sz="4" w:space="0" w:color="auto"/>
            </w:tcBorders>
            <w:vAlign w:val="center"/>
          </w:tcPr>
          <w:p w14:paraId="363030D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71CE4B3E" w14:textId="5179909C"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7,1</w:t>
            </w:r>
          </w:p>
        </w:tc>
        <w:tc>
          <w:tcPr>
            <w:tcW w:w="318" w:type="pct"/>
            <w:tcBorders>
              <w:right w:val="single" w:sz="4" w:space="0" w:color="auto"/>
            </w:tcBorders>
            <w:vAlign w:val="center"/>
          </w:tcPr>
          <w:p w14:paraId="122990FF"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5FAC49B2" w14:textId="5C7427B2"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17,1</w:t>
            </w:r>
          </w:p>
        </w:tc>
        <w:tc>
          <w:tcPr>
            <w:tcW w:w="240" w:type="pct"/>
            <w:vAlign w:val="center"/>
          </w:tcPr>
          <w:p w14:paraId="6F94214E" w14:textId="6F23C428"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240,5</w:t>
            </w:r>
          </w:p>
        </w:tc>
        <w:tc>
          <w:tcPr>
            <w:tcW w:w="189" w:type="pct"/>
            <w:tcBorders>
              <w:right w:val="single" w:sz="4" w:space="0" w:color="auto"/>
            </w:tcBorders>
            <w:vAlign w:val="center"/>
          </w:tcPr>
          <w:p w14:paraId="20CE9FE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31D9306B" w14:textId="4BA8E7FF"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89,6</w:t>
            </w:r>
          </w:p>
        </w:tc>
        <w:tc>
          <w:tcPr>
            <w:tcW w:w="193" w:type="pct"/>
            <w:tcBorders>
              <w:right w:val="single" w:sz="4" w:space="0" w:color="auto"/>
            </w:tcBorders>
            <w:vAlign w:val="center"/>
          </w:tcPr>
          <w:p w14:paraId="742347FE"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088DD449" w14:textId="7BA53CC3"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34,0</w:t>
            </w:r>
          </w:p>
        </w:tc>
        <w:tc>
          <w:tcPr>
            <w:tcW w:w="191" w:type="pct"/>
            <w:vAlign w:val="center"/>
          </w:tcPr>
          <w:p w14:paraId="4415B57C" w14:textId="0D190439"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37,9</w:t>
            </w:r>
          </w:p>
        </w:tc>
        <w:tc>
          <w:tcPr>
            <w:tcW w:w="320" w:type="pct"/>
            <w:vAlign w:val="center"/>
          </w:tcPr>
          <w:p w14:paraId="0FE01C0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51" w:type="pct"/>
            <w:tcBorders>
              <w:right w:val="single" w:sz="4" w:space="0" w:color="auto"/>
            </w:tcBorders>
            <w:vAlign w:val="center"/>
          </w:tcPr>
          <w:p w14:paraId="23A02B69" w14:textId="7222580E"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7,7</w:t>
            </w:r>
          </w:p>
        </w:tc>
        <w:tc>
          <w:tcPr>
            <w:tcW w:w="192" w:type="pct"/>
            <w:tcBorders>
              <w:left w:val="single" w:sz="4" w:space="0" w:color="auto"/>
              <w:right w:val="single" w:sz="4" w:space="0" w:color="auto"/>
            </w:tcBorders>
            <w:vAlign w:val="center"/>
          </w:tcPr>
          <w:p w14:paraId="52AE2014"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7D117D4C" w14:textId="20A3DFF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96,7</w:t>
            </w:r>
          </w:p>
        </w:tc>
        <w:tc>
          <w:tcPr>
            <w:tcW w:w="224" w:type="pct"/>
            <w:tcBorders>
              <w:right w:val="single" w:sz="4" w:space="0" w:color="auto"/>
            </w:tcBorders>
            <w:vAlign w:val="center"/>
          </w:tcPr>
          <w:p w14:paraId="2300CB3E"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7081BC19"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3C19FC39" w14:textId="7FCC058B"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58,8</w:t>
            </w:r>
          </w:p>
        </w:tc>
        <w:tc>
          <w:tcPr>
            <w:tcW w:w="188" w:type="pct"/>
            <w:vAlign w:val="center"/>
          </w:tcPr>
          <w:p w14:paraId="4BEDFB56" w14:textId="50FDADF1"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60,8</w:t>
            </w:r>
          </w:p>
        </w:tc>
      </w:tr>
      <w:tr w:rsidR="006668CB" w:rsidRPr="006668CB" w14:paraId="28E8FEED" w14:textId="77777777" w:rsidTr="006668CB">
        <w:trPr>
          <w:trHeight w:val="340"/>
          <w:jc w:val="center"/>
        </w:trPr>
        <w:tc>
          <w:tcPr>
            <w:tcW w:w="569" w:type="pct"/>
            <w:vAlign w:val="center"/>
          </w:tcPr>
          <w:p w14:paraId="3D0CFCA4" w14:textId="47FF46DD" w:rsidR="006668CB" w:rsidRPr="006668CB" w:rsidRDefault="006668CB" w:rsidP="00421EB7">
            <w:pPr>
              <w:spacing w:after="0" w:line="240" w:lineRule="auto"/>
              <w:contextualSpacing/>
              <w:rPr>
                <w:rFonts w:asciiTheme="minorHAnsi" w:hAnsiTheme="minorHAnsi" w:cstheme="minorHAnsi"/>
                <w:sz w:val="14"/>
                <w:szCs w:val="14"/>
              </w:rPr>
            </w:pPr>
            <w:r w:rsidRPr="006668CB">
              <w:rPr>
                <w:rFonts w:asciiTheme="minorHAnsi" w:hAnsiTheme="minorHAnsi" w:cstheme="minorHAnsi"/>
                <w:sz w:val="14"/>
                <w:szCs w:val="14"/>
              </w:rPr>
              <w:t>Клен</w:t>
            </w:r>
          </w:p>
        </w:tc>
        <w:tc>
          <w:tcPr>
            <w:tcW w:w="186" w:type="pct"/>
            <w:tcBorders>
              <w:right w:val="single" w:sz="4" w:space="0" w:color="auto"/>
            </w:tcBorders>
            <w:vAlign w:val="center"/>
          </w:tcPr>
          <w:p w14:paraId="3644EFD4"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0DB1601A" w14:textId="3FAD8C03"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15,4</w:t>
            </w:r>
          </w:p>
        </w:tc>
        <w:tc>
          <w:tcPr>
            <w:tcW w:w="318" w:type="pct"/>
            <w:tcBorders>
              <w:right w:val="single" w:sz="4" w:space="0" w:color="auto"/>
            </w:tcBorders>
            <w:vAlign w:val="center"/>
          </w:tcPr>
          <w:p w14:paraId="68C06EE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396A98BD" w14:textId="4A293355"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6,0</w:t>
            </w:r>
          </w:p>
        </w:tc>
        <w:tc>
          <w:tcPr>
            <w:tcW w:w="240" w:type="pct"/>
            <w:vAlign w:val="center"/>
          </w:tcPr>
          <w:p w14:paraId="49724CD2" w14:textId="29A32703"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38,9</w:t>
            </w:r>
          </w:p>
        </w:tc>
        <w:tc>
          <w:tcPr>
            <w:tcW w:w="189" w:type="pct"/>
            <w:tcBorders>
              <w:right w:val="single" w:sz="4" w:space="0" w:color="auto"/>
            </w:tcBorders>
            <w:vAlign w:val="center"/>
          </w:tcPr>
          <w:p w14:paraId="40F9FD0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516D3FEC" w14:textId="29D8F422"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84,8</w:t>
            </w:r>
          </w:p>
        </w:tc>
        <w:tc>
          <w:tcPr>
            <w:tcW w:w="193" w:type="pct"/>
            <w:tcBorders>
              <w:right w:val="single" w:sz="4" w:space="0" w:color="auto"/>
            </w:tcBorders>
            <w:vAlign w:val="center"/>
          </w:tcPr>
          <w:p w14:paraId="673A320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3E9E029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4ED66912" w14:textId="13C3AA18"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0,0</w:t>
            </w:r>
          </w:p>
        </w:tc>
        <w:tc>
          <w:tcPr>
            <w:tcW w:w="320" w:type="pct"/>
            <w:vAlign w:val="center"/>
          </w:tcPr>
          <w:p w14:paraId="1289A7F1" w14:textId="2A9900BB"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1,1</w:t>
            </w:r>
          </w:p>
        </w:tc>
        <w:tc>
          <w:tcPr>
            <w:tcW w:w="351" w:type="pct"/>
            <w:tcBorders>
              <w:right w:val="single" w:sz="4" w:space="0" w:color="auto"/>
            </w:tcBorders>
            <w:vAlign w:val="center"/>
          </w:tcPr>
          <w:p w14:paraId="45FC7835"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2" w:type="pct"/>
            <w:tcBorders>
              <w:left w:val="single" w:sz="4" w:space="0" w:color="auto"/>
              <w:right w:val="single" w:sz="4" w:space="0" w:color="auto"/>
            </w:tcBorders>
            <w:vAlign w:val="center"/>
          </w:tcPr>
          <w:p w14:paraId="019C50D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64D500F2" w14:textId="49D44BA4"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100,2</w:t>
            </w:r>
          </w:p>
        </w:tc>
        <w:tc>
          <w:tcPr>
            <w:tcW w:w="224" w:type="pct"/>
            <w:tcBorders>
              <w:right w:val="single" w:sz="4" w:space="0" w:color="auto"/>
            </w:tcBorders>
            <w:vAlign w:val="center"/>
          </w:tcPr>
          <w:p w14:paraId="5A922565"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33B1850F"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3C4A6378" w14:textId="2F06C78D"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7,1</w:t>
            </w:r>
          </w:p>
        </w:tc>
        <w:tc>
          <w:tcPr>
            <w:tcW w:w="188" w:type="pct"/>
            <w:vAlign w:val="center"/>
          </w:tcPr>
          <w:p w14:paraId="0CD6D654" w14:textId="32222D43"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7</w:t>
            </w:r>
          </w:p>
        </w:tc>
      </w:tr>
      <w:tr w:rsidR="006668CB" w:rsidRPr="006668CB" w14:paraId="05CBD646" w14:textId="77777777" w:rsidTr="006668CB">
        <w:trPr>
          <w:trHeight w:val="340"/>
          <w:jc w:val="center"/>
        </w:trPr>
        <w:tc>
          <w:tcPr>
            <w:tcW w:w="569" w:type="pct"/>
            <w:vAlign w:val="center"/>
          </w:tcPr>
          <w:p w14:paraId="5A5CBDF9" w14:textId="274E6B12" w:rsidR="006668CB" w:rsidRPr="006668CB" w:rsidRDefault="006668CB" w:rsidP="00421EB7">
            <w:pPr>
              <w:spacing w:after="0" w:line="240" w:lineRule="auto"/>
              <w:contextualSpacing/>
              <w:rPr>
                <w:rFonts w:asciiTheme="minorHAnsi" w:hAnsiTheme="minorHAnsi" w:cstheme="minorHAnsi"/>
                <w:sz w:val="14"/>
                <w:szCs w:val="14"/>
              </w:rPr>
            </w:pPr>
            <w:r w:rsidRPr="006668CB">
              <w:rPr>
                <w:rFonts w:asciiTheme="minorHAnsi" w:hAnsiTheme="minorHAnsi" w:cstheme="minorHAnsi"/>
                <w:sz w:val="14"/>
                <w:szCs w:val="14"/>
              </w:rPr>
              <w:t>Цер</w:t>
            </w:r>
          </w:p>
        </w:tc>
        <w:tc>
          <w:tcPr>
            <w:tcW w:w="186" w:type="pct"/>
            <w:tcBorders>
              <w:right w:val="single" w:sz="4" w:space="0" w:color="auto"/>
            </w:tcBorders>
            <w:vAlign w:val="center"/>
          </w:tcPr>
          <w:p w14:paraId="32F0F15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6067886B" w14:textId="7FE112AC"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5,6</w:t>
            </w:r>
          </w:p>
        </w:tc>
        <w:tc>
          <w:tcPr>
            <w:tcW w:w="318" w:type="pct"/>
            <w:tcBorders>
              <w:right w:val="single" w:sz="4" w:space="0" w:color="auto"/>
            </w:tcBorders>
            <w:vAlign w:val="center"/>
          </w:tcPr>
          <w:p w14:paraId="7EE96DB3"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5C225D64"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40" w:type="pct"/>
            <w:vAlign w:val="center"/>
          </w:tcPr>
          <w:p w14:paraId="2D65BECA" w14:textId="731C5D7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89" w:type="pct"/>
            <w:tcBorders>
              <w:right w:val="single" w:sz="4" w:space="0" w:color="auto"/>
            </w:tcBorders>
            <w:vAlign w:val="center"/>
          </w:tcPr>
          <w:p w14:paraId="33550FB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6148D27E" w14:textId="031A95AC"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9,1</w:t>
            </w:r>
          </w:p>
        </w:tc>
        <w:tc>
          <w:tcPr>
            <w:tcW w:w="193" w:type="pct"/>
            <w:tcBorders>
              <w:right w:val="single" w:sz="4" w:space="0" w:color="auto"/>
            </w:tcBorders>
            <w:vAlign w:val="center"/>
          </w:tcPr>
          <w:p w14:paraId="41C0250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03589386" w14:textId="546114B6"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2,0</w:t>
            </w:r>
          </w:p>
        </w:tc>
        <w:tc>
          <w:tcPr>
            <w:tcW w:w="191" w:type="pct"/>
            <w:vAlign w:val="center"/>
          </w:tcPr>
          <w:p w14:paraId="78202E54" w14:textId="2B647A96"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22,0</w:t>
            </w:r>
          </w:p>
        </w:tc>
        <w:tc>
          <w:tcPr>
            <w:tcW w:w="320" w:type="pct"/>
            <w:vAlign w:val="center"/>
          </w:tcPr>
          <w:p w14:paraId="059E44A1" w14:textId="4ABDD249"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28,1</w:t>
            </w:r>
          </w:p>
        </w:tc>
        <w:tc>
          <w:tcPr>
            <w:tcW w:w="351" w:type="pct"/>
            <w:tcBorders>
              <w:right w:val="single" w:sz="4" w:space="0" w:color="auto"/>
            </w:tcBorders>
            <w:vAlign w:val="center"/>
          </w:tcPr>
          <w:p w14:paraId="23BB8E8F" w14:textId="6F3917E1"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3,8</w:t>
            </w:r>
          </w:p>
        </w:tc>
        <w:tc>
          <w:tcPr>
            <w:tcW w:w="192" w:type="pct"/>
            <w:tcBorders>
              <w:left w:val="single" w:sz="4" w:space="0" w:color="auto"/>
              <w:right w:val="single" w:sz="4" w:space="0" w:color="auto"/>
            </w:tcBorders>
            <w:vAlign w:val="center"/>
          </w:tcPr>
          <w:p w14:paraId="6D58D505"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03F10F31" w14:textId="7066B9E7"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14,7</w:t>
            </w:r>
          </w:p>
        </w:tc>
        <w:tc>
          <w:tcPr>
            <w:tcW w:w="224" w:type="pct"/>
            <w:tcBorders>
              <w:right w:val="single" w:sz="4" w:space="0" w:color="auto"/>
            </w:tcBorders>
            <w:vAlign w:val="center"/>
          </w:tcPr>
          <w:p w14:paraId="51E06D5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29CF98B2"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1C21A255" w14:textId="642F304A"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34,0</w:t>
            </w:r>
          </w:p>
        </w:tc>
        <w:tc>
          <w:tcPr>
            <w:tcW w:w="188" w:type="pct"/>
            <w:vAlign w:val="center"/>
          </w:tcPr>
          <w:p w14:paraId="515D5D29" w14:textId="015C75A2"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231,1</w:t>
            </w:r>
          </w:p>
        </w:tc>
      </w:tr>
      <w:tr w:rsidR="006668CB" w:rsidRPr="006668CB" w14:paraId="056B8352" w14:textId="77777777" w:rsidTr="006668CB">
        <w:trPr>
          <w:trHeight w:val="340"/>
          <w:jc w:val="center"/>
        </w:trPr>
        <w:tc>
          <w:tcPr>
            <w:tcW w:w="569" w:type="pct"/>
            <w:vAlign w:val="center"/>
          </w:tcPr>
          <w:p w14:paraId="0EFC1116" w14:textId="066E62C4" w:rsidR="006668CB" w:rsidRPr="006668CB" w:rsidRDefault="006668CB" w:rsidP="00421EB7">
            <w:pPr>
              <w:spacing w:after="0" w:line="240" w:lineRule="auto"/>
              <w:contextualSpacing/>
              <w:rPr>
                <w:rFonts w:asciiTheme="minorHAnsi" w:hAnsiTheme="minorHAnsi" w:cstheme="minorHAnsi"/>
                <w:sz w:val="14"/>
                <w:szCs w:val="14"/>
              </w:rPr>
            </w:pPr>
            <w:r w:rsidRPr="006668CB">
              <w:rPr>
                <w:rFonts w:asciiTheme="minorHAnsi" w:hAnsiTheme="minorHAnsi" w:cstheme="minorHAnsi"/>
                <w:sz w:val="14"/>
                <w:szCs w:val="14"/>
              </w:rPr>
              <w:t>Медунац</w:t>
            </w:r>
          </w:p>
        </w:tc>
        <w:tc>
          <w:tcPr>
            <w:tcW w:w="186" w:type="pct"/>
            <w:tcBorders>
              <w:right w:val="single" w:sz="4" w:space="0" w:color="auto"/>
            </w:tcBorders>
            <w:vAlign w:val="center"/>
          </w:tcPr>
          <w:p w14:paraId="7728208D"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7" w:type="pct"/>
            <w:tcBorders>
              <w:left w:val="single" w:sz="4" w:space="0" w:color="auto"/>
            </w:tcBorders>
            <w:vAlign w:val="center"/>
          </w:tcPr>
          <w:p w14:paraId="5975BDD4" w14:textId="78964A8A"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0,2</w:t>
            </w:r>
          </w:p>
        </w:tc>
        <w:tc>
          <w:tcPr>
            <w:tcW w:w="318" w:type="pct"/>
            <w:tcBorders>
              <w:right w:val="single" w:sz="4" w:space="0" w:color="auto"/>
            </w:tcBorders>
            <w:vAlign w:val="center"/>
          </w:tcPr>
          <w:p w14:paraId="15004A8E"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306" w:type="pct"/>
            <w:tcBorders>
              <w:left w:val="single" w:sz="4" w:space="0" w:color="auto"/>
            </w:tcBorders>
            <w:vAlign w:val="center"/>
          </w:tcPr>
          <w:p w14:paraId="4738E993"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40" w:type="pct"/>
            <w:vAlign w:val="center"/>
          </w:tcPr>
          <w:p w14:paraId="6D658AE2" w14:textId="223B04C9"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89" w:type="pct"/>
            <w:tcBorders>
              <w:right w:val="single" w:sz="4" w:space="0" w:color="auto"/>
            </w:tcBorders>
            <w:vAlign w:val="center"/>
          </w:tcPr>
          <w:p w14:paraId="6B8E022D"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5" w:type="pct"/>
            <w:tcBorders>
              <w:left w:val="single" w:sz="4" w:space="0" w:color="auto"/>
            </w:tcBorders>
            <w:vAlign w:val="center"/>
          </w:tcPr>
          <w:p w14:paraId="41F65EC6" w14:textId="2DEC8861"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0,0</w:t>
            </w:r>
          </w:p>
        </w:tc>
        <w:tc>
          <w:tcPr>
            <w:tcW w:w="193" w:type="pct"/>
            <w:tcBorders>
              <w:right w:val="single" w:sz="4" w:space="0" w:color="auto"/>
            </w:tcBorders>
            <w:vAlign w:val="center"/>
          </w:tcPr>
          <w:p w14:paraId="239EB776"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256" w:type="pct"/>
            <w:tcBorders>
              <w:left w:val="single" w:sz="4" w:space="0" w:color="auto"/>
            </w:tcBorders>
            <w:vAlign w:val="center"/>
          </w:tcPr>
          <w:p w14:paraId="1AF0E21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1" w:type="pct"/>
            <w:vAlign w:val="center"/>
          </w:tcPr>
          <w:p w14:paraId="261D627F" w14:textId="48BF989E"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0,0</w:t>
            </w:r>
          </w:p>
        </w:tc>
        <w:tc>
          <w:tcPr>
            <w:tcW w:w="320" w:type="pct"/>
            <w:vAlign w:val="center"/>
          </w:tcPr>
          <w:p w14:paraId="50585E14"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51" w:type="pct"/>
            <w:tcBorders>
              <w:right w:val="single" w:sz="4" w:space="0" w:color="auto"/>
            </w:tcBorders>
            <w:vAlign w:val="center"/>
          </w:tcPr>
          <w:p w14:paraId="691E0B17"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192" w:type="pct"/>
            <w:tcBorders>
              <w:left w:val="single" w:sz="4" w:space="0" w:color="auto"/>
              <w:right w:val="single" w:sz="4" w:space="0" w:color="auto"/>
            </w:tcBorders>
            <w:vAlign w:val="center"/>
          </w:tcPr>
          <w:p w14:paraId="409C6BCA"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rPr>
            </w:pPr>
          </w:p>
        </w:tc>
        <w:tc>
          <w:tcPr>
            <w:tcW w:w="319" w:type="pct"/>
            <w:tcBorders>
              <w:left w:val="single" w:sz="4" w:space="0" w:color="auto"/>
            </w:tcBorders>
            <w:vAlign w:val="center"/>
          </w:tcPr>
          <w:p w14:paraId="4BDFF694" w14:textId="2FF6BF44" w:rsidR="006668CB" w:rsidRPr="006668CB" w:rsidRDefault="006668CB" w:rsidP="00421EB7">
            <w:pPr>
              <w:spacing w:after="0" w:line="240" w:lineRule="auto"/>
              <w:contextualSpacing/>
              <w:jc w:val="right"/>
              <w:rPr>
                <w:rFonts w:asciiTheme="minorHAnsi" w:eastAsia="Calibri" w:hAnsiTheme="minorHAnsi" w:cstheme="minorHAnsi"/>
                <w:sz w:val="14"/>
                <w:szCs w:val="14"/>
              </w:rPr>
            </w:pPr>
            <w:r w:rsidRPr="006668CB">
              <w:rPr>
                <w:rFonts w:asciiTheme="minorHAnsi" w:hAnsiTheme="minorHAnsi" w:cstheme="minorHAnsi"/>
                <w:sz w:val="14"/>
                <w:szCs w:val="14"/>
              </w:rPr>
              <w:t>0,2</w:t>
            </w:r>
          </w:p>
        </w:tc>
        <w:tc>
          <w:tcPr>
            <w:tcW w:w="224" w:type="pct"/>
            <w:tcBorders>
              <w:right w:val="single" w:sz="4" w:space="0" w:color="auto"/>
            </w:tcBorders>
            <w:vAlign w:val="center"/>
          </w:tcPr>
          <w:p w14:paraId="6A036F91"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191" w:type="pct"/>
            <w:tcBorders>
              <w:left w:val="single" w:sz="4" w:space="0" w:color="auto"/>
              <w:right w:val="single" w:sz="4" w:space="0" w:color="auto"/>
            </w:tcBorders>
            <w:vAlign w:val="center"/>
          </w:tcPr>
          <w:p w14:paraId="20DC0BC8" w14:textId="77777777"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p>
        </w:tc>
        <w:tc>
          <w:tcPr>
            <w:tcW w:w="255" w:type="pct"/>
            <w:tcBorders>
              <w:left w:val="single" w:sz="4" w:space="0" w:color="auto"/>
            </w:tcBorders>
            <w:vAlign w:val="center"/>
          </w:tcPr>
          <w:p w14:paraId="34BCC608" w14:textId="531966CC"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w:t>
            </w:r>
          </w:p>
        </w:tc>
        <w:tc>
          <w:tcPr>
            <w:tcW w:w="188" w:type="pct"/>
            <w:vAlign w:val="center"/>
          </w:tcPr>
          <w:p w14:paraId="4905FA98" w14:textId="10897AA1" w:rsidR="006668CB" w:rsidRPr="006668CB" w:rsidRDefault="006668CB" w:rsidP="00421EB7">
            <w:pPr>
              <w:spacing w:after="0" w:line="240" w:lineRule="auto"/>
              <w:contextualSpacing/>
              <w:jc w:val="right"/>
              <w:rPr>
                <w:rFonts w:asciiTheme="minorHAnsi" w:eastAsia="Calibri" w:hAnsiTheme="minorHAnsi" w:cstheme="minorHAnsi"/>
                <w:sz w:val="14"/>
                <w:szCs w:val="14"/>
                <w:lang w:val="sr-Latn-RS"/>
              </w:rPr>
            </w:pPr>
            <w:r w:rsidRPr="006668CB">
              <w:rPr>
                <w:rFonts w:asciiTheme="minorHAnsi" w:hAnsiTheme="minorHAnsi" w:cstheme="minorHAnsi"/>
                <w:sz w:val="14"/>
                <w:szCs w:val="14"/>
              </w:rPr>
              <w:t>0</w:t>
            </w:r>
          </w:p>
        </w:tc>
      </w:tr>
      <w:tr w:rsidR="006668CB" w:rsidRPr="006668CB" w14:paraId="324BDFA5" w14:textId="77777777" w:rsidTr="006668CB">
        <w:trPr>
          <w:trHeight w:val="340"/>
          <w:jc w:val="center"/>
        </w:trPr>
        <w:tc>
          <w:tcPr>
            <w:tcW w:w="569" w:type="pct"/>
            <w:shd w:val="clear" w:color="auto" w:fill="D9D9D9" w:themeFill="background1" w:themeFillShade="D9"/>
            <w:vAlign w:val="center"/>
          </w:tcPr>
          <w:p w14:paraId="5A07A267" w14:textId="5439610E" w:rsidR="006668CB" w:rsidRPr="006668CB" w:rsidRDefault="006668CB" w:rsidP="00421EB7">
            <w:pPr>
              <w:spacing w:after="0" w:line="240" w:lineRule="auto"/>
              <w:contextualSpacing/>
              <w:rPr>
                <w:rFonts w:asciiTheme="minorHAnsi" w:eastAsia="Calibri" w:hAnsiTheme="minorHAnsi" w:cstheme="minorHAnsi"/>
                <w:b/>
                <w:sz w:val="14"/>
                <w:szCs w:val="14"/>
              </w:rPr>
            </w:pPr>
            <w:r w:rsidRPr="006668CB">
              <w:rPr>
                <w:rFonts w:asciiTheme="minorHAnsi" w:hAnsiTheme="minorHAnsi" w:cstheme="minorHAnsi"/>
                <w:b/>
                <w:sz w:val="14"/>
                <w:szCs w:val="14"/>
              </w:rPr>
              <w:t>Укупно</w:t>
            </w:r>
          </w:p>
        </w:tc>
        <w:tc>
          <w:tcPr>
            <w:tcW w:w="186" w:type="pct"/>
            <w:tcBorders>
              <w:right w:val="single" w:sz="4" w:space="0" w:color="auto"/>
            </w:tcBorders>
            <w:shd w:val="clear" w:color="auto" w:fill="D9D9D9" w:themeFill="background1" w:themeFillShade="D9"/>
            <w:vAlign w:val="center"/>
          </w:tcPr>
          <w:p w14:paraId="71EE2983" w14:textId="1E106AA4"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eastAsia="Calibri" w:hAnsiTheme="minorHAnsi" w:cstheme="minorHAnsi"/>
                <w:b/>
                <w:sz w:val="14"/>
                <w:szCs w:val="14"/>
              </w:rPr>
              <w:t>25,0</w:t>
            </w:r>
          </w:p>
        </w:tc>
        <w:tc>
          <w:tcPr>
            <w:tcW w:w="257" w:type="pct"/>
            <w:tcBorders>
              <w:left w:val="single" w:sz="4" w:space="0" w:color="auto"/>
            </w:tcBorders>
            <w:shd w:val="clear" w:color="auto" w:fill="D9D9D9" w:themeFill="background1" w:themeFillShade="D9"/>
            <w:vAlign w:val="center"/>
          </w:tcPr>
          <w:p w14:paraId="58BB71E3" w14:textId="38B68C4A"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hAnsiTheme="minorHAnsi" w:cstheme="minorHAnsi"/>
                <w:b/>
                <w:sz w:val="14"/>
                <w:szCs w:val="14"/>
              </w:rPr>
              <w:t>796,2</w:t>
            </w:r>
          </w:p>
        </w:tc>
        <w:tc>
          <w:tcPr>
            <w:tcW w:w="318" w:type="pct"/>
            <w:tcBorders>
              <w:right w:val="single" w:sz="4" w:space="0" w:color="auto"/>
            </w:tcBorders>
            <w:shd w:val="clear" w:color="auto" w:fill="D9D9D9" w:themeFill="background1" w:themeFillShade="D9"/>
            <w:vAlign w:val="center"/>
          </w:tcPr>
          <w:p w14:paraId="2A0CEF80" w14:textId="76D7D291"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eastAsia="Calibri" w:hAnsiTheme="minorHAnsi" w:cstheme="minorHAnsi"/>
                <w:b/>
                <w:sz w:val="14"/>
                <w:szCs w:val="14"/>
              </w:rPr>
              <w:t>24,8</w:t>
            </w:r>
          </w:p>
        </w:tc>
        <w:tc>
          <w:tcPr>
            <w:tcW w:w="306" w:type="pct"/>
            <w:tcBorders>
              <w:left w:val="single" w:sz="4" w:space="0" w:color="auto"/>
            </w:tcBorders>
            <w:shd w:val="clear" w:color="auto" w:fill="D9D9D9" w:themeFill="background1" w:themeFillShade="D9"/>
            <w:vAlign w:val="center"/>
          </w:tcPr>
          <w:p w14:paraId="4D4CD9C4" w14:textId="4D336969"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hAnsiTheme="minorHAnsi" w:cstheme="minorHAnsi"/>
                <w:b/>
                <w:sz w:val="14"/>
                <w:szCs w:val="14"/>
              </w:rPr>
              <w:t>870,6</w:t>
            </w:r>
          </w:p>
        </w:tc>
        <w:tc>
          <w:tcPr>
            <w:tcW w:w="240" w:type="pct"/>
            <w:shd w:val="clear" w:color="auto" w:fill="D9D9D9" w:themeFill="background1" w:themeFillShade="D9"/>
            <w:vAlign w:val="center"/>
          </w:tcPr>
          <w:p w14:paraId="184B0CFF" w14:textId="485FCB8B"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hAnsiTheme="minorHAnsi" w:cstheme="minorHAnsi"/>
                <w:b/>
                <w:sz w:val="14"/>
                <w:szCs w:val="14"/>
              </w:rPr>
              <w:t>109,3</w:t>
            </w:r>
          </w:p>
        </w:tc>
        <w:tc>
          <w:tcPr>
            <w:tcW w:w="189" w:type="pct"/>
            <w:tcBorders>
              <w:right w:val="single" w:sz="4" w:space="0" w:color="auto"/>
            </w:tcBorders>
            <w:shd w:val="clear" w:color="auto" w:fill="D9D9D9" w:themeFill="background1" w:themeFillShade="D9"/>
            <w:vAlign w:val="center"/>
          </w:tcPr>
          <w:p w14:paraId="123E4F7B" w14:textId="345F8E4E"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eastAsia="Calibri" w:hAnsiTheme="minorHAnsi" w:cstheme="minorHAnsi"/>
                <w:b/>
                <w:sz w:val="14"/>
                <w:szCs w:val="14"/>
              </w:rPr>
              <w:t>37,0</w:t>
            </w:r>
          </w:p>
        </w:tc>
        <w:tc>
          <w:tcPr>
            <w:tcW w:w="255" w:type="pct"/>
            <w:tcBorders>
              <w:left w:val="single" w:sz="4" w:space="0" w:color="auto"/>
            </w:tcBorders>
            <w:shd w:val="clear" w:color="auto" w:fill="D9D9D9" w:themeFill="background1" w:themeFillShade="D9"/>
            <w:vAlign w:val="center"/>
          </w:tcPr>
          <w:p w14:paraId="7B7BE80A" w14:textId="6638C11D"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hAnsiTheme="minorHAnsi" w:cstheme="minorHAnsi"/>
                <w:b/>
                <w:sz w:val="14"/>
                <w:szCs w:val="14"/>
              </w:rPr>
              <w:t>6.296,7</w:t>
            </w:r>
          </w:p>
        </w:tc>
        <w:tc>
          <w:tcPr>
            <w:tcW w:w="193" w:type="pct"/>
            <w:tcBorders>
              <w:right w:val="single" w:sz="4" w:space="0" w:color="auto"/>
            </w:tcBorders>
            <w:shd w:val="clear" w:color="auto" w:fill="D9D9D9" w:themeFill="background1" w:themeFillShade="D9"/>
            <w:vAlign w:val="center"/>
          </w:tcPr>
          <w:p w14:paraId="5B81B6FA" w14:textId="50E3184F"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eastAsia="Calibri" w:hAnsiTheme="minorHAnsi" w:cstheme="minorHAnsi"/>
                <w:b/>
                <w:sz w:val="14"/>
                <w:szCs w:val="14"/>
              </w:rPr>
              <w:t>26,34</w:t>
            </w:r>
          </w:p>
        </w:tc>
        <w:tc>
          <w:tcPr>
            <w:tcW w:w="256" w:type="pct"/>
            <w:tcBorders>
              <w:left w:val="single" w:sz="4" w:space="0" w:color="auto"/>
            </w:tcBorders>
            <w:shd w:val="clear" w:color="auto" w:fill="D9D9D9" w:themeFill="background1" w:themeFillShade="D9"/>
            <w:vAlign w:val="center"/>
          </w:tcPr>
          <w:p w14:paraId="1A556BAA" w14:textId="794ED437" w:rsidR="006668CB" w:rsidRPr="006668CB" w:rsidRDefault="006668CB" w:rsidP="00421EB7">
            <w:pPr>
              <w:spacing w:after="0" w:line="240" w:lineRule="auto"/>
              <w:contextualSpacing/>
              <w:jc w:val="right"/>
              <w:rPr>
                <w:rFonts w:asciiTheme="minorHAnsi" w:eastAsia="Calibri" w:hAnsiTheme="minorHAnsi" w:cstheme="minorHAnsi"/>
                <w:b/>
                <w:sz w:val="14"/>
                <w:szCs w:val="14"/>
                <w:lang w:val="sr-Latn-RS"/>
              </w:rPr>
            </w:pPr>
            <w:r w:rsidRPr="006668CB">
              <w:rPr>
                <w:rFonts w:asciiTheme="minorHAnsi" w:hAnsiTheme="minorHAnsi" w:cstheme="minorHAnsi"/>
                <w:b/>
                <w:sz w:val="14"/>
                <w:szCs w:val="14"/>
              </w:rPr>
              <w:t>1.796,0</w:t>
            </w:r>
          </w:p>
        </w:tc>
        <w:tc>
          <w:tcPr>
            <w:tcW w:w="191" w:type="pct"/>
            <w:shd w:val="clear" w:color="auto" w:fill="D9D9D9" w:themeFill="background1" w:themeFillShade="D9"/>
            <w:vAlign w:val="center"/>
          </w:tcPr>
          <w:p w14:paraId="5A10203D" w14:textId="6030349E" w:rsidR="006668CB" w:rsidRPr="006668CB" w:rsidRDefault="006668CB" w:rsidP="00421EB7">
            <w:pPr>
              <w:spacing w:after="0" w:line="240" w:lineRule="auto"/>
              <w:contextualSpacing/>
              <w:jc w:val="right"/>
              <w:rPr>
                <w:rFonts w:asciiTheme="minorHAnsi" w:eastAsia="Calibri" w:hAnsiTheme="minorHAnsi" w:cstheme="minorHAnsi"/>
                <w:b/>
                <w:sz w:val="14"/>
                <w:szCs w:val="14"/>
                <w:lang w:val="sr-Latn-RS"/>
              </w:rPr>
            </w:pPr>
            <w:r w:rsidRPr="006668CB">
              <w:rPr>
                <w:rFonts w:asciiTheme="minorHAnsi" w:hAnsiTheme="minorHAnsi" w:cstheme="minorHAnsi"/>
                <w:b/>
                <w:sz w:val="14"/>
                <w:szCs w:val="14"/>
              </w:rPr>
              <w:t>28,5</w:t>
            </w:r>
          </w:p>
        </w:tc>
        <w:tc>
          <w:tcPr>
            <w:tcW w:w="320" w:type="pct"/>
            <w:shd w:val="clear" w:color="auto" w:fill="D9D9D9" w:themeFill="background1" w:themeFillShade="D9"/>
            <w:vAlign w:val="center"/>
          </w:tcPr>
          <w:p w14:paraId="37B1A8F1" w14:textId="7C55F903" w:rsidR="006668CB" w:rsidRPr="006668CB" w:rsidRDefault="006668CB" w:rsidP="00421EB7">
            <w:pPr>
              <w:spacing w:after="0" w:line="240" w:lineRule="auto"/>
              <w:contextualSpacing/>
              <w:jc w:val="right"/>
              <w:rPr>
                <w:rFonts w:asciiTheme="minorHAnsi" w:eastAsia="Calibri" w:hAnsiTheme="minorHAnsi" w:cstheme="minorHAnsi"/>
                <w:b/>
                <w:sz w:val="14"/>
                <w:szCs w:val="14"/>
                <w:lang w:val="sr-Latn-RS"/>
              </w:rPr>
            </w:pPr>
            <w:r w:rsidRPr="006668CB">
              <w:rPr>
                <w:rFonts w:asciiTheme="minorHAnsi" w:hAnsiTheme="minorHAnsi" w:cstheme="minorHAnsi"/>
                <w:b/>
                <w:sz w:val="14"/>
                <w:szCs w:val="14"/>
              </w:rPr>
              <w:t>253,0</w:t>
            </w:r>
          </w:p>
        </w:tc>
        <w:tc>
          <w:tcPr>
            <w:tcW w:w="351" w:type="pct"/>
            <w:tcBorders>
              <w:right w:val="single" w:sz="4" w:space="0" w:color="auto"/>
            </w:tcBorders>
            <w:shd w:val="clear" w:color="auto" w:fill="D9D9D9" w:themeFill="background1" w:themeFillShade="D9"/>
            <w:vAlign w:val="center"/>
          </w:tcPr>
          <w:p w14:paraId="35AAE4CB" w14:textId="093EE60C"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hAnsiTheme="minorHAnsi" w:cstheme="minorHAnsi"/>
                <w:b/>
                <w:sz w:val="14"/>
                <w:szCs w:val="14"/>
              </w:rPr>
              <w:t>93,1</w:t>
            </w:r>
          </w:p>
        </w:tc>
        <w:tc>
          <w:tcPr>
            <w:tcW w:w="192" w:type="pct"/>
            <w:tcBorders>
              <w:left w:val="single" w:sz="4" w:space="0" w:color="auto"/>
              <w:right w:val="single" w:sz="4" w:space="0" w:color="auto"/>
            </w:tcBorders>
            <w:shd w:val="clear" w:color="auto" w:fill="D9D9D9" w:themeFill="background1" w:themeFillShade="D9"/>
            <w:vAlign w:val="center"/>
          </w:tcPr>
          <w:p w14:paraId="7817FEE8" w14:textId="2EE91BC7"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eastAsia="Calibri" w:hAnsiTheme="minorHAnsi" w:cstheme="minorHAnsi"/>
                <w:b/>
                <w:sz w:val="14"/>
                <w:szCs w:val="14"/>
              </w:rPr>
              <w:t>62,0</w:t>
            </w:r>
          </w:p>
        </w:tc>
        <w:tc>
          <w:tcPr>
            <w:tcW w:w="319" w:type="pct"/>
            <w:tcBorders>
              <w:left w:val="single" w:sz="4" w:space="0" w:color="auto"/>
            </w:tcBorders>
            <w:shd w:val="clear" w:color="auto" w:fill="D9D9D9" w:themeFill="background1" w:themeFillShade="D9"/>
            <w:vAlign w:val="center"/>
          </w:tcPr>
          <w:p w14:paraId="4B9B0F34" w14:textId="2814605B" w:rsidR="006668CB" w:rsidRPr="006668CB" w:rsidRDefault="006668CB" w:rsidP="00421EB7">
            <w:pPr>
              <w:spacing w:after="0" w:line="240" w:lineRule="auto"/>
              <w:contextualSpacing/>
              <w:jc w:val="right"/>
              <w:rPr>
                <w:rFonts w:asciiTheme="minorHAnsi" w:eastAsia="Calibri" w:hAnsiTheme="minorHAnsi" w:cstheme="minorHAnsi"/>
                <w:b/>
                <w:sz w:val="14"/>
                <w:szCs w:val="14"/>
              </w:rPr>
            </w:pPr>
            <w:r w:rsidRPr="006668CB">
              <w:rPr>
                <w:rFonts w:asciiTheme="minorHAnsi" w:hAnsiTheme="minorHAnsi" w:cstheme="minorHAnsi"/>
                <w:b/>
                <w:sz w:val="14"/>
                <w:szCs w:val="14"/>
              </w:rPr>
              <w:t>7.092,9</w:t>
            </w:r>
          </w:p>
        </w:tc>
        <w:tc>
          <w:tcPr>
            <w:tcW w:w="224" w:type="pct"/>
            <w:tcBorders>
              <w:right w:val="single" w:sz="4" w:space="0" w:color="auto"/>
            </w:tcBorders>
            <w:shd w:val="clear" w:color="auto" w:fill="D9D9D9" w:themeFill="background1" w:themeFillShade="D9"/>
            <w:vAlign w:val="center"/>
          </w:tcPr>
          <w:p w14:paraId="16A320B9" w14:textId="3CCD7CF0" w:rsidR="006668CB" w:rsidRPr="006668CB" w:rsidRDefault="006668CB" w:rsidP="00421EB7">
            <w:pPr>
              <w:spacing w:after="0" w:line="240" w:lineRule="auto"/>
              <w:contextualSpacing/>
              <w:jc w:val="right"/>
              <w:rPr>
                <w:rFonts w:asciiTheme="minorHAnsi" w:eastAsia="Calibri" w:hAnsiTheme="minorHAnsi" w:cstheme="minorHAnsi"/>
                <w:b/>
                <w:sz w:val="14"/>
                <w:szCs w:val="14"/>
                <w:lang w:val="sr-Latn-RS"/>
              </w:rPr>
            </w:pPr>
            <w:r w:rsidRPr="006668CB">
              <w:rPr>
                <w:rFonts w:asciiTheme="minorHAnsi" w:hAnsiTheme="minorHAnsi" w:cstheme="minorHAnsi"/>
                <w:b/>
                <w:sz w:val="14"/>
                <w:szCs w:val="14"/>
              </w:rPr>
              <w:t>51,2</w:t>
            </w:r>
          </w:p>
        </w:tc>
        <w:tc>
          <w:tcPr>
            <w:tcW w:w="191" w:type="pct"/>
            <w:tcBorders>
              <w:left w:val="single" w:sz="4" w:space="0" w:color="auto"/>
              <w:right w:val="single" w:sz="4" w:space="0" w:color="auto"/>
            </w:tcBorders>
            <w:shd w:val="clear" w:color="auto" w:fill="D9D9D9" w:themeFill="background1" w:themeFillShade="D9"/>
            <w:vAlign w:val="center"/>
          </w:tcPr>
          <w:p w14:paraId="0B2B2317" w14:textId="323ED11D" w:rsidR="006668CB" w:rsidRPr="006668CB" w:rsidRDefault="006668CB" w:rsidP="00421EB7">
            <w:pPr>
              <w:spacing w:after="0" w:line="240" w:lineRule="auto"/>
              <w:contextualSpacing/>
              <w:jc w:val="right"/>
              <w:rPr>
                <w:rFonts w:asciiTheme="minorHAnsi" w:eastAsia="Calibri" w:hAnsiTheme="minorHAnsi" w:cstheme="minorHAnsi"/>
                <w:b/>
                <w:sz w:val="14"/>
                <w:szCs w:val="14"/>
                <w:lang w:val="sr-Latn-RS"/>
              </w:rPr>
            </w:pPr>
            <w:r w:rsidRPr="006668CB">
              <w:rPr>
                <w:rFonts w:asciiTheme="minorHAnsi" w:hAnsiTheme="minorHAnsi" w:cstheme="minorHAnsi"/>
                <w:b/>
                <w:sz w:val="14"/>
                <w:szCs w:val="14"/>
              </w:rPr>
              <w:t>82,5</w:t>
            </w:r>
          </w:p>
        </w:tc>
        <w:tc>
          <w:tcPr>
            <w:tcW w:w="255" w:type="pct"/>
            <w:tcBorders>
              <w:left w:val="single" w:sz="4" w:space="0" w:color="auto"/>
            </w:tcBorders>
            <w:shd w:val="clear" w:color="auto" w:fill="D9D9D9" w:themeFill="background1" w:themeFillShade="D9"/>
            <w:vAlign w:val="center"/>
          </w:tcPr>
          <w:p w14:paraId="10EDE095" w14:textId="05321B41" w:rsidR="006668CB" w:rsidRPr="006668CB" w:rsidRDefault="006668CB" w:rsidP="00421EB7">
            <w:pPr>
              <w:spacing w:after="0" w:line="240" w:lineRule="auto"/>
              <w:contextualSpacing/>
              <w:jc w:val="right"/>
              <w:rPr>
                <w:rFonts w:asciiTheme="minorHAnsi" w:eastAsia="Calibri" w:hAnsiTheme="minorHAnsi" w:cstheme="minorHAnsi"/>
                <w:b/>
                <w:sz w:val="14"/>
                <w:szCs w:val="14"/>
                <w:lang w:val="sr-Latn-RS"/>
              </w:rPr>
            </w:pPr>
            <w:r w:rsidRPr="006668CB">
              <w:rPr>
                <w:rFonts w:asciiTheme="minorHAnsi" w:hAnsiTheme="minorHAnsi" w:cstheme="minorHAnsi"/>
                <w:b/>
                <w:sz w:val="14"/>
                <w:szCs w:val="14"/>
              </w:rPr>
              <w:t>3.012,7</w:t>
            </w:r>
          </w:p>
        </w:tc>
        <w:tc>
          <w:tcPr>
            <w:tcW w:w="188" w:type="pct"/>
            <w:shd w:val="clear" w:color="auto" w:fill="D9D9D9" w:themeFill="background1" w:themeFillShade="D9"/>
            <w:vAlign w:val="center"/>
          </w:tcPr>
          <w:p w14:paraId="10CD6296" w14:textId="6E4C38E5" w:rsidR="006668CB" w:rsidRPr="006668CB" w:rsidRDefault="006668CB" w:rsidP="00421EB7">
            <w:pPr>
              <w:spacing w:after="0" w:line="240" w:lineRule="auto"/>
              <w:contextualSpacing/>
              <w:jc w:val="right"/>
              <w:rPr>
                <w:rFonts w:asciiTheme="minorHAnsi" w:eastAsia="Calibri" w:hAnsiTheme="minorHAnsi" w:cstheme="minorHAnsi"/>
                <w:b/>
                <w:sz w:val="14"/>
                <w:szCs w:val="14"/>
                <w:lang w:val="sr-Latn-RS"/>
              </w:rPr>
            </w:pPr>
            <w:r w:rsidRPr="006668CB">
              <w:rPr>
                <w:rFonts w:asciiTheme="minorHAnsi" w:hAnsiTheme="minorHAnsi" w:cstheme="minorHAnsi"/>
                <w:b/>
                <w:sz w:val="14"/>
                <w:szCs w:val="14"/>
              </w:rPr>
              <w:t>42,5</w:t>
            </w:r>
          </w:p>
        </w:tc>
      </w:tr>
    </w:tbl>
    <w:p w14:paraId="369B36D8" w14:textId="3751F86B" w:rsidR="00F875D5" w:rsidRPr="000B116B" w:rsidRDefault="000B116B" w:rsidP="0064783F">
      <w:pPr>
        <w:spacing w:before="120" w:after="120"/>
        <w:jc w:val="both"/>
        <w:rPr>
          <w:rFonts w:asciiTheme="minorHAnsi" w:hAnsiTheme="minorHAnsi" w:cstheme="minorHAnsi"/>
        </w:rPr>
      </w:pPr>
      <w:r>
        <w:rPr>
          <w:rFonts w:asciiTheme="minorHAnsi" w:hAnsiTheme="minorHAnsi" w:cstheme="minorHAnsi"/>
        </w:rPr>
        <w:t xml:space="preserve">Подаци о реализацији планираних сеча по врсти дрвећа нам потврђују претходно изнету констатацу да су планирани радови </w:t>
      </w:r>
      <w:r w:rsidR="0064783F">
        <w:rPr>
          <w:rFonts w:asciiTheme="minorHAnsi" w:hAnsiTheme="minorHAnsi" w:cstheme="minorHAnsi"/>
        </w:rPr>
        <w:t xml:space="preserve">на коришћењу шума у претходном уређајном периоду </w:t>
      </w:r>
      <w:r>
        <w:rPr>
          <w:rFonts w:asciiTheme="minorHAnsi" w:hAnsiTheme="minorHAnsi" w:cstheme="minorHAnsi"/>
        </w:rPr>
        <w:t>прецењени и да их није било могуће спровести у тој мери. Најбољи показатељ тога јесте</w:t>
      </w:r>
      <w:r w:rsidR="0064783F">
        <w:rPr>
          <w:rFonts w:asciiTheme="minorHAnsi" w:hAnsiTheme="minorHAnsi" w:cstheme="minorHAnsi"/>
        </w:rPr>
        <w:t xml:space="preserve"> то </w:t>
      </w:r>
      <w:r>
        <w:rPr>
          <w:rFonts w:asciiTheme="minorHAnsi" w:hAnsiTheme="minorHAnsi" w:cstheme="minorHAnsi"/>
        </w:rPr>
        <w:t xml:space="preserve">да је план сеча липе </w:t>
      </w:r>
      <w:r w:rsidR="0064783F">
        <w:rPr>
          <w:rFonts w:asciiTheme="minorHAnsi" w:hAnsiTheme="minorHAnsi" w:cstheme="minorHAnsi"/>
        </w:rPr>
        <w:t>извршен са свега 55,7%.</w:t>
      </w:r>
    </w:p>
    <w:p w14:paraId="01A59BD0" w14:textId="74B820FF" w:rsidR="00F875D5" w:rsidRPr="00BD6C65" w:rsidRDefault="00F875D5" w:rsidP="0064783F">
      <w:pPr>
        <w:spacing w:after="0"/>
        <w:ind w:left="720"/>
        <w:jc w:val="center"/>
        <w:rPr>
          <w:rFonts w:asciiTheme="minorHAnsi" w:hAnsiTheme="minorHAnsi" w:cstheme="minorHAnsi"/>
          <w:lang w:val="sr-Latn-RS"/>
        </w:rPr>
      </w:pPr>
      <w:r w:rsidRPr="00BD6C65">
        <w:rPr>
          <w:rFonts w:asciiTheme="minorHAnsi" w:hAnsiTheme="minorHAnsi" w:cstheme="minorHAnsi"/>
        </w:rPr>
        <w:t>Табела б</w:t>
      </w:r>
      <w:r w:rsidR="0064783F">
        <w:rPr>
          <w:rFonts w:asciiTheme="minorHAnsi" w:hAnsiTheme="minorHAnsi" w:cstheme="minorHAnsi"/>
        </w:rPr>
        <w:t>р.27.</w:t>
      </w:r>
      <w:r w:rsidRPr="00BD6C65">
        <w:rPr>
          <w:rFonts w:asciiTheme="minorHAnsi" w:hAnsiTheme="minorHAnsi" w:cstheme="minorHAnsi"/>
        </w:rPr>
        <w:t xml:space="preserve"> </w:t>
      </w:r>
      <w:r w:rsidR="0064783F">
        <w:rPr>
          <w:rFonts w:asciiTheme="minorHAnsi" w:hAnsiTheme="minorHAnsi" w:cstheme="minorHAnsi"/>
        </w:rPr>
        <w:t>Реализација санационог плана по врстама дрвећа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483"/>
        <w:gridCol w:w="1483"/>
        <w:gridCol w:w="1483"/>
        <w:gridCol w:w="1605"/>
        <w:gridCol w:w="1483"/>
      </w:tblGrid>
      <w:tr w:rsidR="00F875D5" w:rsidRPr="00C4512C" w14:paraId="689CE81C" w14:textId="77777777" w:rsidTr="00C4512C">
        <w:trPr>
          <w:trHeight w:val="340"/>
          <w:jc w:val="center"/>
        </w:trPr>
        <w:tc>
          <w:tcPr>
            <w:tcW w:w="1727" w:type="dxa"/>
            <w:vMerge w:val="restart"/>
            <w:shd w:val="clear" w:color="auto" w:fill="BFBFBF" w:themeFill="background1" w:themeFillShade="BF"/>
            <w:vAlign w:val="center"/>
          </w:tcPr>
          <w:p w14:paraId="495725F2" w14:textId="47C1148C" w:rsidR="00F875D5" w:rsidRPr="00C4512C" w:rsidRDefault="008D397C"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Врста дрвећа</w:t>
            </w:r>
          </w:p>
        </w:tc>
        <w:tc>
          <w:tcPr>
            <w:tcW w:w="2966" w:type="dxa"/>
            <w:gridSpan w:val="2"/>
            <w:shd w:val="clear" w:color="auto" w:fill="BFBFBF" w:themeFill="background1" w:themeFillShade="BF"/>
            <w:vAlign w:val="center"/>
          </w:tcPr>
          <w:p w14:paraId="2F579546" w14:textId="77777777"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Санациони план</w:t>
            </w:r>
          </w:p>
        </w:tc>
        <w:tc>
          <w:tcPr>
            <w:tcW w:w="4571" w:type="dxa"/>
            <w:gridSpan w:val="3"/>
            <w:shd w:val="clear" w:color="auto" w:fill="BFBFBF" w:themeFill="background1" w:themeFillShade="BF"/>
            <w:vAlign w:val="center"/>
          </w:tcPr>
          <w:p w14:paraId="4E0673FF" w14:textId="10902319"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Ре</w:t>
            </w:r>
            <w:r w:rsidR="00B53099" w:rsidRPr="00C4512C">
              <w:rPr>
                <w:rFonts w:asciiTheme="minorHAnsi" w:eastAsia="Calibri" w:hAnsiTheme="minorHAnsi" w:cstheme="minorHAnsi"/>
                <w:b/>
                <w:sz w:val="20"/>
                <w:szCs w:val="20"/>
                <w:lang w:val="sr-Latn-RS"/>
              </w:rPr>
              <w:t>a</w:t>
            </w:r>
            <w:r w:rsidRPr="00C4512C">
              <w:rPr>
                <w:rFonts w:asciiTheme="minorHAnsi" w:eastAsia="Calibri" w:hAnsiTheme="minorHAnsi" w:cstheme="minorHAnsi"/>
                <w:b/>
                <w:sz w:val="20"/>
                <w:szCs w:val="20"/>
              </w:rPr>
              <w:t>лизовано</w:t>
            </w:r>
          </w:p>
        </w:tc>
      </w:tr>
      <w:tr w:rsidR="00F875D5" w:rsidRPr="00C4512C" w14:paraId="33E47558" w14:textId="77777777" w:rsidTr="00C4512C">
        <w:trPr>
          <w:trHeight w:val="340"/>
          <w:jc w:val="center"/>
        </w:trPr>
        <w:tc>
          <w:tcPr>
            <w:tcW w:w="1727" w:type="dxa"/>
            <w:vMerge/>
            <w:shd w:val="clear" w:color="auto" w:fill="BFBFBF" w:themeFill="background1" w:themeFillShade="BF"/>
            <w:vAlign w:val="center"/>
          </w:tcPr>
          <w:p w14:paraId="66815848" w14:textId="77777777"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p>
        </w:tc>
        <w:tc>
          <w:tcPr>
            <w:tcW w:w="1483" w:type="dxa"/>
            <w:shd w:val="clear" w:color="auto" w:fill="BFBFBF" w:themeFill="background1" w:themeFillShade="BF"/>
            <w:vAlign w:val="center"/>
          </w:tcPr>
          <w:p w14:paraId="0B24A165" w14:textId="77777777"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ha</w:t>
            </w:r>
          </w:p>
        </w:tc>
        <w:tc>
          <w:tcPr>
            <w:tcW w:w="1483" w:type="dxa"/>
            <w:shd w:val="clear" w:color="auto" w:fill="BFBFBF" w:themeFill="background1" w:themeFillShade="BF"/>
            <w:vAlign w:val="center"/>
          </w:tcPr>
          <w:p w14:paraId="17504E00" w14:textId="77777777"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m3</w:t>
            </w:r>
          </w:p>
        </w:tc>
        <w:tc>
          <w:tcPr>
            <w:tcW w:w="1483" w:type="dxa"/>
            <w:shd w:val="clear" w:color="auto" w:fill="BFBFBF" w:themeFill="background1" w:themeFillShade="BF"/>
            <w:vAlign w:val="center"/>
          </w:tcPr>
          <w:p w14:paraId="7ECD1337" w14:textId="77777777"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ha</w:t>
            </w:r>
          </w:p>
        </w:tc>
        <w:tc>
          <w:tcPr>
            <w:tcW w:w="1605" w:type="dxa"/>
            <w:shd w:val="clear" w:color="auto" w:fill="BFBFBF" w:themeFill="background1" w:themeFillShade="BF"/>
            <w:vAlign w:val="center"/>
          </w:tcPr>
          <w:p w14:paraId="1C670E2F" w14:textId="77777777"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m3</w:t>
            </w:r>
          </w:p>
        </w:tc>
        <w:tc>
          <w:tcPr>
            <w:tcW w:w="1483" w:type="dxa"/>
            <w:shd w:val="clear" w:color="auto" w:fill="BFBFBF" w:themeFill="background1" w:themeFillShade="BF"/>
            <w:vAlign w:val="center"/>
          </w:tcPr>
          <w:p w14:paraId="3897D573" w14:textId="77777777" w:rsidR="00F875D5" w:rsidRPr="00C4512C" w:rsidRDefault="00F875D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w:t>
            </w:r>
          </w:p>
        </w:tc>
      </w:tr>
      <w:tr w:rsidR="0064783F" w:rsidRPr="00C4512C" w14:paraId="7BAF2B1B" w14:textId="77777777" w:rsidTr="00C4512C">
        <w:trPr>
          <w:trHeight w:val="340"/>
          <w:jc w:val="center"/>
        </w:trPr>
        <w:tc>
          <w:tcPr>
            <w:tcW w:w="1727" w:type="dxa"/>
            <w:vAlign w:val="center"/>
          </w:tcPr>
          <w:p w14:paraId="5E767F44" w14:textId="6C02309F" w:rsidR="0064783F" w:rsidRPr="00C4512C" w:rsidRDefault="0064783F" w:rsidP="00C4512C">
            <w:pPr>
              <w:spacing w:after="0" w:line="240" w:lineRule="auto"/>
              <w:contextualSpacing/>
              <w:rPr>
                <w:rFonts w:asciiTheme="minorHAnsi" w:eastAsia="Calibri" w:hAnsiTheme="minorHAnsi" w:cstheme="minorHAnsi"/>
                <w:sz w:val="20"/>
                <w:szCs w:val="20"/>
              </w:rPr>
            </w:pPr>
            <w:r w:rsidRPr="00C4512C">
              <w:rPr>
                <w:rFonts w:asciiTheme="minorHAnsi" w:hAnsiTheme="minorHAnsi" w:cstheme="minorHAnsi"/>
                <w:sz w:val="20"/>
                <w:szCs w:val="20"/>
              </w:rPr>
              <w:t>Китњак</w:t>
            </w:r>
          </w:p>
        </w:tc>
        <w:tc>
          <w:tcPr>
            <w:tcW w:w="1483" w:type="dxa"/>
            <w:vAlign w:val="center"/>
          </w:tcPr>
          <w:p w14:paraId="02FD4CCB" w14:textId="28013E44"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483" w:type="dxa"/>
            <w:vAlign w:val="center"/>
          </w:tcPr>
          <w:p w14:paraId="4A77A93D" w14:textId="1EFDD423" w:rsidR="0064783F" w:rsidRPr="00C4512C" w:rsidRDefault="0064783F" w:rsidP="00C4512C">
            <w:pPr>
              <w:spacing w:after="0" w:line="240" w:lineRule="auto"/>
              <w:contextualSpacing/>
              <w:jc w:val="right"/>
              <w:rPr>
                <w:rFonts w:asciiTheme="minorHAnsi" w:eastAsia="Calibri" w:hAnsiTheme="minorHAnsi" w:cstheme="minorHAnsi"/>
                <w:sz w:val="20"/>
                <w:szCs w:val="20"/>
              </w:rPr>
            </w:pPr>
            <w:r w:rsidRPr="00C4512C">
              <w:rPr>
                <w:rFonts w:asciiTheme="minorHAnsi" w:hAnsiTheme="minorHAnsi" w:cstheme="minorHAnsi"/>
                <w:sz w:val="20"/>
                <w:szCs w:val="20"/>
              </w:rPr>
              <w:t>57,7</w:t>
            </w:r>
          </w:p>
        </w:tc>
        <w:tc>
          <w:tcPr>
            <w:tcW w:w="1483" w:type="dxa"/>
            <w:vAlign w:val="center"/>
          </w:tcPr>
          <w:p w14:paraId="6BA46A6B" w14:textId="77777777"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605" w:type="dxa"/>
            <w:vAlign w:val="center"/>
          </w:tcPr>
          <w:p w14:paraId="1D9372E0" w14:textId="3F40E8FD" w:rsidR="0064783F" w:rsidRPr="00C4512C" w:rsidRDefault="0064783F" w:rsidP="00C4512C">
            <w:pPr>
              <w:spacing w:after="0" w:line="240" w:lineRule="auto"/>
              <w:contextualSpacing/>
              <w:jc w:val="right"/>
              <w:rPr>
                <w:rFonts w:asciiTheme="minorHAnsi" w:eastAsia="Calibri" w:hAnsiTheme="minorHAnsi" w:cstheme="minorHAnsi"/>
                <w:sz w:val="20"/>
                <w:szCs w:val="20"/>
                <w:lang w:val="sr-Latn-RS"/>
              </w:rPr>
            </w:pPr>
            <w:r w:rsidRPr="00C4512C">
              <w:rPr>
                <w:rFonts w:asciiTheme="minorHAnsi" w:hAnsiTheme="minorHAnsi" w:cstheme="minorHAnsi"/>
                <w:sz w:val="20"/>
                <w:szCs w:val="20"/>
              </w:rPr>
              <w:t>5</w:t>
            </w:r>
            <w:r w:rsidR="008D397C" w:rsidRPr="00C4512C">
              <w:rPr>
                <w:rFonts w:asciiTheme="minorHAnsi" w:hAnsiTheme="minorHAnsi" w:cstheme="minorHAnsi"/>
                <w:sz w:val="20"/>
                <w:szCs w:val="20"/>
              </w:rPr>
              <w:t>6</w:t>
            </w:r>
            <w:r w:rsidRPr="00C4512C">
              <w:rPr>
                <w:rFonts w:asciiTheme="minorHAnsi" w:hAnsiTheme="minorHAnsi" w:cstheme="minorHAnsi"/>
                <w:sz w:val="20"/>
                <w:szCs w:val="20"/>
              </w:rPr>
              <w:t>,7</w:t>
            </w:r>
          </w:p>
        </w:tc>
        <w:tc>
          <w:tcPr>
            <w:tcW w:w="1483" w:type="dxa"/>
            <w:vAlign w:val="center"/>
          </w:tcPr>
          <w:p w14:paraId="3CAAB359" w14:textId="343BE461" w:rsidR="0064783F" w:rsidRPr="00C4512C" w:rsidRDefault="008D397C"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98,3</w:t>
            </w:r>
          </w:p>
        </w:tc>
      </w:tr>
      <w:tr w:rsidR="0064783F" w:rsidRPr="00C4512C" w14:paraId="46E0CA4D" w14:textId="77777777" w:rsidTr="00C4512C">
        <w:trPr>
          <w:trHeight w:val="340"/>
          <w:jc w:val="center"/>
        </w:trPr>
        <w:tc>
          <w:tcPr>
            <w:tcW w:w="1727" w:type="dxa"/>
            <w:vAlign w:val="center"/>
          </w:tcPr>
          <w:p w14:paraId="0A15997B" w14:textId="5E01AE12" w:rsidR="0064783F" w:rsidRPr="00C4512C" w:rsidRDefault="0064783F" w:rsidP="00C4512C">
            <w:pPr>
              <w:spacing w:after="0" w:line="240" w:lineRule="auto"/>
              <w:contextualSpacing/>
              <w:rPr>
                <w:rFonts w:asciiTheme="minorHAnsi" w:eastAsia="Calibri" w:hAnsiTheme="minorHAnsi" w:cstheme="minorHAnsi"/>
                <w:sz w:val="20"/>
                <w:szCs w:val="20"/>
              </w:rPr>
            </w:pPr>
            <w:r w:rsidRPr="00C4512C">
              <w:rPr>
                <w:rFonts w:asciiTheme="minorHAnsi" w:hAnsiTheme="minorHAnsi" w:cstheme="minorHAnsi"/>
                <w:sz w:val="20"/>
                <w:szCs w:val="20"/>
              </w:rPr>
              <w:t>Липа</w:t>
            </w:r>
          </w:p>
        </w:tc>
        <w:tc>
          <w:tcPr>
            <w:tcW w:w="1483" w:type="dxa"/>
            <w:vAlign w:val="center"/>
          </w:tcPr>
          <w:p w14:paraId="79ADC218" w14:textId="52BE756B"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483" w:type="dxa"/>
            <w:vAlign w:val="center"/>
          </w:tcPr>
          <w:p w14:paraId="19FC1EB0" w14:textId="0AC01630" w:rsidR="0064783F" w:rsidRPr="00C4512C" w:rsidRDefault="0064783F" w:rsidP="00C4512C">
            <w:pPr>
              <w:spacing w:after="0" w:line="240" w:lineRule="auto"/>
              <w:contextualSpacing/>
              <w:jc w:val="right"/>
              <w:rPr>
                <w:rFonts w:asciiTheme="minorHAnsi" w:eastAsia="Calibri" w:hAnsiTheme="minorHAnsi" w:cstheme="minorHAnsi"/>
                <w:sz w:val="20"/>
                <w:szCs w:val="20"/>
              </w:rPr>
            </w:pPr>
            <w:r w:rsidRPr="00C4512C">
              <w:rPr>
                <w:rFonts w:asciiTheme="minorHAnsi" w:hAnsiTheme="minorHAnsi" w:cstheme="minorHAnsi"/>
                <w:sz w:val="20"/>
                <w:szCs w:val="20"/>
              </w:rPr>
              <w:t>130,8</w:t>
            </w:r>
          </w:p>
        </w:tc>
        <w:tc>
          <w:tcPr>
            <w:tcW w:w="1483" w:type="dxa"/>
            <w:vAlign w:val="center"/>
          </w:tcPr>
          <w:p w14:paraId="78320519" w14:textId="77777777"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605" w:type="dxa"/>
            <w:vAlign w:val="center"/>
          </w:tcPr>
          <w:p w14:paraId="31FA9502" w14:textId="0DED2398" w:rsidR="0064783F" w:rsidRPr="00C4512C" w:rsidRDefault="008D397C" w:rsidP="00C4512C">
            <w:pPr>
              <w:spacing w:after="0" w:line="240" w:lineRule="auto"/>
              <w:contextualSpacing/>
              <w:jc w:val="right"/>
              <w:rPr>
                <w:rFonts w:asciiTheme="minorHAnsi" w:eastAsia="Calibri" w:hAnsiTheme="minorHAnsi" w:cstheme="minorHAnsi"/>
                <w:sz w:val="20"/>
                <w:szCs w:val="20"/>
                <w:lang w:val="sr-Latn-RS"/>
              </w:rPr>
            </w:pPr>
            <w:r w:rsidRPr="00C4512C">
              <w:rPr>
                <w:rFonts w:asciiTheme="minorHAnsi" w:hAnsiTheme="minorHAnsi" w:cstheme="minorHAnsi"/>
                <w:sz w:val="20"/>
                <w:szCs w:val="20"/>
              </w:rPr>
              <w:t>126</w:t>
            </w:r>
            <w:r w:rsidR="0064783F" w:rsidRPr="00C4512C">
              <w:rPr>
                <w:rFonts w:asciiTheme="minorHAnsi" w:hAnsiTheme="minorHAnsi" w:cstheme="minorHAnsi"/>
                <w:sz w:val="20"/>
                <w:szCs w:val="20"/>
              </w:rPr>
              <w:t>,8</w:t>
            </w:r>
          </w:p>
        </w:tc>
        <w:tc>
          <w:tcPr>
            <w:tcW w:w="1483" w:type="dxa"/>
            <w:vAlign w:val="center"/>
          </w:tcPr>
          <w:p w14:paraId="75332A0A" w14:textId="77F98541" w:rsidR="0064783F" w:rsidRPr="00C4512C" w:rsidRDefault="008D397C"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96,9</w:t>
            </w:r>
          </w:p>
        </w:tc>
      </w:tr>
      <w:tr w:rsidR="0064783F" w:rsidRPr="00C4512C" w14:paraId="591C7245" w14:textId="77777777" w:rsidTr="00C4512C">
        <w:trPr>
          <w:trHeight w:val="340"/>
          <w:jc w:val="center"/>
        </w:trPr>
        <w:tc>
          <w:tcPr>
            <w:tcW w:w="1727" w:type="dxa"/>
            <w:vAlign w:val="center"/>
          </w:tcPr>
          <w:p w14:paraId="38BDD1CD" w14:textId="6439BA0A" w:rsidR="0064783F" w:rsidRPr="00C4512C" w:rsidRDefault="0064783F" w:rsidP="00C4512C">
            <w:pPr>
              <w:spacing w:after="0" w:line="240" w:lineRule="auto"/>
              <w:contextualSpacing/>
              <w:rPr>
                <w:rFonts w:asciiTheme="minorHAnsi" w:eastAsia="Calibri" w:hAnsiTheme="minorHAnsi" w:cstheme="minorHAnsi"/>
                <w:sz w:val="20"/>
                <w:szCs w:val="20"/>
              </w:rPr>
            </w:pPr>
            <w:r w:rsidRPr="00C4512C">
              <w:rPr>
                <w:rFonts w:asciiTheme="minorHAnsi" w:hAnsiTheme="minorHAnsi" w:cstheme="minorHAnsi"/>
                <w:sz w:val="20"/>
                <w:szCs w:val="20"/>
              </w:rPr>
              <w:lastRenderedPageBreak/>
              <w:t>Цер</w:t>
            </w:r>
          </w:p>
        </w:tc>
        <w:tc>
          <w:tcPr>
            <w:tcW w:w="1483" w:type="dxa"/>
            <w:vAlign w:val="center"/>
          </w:tcPr>
          <w:p w14:paraId="6526798A" w14:textId="6FAB64FB"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483" w:type="dxa"/>
            <w:vAlign w:val="center"/>
          </w:tcPr>
          <w:p w14:paraId="10119BB2" w14:textId="061FF041" w:rsidR="0064783F" w:rsidRPr="00C4512C" w:rsidRDefault="0064783F" w:rsidP="00C4512C">
            <w:pPr>
              <w:spacing w:after="0" w:line="240" w:lineRule="auto"/>
              <w:contextualSpacing/>
              <w:jc w:val="right"/>
              <w:rPr>
                <w:rFonts w:asciiTheme="minorHAnsi" w:eastAsia="Calibri" w:hAnsiTheme="minorHAnsi" w:cstheme="minorHAnsi"/>
                <w:sz w:val="20"/>
                <w:szCs w:val="20"/>
              </w:rPr>
            </w:pPr>
            <w:r w:rsidRPr="00C4512C">
              <w:rPr>
                <w:rFonts w:asciiTheme="minorHAnsi" w:hAnsiTheme="minorHAnsi" w:cstheme="minorHAnsi"/>
                <w:sz w:val="20"/>
                <w:szCs w:val="20"/>
              </w:rPr>
              <w:t>38,4</w:t>
            </w:r>
          </w:p>
        </w:tc>
        <w:tc>
          <w:tcPr>
            <w:tcW w:w="1483" w:type="dxa"/>
            <w:vAlign w:val="center"/>
          </w:tcPr>
          <w:p w14:paraId="0E8EB91C" w14:textId="77777777"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605" w:type="dxa"/>
            <w:vAlign w:val="center"/>
          </w:tcPr>
          <w:p w14:paraId="1460188D" w14:textId="3B6451C8" w:rsidR="0064783F" w:rsidRPr="00C4512C" w:rsidRDefault="008D397C" w:rsidP="00C4512C">
            <w:pPr>
              <w:spacing w:after="0" w:line="240" w:lineRule="auto"/>
              <w:contextualSpacing/>
              <w:jc w:val="right"/>
              <w:rPr>
                <w:rFonts w:asciiTheme="minorHAnsi" w:eastAsia="Calibri" w:hAnsiTheme="minorHAnsi" w:cstheme="minorHAnsi"/>
                <w:sz w:val="20"/>
                <w:szCs w:val="20"/>
                <w:lang w:val="sr-Latn-RS"/>
              </w:rPr>
            </w:pPr>
            <w:r w:rsidRPr="00C4512C">
              <w:rPr>
                <w:rFonts w:asciiTheme="minorHAnsi" w:hAnsiTheme="minorHAnsi" w:cstheme="minorHAnsi"/>
                <w:sz w:val="20"/>
                <w:szCs w:val="20"/>
              </w:rPr>
              <w:t>39</w:t>
            </w:r>
            <w:r w:rsidR="0064783F" w:rsidRPr="00C4512C">
              <w:rPr>
                <w:rFonts w:asciiTheme="minorHAnsi" w:hAnsiTheme="minorHAnsi" w:cstheme="minorHAnsi"/>
                <w:sz w:val="20"/>
                <w:szCs w:val="20"/>
              </w:rPr>
              <w:t>,4</w:t>
            </w:r>
          </w:p>
        </w:tc>
        <w:tc>
          <w:tcPr>
            <w:tcW w:w="1483" w:type="dxa"/>
            <w:vAlign w:val="center"/>
          </w:tcPr>
          <w:p w14:paraId="459AA799" w14:textId="6A3C19C8" w:rsidR="0064783F" w:rsidRPr="00C4512C" w:rsidRDefault="008D397C"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102,6</w:t>
            </w:r>
          </w:p>
        </w:tc>
      </w:tr>
      <w:tr w:rsidR="0064783F" w:rsidRPr="00C4512C" w14:paraId="5C758A6B" w14:textId="77777777" w:rsidTr="00C4512C">
        <w:trPr>
          <w:trHeight w:val="340"/>
          <w:jc w:val="center"/>
        </w:trPr>
        <w:tc>
          <w:tcPr>
            <w:tcW w:w="1727" w:type="dxa"/>
            <w:vAlign w:val="center"/>
          </w:tcPr>
          <w:p w14:paraId="3358AB2A" w14:textId="24A8A71D" w:rsidR="0064783F" w:rsidRPr="00C4512C" w:rsidRDefault="0064783F" w:rsidP="00C4512C">
            <w:pPr>
              <w:spacing w:after="0" w:line="240" w:lineRule="auto"/>
              <w:contextualSpacing/>
              <w:rPr>
                <w:rFonts w:asciiTheme="minorHAnsi" w:eastAsia="Calibri" w:hAnsiTheme="minorHAnsi" w:cstheme="minorHAnsi"/>
                <w:sz w:val="20"/>
                <w:szCs w:val="20"/>
              </w:rPr>
            </w:pPr>
            <w:r w:rsidRPr="00C4512C">
              <w:rPr>
                <w:rFonts w:asciiTheme="minorHAnsi" w:hAnsiTheme="minorHAnsi" w:cstheme="minorHAnsi"/>
                <w:sz w:val="20"/>
                <w:szCs w:val="20"/>
              </w:rPr>
              <w:t>отл</w:t>
            </w:r>
          </w:p>
        </w:tc>
        <w:tc>
          <w:tcPr>
            <w:tcW w:w="1483" w:type="dxa"/>
            <w:vAlign w:val="center"/>
          </w:tcPr>
          <w:p w14:paraId="6BAB4BE3" w14:textId="1D4DEC98"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483" w:type="dxa"/>
            <w:vAlign w:val="center"/>
          </w:tcPr>
          <w:p w14:paraId="258B374E" w14:textId="1250A5AA" w:rsidR="0064783F" w:rsidRPr="00C4512C" w:rsidRDefault="0064783F" w:rsidP="00C4512C">
            <w:pPr>
              <w:spacing w:after="0" w:line="240" w:lineRule="auto"/>
              <w:contextualSpacing/>
              <w:jc w:val="right"/>
              <w:rPr>
                <w:rFonts w:asciiTheme="minorHAnsi" w:eastAsia="Calibri" w:hAnsiTheme="minorHAnsi" w:cstheme="minorHAnsi"/>
                <w:sz w:val="20"/>
                <w:szCs w:val="20"/>
              </w:rPr>
            </w:pPr>
            <w:r w:rsidRPr="00C4512C">
              <w:rPr>
                <w:rFonts w:asciiTheme="minorHAnsi" w:hAnsiTheme="minorHAnsi" w:cstheme="minorHAnsi"/>
                <w:sz w:val="20"/>
                <w:szCs w:val="20"/>
              </w:rPr>
              <w:t>8,3</w:t>
            </w:r>
          </w:p>
        </w:tc>
        <w:tc>
          <w:tcPr>
            <w:tcW w:w="1483" w:type="dxa"/>
            <w:vAlign w:val="center"/>
          </w:tcPr>
          <w:p w14:paraId="68D57E21" w14:textId="77777777" w:rsidR="0064783F" w:rsidRPr="00C4512C" w:rsidRDefault="0064783F" w:rsidP="00C4512C">
            <w:pPr>
              <w:spacing w:after="0" w:line="240" w:lineRule="auto"/>
              <w:contextualSpacing/>
              <w:jc w:val="right"/>
              <w:rPr>
                <w:rFonts w:asciiTheme="minorHAnsi" w:eastAsia="Calibri" w:hAnsiTheme="minorHAnsi" w:cstheme="minorHAnsi"/>
                <w:sz w:val="20"/>
                <w:szCs w:val="20"/>
              </w:rPr>
            </w:pPr>
          </w:p>
        </w:tc>
        <w:tc>
          <w:tcPr>
            <w:tcW w:w="1605" w:type="dxa"/>
            <w:vAlign w:val="center"/>
          </w:tcPr>
          <w:p w14:paraId="6154AD2D" w14:textId="75DAD7C3" w:rsidR="0064783F" w:rsidRPr="00C4512C" w:rsidRDefault="008D397C" w:rsidP="00C4512C">
            <w:pPr>
              <w:spacing w:after="0" w:line="240" w:lineRule="auto"/>
              <w:contextualSpacing/>
              <w:jc w:val="right"/>
              <w:rPr>
                <w:rFonts w:asciiTheme="minorHAnsi" w:eastAsia="Calibri" w:hAnsiTheme="minorHAnsi" w:cstheme="minorHAnsi"/>
                <w:sz w:val="20"/>
                <w:szCs w:val="20"/>
              </w:rPr>
            </w:pPr>
            <w:r w:rsidRPr="00C4512C">
              <w:rPr>
                <w:rFonts w:asciiTheme="minorHAnsi" w:hAnsiTheme="minorHAnsi" w:cstheme="minorHAnsi"/>
                <w:sz w:val="20"/>
                <w:szCs w:val="20"/>
              </w:rPr>
              <w:t>7</w:t>
            </w:r>
            <w:r w:rsidR="0064783F" w:rsidRPr="00C4512C">
              <w:rPr>
                <w:rFonts w:asciiTheme="minorHAnsi" w:hAnsiTheme="minorHAnsi" w:cstheme="minorHAnsi"/>
                <w:sz w:val="20"/>
                <w:szCs w:val="20"/>
              </w:rPr>
              <w:t>,3</w:t>
            </w:r>
          </w:p>
        </w:tc>
        <w:tc>
          <w:tcPr>
            <w:tcW w:w="1483" w:type="dxa"/>
            <w:vAlign w:val="center"/>
          </w:tcPr>
          <w:p w14:paraId="0884747D" w14:textId="47DCF280" w:rsidR="0064783F" w:rsidRPr="00C4512C" w:rsidRDefault="008D397C"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87,9</w:t>
            </w:r>
          </w:p>
        </w:tc>
      </w:tr>
      <w:tr w:rsidR="0064783F" w:rsidRPr="00C4512C" w14:paraId="627DF2B7" w14:textId="77777777" w:rsidTr="00C4512C">
        <w:trPr>
          <w:trHeight w:val="340"/>
          <w:jc w:val="center"/>
        </w:trPr>
        <w:tc>
          <w:tcPr>
            <w:tcW w:w="1727" w:type="dxa"/>
            <w:shd w:val="clear" w:color="auto" w:fill="D9D9D9" w:themeFill="background1" w:themeFillShade="D9"/>
            <w:vAlign w:val="center"/>
          </w:tcPr>
          <w:p w14:paraId="244C0EC1" w14:textId="5F887F8F" w:rsidR="0064783F" w:rsidRPr="00C4512C" w:rsidRDefault="0064783F" w:rsidP="00C4512C">
            <w:pPr>
              <w:spacing w:after="0" w:line="240" w:lineRule="auto"/>
              <w:contextualSpacing/>
              <w:rPr>
                <w:rFonts w:asciiTheme="minorHAnsi" w:eastAsia="Calibri" w:hAnsiTheme="minorHAnsi" w:cstheme="minorHAnsi"/>
                <w:b/>
                <w:sz w:val="20"/>
                <w:szCs w:val="20"/>
              </w:rPr>
            </w:pPr>
            <w:r w:rsidRPr="00C4512C">
              <w:rPr>
                <w:rFonts w:asciiTheme="minorHAnsi" w:hAnsiTheme="minorHAnsi" w:cstheme="minorHAnsi"/>
                <w:b/>
                <w:sz w:val="20"/>
                <w:szCs w:val="20"/>
              </w:rPr>
              <w:t>Укупно</w:t>
            </w:r>
          </w:p>
        </w:tc>
        <w:tc>
          <w:tcPr>
            <w:tcW w:w="1483" w:type="dxa"/>
            <w:shd w:val="clear" w:color="auto" w:fill="D9D9D9" w:themeFill="background1" w:themeFillShade="D9"/>
            <w:vAlign w:val="center"/>
          </w:tcPr>
          <w:p w14:paraId="14DEBA76" w14:textId="2C354F66" w:rsidR="0064783F" w:rsidRPr="00C4512C" w:rsidRDefault="0064783F" w:rsidP="00C4512C">
            <w:pPr>
              <w:spacing w:after="0" w:line="240" w:lineRule="auto"/>
              <w:contextualSpacing/>
              <w:jc w:val="right"/>
              <w:rPr>
                <w:rFonts w:asciiTheme="minorHAnsi" w:eastAsia="Calibri" w:hAnsiTheme="minorHAnsi" w:cstheme="minorHAnsi"/>
                <w:b/>
                <w:sz w:val="20"/>
                <w:szCs w:val="20"/>
              </w:rPr>
            </w:pPr>
            <w:r w:rsidRPr="00C4512C">
              <w:rPr>
                <w:rFonts w:asciiTheme="minorHAnsi" w:eastAsia="Calibri" w:hAnsiTheme="minorHAnsi" w:cstheme="minorHAnsi"/>
                <w:b/>
                <w:sz w:val="20"/>
                <w:szCs w:val="20"/>
              </w:rPr>
              <w:t>27,65</w:t>
            </w:r>
          </w:p>
        </w:tc>
        <w:tc>
          <w:tcPr>
            <w:tcW w:w="1483" w:type="dxa"/>
            <w:shd w:val="clear" w:color="auto" w:fill="D9D9D9" w:themeFill="background1" w:themeFillShade="D9"/>
            <w:vAlign w:val="center"/>
          </w:tcPr>
          <w:p w14:paraId="3FA40B1F" w14:textId="3AF01924" w:rsidR="0064783F" w:rsidRPr="00C4512C" w:rsidRDefault="0064783F" w:rsidP="00C4512C">
            <w:pPr>
              <w:spacing w:after="0" w:line="240" w:lineRule="auto"/>
              <w:contextualSpacing/>
              <w:jc w:val="right"/>
              <w:rPr>
                <w:rFonts w:asciiTheme="minorHAnsi" w:eastAsia="Calibri" w:hAnsiTheme="minorHAnsi" w:cstheme="minorHAnsi"/>
                <w:b/>
                <w:sz w:val="20"/>
                <w:szCs w:val="20"/>
              </w:rPr>
            </w:pPr>
            <w:r w:rsidRPr="00C4512C">
              <w:rPr>
                <w:rFonts w:asciiTheme="minorHAnsi" w:hAnsiTheme="minorHAnsi" w:cstheme="minorHAnsi"/>
                <w:b/>
                <w:sz w:val="20"/>
                <w:szCs w:val="20"/>
              </w:rPr>
              <w:t>235,2</w:t>
            </w:r>
          </w:p>
        </w:tc>
        <w:tc>
          <w:tcPr>
            <w:tcW w:w="1483" w:type="dxa"/>
            <w:shd w:val="clear" w:color="auto" w:fill="D9D9D9" w:themeFill="background1" w:themeFillShade="D9"/>
            <w:vAlign w:val="center"/>
          </w:tcPr>
          <w:p w14:paraId="134B7E54" w14:textId="2355E10C" w:rsidR="0064783F" w:rsidRPr="00C4512C" w:rsidRDefault="0064783F" w:rsidP="00C4512C">
            <w:pPr>
              <w:spacing w:after="0" w:line="240" w:lineRule="auto"/>
              <w:contextualSpacing/>
              <w:jc w:val="right"/>
              <w:rPr>
                <w:rFonts w:asciiTheme="minorHAnsi" w:eastAsia="Calibri" w:hAnsiTheme="minorHAnsi" w:cstheme="minorHAnsi"/>
                <w:b/>
                <w:sz w:val="20"/>
                <w:szCs w:val="20"/>
              </w:rPr>
            </w:pPr>
            <w:r w:rsidRPr="00C4512C">
              <w:rPr>
                <w:rFonts w:asciiTheme="minorHAnsi" w:eastAsia="Calibri" w:hAnsiTheme="minorHAnsi" w:cstheme="minorHAnsi"/>
                <w:b/>
                <w:sz w:val="20"/>
                <w:szCs w:val="20"/>
              </w:rPr>
              <w:t>27,65</w:t>
            </w:r>
          </w:p>
        </w:tc>
        <w:tc>
          <w:tcPr>
            <w:tcW w:w="1605" w:type="dxa"/>
            <w:shd w:val="clear" w:color="auto" w:fill="D9D9D9" w:themeFill="background1" w:themeFillShade="D9"/>
            <w:vAlign w:val="center"/>
          </w:tcPr>
          <w:p w14:paraId="523A1CBA" w14:textId="331832EE" w:rsidR="0064783F" w:rsidRPr="00C4512C" w:rsidRDefault="008D397C" w:rsidP="00C4512C">
            <w:pPr>
              <w:spacing w:after="0" w:line="240" w:lineRule="auto"/>
              <w:contextualSpacing/>
              <w:jc w:val="right"/>
              <w:rPr>
                <w:rFonts w:asciiTheme="minorHAnsi" w:eastAsia="Calibri" w:hAnsiTheme="minorHAnsi" w:cstheme="minorHAnsi"/>
                <w:b/>
                <w:sz w:val="20"/>
                <w:szCs w:val="20"/>
                <w:lang w:val="sr-Latn-RS"/>
              </w:rPr>
            </w:pPr>
            <w:r w:rsidRPr="00C4512C">
              <w:rPr>
                <w:rFonts w:asciiTheme="minorHAnsi" w:hAnsiTheme="minorHAnsi" w:cstheme="minorHAnsi"/>
                <w:b/>
                <w:sz w:val="20"/>
                <w:szCs w:val="20"/>
              </w:rPr>
              <w:t>222,9</w:t>
            </w:r>
          </w:p>
        </w:tc>
        <w:tc>
          <w:tcPr>
            <w:tcW w:w="1483" w:type="dxa"/>
            <w:shd w:val="clear" w:color="auto" w:fill="D9D9D9" w:themeFill="background1" w:themeFillShade="D9"/>
            <w:vAlign w:val="center"/>
          </w:tcPr>
          <w:p w14:paraId="1A6CFEF6" w14:textId="78BAEBD2" w:rsidR="0064783F" w:rsidRPr="00C4512C" w:rsidRDefault="008D397C" w:rsidP="00C4512C">
            <w:pPr>
              <w:spacing w:after="0" w:line="240" w:lineRule="auto"/>
              <w:contextualSpacing/>
              <w:jc w:val="right"/>
              <w:rPr>
                <w:rFonts w:asciiTheme="minorHAnsi" w:eastAsia="Calibri" w:hAnsiTheme="minorHAnsi" w:cstheme="minorHAnsi"/>
                <w:b/>
                <w:sz w:val="20"/>
                <w:szCs w:val="20"/>
              </w:rPr>
            </w:pPr>
            <w:r w:rsidRPr="00C4512C">
              <w:rPr>
                <w:rFonts w:asciiTheme="minorHAnsi" w:eastAsia="Calibri" w:hAnsiTheme="minorHAnsi" w:cstheme="minorHAnsi"/>
                <w:b/>
                <w:sz w:val="20"/>
                <w:szCs w:val="20"/>
              </w:rPr>
              <w:t>94,8</w:t>
            </w:r>
          </w:p>
        </w:tc>
      </w:tr>
    </w:tbl>
    <w:p w14:paraId="2942A644" w14:textId="094B682D" w:rsidR="00F875D5" w:rsidRPr="00BD6C65" w:rsidRDefault="0064783F" w:rsidP="00BC2DEA">
      <w:pPr>
        <w:spacing w:before="120" w:after="120"/>
        <w:jc w:val="both"/>
        <w:rPr>
          <w:rFonts w:asciiTheme="minorHAnsi" w:hAnsiTheme="minorHAnsi" w:cstheme="minorHAnsi"/>
        </w:rPr>
      </w:pPr>
      <w:r>
        <w:rPr>
          <w:rFonts w:asciiTheme="minorHAnsi" w:hAnsiTheme="minorHAnsi" w:cstheme="minorHAnsi"/>
        </w:rPr>
        <w:t>У претходној табели дат је посебно приказ извршења санационог плана који је настао као последица деловања олујног ветра. По површини санациони план је извршен са 100%</w:t>
      </w:r>
      <w:r w:rsidR="008D397C">
        <w:rPr>
          <w:rFonts w:asciiTheme="minorHAnsi" w:hAnsiTheme="minorHAnsi" w:cstheme="minorHAnsi"/>
        </w:rPr>
        <w:t>, а по запремини 94,8%</w:t>
      </w:r>
      <w:r>
        <w:rPr>
          <w:rFonts w:asciiTheme="minorHAnsi" w:hAnsiTheme="minorHAnsi" w:cstheme="minorHAnsi"/>
        </w:rPr>
        <w:t>. Потребно је напоменути да је ова количина узета у обзир у претходне две табеле али је овде дата и посебно у циљу приказа извршења</w:t>
      </w:r>
      <w:r w:rsidR="008D397C">
        <w:rPr>
          <w:rFonts w:asciiTheme="minorHAnsi" w:hAnsiTheme="minorHAnsi" w:cstheme="minorHAnsi"/>
        </w:rPr>
        <w:t xml:space="preserve"> санационог плана.</w:t>
      </w:r>
      <w:r w:rsidR="00F875D5" w:rsidRPr="00BD6C65">
        <w:rPr>
          <w:rFonts w:asciiTheme="minorHAnsi" w:hAnsiTheme="minorHAnsi" w:cstheme="minorHAnsi"/>
        </w:rPr>
        <w:t xml:space="preserve"> </w:t>
      </w:r>
    </w:p>
    <w:p w14:paraId="4D7E79EB" w14:textId="13002C82" w:rsidR="00E55F05" w:rsidRPr="00BD6C65" w:rsidRDefault="00202CCF" w:rsidP="00E55F05">
      <w:pPr>
        <w:pStyle w:val="Heading3"/>
        <w:rPr>
          <w:rFonts w:asciiTheme="minorHAnsi" w:hAnsiTheme="minorHAnsi" w:cstheme="minorHAnsi"/>
          <w:lang w:val="sr-Latn-RS"/>
        </w:rPr>
      </w:pPr>
      <w:bookmarkStart w:id="919" w:name="_Toc427566126"/>
      <w:bookmarkStart w:id="920" w:name="_Toc450648764"/>
      <w:bookmarkStart w:id="921" w:name="_Toc451771392"/>
      <w:bookmarkStart w:id="922" w:name="_Toc457465076"/>
      <w:bookmarkStart w:id="923" w:name="_Toc457465577"/>
      <w:bookmarkStart w:id="924" w:name="_Toc457465987"/>
      <w:bookmarkStart w:id="925" w:name="_Toc478114948"/>
      <w:bookmarkStart w:id="926" w:name="_Toc483397345"/>
      <w:bookmarkStart w:id="927" w:name="_Toc491335801"/>
      <w:bookmarkStart w:id="928" w:name="_Toc492968131"/>
      <w:bookmarkStart w:id="929" w:name="_Toc496100618"/>
      <w:bookmarkStart w:id="930" w:name="_Toc496252227"/>
      <w:bookmarkStart w:id="931" w:name="_Toc510010862"/>
      <w:bookmarkStart w:id="932" w:name="_Toc37229438"/>
      <w:bookmarkStart w:id="933" w:name="_Toc68689353"/>
      <w:bookmarkStart w:id="934" w:name="_Toc103082331"/>
      <w:bookmarkStart w:id="935" w:name="_Toc103083885"/>
      <w:bookmarkStart w:id="936" w:name="_Toc170061829"/>
      <w:bookmarkStart w:id="937" w:name="_Toc176937577"/>
      <w:bookmarkStart w:id="938" w:name="_Toc179192976"/>
      <w:bookmarkStart w:id="939" w:name="_Toc185152241"/>
      <w:bookmarkStart w:id="940" w:name="_Toc224494974"/>
      <w:r>
        <w:rPr>
          <w:rFonts w:asciiTheme="minorHAnsi" w:hAnsiTheme="minorHAnsi" w:cstheme="minorHAnsi"/>
        </w:rPr>
        <w:t>2.3.3</w:t>
      </w:r>
      <w:r w:rsidR="00E55F05" w:rsidRPr="00BD6C65">
        <w:rPr>
          <w:rFonts w:asciiTheme="minorHAnsi" w:hAnsiTheme="minorHAnsi" w:cstheme="minorHAnsi"/>
        </w:rPr>
        <w:t>. Досадашњи радови на заштити шума</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40"/>
      <w:r w:rsidR="00E55F05" w:rsidRPr="00BD6C65">
        <w:rPr>
          <w:rFonts w:asciiTheme="minorHAnsi" w:hAnsiTheme="minorHAnsi" w:cstheme="minorHAnsi"/>
        </w:rPr>
        <w:t xml:space="preserve"> </w:t>
      </w:r>
      <w:bookmarkEnd w:id="939"/>
    </w:p>
    <w:p w14:paraId="08180251" w14:textId="55E3F3BD" w:rsidR="00E55F05" w:rsidRDefault="008D397C" w:rsidP="00BD223F">
      <w:pPr>
        <w:rPr>
          <w:rFonts w:asciiTheme="minorHAnsi" w:hAnsiTheme="minorHAnsi" w:cstheme="minorHAnsi"/>
        </w:rPr>
      </w:pPr>
      <w:r>
        <w:rPr>
          <w:rFonts w:asciiTheme="minorHAnsi" w:hAnsiTheme="minorHAnsi" w:cstheme="minorHAnsi"/>
        </w:rPr>
        <w:t xml:space="preserve">У наредној табели дат је приказ спроведених радова на заштити шума у претходном уређајном периоду. </w:t>
      </w:r>
    </w:p>
    <w:p w14:paraId="77FD9256" w14:textId="7FB79A04" w:rsidR="008D397C" w:rsidRPr="00BD6C65" w:rsidRDefault="008D397C" w:rsidP="008D397C">
      <w:pPr>
        <w:spacing w:before="120" w:after="0"/>
        <w:ind w:left="720"/>
        <w:jc w:val="center"/>
        <w:rPr>
          <w:rFonts w:asciiTheme="minorHAnsi" w:hAnsiTheme="minorHAnsi" w:cstheme="minorHAnsi"/>
        </w:rPr>
      </w:pPr>
      <w:r>
        <w:rPr>
          <w:rFonts w:asciiTheme="minorHAnsi" w:hAnsiTheme="minorHAnsi" w:cstheme="minorHAnsi"/>
        </w:rPr>
        <w:t>Табела бр. 28. Реализација радова на заштити шума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0"/>
        <w:gridCol w:w="1967"/>
        <w:gridCol w:w="1941"/>
        <w:gridCol w:w="1595"/>
      </w:tblGrid>
      <w:tr w:rsidR="00E55F05" w:rsidRPr="00C4512C" w14:paraId="7F855B98" w14:textId="77777777" w:rsidTr="00C4512C">
        <w:trPr>
          <w:trHeight w:val="340"/>
          <w:jc w:val="center"/>
        </w:trPr>
        <w:tc>
          <w:tcPr>
            <w:tcW w:w="4150" w:type="dxa"/>
            <w:vMerge w:val="restart"/>
            <w:shd w:val="clear" w:color="auto" w:fill="BFBFBF" w:themeFill="background1" w:themeFillShade="BF"/>
            <w:vAlign w:val="center"/>
          </w:tcPr>
          <w:p w14:paraId="1C1D9E04" w14:textId="07834435" w:rsidR="00E55F05" w:rsidRPr="00C4512C" w:rsidRDefault="008D397C"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В</w:t>
            </w:r>
            <w:r w:rsidR="00E55F05" w:rsidRPr="00C4512C">
              <w:rPr>
                <w:rFonts w:asciiTheme="minorHAnsi" w:eastAsia="Calibri" w:hAnsiTheme="minorHAnsi" w:cstheme="minorHAnsi"/>
                <w:b/>
                <w:sz w:val="20"/>
                <w:szCs w:val="20"/>
              </w:rPr>
              <w:t>рста рада</w:t>
            </w:r>
          </w:p>
        </w:tc>
        <w:tc>
          <w:tcPr>
            <w:tcW w:w="1967" w:type="dxa"/>
            <w:shd w:val="clear" w:color="auto" w:fill="BFBFBF" w:themeFill="background1" w:themeFillShade="BF"/>
            <w:vAlign w:val="center"/>
          </w:tcPr>
          <w:p w14:paraId="3743C8F5" w14:textId="77777777" w:rsidR="00E55F05" w:rsidRPr="00C4512C" w:rsidRDefault="00E55F0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Планирано</w:t>
            </w:r>
          </w:p>
        </w:tc>
        <w:tc>
          <w:tcPr>
            <w:tcW w:w="3536" w:type="dxa"/>
            <w:gridSpan w:val="2"/>
            <w:shd w:val="clear" w:color="auto" w:fill="BFBFBF" w:themeFill="background1" w:themeFillShade="BF"/>
            <w:vAlign w:val="center"/>
          </w:tcPr>
          <w:p w14:paraId="3E81401D" w14:textId="77777777" w:rsidR="00E55F05" w:rsidRPr="00C4512C" w:rsidRDefault="00E55F05" w:rsidP="00C4512C">
            <w:pPr>
              <w:spacing w:after="0" w:line="240" w:lineRule="auto"/>
              <w:contextualSpacing/>
              <w:jc w:val="center"/>
              <w:rPr>
                <w:rFonts w:asciiTheme="minorHAnsi" w:eastAsia="Calibri" w:hAnsiTheme="minorHAnsi" w:cstheme="minorHAnsi"/>
                <w:b/>
                <w:sz w:val="20"/>
                <w:szCs w:val="20"/>
              </w:rPr>
            </w:pPr>
            <w:r w:rsidRPr="00C4512C">
              <w:rPr>
                <w:rFonts w:asciiTheme="minorHAnsi" w:eastAsia="Calibri" w:hAnsiTheme="minorHAnsi" w:cstheme="minorHAnsi"/>
                <w:b/>
                <w:sz w:val="20"/>
                <w:szCs w:val="20"/>
              </w:rPr>
              <w:t>Извршено</w:t>
            </w:r>
          </w:p>
        </w:tc>
      </w:tr>
      <w:tr w:rsidR="00E55F05" w:rsidRPr="00C4512C" w14:paraId="0FB5E466" w14:textId="77777777" w:rsidTr="00C4512C">
        <w:trPr>
          <w:trHeight w:val="340"/>
          <w:jc w:val="center"/>
        </w:trPr>
        <w:tc>
          <w:tcPr>
            <w:tcW w:w="4150" w:type="dxa"/>
            <w:vMerge/>
            <w:shd w:val="clear" w:color="auto" w:fill="BFBFBF" w:themeFill="background1" w:themeFillShade="BF"/>
            <w:vAlign w:val="center"/>
          </w:tcPr>
          <w:p w14:paraId="3A17C5DD" w14:textId="77777777" w:rsidR="00E55F05" w:rsidRPr="00C4512C" w:rsidRDefault="00E55F05" w:rsidP="00C4512C">
            <w:pPr>
              <w:spacing w:after="0" w:line="240" w:lineRule="auto"/>
              <w:contextualSpacing/>
              <w:jc w:val="center"/>
              <w:rPr>
                <w:rFonts w:asciiTheme="minorHAnsi" w:eastAsia="Calibri" w:hAnsiTheme="minorHAnsi" w:cstheme="minorHAnsi"/>
                <w:sz w:val="20"/>
                <w:szCs w:val="20"/>
              </w:rPr>
            </w:pPr>
          </w:p>
        </w:tc>
        <w:tc>
          <w:tcPr>
            <w:tcW w:w="1967" w:type="dxa"/>
            <w:shd w:val="clear" w:color="auto" w:fill="BFBFBF" w:themeFill="background1" w:themeFillShade="BF"/>
            <w:vAlign w:val="center"/>
          </w:tcPr>
          <w:p w14:paraId="3D0E7B7D" w14:textId="77777777" w:rsidR="00E55F05" w:rsidRPr="00C4512C" w:rsidRDefault="00E55F05" w:rsidP="00C4512C">
            <w:pPr>
              <w:spacing w:after="0" w:line="240" w:lineRule="auto"/>
              <w:contextualSpacing/>
              <w:jc w:val="center"/>
              <w:rPr>
                <w:rFonts w:asciiTheme="minorHAnsi" w:eastAsia="Calibri" w:hAnsiTheme="minorHAnsi" w:cstheme="minorHAnsi"/>
                <w:sz w:val="20"/>
                <w:szCs w:val="20"/>
              </w:rPr>
            </w:pPr>
            <w:r w:rsidRPr="00C4512C">
              <w:rPr>
                <w:rFonts w:asciiTheme="minorHAnsi" w:eastAsia="Calibri" w:hAnsiTheme="minorHAnsi" w:cstheme="minorHAnsi"/>
                <w:sz w:val="20"/>
                <w:szCs w:val="20"/>
              </w:rPr>
              <w:t>ha</w:t>
            </w:r>
          </w:p>
        </w:tc>
        <w:tc>
          <w:tcPr>
            <w:tcW w:w="1941" w:type="dxa"/>
            <w:shd w:val="clear" w:color="auto" w:fill="BFBFBF" w:themeFill="background1" w:themeFillShade="BF"/>
            <w:vAlign w:val="center"/>
          </w:tcPr>
          <w:p w14:paraId="6FA439D5" w14:textId="77777777" w:rsidR="00E55F05" w:rsidRPr="00C4512C" w:rsidRDefault="00E55F05" w:rsidP="00C4512C">
            <w:pPr>
              <w:spacing w:after="0" w:line="240" w:lineRule="auto"/>
              <w:contextualSpacing/>
              <w:jc w:val="center"/>
              <w:rPr>
                <w:rFonts w:asciiTheme="minorHAnsi" w:eastAsia="Calibri" w:hAnsiTheme="minorHAnsi" w:cstheme="minorHAnsi"/>
                <w:sz w:val="20"/>
                <w:szCs w:val="20"/>
              </w:rPr>
            </w:pPr>
            <w:r w:rsidRPr="00C4512C">
              <w:rPr>
                <w:rFonts w:asciiTheme="minorHAnsi" w:eastAsia="Calibri" w:hAnsiTheme="minorHAnsi" w:cstheme="minorHAnsi"/>
                <w:sz w:val="20"/>
                <w:szCs w:val="20"/>
              </w:rPr>
              <w:t>ha</w:t>
            </w:r>
          </w:p>
        </w:tc>
        <w:tc>
          <w:tcPr>
            <w:tcW w:w="1595" w:type="dxa"/>
            <w:shd w:val="clear" w:color="auto" w:fill="BFBFBF" w:themeFill="background1" w:themeFillShade="BF"/>
            <w:vAlign w:val="center"/>
          </w:tcPr>
          <w:p w14:paraId="0A4B8EE7" w14:textId="54357FCF" w:rsidR="00E55F05" w:rsidRPr="00C4512C" w:rsidRDefault="00421DC6" w:rsidP="00C4512C">
            <w:pPr>
              <w:spacing w:after="0" w:line="240" w:lineRule="auto"/>
              <w:contextualSpacing/>
              <w:jc w:val="center"/>
              <w:rPr>
                <w:rFonts w:asciiTheme="minorHAnsi" w:eastAsia="Calibri" w:hAnsiTheme="minorHAnsi" w:cstheme="minorHAnsi"/>
                <w:sz w:val="20"/>
                <w:szCs w:val="20"/>
                <w:lang w:val="sr-Latn-RS"/>
              </w:rPr>
            </w:pPr>
            <w:r w:rsidRPr="00C4512C">
              <w:rPr>
                <w:rFonts w:asciiTheme="minorHAnsi" w:eastAsia="Calibri" w:hAnsiTheme="minorHAnsi" w:cstheme="minorHAnsi"/>
                <w:sz w:val="20"/>
                <w:szCs w:val="20"/>
                <w:lang w:val="sr-Latn-RS"/>
              </w:rPr>
              <w:t>%</w:t>
            </w:r>
          </w:p>
        </w:tc>
      </w:tr>
      <w:tr w:rsidR="00E55F05" w:rsidRPr="00C4512C" w14:paraId="1A5CE541" w14:textId="77777777" w:rsidTr="00C4512C">
        <w:trPr>
          <w:trHeight w:val="340"/>
          <w:jc w:val="center"/>
        </w:trPr>
        <w:tc>
          <w:tcPr>
            <w:tcW w:w="4150" w:type="dxa"/>
            <w:vAlign w:val="center"/>
          </w:tcPr>
          <w:p w14:paraId="5007E489" w14:textId="42AC6311" w:rsidR="00E55F05" w:rsidRPr="00C4512C" w:rsidRDefault="00395E1E" w:rsidP="00C4512C">
            <w:pPr>
              <w:spacing w:after="0" w:line="240" w:lineRule="auto"/>
              <w:contextualSpacing/>
              <w:rPr>
                <w:rFonts w:asciiTheme="minorHAnsi" w:eastAsia="Calibri" w:hAnsiTheme="minorHAnsi" w:cstheme="minorHAnsi"/>
                <w:sz w:val="20"/>
                <w:szCs w:val="20"/>
              </w:rPr>
            </w:pPr>
            <w:r w:rsidRPr="00C4512C">
              <w:rPr>
                <w:rFonts w:asciiTheme="minorHAnsi" w:eastAsia="Calibri" w:hAnsiTheme="minorHAnsi" w:cstheme="minorHAnsi"/>
                <w:sz w:val="20"/>
                <w:szCs w:val="20"/>
              </w:rPr>
              <w:t xml:space="preserve">Чување шума од бесправних радњи </w:t>
            </w:r>
          </w:p>
        </w:tc>
        <w:tc>
          <w:tcPr>
            <w:tcW w:w="1967" w:type="dxa"/>
            <w:vAlign w:val="center"/>
          </w:tcPr>
          <w:p w14:paraId="59D7408C" w14:textId="4D578502" w:rsidR="00E55F05" w:rsidRPr="00C4512C" w:rsidRDefault="008D397C"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176,76</w:t>
            </w:r>
          </w:p>
        </w:tc>
        <w:tc>
          <w:tcPr>
            <w:tcW w:w="1941" w:type="dxa"/>
            <w:vAlign w:val="center"/>
          </w:tcPr>
          <w:p w14:paraId="31D42077" w14:textId="3D3CB515" w:rsidR="00E55F05" w:rsidRPr="00C4512C" w:rsidRDefault="00835781"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176,79</w:t>
            </w:r>
          </w:p>
        </w:tc>
        <w:tc>
          <w:tcPr>
            <w:tcW w:w="1595" w:type="dxa"/>
            <w:vAlign w:val="center"/>
          </w:tcPr>
          <w:p w14:paraId="31EE3465" w14:textId="65057DEA" w:rsidR="00E55F05" w:rsidRPr="00C4512C" w:rsidRDefault="00835781"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100</w:t>
            </w:r>
            <w:r w:rsidR="008D397C" w:rsidRPr="00C4512C">
              <w:rPr>
                <w:rFonts w:asciiTheme="minorHAnsi" w:eastAsia="Calibri" w:hAnsiTheme="minorHAnsi" w:cstheme="minorHAnsi"/>
                <w:sz w:val="20"/>
                <w:szCs w:val="20"/>
              </w:rPr>
              <w:t>,0</w:t>
            </w:r>
          </w:p>
        </w:tc>
      </w:tr>
      <w:tr w:rsidR="00E55F05" w:rsidRPr="00C4512C" w14:paraId="6FD909E2" w14:textId="77777777" w:rsidTr="00C4512C">
        <w:trPr>
          <w:trHeight w:val="340"/>
          <w:jc w:val="center"/>
        </w:trPr>
        <w:tc>
          <w:tcPr>
            <w:tcW w:w="4150" w:type="dxa"/>
            <w:vAlign w:val="center"/>
          </w:tcPr>
          <w:p w14:paraId="78D3AAED" w14:textId="2B5FBBBD" w:rsidR="00E55F05" w:rsidRPr="00C4512C" w:rsidRDefault="00395E1E" w:rsidP="00C4512C">
            <w:pPr>
              <w:spacing w:after="0" w:line="240" w:lineRule="auto"/>
              <w:contextualSpacing/>
              <w:rPr>
                <w:rFonts w:asciiTheme="minorHAnsi" w:eastAsia="Calibri" w:hAnsiTheme="minorHAnsi" w:cstheme="minorHAnsi"/>
                <w:sz w:val="20"/>
                <w:szCs w:val="20"/>
              </w:rPr>
            </w:pPr>
            <w:r w:rsidRPr="00C4512C">
              <w:rPr>
                <w:rFonts w:asciiTheme="minorHAnsi" w:eastAsia="Calibri" w:hAnsiTheme="minorHAnsi" w:cstheme="minorHAnsi"/>
                <w:sz w:val="20"/>
                <w:szCs w:val="20"/>
              </w:rPr>
              <w:t>Сеча бршљана</w:t>
            </w:r>
          </w:p>
        </w:tc>
        <w:tc>
          <w:tcPr>
            <w:tcW w:w="1967" w:type="dxa"/>
            <w:vAlign w:val="center"/>
          </w:tcPr>
          <w:p w14:paraId="6B514EC4" w14:textId="5E60E86C" w:rsidR="00E55F05" w:rsidRPr="00C4512C" w:rsidRDefault="00835781"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w:t>
            </w:r>
          </w:p>
        </w:tc>
        <w:tc>
          <w:tcPr>
            <w:tcW w:w="1941" w:type="dxa"/>
            <w:vAlign w:val="center"/>
          </w:tcPr>
          <w:p w14:paraId="29479B08" w14:textId="641763E4" w:rsidR="00E55F05" w:rsidRPr="00C4512C" w:rsidRDefault="00835781" w:rsidP="00C4512C">
            <w:pPr>
              <w:spacing w:after="0" w:line="240" w:lineRule="auto"/>
              <w:contextualSpacing/>
              <w:jc w:val="right"/>
              <w:rPr>
                <w:rFonts w:asciiTheme="minorHAnsi" w:eastAsia="Calibri" w:hAnsiTheme="minorHAnsi" w:cstheme="minorHAnsi"/>
                <w:sz w:val="20"/>
                <w:szCs w:val="20"/>
              </w:rPr>
            </w:pPr>
            <w:r w:rsidRPr="00C4512C">
              <w:rPr>
                <w:rFonts w:asciiTheme="minorHAnsi" w:eastAsia="Calibri" w:hAnsiTheme="minorHAnsi" w:cstheme="minorHAnsi"/>
                <w:sz w:val="20"/>
                <w:szCs w:val="20"/>
              </w:rPr>
              <w:t>12,00</w:t>
            </w:r>
          </w:p>
        </w:tc>
        <w:tc>
          <w:tcPr>
            <w:tcW w:w="1595" w:type="dxa"/>
            <w:vAlign w:val="center"/>
          </w:tcPr>
          <w:p w14:paraId="3B13560D" w14:textId="21CBA697" w:rsidR="00E55F05" w:rsidRPr="00C4512C" w:rsidRDefault="00E55F05" w:rsidP="00C4512C">
            <w:pPr>
              <w:spacing w:after="0" w:line="240" w:lineRule="auto"/>
              <w:contextualSpacing/>
              <w:jc w:val="right"/>
              <w:rPr>
                <w:rFonts w:asciiTheme="minorHAnsi" w:eastAsia="Calibri" w:hAnsiTheme="minorHAnsi" w:cstheme="minorHAnsi"/>
                <w:sz w:val="20"/>
                <w:szCs w:val="20"/>
                <w:lang w:val="sr-Latn-RS"/>
              </w:rPr>
            </w:pPr>
          </w:p>
        </w:tc>
      </w:tr>
      <w:tr w:rsidR="00395E1E" w:rsidRPr="00C4512C" w14:paraId="071446D3" w14:textId="77777777" w:rsidTr="00C4512C">
        <w:trPr>
          <w:trHeight w:val="340"/>
          <w:jc w:val="center"/>
        </w:trPr>
        <w:tc>
          <w:tcPr>
            <w:tcW w:w="4150" w:type="dxa"/>
            <w:vAlign w:val="center"/>
          </w:tcPr>
          <w:p w14:paraId="025D18EE" w14:textId="5F8F8EBC" w:rsidR="00395E1E" w:rsidRPr="00C4512C" w:rsidRDefault="008D397C" w:rsidP="00C4512C">
            <w:pPr>
              <w:spacing w:after="0" w:line="240" w:lineRule="auto"/>
              <w:contextualSpacing/>
              <w:rPr>
                <w:rFonts w:asciiTheme="minorHAnsi" w:eastAsia="Calibri" w:hAnsiTheme="minorHAnsi" w:cstheme="minorHAnsi"/>
                <w:sz w:val="20"/>
                <w:szCs w:val="20"/>
              </w:rPr>
            </w:pPr>
            <w:r w:rsidRPr="00C4512C">
              <w:rPr>
                <w:rFonts w:asciiTheme="minorHAnsi" w:eastAsia="Calibri" w:hAnsiTheme="minorHAnsi" w:cstheme="minorHAnsi"/>
                <w:sz w:val="20"/>
                <w:szCs w:val="20"/>
              </w:rPr>
              <w:t>Израда противпож</w:t>
            </w:r>
            <w:r w:rsidR="00395E1E" w:rsidRPr="00C4512C">
              <w:rPr>
                <w:rFonts w:asciiTheme="minorHAnsi" w:eastAsia="Calibri" w:hAnsiTheme="minorHAnsi" w:cstheme="minorHAnsi"/>
                <w:sz w:val="20"/>
                <w:szCs w:val="20"/>
              </w:rPr>
              <w:t>арних влака</w:t>
            </w:r>
          </w:p>
        </w:tc>
        <w:tc>
          <w:tcPr>
            <w:tcW w:w="1967" w:type="dxa"/>
            <w:vAlign w:val="center"/>
          </w:tcPr>
          <w:p w14:paraId="48920C0C" w14:textId="5C03D51F" w:rsidR="00395E1E" w:rsidRPr="00C4512C" w:rsidRDefault="00407D7D" w:rsidP="00C4512C">
            <w:pPr>
              <w:spacing w:after="0" w:line="240" w:lineRule="auto"/>
              <w:contextualSpacing/>
              <w:jc w:val="right"/>
              <w:rPr>
                <w:rFonts w:asciiTheme="minorHAnsi" w:eastAsia="Calibri" w:hAnsiTheme="minorHAnsi" w:cstheme="minorHAnsi"/>
                <w:sz w:val="20"/>
                <w:szCs w:val="20"/>
                <w:lang w:val="sr-Latn-RS"/>
              </w:rPr>
            </w:pPr>
            <w:r w:rsidRPr="00C4512C">
              <w:rPr>
                <w:rFonts w:asciiTheme="minorHAnsi" w:eastAsia="Calibri" w:hAnsiTheme="minorHAnsi" w:cstheme="minorHAnsi"/>
                <w:sz w:val="20"/>
                <w:szCs w:val="20"/>
                <w:lang w:val="sr-Latn-RS"/>
              </w:rPr>
              <w:t>/</w:t>
            </w:r>
          </w:p>
        </w:tc>
        <w:tc>
          <w:tcPr>
            <w:tcW w:w="1941" w:type="dxa"/>
            <w:vAlign w:val="center"/>
          </w:tcPr>
          <w:p w14:paraId="25E4FAEF" w14:textId="0C227ABF" w:rsidR="00395E1E" w:rsidRPr="00C4512C" w:rsidRDefault="00407D7D" w:rsidP="00C4512C">
            <w:pPr>
              <w:spacing w:after="0" w:line="240" w:lineRule="auto"/>
              <w:contextualSpacing/>
              <w:jc w:val="right"/>
              <w:rPr>
                <w:rFonts w:asciiTheme="minorHAnsi" w:eastAsia="Calibri" w:hAnsiTheme="minorHAnsi" w:cstheme="minorHAnsi"/>
                <w:sz w:val="20"/>
                <w:szCs w:val="20"/>
                <w:lang w:val="sr-Latn-RS"/>
              </w:rPr>
            </w:pPr>
            <w:r w:rsidRPr="00C4512C">
              <w:rPr>
                <w:rFonts w:asciiTheme="minorHAnsi" w:eastAsia="Calibri" w:hAnsiTheme="minorHAnsi" w:cstheme="minorHAnsi"/>
                <w:sz w:val="20"/>
                <w:szCs w:val="20"/>
                <w:lang w:val="sr-Latn-RS"/>
              </w:rPr>
              <w:t>/</w:t>
            </w:r>
          </w:p>
        </w:tc>
        <w:tc>
          <w:tcPr>
            <w:tcW w:w="1595" w:type="dxa"/>
            <w:vAlign w:val="center"/>
          </w:tcPr>
          <w:p w14:paraId="5C7B73BF" w14:textId="1CC2A0FC" w:rsidR="00395E1E" w:rsidRPr="00C4512C" w:rsidRDefault="00395E1E" w:rsidP="00C4512C">
            <w:pPr>
              <w:spacing w:after="0" w:line="240" w:lineRule="auto"/>
              <w:contextualSpacing/>
              <w:jc w:val="right"/>
              <w:rPr>
                <w:rFonts w:asciiTheme="minorHAnsi" w:eastAsia="Calibri" w:hAnsiTheme="minorHAnsi" w:cstheme="minorHAnsi"/>
                <w:sz w:val="20"/>
                <w:szCs w:val="20"/>
                <w:lang w:val="sr-Latn-RS"/>
              </w:rPr>
            </w:pPr>
          </w:p>
        </w:tc>
      </w:tr>
      <w:tr w:rsidR="008D397C" w:rsidRPr="00C4512C" w14:paraId="70DD0B3D" w14:textId="77777777" w:rsidTr="00C4512C">
        <w:trPr>
          <w:trHeight w:val="340"/>
          <w:jc w:val="center"/>
        </w:trPr>
        <w:tc>
          <w:tcPr>
            <w:tcW w:w="4150" w:type="dxa"/>
            <w:shd w:val="clear" w:color="auto" w:fill="D9D9D9" w:themeFill="background1" w:themeFillShade="D9"/>
            <w:vAlign w:val="center"/>
          </w:tcPr>
          <w:p w14:paraId="7C0BE701" w14:textId="3B0E67DE" w:rsidR="008D397C" w:rsidRPr="00C4512C" w:rsidRDefault="008D397C" w:rsidP="00C4512C">
            <w:pPr>
              <w:spacing w:after="0" w:line="240" w:lineRule="auto"/>
              <w:contextualSpacing/>
              <w:rPr>
                <w:rFonts w:asciiTheme="minorHAnsi" w:eastAsia="Calibri" w:hAnsiTheme="minorHAnsi" w:cstheme="minorHAnsi"/>
                <w:b/>
                <w:sz w:val="20"/>
                <w:szCs w:val="20"/>
              </w:rPr>
            </w:pPr>
            <w:r w:rsidRPr="00C4512C">
              <w:rPr>
                <w:rFonts w:asciiTheme="minorHAnsi" w:eastAsia="Calibri" w:hAnsiTheme="minorHAnsi" w:cstheme="minorHAnsi"/>
                <w:b/>
                <w:sz w:val="20"/>
                <w:szCs w:val="20"/>
              </w:rPr>
              <w:t>Укупно</w:t>
            </w:r>
          </w:p>
        </w:tc>
        <w:tc>
          <w:tcPr>
            <w:tcW w:w="1967" w:type="dxa"/>
            <w:shd w:val="clear" w:color="auto" w:fill="D9D9D9" w:themeFill="background1" w:themeFillShade="D9"/>
            <w:vAlign w:val="center"/>
          </w:tcPr>
          <w:p w14:paraId="6FAA07F9" w14:textId="32B375DB" w:rsidR="008D397C" w:rsidRPr="00C4512C" w:rsidRDefault="008D397C" w:rsidP="00C4512C">
            <w:pPr>
              <w:spacing w:after="0" w:line="240" w:lineRule="auto"/>
              <w:contextualSpacing/>
              <w:jc w:val="right"/>
              <w:rPr>
                <w:rFonts w:asciiTheme="minorHAnsi" w:eastAsia="Calibri" w:hAnsiTheme="minorHAnsi" w:cstheme="minorHAnsi"/>
                <w:b/>
                <w:sz w:val="20"/>
                <w:szCs w:val="20"/>
              </w:rPr>
            </w:pPr>
            <w:r w:rsidRPr="00C4512C">
              <w:rPr>
                <w:rFonts w:asciiTheme="minorHAnsi" w:eastAsia="Calibri" w:hAnsiTheme="minorHAnsi" w:cstheme="minorHAnsi"/>
                <w:b/>
                <w:sz w:val="20"/>
                <w:szCs w:val="20"/>
              </w:rPr>
              <w:t>176,79</w:t>
            </w:r>
          </w:p>
        </w:tc>
        <w:tc>
          <w:tcPr>
            <w:tcW w:w="1941" w:type="dxa"/>
            <w:shd w:val="clear" w:color="auto" w:fill="D9D9D9" w:themeFill="background1" w:themeFillShade="D9"/>
            <w:vAlign w:val="center"/>
          </w:tcPr>
          <w:p w14:paraId="6900C9F9" w14:textId="29BD33F8" w:rsidR="008D397C" w:rsidRPr="00C4512C" w:rsidRDefault="008D397C" w:rsidP="00C4512C">
            <w:pPr>
              <w:spacing w:after="0" w:line="240" w:lineRule="auto"/>
              <w:contextualSpacing/>
              <w:jc w:val="right"/>
              <w:rPr>
                <w:rFonts w:asciiTheme="minorHAnsi" w:eastAsia="Calibri" w:hAnsiTheme="minorHAnsi" w:cstheme="minorHAnsi"/>
                <w:b/>
                <w:sz w:val="20"/>
                <w:szCs w:val="20"/>
              </w:rPr>
            </w:pPr>
            <w:r w:rsidRPr="00C4512C">
              <w:rPr>
                <w:rFonts w:asciiTheme="minorHAnsi" w:eastAsia="Calibri" w:hAnsiTheme="minorHAnsi" w:cstheme="minorHAnsi"/>
                <w:b/>
                <w:sz w:val="20"/>
                <w:szCs w:val="20"/>
              </w:rPr>
              <w:t>198,79</w:t>
            </w:r>
          </w:p>
        </w:tc>
        <w:tc>
          <w:tcPr>
            <w:tcW w:w="1595" w:type="dxa"/>
            <w:shd w:val="clear" w:color="auto" w:fill="D9D9D9" w:themeFill="background1" w:themeFillShade="D9"/>
            <w:vAlign w:val="center"/>
          </w:tcPr>
          <w:p w14:paraId="5E5152A9" w14:textId="5A7F69AA" w:rsidR="008D397C" w:rsidRPr="00C4512C" w:rsidRDefault="008D397C" w:rsidP="00C4512C">
            <w:pPr>
              <w:spacing w:after="0" w:line="240" w:lineRule="auto"/>
              <w:contextualSpacing/>
              <w:jc w:val="right"/>
              <w:rPr>
                <w:rFonts w:asciiTheme="minorHAnsi" w:eastAsia="Calibri" w:hAnsiTheme="minorHAnsi" w:cstheme="minorHAnsi"/>
                <w:b/>
                <w:sz w:val="20"/>
                <w:szCs w:val="20"/>
              </w:rPr>
            </w:pPr>
            <w:r w:rsidRPr="00C4512C">
              <w:rPr>
                <w:rFonts w:asciiTheme="minorHAnsi" w:eastAsia="Calibri" w:hAnsiTheme="minorHAnsi" w:cstheme="minorHAnsi"/>
                <w:b/>
                <w:sz w:val="20"/>
                <w:szCs w:val="20"/>
              </w:rPr>
              <w:t>112,9</w:t>
            </w:r>
          </w:p>
        </w:tc>
      </w:tr>
    </w:tbl>
    <w:p w14:paraId="639C767D" w14:textId="4917C5DC" w:rsidR="00E55F05" w:rsidRPr="00E50AB4" w:rsidRDefault="008D397C" w:rsidP="006455BF">
      <w:pPr>
        <w:spacing w:before="120" w:after="120"/>
        <w:jc w:val="both"/>
        <w:rPr>
          <w:rFonts w:asciiTheme="minorHAnsi" w:hAnsiTheme="minorHAnsi" w:cstheme="minorHAnsi"/>
          <w:lang w:val="en-US"/>
        </w:rPr>
      </w:pPr>
      <w:bookmarkStart w:id="941" w:name="_Toc191084824"/>
      <w:bookmarkStart w:id="942" w:name="_Toc222644151"/>
      <w:bookmarkStart w:id="943" w:name="_Toc222644235"/>
      <w:bookmarkStart w:id="944" w:name="_Toc222730026"/>
      <w:bookmarkStart w:id="945" w:name="_Toc223315093"/>
      <w:bookmarkStart w:id="946" w:name="_Toc223842222"/>
      <w:bookmarkStart w:id="947" w:name="_Toc223843381"/>
      <w:bookmarkStart w:id="948" w:name="_Toc223846722"/>
      <w:bookmarkStart w:id="949" w:name="_Toc342975060"/>
      <w:bookmarkStart w:id="950" w:name="_Toc318029973"/>
      <w:bookmarkStart w:id="951" w:name="_Toc352912670"/>
      <w:bookmarkStart w:id="952" w:name="_Toc352913157"/>
      <w:bookmarkStart w:id="953" w:name="_Toc353963948"/>
      <w:bookmarkStart w:id="954" w:name="_Toc356194858"/>
      <w:bookmarkStart w:id="955" w:name="_Toc415834738"/>
      <w:bookmarkStart w:id="956" w:name="_Toc427566127"/>
      <w:bookmarkStart w:id="957" w:name="_Toc450648765"/>
      <w:bookmarkStart w:id="958" w:name="_Toc451771393"/>
      <w:bookmarkStart w:id="959" w:name="_Toc457465077"/>
      <w:bookmarkStart w:id="960" w:name="_Toc457465578"/>
      <w:bookmarkStart w:id="961" w:name="_Toc457465988"/>
      <w:bookmarkStart w:id="962" w:name="_Toc478114949"/>
      <w:bookmarkStart w:id="963" w:name="_Toc483397346"/>
      <w:bookmarkStart w:id="964" w:name="_Toc491335802"/>
      <w:bookmarkStart w:id="965" w:name="_Toc492968132"/>
      <w:bookmarkStart w:id="966" w:name="_Toc496100619"/>
      <w:bookmarkStart w:id="967" w:name="_Toc496252228"/>
      <w:bookmarkStart w:id="968" w:name="_Toc510010863"/>
      <w:bookmarkStart w:id="969" w:name="_Toc37229439"/>
      <w:bookmarkStart w:id="970" w:name="_Toc68689354"/>
      <w:bookmarkStart w:id="971" w:name="_Toc103082332"/>
      <w:bookmarkStart w:id="972" w:name="_Toc103083886"/>
      <w:r>
        <w:rPr>
          <w:rFonts w:asciiTheme="minorHAnsi" w:hAnsiTheme="minorHAnsi" w:cstheme="minorHAnsi"/>
        </w:rPr>
        <w:t>Радови на чувању шум</w:t>
      </w:r>
      <w:r w:rsidR="00CE5279">
        <w:rPr>
          <w:rFonts w:asciiTheme="minorHAnsi" w:hAnsiTheme="minorHAnsi" w:cstheme="minorHAnsi"/>
        </w:rPr>
        <w:t>а од бесправних радњи спров</w:t>
      </w:r>
      <w:r w:rsidR="00CE5279">
        <w:rPr>
          <w:rFonts w:asciiTheme="minorHAnsi" w:hAnsiTheme="minorHAnsi" w:cstheme="minorHAnsi"/>
          <w:lang w:val="en-US"/>
        </w:rPr>
        <w:t>e</w:t>
      </w:r>
      <w:r w:rsidR="00CE5279">
        <w:rPr>
          <w:rFonts w:asciiTheme="minorHAnsi" w:hAnsiTheme="minorHAnsi" w:cstheme="minorHAnsi"/>
        </w:rPr>
        <w:t>дени</w:t>
      </w:r>
      <w:r>
        <w:rPr>
          <w:rFonts w:asciiTheme="minorHAnsi" w:hAnsiTheme="minorHAnsi" w:cstheme="minorHAnsi"/>
        </w:rPr>
        <w:t xml:space="preserve"> су на површини целе газдинске јединице у претходном уређајном раздобљу. Поред тога неопходно је напоменту да радови на „сечи бршљена“ нису били планиран</w:t>
      </w:r>
      <w:r w:rsidR="00CE5279">
        <w:rPr>
          <w:rFonts w:asciiTheme="minorHAnsi" w:hAnsiTheme="minorHAnsi" w:cstheme="minorHAnsi"/>
        </w:rPr>
        <w:t>и</w:t>
      </w:r>
      <w:r>
        <w:rPr>
          <w:rFonts w:asciiTheme="minorHAnsi" w:hAnsiTheme="minorHAnsi" w:cstheme="minorHAnsi"/>
        </w:rPr>
        <w:t xml:space="preserve"> у претходном уређајном периоду али због потребе за овим видом рада они су спроведени на површини од 12, </w:t>
      </w:r>
      <w:r>
        <w:rPr>
          <w:rFonts w:asciiTheme="minorHAnsi" w:hAnsiTheme="minorHAnsi" w:cstheme="minorHAnsi"/>
          <w:lang w:val="en-US"/>
        </w:rPr>
        <w:t>ha.</w:t>
      </w:r>
      <w:r w:rsidR="00E50AB4">
        <w:rPr>
          <w:rFonts w:asciiTheme="minorHAnsi" w:hAnsiTheme="minorHAnsi" w:cstheme="minorHAnsi"/>
        </w:rPr>
        <w:t xml:space="preserve"> </w:t>
      </w:r>
    </w:p>
    <w:p w14:paraId="4219970E" w14:textId="1A1FAC97" w:rsidR="00E55F05" w:rsidRDefault="00202CCF" w:rsidP="00BD223F">
      <w:pPr>
        <w:spacing w:after="0"/>
        <w:rPr>
          <w:rStyle w:val="Heading3Char"/>
          <w:rFonts w:asciiTheme="minorHAnsi" w:hAnsiTheme="minorHAnsi" w:cstheme="minorHAnsi"/>
        </w:rPr>
      </w:pPr>
      <w:bookmarkStart w:id="973" w:name="_Toc170061830"/>
      <w:bookmarkStart w:id="974" w:name="_Toc176937578"/>
      <w:bookmarkStart w:id="975" w:name="_Toc179192977"/>
      <w:bookmarkStart w:id="976" w:name="_Toc224494975"/>
      <w:r>
        <w:rPr>
          <w:rStyle w:val="Heading3Char"/>
          <w:rFonts w:asciiTheme="minorHAnsi" w:hAnsiTheme="minorHAnsi" w:cstheme="minorHAnsi"/>
        </w:rPr>
        <w:t>2.3.4</w:t>
      </w:r>
      <w:r w:rsidR="00E55F05" w:rsidRPr="00BD6C65">
        <w:rPr>
          <w:rStyle w:val="Heading3Char"/>
          <w:rFonts w:asciiTheme="minorHAnsi" w:hAnsiTheme="minorHAnsi" w:cstheme="minorHAnsi"/>
        </w:rPr>
        <w:t xml:space="preserve">. </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00E55F05" w:rsidRPr="00BD6C65">
        <w:rPr>
          <w:rStyle w:val="Heading3Char"/>
          <w:rFonts w:asciiTheme="minorHAnsi" w:hAnsiTheme="minorHAnsi" w:cstheme="minorHAnsi"/>
        </w:rPr>
        <w:t>Општи осврт на досадашње газдовање</w:t>
      </w:r>
      <w:bookmarkEnd w:id="973"/>
      <w:bookmarkEnd w:id="974"/>
      <w:bookmarkEnd w:id="975"/>
      <w:bookmarkEnd w:id="976"/>
    </w:p>
    <w:p w14:paraId="5BF2D14B" w14:textId="250B333F" w:rsidR="00BD223F" w:rsidRPr="00453B57" w:rsidRDefault="00BD223F" w:rsidP="006455BF">
      <w:pPr>
        <w:spacing w:after="0"/>
        <w:jc w:val="both"/>
        <w:rPr>
          <w:rFonts w:asciiTheme="minorHAnsi" w:hAnsiTheme="minorHAnsi" w:cstheme="minorHAnsi"/>
        </w:rPr>
      </w:pPr>
      <w:r w:rsidRPr="00453B57">
        <w:rPr>
          <w:rFonts w:asciiTheme="minorHAnsi" w:hAnsiTheme="minorHAnsi" w:cstheme="minorHAnsi"/>
        </w:rPr>
        <w:t>Досадашње газдовање најбоље је сагледати кроз извршење планираних радова и промене настале у шумском фонду у претходном уређајном периоду, и то:</w:t>
      </w:r>
    </w:p>
    <w:p w14:paraId="7E9BCD37" w14:textId="0D54104D" w:rsidR="00097508" w:rsidRPr="00453B57" w:rsidRDefault="00097508" w:rsidP="00442F1C">
      <w:pPr>
        <w:pStyle w:val="ListParagraph"/>
        <w:numPr>
          <w:ilvl w:val="0"/>
          <w:numId w:val="21"/>
        </w:numPr>
        <w:spacing w:after="0"/>
        <w:rPr>
          <w:rFonts w:asciiTheme="minorHAnsi" w:hAnsiTheme="minorHAnsi" w:cstheme="minorHAnsi"/>
        </w:rPr>
      </w:pPr>
      <w:r w:rsidRPr="00453B57">
        <w:rPr>
          <w:rFonts w:asciiTheme="minorHAnsi" w:hAnsiTheme="minorHAnsi" w:cstheme="minorHAnsi"/>
        </w:rPr>
        <w:t xml:space="preserve">Површина газдинске јединице смањила се за 32,36 </w:t>
      </w:r>
      <w:r w:rsidRPr="00453B57">
        <w:rPr>
          <w:rFonts w:asciiTheme="minorHAnsi" w:hAnsiTheme="minorHAnsi" w:cstheme="minorHAnsi"/>
          <w:lang w:val="en-US"/>
        </w:rPr>
        <w:t>ha</w:t>
      </w:r>
      <w:r w:rsidR="00BD223F" w:rsidRPr="00453B57">
        <w:rPr>
          <w:rFonts w:asciiTheme="minorHAnsi" w:hAnsiTheme="minorHAnsi" w:cstheme="minorHAnsi"/>
        </w:rPr>
        <w:t>;</w:t>
      </w:r>
    </w:p>
    <w:p w14:paraId="43E9150F" w14:textId="508EA0DB" w:rsidR="00097508" w:rsidRPr="00BD223F" w:rsidRDefault="00097508" w:rsidP="00442F1C">
      <w:pPr>
        <w:pStyle w:val="ListParagraph"/>
        <w:numPr>
          <w:ilvl w:val="0"/>
          <w:numId w:val="17"/>
        </w:numPr>
        <w:spacing w:after="0"/>
        <w:jc w:val="both"/>
        <w:rPr>
          <w:rFonts w:asciiTheme="minorHAnsi" w:hAnsiTheme="minorHAnsi" w:cstheme="minorHAnsi"/>
        </w:rPr>
      </w:pPr>
      <w:r w:rsidRPr="00BD223F">
        <w:rPr>
          <w:rFonts w:asciiTheme="minorHAnsi" w:hAnsiTheme="minorHAnsi" w:cstheme="minorHAnsi"/>
        </w:rPr>
        <w:t>Најновијим инвентарисањем шума ове газдинске јединице добијена је запремина 31.998,2 m³, а запремински прираст износи 7.914,8 m³. Укупна запремина се увећала за 3 %</w:t>
      </w:r>
      <w:r w:rsidR="00BD223F" w:rsidRPr="00BD223F">
        <w:rPr>
          <w:rFonts w:asciiTheme="minorHAnsi" w:hAnsiTheme="minorHAnsi" w:cstheme="minorHAnsi"/>
        </w:rPr>
        <w:t>;</w:t>
      </w:r>
    </w:p>
    <w:p w14:paraId="4E4C4B1E" w14:textId="45F528A5" w:rsidR="00097508" w:rsidRPr="00BD223F" w:rsidRDefault="00097508" w:rsidP="00442F1C">
      <w:pPr>
        <w:pStyle w:val="ListParagraph"/>
        <w:numPr>
          <w:ilvl w:val="0"/>
          <w:numId w:val="17"/>
        </w:numPr>
        <w:spacing w:after="0"/>
        <w:jc w:val="both"/>
        <w:rPr>
          <w:rFonts w:asciiTheme="minorHAnsi" w:hAnsiTheme="minorHAnsi" w:cstheme="minorHAnsi"/>
        </w:rPr>
      </w:pPr>
      <w:r w:rsidRPr="00BD223F">
        <w:rPr>
          <w:rFonts w:asciiTheme="minorHAnsi" w:hAnsiTheme="minorHAnsi" w:cstheme="minorHAnsi"/>
        </w:rPr>
        <w:lastRenderedPageBreak/>
        <w:t xml:space="preserve">Укупно извршење плана гајења је 25,3%, о разлозима извршења плана гајења у овом обиму било је више речи у поглављу </w:t>
      </w:r>
      <w:r w:rsidR="009D5121" w:rsidRPr="00BD223F">
        <w:rPr>
          <w:rFonts w:asciiTheme="minorHAnsi" w:hAnsiTheme="minorHAnsi" w:cstheme="minorHAnsi"/>
        </w:rPr>
        <w:t>2.3.1. Потребно је напоменуту да су реално планирани радови на гајењу шума у претходном уређајном периоду извршени, и то: обнављање</w:t>
      </w:r>
      <w:r w:rsidRPr="00BD223F">
        <w:rPr>
          <w:rFonts w:asciiTheme="minorHAnsi" w:hAnsiTheme="minorHAnsi" w:cstheme="minorHAnsi"/>
        </w:rPr>
        <w:t xml:space="preserve"> природним путем и прореде у вештачки подигнутим шумама извршени су са 100%, а проре</w:t>
      </w:r>
      <w:r w:rsidR="00BD223F" w:rsidRPr="00BD223F">
        <w:rPr>
          <w:rFonts w:asciiTheme="minorHAnsi" w:hAnsiTheme="minorHAnsi" w:cstheme="minorHAnsi"/>
        </w:rPr>
        <w:t>де у изданачким шумама са 98,4%;</w:t>
      </w:r>
    </w:p>
    <w:p w14:paraId="5097F73C" w14:textId="2ECA9537" w:rsidR="009D5121" w:rsidRPr="00BD223F" w:rsidRDefault="009D5121" w:rsidP="00442F1C">
      <w:pPr>
        <w:pStyle w:val="ListParagraph"/>
        <w:numPr>
          <w:ilvl w:val="0"/>
          <w:numId w:val="17"/>
        </w:numPr>
        <w:spacing w:after="0"/>
        <w:jc w:val="both"/>
        <w:rPr>
          <w:rFonts w:asciiTheme="minorHAnsi" w:hAnsiTheme="minorHAnsi" w:cstheme="minorHAnsi"/>
        </w:rPr>
      </w:pPr>
      <w:r w:rsidRPr="00BD223F">
        <w:rPr>
          <w:rFonts w:asciiTheme="minorHAnsi" w:hAnsiTheme="minorHAnsi" w:cstheme="minorHAnsi"/>
        </w:rPr>
        <w:t>Планирани радови на коришћењу шума извршени су са 42,5%. Проблем са извршењем настао је као последица тога што су планирани радови прецењени и њиховим извршењем би се нарушила стабилност</w:t>
      </w:r>
      <w:r w:rsidR="00BD223F" w:rsidRPr="00BD223F">
        <w:rPr>
          <w:rFonts w:asciiTheme="minorHAnsi" w:hAnsiTheme="minorHAnsi" w:cstheme="minorHAnsi"/>
        </w:rPr>
        <w:t xml:space="preserve"> предметних састојина;</w:t>
      </w:r>
    </w:p>
    <w:p w14:paraId="25145F6C" w14:textId="77777777" w:rsidR="00BD223F" w:rsidRDefault="00BD223F" w:rsidP="000C7550">
      <w:pPr>
        <w:pStyle w:val="ListParagraph"/>
        <w:spacing w:after="0"/>
        <w:jc w:val="both"/>
        <w:rPr>
          <w:rFonts w:asciiTheme="minorHAnsi" w:hAnsiTheme="minorHAnsi" w:cstheme="minorHAnsi"/>
        </w:rPr>
      </w:pPr>
    </w:p>
    <w:p w14:paraId="01718A2E" w14:textId="31EDA806" w:rsidR="009D5121" w:rsidRPr="00BD223F" w:rsidRDefault="009D5121" w:rsidP="00442F1C">
      <w:pPr>
        <w:pStyle w:val="ListParagraph"/>
        <w:numPr>
          <w:ilvl w:val="0"/>
          <w:numId w:val="17"/>
        </w:numPr>
        <w:spacing w:after="0"/>
        <w:jc w:val="both"/>
        <w:rPr>
          <w:rFonts w:asciiTheme="minorHAnsi" w:hAnsiTheme="minorHAnsi" w:cstheme="minorHAnsi"/>
        </w:rPr>
      </w:pPr>
      <w:r w:rsidRPr="00BD223F">
        <w:rPr>
          <w:rFonts w:asciiTheme="minorHAnsi" w:hAnsiTheme="minorHAnsi" w:cstheme="minorHAnsi"/>
        </w:rPr>
        <w:t xml:space="preserve">Радови на заштити шума извршени су у потпуности, вредно је напоменути да су радови на „сечи бршљена“ спроведени на површини од 12 </w:t>
      </w:r>
      <w:r w:rsidRPr="00BD223F">
        <w:rPr>
          <w:rFonts w:asciiTheme="minorHAnsi" w:hAnsiTheme="minorHAnsi" w:cstheme="minorHAnsi"/>
          <w:lang w:val="en-US"/>
        </w:rPr>
        <w:t xml:space="preserve">ha </w:t>
      </w:r>
      <w:r w:rsidRPr="00BD223F">
        <w:rPr>
          <w:rFonts w:asciiTheme="minorHAnsi" w:hAnsiTheme="minorHAnsi" w:cstheme="minorHAnsi"/>
        </w:rPr>
        <w:t>и ако то основом газдовања није било планирано али су били непохони у претходном периоду</w:t>
      </w:r>
      <w:r w:rsidR="006455BF">
        <w:rPr>
          <w:rFonts w:asciiTheme="minorHAnsi" w:hAnsiTheme="minorHAnsi" w:cstheme="minorHAnsi"/>
        </w:rPr>
        <w:t>.</w:t>
      </w:r>
    </w:p>
    <w:p w14:paraId="6937D3E5" w14:textId="0FAB2C83" w:rsidR="009D5121" w:rsidRPr="006455BF" w:rsidRDefault="009D5121" w:rsidP="006455BF">
      <w:pPr>
        <w:spacing w:after="0"/>
        <w:jc w:val="both"/>
        <w:rPr>
          <w:rFonts w:asciiTheme="minorHAnsi" w:hAnsiTheme="minorHAnsi" w:cstheme="minorHAnsi"/>
        </w:rPr>
      </w:pPr>
      <w:bookmarkStart w:id="977" w:name="_Toc170061831"/>
      <w:bookmarkStart w:id="978" w:name="_Toc176937579"/>
      <w:bookmarkStart w:id="979" w:name="_Toc179192978"/>
      <w:bookmarkStart w:id="980" w:name="_Toc185152242"/>
      <w:r w:rsidRPr="006455BF">
        <w:rPr>
          <w:rFonts w:asciiTheme="minorHAnsi" w:hAnsiTheme="minorHAnsi" w:cstheme="minorHAnsi"/>
        </w:rPr>
        <w:t>Претходно</w:t>
      </w:r>
      <w:r w:rsidR="00BD223F" w:rsidRPr="006455BF">
        <w:rPr>
          <w:rFonts w:asciiTheme="minorHAnsi" w:hAnsiTheme="minorHAnsi" w:cstheme="minorHAnsi"/>
        </w:rPr>
        <w:t xml:space="preserve"> изнешено нас наводи на </w:t>
      </w:r>
      <w:r w:rsidR="00BD223F" w:rsidRPr="006455BF">
        <w:rPr>
          <w:rStyle w:val="Heading3Char"/>
          <w:rFonts w:asciiTheme="minorHAnsi" w:hAnsiTheme="minorHAnsi" w:cstheme="minorHAnsi"/>
          <w:b w:val="0"/>
          <w:color w:val="auto"/>
        </w:rPr>
        <w:t xml:space="preserve">општу оцену да су планирани радови у претходном уређајном периоду били нереални и није их било могуће </w:t>
      </w:r>
      <w:r w:rsidR="00BD223F" w:rsidRPr="006455BF">
        <w:rPr>
          <w:rFonts w:asciiTheme="minorHAnsi" w:hAnsiTheme="minorHAnsi" w:cstheme="minorHAnsi"/>
        </w:rPr>
        <w:t>спровести,</w:t>
      </w:r>
      <w:r w:rsidR="00BD223F" w:rsidRPr="006455BF">
        <w:rPr>
          <w:rStyle w:val="Heading3Char"/>
          <w:rFonts w:asciiTheme="minorHAnsi" w:hAnsiTheme="minorHAnsi" w:cstheme="minorHAnsi"/>
          <w:b w:val="0"/>
          <w:color w:val="auto"/>
        </w:rPr>
        <w:t xml:space="preserve"> то</w:t>
      </w:r>
      <w:r w:rsidRPr="006455BF">
        <w:rPr>
          <w:rFonts w:asciiTheme="minorHAnsi" w:hAnsiTheme="minorHAnsi" w:cstheme="minorHAnsi"/>
        </w:rPr>
        <w:t xml:space="preserve"> нам указуј</w:t>
      </w:r>
      <w:r w:rsidR="006455BF">
        <w:rPr>
          <w:rFonts w:asciiTheme="minorHAnsi" w:hAnsiTheme="minorHAnsi" w:cstheme="minorHAnsi"/>
        </w:rPr>
        <w:t>е</w:t>
      </w:r>
      <w:r w:rsidRPr="006455BF">
        <w:rPr>
          <w:rFonts w:asciiTheme="minorHAnsi" w:hAnsiTheme="minorHAnsi" w:cstheme="minorHAnsi"/>
        </w:rPr>
        <w:t xml:space="preserve"> на потребу стварања </w:t>
      </w:r>
      <w:r w:rsidR="00BD223F" w:rsidRPr="006455BF">
        <w:rPr>
          <w:rFonts w:asciiTheme="minorHAnsi" w:hAnsiTheme="minorHAnsi" w:cstheme="minorHAnsi"/>
        </w:rPr>
        <w:t xml:space="preserve">реалних планова газдовања </w:t>
      </w:r>
      <w:r w:rsidR="00BA7612" w:rsidRPr="006455BF">
        <w:rPr>
          <w:rFonts w:asciiTheme="minorHAnsi" w:hAnsiTheme="minorHAnsi" w:cstheme="minorHAnsi"/>
        </w:rPr>
        <w:t xml:space="preserve">за предметне шуме </w:t>
      </w:r>
      <w:r w:rsidR="00BD223F" w:rsidRPr="006455BF">
        <w:rPr>
          <w:rFonts w:asciiTheme="minorHAnsi" w:hAnsiTheme="minorHAnsi" w:cstheme="minorHAnsi"/>
        </w:rPr>
        <w:t>у наредном уређајном периоду који проистичу из стања шум</w:t>
      </w:r>
      <w:r w:rsidR="00BA7612" w:rsidRPr="006455BF">
        <w:rPr>
          <w:rFonts w:asciiTheme="minorHAnsi" w:hAnsiTheme="minorHAnsi" w:cstheme="minorHAnsi"/>
        </w:rPr>
        <w:t>а ове</w:t>
      </w:r>
      <w:r w:rsidRPr="006455BF">
        <w:rPr>
          <w:rFonts w:asciiTheme="minorHAnsi" w:hAnsiTheme="minorHAnsi" w:cstheme="minorHAnsi"/>
        </w:rPr>
        <w:t xml:space="preserve"> газдинске јединице</w:t>
      </w:r>
      <w:r w:rsidR="00BD223F" w:rsidRPr="006455BF">
        <w:rPr>
          <w:rFonts w:asciiTheme="minorHAnsi" w:hAnsiTheme="minorHAnsi" w:cstheme="minorHAnsi"/>
        </w:rPr>
        <w:t>.</w:t>
      </w:r>
    </w:p>
    <w:p w14:paraId="18F64B85" w14:textId="77777777" w:rsidR="00E55F05" w:rsidRPr="00BA7612" w:rsidRDefault="00E55F05" w:rsidP="000C7550">
      <w:pPr>
        <w:pStyle w:val="Heading2"/>
        <w:spacing w:before="240" w:after="120"/>
        <w:rPr>
          <w:rFonts w:asciiTheme="minorHAnsi" w:hAnsiTheme="minorHAnsi" w:cstheme="minorHAnsi"/>
          <w:sz w:val="28"/>
        </w:rPr>
      </w:pPr>
      <w:bookmarkStart w:id="981" w:name="_Toc224494976"/>
      <w:r w:rsidRPr="00BA7612">
        <w:rPr>
          <w:rFonts w:asciiTheme="minorHAnsi" w:hAnsiTheme="minorHAnsi" w:cstheme="minorHAnsi"/>
          <w:sz w:val="28"/>
        </w:rPr>
        <w:t>2.4. Вредности шума</w:t>
      </w:r>
      <w:bookmarkEnd w:id="977"/>
      <w:bookmarkEnd w:id="978"/>
      <w:bookmarkEnd w:id="979"/>
      <w:bookmarkEnd w:id="980"/>
      <w:bookmarkEnd w:id="981"/>
      <w:r w:rsidRPr="00BA7612">
        <w:rPr>
          <w:rFonts w:asciiTheme="minorHAnsi" w:hAnsiTheme="minorHAnsi" w:cstheme="minorHAnsi"/>
          <w:sz w:val="28"/>
        </w:rPr>
        <w:t xml:space="preserve"> </w:t>
      </w:r>
    </w:p>
    <w:p w14:paraId="780AF0B5" w14:textId="77743A41" w:rsidR="005B1545" w:rsidRPr="00BD6C65" w:rsidRDefault="00E55F05" w:rsidP="00E55F05">
      <w:pPr>
        <w:rPr>
          <w:rFonts w:asciiTheme="minorHAnsi" w:hAnsiTheme="minorHAnsi" w:cstheme="minorHAnsi"/>
        </w:rPr>
      </w:pPr>
      <w:r w:rsidRPr="00BD6C65">
        <w:rPr>
          <w:rFonts w:asciiTheme="minorHAnsi" w:hAnsiTheme="minorHAnsi" w:cstheme="minorHAnsi"/>
        </w:rPr>
        <w:t>На основу Правилника о начину утврђивања дрвне запремине, квалитетне структуре и других елемената за утврђивање вредности шума и начину утврђивања те вредности, утврђена је вредност по категоријама</w:t>
      </w:r>
      <w:r w:rsidR="00BA7612">
        <w:rPr>
          <w:rFonts w:asciiTheme="minorHAnsi" w:hAnsiTheme="minorHAnsi" w:cstheme="minorHAnsi"/>
        </w:rPr>
        <w:t>, и то шуме</w:t>
      </w:r>
      <w:r w:rsidRPr="00BD6C65">
        <w:rPr>
          <w:rFonts w:asciiTheme="minorHAnsi" w:hAnsiTheme="minorHAnsi" w:cstheme="minorHAnsi"/>
        </w:rPr>
        <w:t xml:space="preserve"> </w:t>
      </w:r>
      <w:r w:rsidR="00BA7612">
        <w:rPr>
          <w:rFonts w:asciiTheme="minorHAnsi" w:hAnsiTheme="minorHAnsi" w:cstheme="minorHAnsi"/>
        </w:rPr>
        <w:t xml:space="preserve">са дрвном запремином </w:t>
      </w:r>
      <w:r w:rsidRPr="00BD6C65">
        <w:rPr>
          <w:rFonts w:asciiTheme="minorHAnsi" w:hAnsiTheme="minorHAnsi" w:cstheme="minorHAnsi"/>
        </w:rPr>
        <w:t>и шумс</w:t>
      </w:r>
      <w:r w:rsidR="00BA7612">
        <w:rPr>
          <w:rFonts w:asciiTheme="minorHAnsi" w:hAnsiTheme="minorHAnsi" w:cstheme="minorHAnsi"/>
        </w:rPr>
        <w:t>ке културе без дрвне запремине</w:t>
      </w:r>
    </w:p>
    <w:p w14:paraId="092E5A0B" w14:textId="77777777" w:rsidR="00E55F05" w:rsidRPr="00BD6C65" w:rsidRDefault="00E55F05" w:rsidP="00E55F05">
      <w:pPr>
        <w:pStyle w:val="Heading3"/>
        <w:rPr>
          <w:rFonts w:asciiTheme="minorHAnsi" w:hAnsiTheme="minorHAnsi" w:cstheme="minorHAnsi"/>
        </w:rPr>
      </w:pPr>
      <w:bookmarkStart w:id="982" w:name="_Toc170061832"/>
      <w:bookmarkStart w:id="983" w:name="_Toc176937580"/>
      <w:bookmarkStart w:id="984" w:name="_Toc179192979"/>
      <w:bookmarkStart w:id="985" w:name="_Toc185152243"/>
      <w:bookmarkStart w:id="986" w:name="_Toc224494977"/>
      <w:r w:rsidRPr="00BD6C65">
        <w:rPr>
          <w:rFonts w:asciiTheme="minorHAnsi" w:hAnsiTheme="minorHAnsi" w:cstheme="minorHAnsi"/>
        </w:rPr>
        <w:t xml:space="preserve">2.4.1. </w:t>
      </w:r>
      <w:r w:rsidRPr="00BA7612">
        <w:rPr>
          <w:rFonts w:asciiTheme="minorHAnsi" w:hAnsiTheme="minorHAnsi" w:cstheme="minorHAnsi"/>
        </w:rPr>
        <w:t>Квалификациона</w:t>
      </w:r>
      <w:r w:rsidRPr="00BD6C65">
        <w:rPr>
          <w:rFonts w:asciiTheme="minorHAnsi" w:hAnsiTheme="minorHAnsi" w:cstheme="minorHAnsi"/>
        </w:rPr>
        <w:t xml:space="preserve"> структура укупне дрвне запремине</w:t>
      </w:r>
      <w:bookmarkEnd w:id="982"/>
      <w:bookmarkEnd w:id="983"/>
      <w:bookmarkEnd w:id="984"/>
      <w:bookmarkEnd w:id="985"/>
      <w:bookmarkEnd w:id="986"/>
      <w:r w:rsidRPr="00BD6C65">
        <w:rPr>
          <w:rFonts w:asciiTheme="minorHAnsi" w:hAnsiTheme="minorHAnsi" w:cstheme="minorHAnsi"/>
        </w:rPr>
        <w:t xml:space="preserve"> </w:t>
      </w:r>
    </w:p>
    <w:p w14:paraId="524105A0" w14:textId="2D41A04E" w:rsidR="00E55F05" w:rsidRPr="00BA7612" w:rsidRDefault="00BA7612" w:rsidP="000C7550">
      <w:pPr>
        <w:spacing w:after="0"/>
        <w:rPr>
          <w:rFonts w:asciiTheme="minorHAnsi" w:hAnsiTheme="minorHAnsi" w:cstheme="minorHAnsi"/>
        </w:rPr>
      </w:pPr>
      <w:r w:rsidRPr="00BA7612">
        <w:rPr>
          <w:rFonts w:asciiTheme="minorHAnsi" w:hAnsiTheme="minorHAnsi" w:cstheme="minorHAnsi"/>
        </w:rPr>
        <w:t xml:space="preserve">У </w:t>
      </w:r>
      <w:r w:rsidR="007B24E4">
        <w:rPr>
          <w:rFonts w:asciiTheme="minorHAnsi" w:hAnsiTheme="minorHAnsi" w:cstheme="minorHAnsi"/>
        </w:rPr>
        <w:t xml:space="preserve">наредној </w:t>
      </w:r>
      <w:r w:rsidRPr="00BA7612">
        <w:rPr>
          <w:rFonts w:asciiTheme="minorHAnsi" w:hAnsiTheme="minorHAnsi" w:cstheme="minorHAnsi"/>
        </w:rPr>
        <w:t xml:space="preserve">табели </w:t>
      </w:r>
      <w:r w:rsidR="007B24E4">
        <w:rPr>
          <w:rFonts w:asciiTheme="minorHAnsi" w:hAnsiTheme="minorHAnsi" w:cstheme="minorHAnsi"/>
        </w:rPr>
        <w:t>д</w:t>
      </w:r>
      <w:r w:rsidRPr="00BA7612">
        <w:rPr>
          <w:rFonts w:asciiTheme="minorHAnsi" w:hAnsiTheme="minorHAnsi" w:cstheme="minorHAnsi"/>
        </w:rPr>
        <w:t>ат је приказ потенцијалне сортиментне структуре</w:t>
      </w:r>
      <w:r>
        <w:rPr>
          <w:rFonts w:asciiTheme="minorHAnsi" w:hAnsiTheme="minorHAnsi" w:cstheme="minorHAnsi"/>
        </w:rPr>
        <w:t xml:space="preserve"> дубеће дрвне запремине.</w:t>
      </w:r>
    </w:p>
    <w:p w14:paraId="018E3A41" w14:textId="28AD0B1B" w:rsidR="00FB1F35" w:rsidRPr="00BA7612" w:rsidRDefault="00BA7612" w:rsidP="000C7550">
      <w:pPr>
        <w:spacing w:after="0"/>
        <w:ind w:left="720"/>
        <w:jc w:val="center"/>
        <w:rPr>
          <w:rFonts w:asciiTheme="minorHAnsi" w:hAnsiTheme="minorHAnsi" w:cstheme="minorHAnsi"/>
        </w:rPr>
      </w:pPr>
      <w:r>
        <w:rPr>
          <w:rFonts w:asciiTheme="minorHAnsi" w:hAnsiTheme="minorHAnsi" w:cstheme="minorHAnsi"/>
        </w:rPr>
        <w:t>Табела бр. 29.</w:t>
      </w:r>
      <w:r w:rsidR="00E55F05" w:rsidRPr="00BD6C65">
        <w:rPr>
          <w:rFonts w:asciiTheme="minorHAnsi" w:hAnsiTheme="minorHAnsi" w:cstheme="minorHAnsi"/>
        </w:rPr>
        <w:t xml:space="preserve"> Приказ квалитативне структуре укупне дрвне запремине у газдинској јединици</w:t>
      </w:r>
    </w:p>
    <w:tbl>
      <w:tblPr>
        <w:tblW w:w="0" w:type="auto"/>
        <w:jc w:val="center"/>
        <w:tblLook w:val="04A0" w:firstRow="1" w:lastRow="0" w:firstColumn="1" w:lastColumn="0" w:noHBand="0" w:noVBand="1"/>
      </w:tblPr>
      <w:tblGrid>
        <w:gridCol w:w="1340"/>
        <w:gridCol w:w="1280"/>
        <w:gridCol w:w="1264"/>
        <w:gridCol w:w="786"/>
        <w:gridCol w:w="786"/>
        <w:gridCol w:w="580"/>
        <w:gridCol w:w="943"/>
        <w:gridCol w:w="943"/>
        <w:gridCol w:w="786"/>
        <w:gridCol w:w="1376"/>
        <w:gridCol w:w="1094"/>
        <w:gridCol w:w="1031"/>
        <w:gridCol w:w="930"/>
        <w:gridCol w:w="1031"/>
      </w:tblGrid>
      <w:tr w:rsidR="003D002B" w:rsidRPr="003D002B" w14:paraId="041403CC" w14:textId="77777777" w:rsidTr="003D002B">
        <w:trPr>
          <w:trHeight w:val="283"/>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A09E62"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Врстадрвећа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E9052C"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Бруто запремина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784539"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Нето запремина</w:t>
            </w:r>
          </w:p>
        </w:tc>
        <w:tc>
          <w:tcPr>
            <w:tcW w:w="7563" w:type="dxa"/>
            <w:gridSpan w:val="8"/>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60ADC4" w14:textId="328ED3C2" w:rsidR="00FB1F35" w:rsidRPr="003D002B" w:rsidRDefault="00FB1F35" w:rsidP="00FB1F35">
            <w:pPr>
              <w:spacing w:after="0" w:line="240" w:lineRule="auto"/>
              <w:jc w:val="center"/>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b/>
                <w:bCs/>
                <w:color w:val="000000"/>
                <w:sz w:val="20"/>
                <w:szCs w:val="20"/>
              </w:rPr>
              <w:t>Техничко</w:t>
            </w:r>
            <w:r w:rsidRPr="003D002B">
              <w:rPr>
                <w:rFonts w:asciiTheme="minorHAnsi" w:eastAsia="Times New Roman" w:hAnsiTheme="minorHAnsi" w:cstheme="minorHAnsi"/>
                <w:b/>
                <w:bCs/>
                <w:color w:val="000000"/>
                <w:sz w:val="20"/>
                <w:szCs w:val="20"/>
                <w:lang w:val="sr-Latn-RS"/>
              </w:rPr>
              <w:t xml:space="preserve"> </w:t>
            </w:r>
            <w:r w:rsidRPr="003D002B">
              <w:rPr>
                <w:rFonts w:asciiTheme="minorHAnsi" w:eastAsia="Times New Roman" w:hAnsiTheme="minorHAnsi" w:cstheme="minorHAnsi"/>
                <w:b/>
                <w:bCs/>
                <w:color w:val="000000"/>
                <w:sz w:val="20"/>
                <w:szCs w:val="20"/>
              </w:rPr>
              <w:t>дрво</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F72359" w14:textId="78D43C2C"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Просторно</w:t>
            </w:r>
            <w:r w:rsidRPr="003D002B">
              <w:rPr>
                <w:rFonts w:asciiTheme="minorHAnsi" w:eastAsia="Times New Roman" w:hAnsiTheme="minorHAnsi" w:cstheme="minorHAnsi"/>
                <w:b/>
                <w:bCs/>
                <w:color w:val="000000"/>
                <w:sz w:val="20"/>
                <w:szCs w:val="20"/>
                <w:lang w:val="sr-Latn-RS"/>
              </w:rPr>
              <w:t xml:space="preserve"> </w:t>
            </w:r>
            <w:r w:rsidRPr="003D002B">
              <w:rPr>
                <w:rFonts w:asciiTheme="minorHAnsi" w:eastAsia="Times New Roman" w:hAnsiTheme="minorHAnsi" w:cstheme="minorHAnsi"/>
                <w:b/>
                <w:bCs/>
                <w:color w:val="000000"/>
                <w:sz w:val="20"/>
                <w:szCs w:val="20"/>
              </w:rPr>
              <w:t>дрво</w:t>
            </w:r>
          </w:p>
        </w:tc>
      </w:tr>
      <w:tr w:rsidR="003D002B" w:rsidRPr="003D002B" w14:paraId="7E3E948E" w14:textId="77777777" w:rsidTr="003D002B">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E26342"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068CA8"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4ECCEA"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6181C93"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F</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60D1F14"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L</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06DF67E"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K</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5960A66"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I</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19E7F6"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II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24E49A57"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III</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01CA81"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Остало техничко дрво</w:t>
            </w:r>
          </w:p>
        </w:tc>
        <w:tc>
          <w:tcPr>
            <w:tcW w:w="1022"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CC29AF7"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Укупно</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00BFE959"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D67B94C"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II</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3C7AC4"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Укупно</w:t>
            </w:r>
          </w:p>
        </w:tc>
      </w:tr>
      <w:tr w:rsidR="003D002B" w:rsidRPr="003D002B" w14:paraId="15E21147" w14:textId="77777777" w:rsidTr="003D002B">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D60665"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C01F71"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830838"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8DF21D7"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321F23F"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8573D1D"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45D086D5"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класа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D1789C"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E0CF3B4"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класа</w:t>
            </w:r>
          </w:p>
        </w:tc>
        <w:tc>
          <w:tcPr>
            <w:tcW w:w="1285" w:type="dxa"/>
            <w:vMerge/>
            <w:tcBorders>
              <w:top w:val="nil"/>
              <w:left w:val="nil"/>
              <w:bottom w:val="single" w:sz="4" w:space="0" w:color="auto"/>
              <w:right w:val="single" w:sz="4" w:space="0" w:color="auto"/>
            </w:tcBorders>
            <w:shd w:val="clear" w:color="auto" w:fill="BFBFBF" w:themeFill="background1" w:themeFillShade="BF"/>
            <w:vAlign w:val="center"/>
            <w:hideMark/>
          </w:tcPr>
          <w:p w14:paraId="31EE241F"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1022" w:type="dxa"/>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7EC8A0A"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8784DC3"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A4C3184"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класа</w:t>
            </w: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8148294" w14:textId="77777777" w:rsidR="00FB1F35" w:rsidRPr="003D002B" w:rsidRDefault="00FB1F35" w:rsidP="00FB1F35">
            <w:pPr>
              <w:spacing w:after="0" w:line="240" w:lineRule="auto"/>
              <w:jc w:val="center"/>
              <w:rPr>
                <w:rFonts w:asciiTheme="minorHAnsi" w:eastAsia="Times New Roman" w:hAnsiTheme="minorHAnsi" w:cstheme="minorHAnsi"/>
                <w:b/>
                <w:bCs/>
                <w:color w:val="000000"/>
                <w:sz w:val="20"/>
                <w:szCs w:val="20"/>
                <w:lang w:val="en-US"/>
              </w:rPr>
            </w:pPr>
          </w:p>
        </w:tc>
      </w:tr>
      <w:tr w:rsidR="00C4512C" w:rsidRPr="003D002B" w14:paraId="50B3F2D9" w14:textId="77777777" w:rsidTr="003D002B">
        <w:trPr>
          <w:trHeight w:val="283"/>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BD9C66" w14:textId="77777777" w:rsidR="00C4512C" w:rsidRPr="003D002B" w:rsidRDefault="00C4512C" w:rsidP="00FB1F35">
            <w:pPr>
              <w:spacing w:after="0" w:line="240" w:lineRule="auto"/>
              <w:jc w:val="center"/>
              <w:rPr>
                <w:rFonts w:asciiTheme="minorHAnsi" w:eastAsia="Times New Roman" w:hAnsiTheme="minorHAnsi" w:cstheme="minorHAnsi"/>
                <w:b/>
                <w:bCs/>
                <w:color w:val="000000"/>
                <w:sz w:val="20"/>
                <w:szCs w:val="20"/>
                <w:lang w:val="en-US"/>
              </w:rPr>
            </w:pPr>
          </w:p>
        </w:tc>
        <w:tc>
          <w:tcPr>
            <w:tcW w:w="12953" w:type="dxa"/>
            <w:gridSpan w:val="13"/>
            <w:tcBorders>
              <w:top w:val="nil"/>
              <w:left w:val="nil"/>
              <w:bottom w:val="single" w:sz="4" w:space="0" w:color="auto"/>
              <w:right w:val="single" w:sz="4" w:space="0" w:color="auto"/>
            </w:tcBorders>
            <w:shd w:val="clear" w:color="auto" w:fill="BFBFBF" w:themeFill="background1" w:themeFillShade="BF"/>
            <w:vAlign w:val="center"/>
            <w:hideMark/>
          </w:tcPr>
          <w:p w14:paraId="5C129A3D" w14:textId="77777777" w:rsidR="00C4512C" w:rsidRPr="003D002B" w:rsidRDefault="00C4512C"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m</w:t>
            </w:r>
            <w:r w:rsidRPr="003D002B">
              <w:rPr>
                <w:rFonts w:asciiTheme="minorHAnsi" w:eastAsia="Times New Roman" w:hAnsiTheme="minorHAnsi" w:cstheme="minorHAnsi"/>
                <w:b/>
                <w:bCs/>
                <w:color w:val="000000"/>
                <w:sz w:val="20"/>
                <w:szCs w:val="20"/>
                <w:vertAlign w:val="superscript"/>
              </w:rPr>
              <w:t>3</w:t>
            </w:r>
          </w:p>
        </w:tc>
      </w:tr>
      <w:tr w:rsidR="00E83BA9" w:rsidRPr="003D002B" w14:paraId="3EE359B5" w14:textId="77777777" w:rsidTr="003D002B">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22783CC2" w14:textId="77777777" w:rsidR="003D002B" w:rsidRPr="003D002B" w:rsidRDefault="003D002B" w:rsidP="00FB1F35">
            <w:pPr>
              <w:spacing w:after="0" w:line="240" w:lineRule="auto"/>
              <w:jc w:val="center"/>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Китњак</w:t>
            </w:r>
          </w:p>
        </w:tc>
        <w:tc>
          <w:tcPr>
            <w:tcW w:w="0" w:type="auto"/>
            <w:tcBorders>
              <w:top w:val="nil"/>
              <w:left w:val="nil"/>
              <w:bottom w:val="single" w:sz="4" w:space="0" w:color="auto"/>
              <w:right w:val="single" w:sz="4" w:space="0" w:color="auto"/>
            </w:tcBorders>
            <w:vAlign w:val="center"/>
            <w:hideMark/>
          </w:tcPr>
          <w:p w14:paraId="79BFB4B7" w14:textId="31A336D1"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sr-Latn-RS"/>
              </w:rPr>
            </w:pPr>
            <w:r w:rsidRPr="003D002B">
              <w:rPr>
                <w:rFonts w:asciiTheme="minorHAnsi" w:eastAsia="Times New Roman" w:hAnsiTheme="minorHAnsi" w:cstheme="minorHAnsi"/>
                <w:color w:val="000000"/>
                <w:sz w:val="20"/>
                <w:szCs w:val="20"/>
              </w:rPr>
              <w:t>5.129,0</w:t>
            </w:r>
          </w:p>
        </w:tc>
        <w:tc>
          <w:tcPr>
            <w:tcW w:w="0" w:type="auto"/>
            <w:tcBorders>
              <w:top w:val="nil"/>
              <w:left w:val="nil"/>
              <w:bottom w:val="single" w:sz="4" w:space="0" w:color="auto"/>
              <w:right w:val="single" w:sz="4" w:space="0" w:color="auto"/>
            </w:tcBorders>
            <w:vAlign w:val="center"/>
            <w:hideMark/>
          </w:tcPr>
          <w:p w14:paraId="4A84D34E" w14:textId="31C766B7"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4.359,6</w:t>
            </w:r>
          </w:p>
        </w:tc>
        <w:tc>
          <w:tcPr>
            <w:tcW w:w="0" w:type="auto"/>
            <w:tcBorders>
              <w:top w:val="nil"/>
              <w:left w:val="nil"/>
              <w:bottom w:val="single" w:sz="4" w:space="0" w:color="auto"/>
              <w:right w:val="single" w:sz="4" w:space="0" w:color="auto"/>
            </w:tcBorders>
            <w:vAlign w:val="center"/>
            <w:hideMark/>
          </w:tcPr>
          <w:p w14:paraId="64AB36DE" w14:textId="79FDB8E6"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1764D332" w14:textId="15AB5B99"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1206D1E6" w14:textId="69E5C2CA"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2AAF28E4" w14:textId="67C7AEAC"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392,4</w:t>
            </w:r>
          </w:p>
        </w:tc>
        <w:tc>
          <w:tcPr>
            <w:tcW w:w="0" w:type="auto"/>
            <w:tcBorders>
              <w:top w:val="single" w:sz="4" w:space="0" w:color="auto"/>
              <w:left w:val="nil"/>
              <w:bottom w:val="single" w:sz="4" w:space="0" w:color="auto"/>
              <w:right w:val="single" w:sz="4" w:space="0" w:color="auto"/>
            </w:tcBorders>
            <w:vAlign w:val="center"/>
            <w:hideMark/>
          </w:tcPr>
          <w:p w14:paraId="1CC07F7B" w14:textId="280A937F"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523,1</w:t>
            </w:r>
          </w:p>
        </w:tc>
        <w:tc>
          <w:tcPr>
            <w:tcW w:w="0" w:type="auto"/>
            <w:tcBorders>
              <w:top w:val="nil"/>
              <w:left w:val="nil"/>
              <w:bottom w:val="single" w:sz="4" w:space="0" w:color="auto"/>
              <w:right w:val="single" w:sz="4" w:space="0" w:color="auto"/>
            </w:tcBorders>
            <w:vAlign w:val="center"/>
            <w:hideMark/>
          </w:tcPr>
          <w:p w14:paraId="1FE7648E" w14:textId="3080B307"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392,4</w:t>
            </w:r>
          </w:p>
        </w:tc>
        <w:tc>
          <w:tcPr>
            <w:tcW w:w="1285" w:type="dxa"/>
            <w:tcBorders>
              <w:top w:val="single" w:sz="4" w:space="0" w:color="auto"/>
              <w:left w:val="nil"/>
              <w:bottom w:val="single" w:sz="4" w:space="0" w:color="auto"/>
              <w:right w:val="single" w:sz="4" w:space="0" w:color="auto"/>
            </w:tcBorders>
            <w:vAlign w:val="center"/>
            <w:hideMark/>
          </w:tcPr>
          <w:p w14:paraId="0B097162" w14:textId="2E6EA0CA"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1022" w:type="dxa"/>
            <w:tcBorders>
              <w:top w:val="nil"/>
              <w:left w:val="nil"/>
              <w:bottom w:val="single" w:sz="4" w:space="0" w:color="auto"/>
              <w:right w:val="single" w:sz="4" w:space="0" w:color="auto"/>
            </w:tcBorders>
            <w:vAlign w:val="center"/>
            <w:hideMark/>
          </w:tcPr>
          <w:p w14:paraId="044F6F42" w14:textId="2E01F3F0"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1.307,9</w:t>
            </w:r>
          </w:p>
        </w:tc>
        <w:tc>
          <w:tcPr>
            <w:tcW w:w="0" w:type="auto"/>
            <w:tcBorders>
              <w:top w:val="nil"/>
              <w:left w:val="nil"/>
              <w:bottom w:val="single" w:sz="4" w:space="0" w:color="auto"/>
              <w:right w:val="single" w:sz="4" w:space="0" w:color="auto"/>
            </w:tcBorders>
            <w:vAlign w:val="center"/>
            <w:hideMark/>
          </w:tcPr>
          <w:p w14:paraId="766BE25B" w14:textId="0CDC7B5D"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hAnsiTheme="minorHAnsi" w:cstheme="minorHAnsi"/>
                <w:sz w:val="20"/>
                <w:szCs w:val="20"/>
              </w:rPr>
              <w:t>2</w:t>
            </w:r>
            <w:r>
              <w:rPr>
                <w:rFonts w:asciiTheme="minorHAnsi" w:hAnsiTheme="minorHAnsi" w:cstheme="minorHAnsi"/>
                <w:sz w:val="20"/>
                <w:szCs w:val="20"/>
                <w:lang w:val="en-US"/>
              </w:rPr>
              <w:t>.</w:t>
            </w:r>
            <w:r>
              <w:rPr>
                <w:rFonts w:asciiTheme="minorHAnsi" w:hAnsiTheme="minorHAnsi" w:cstheme="minorHAnsi"/>
                <w:sz w:val="20"/>
                <w:szCs w:val="20"/>
              </w:rPr>
              <w:t>136</w:t>
            </w:r>
            <w:r>
              <w:rPr>
                <w:rFonts w:asciiTheme="minorHAnsi" w:hAnsiTheme="minorHAnsi" w:cstheme="minorHAnsi"/>
                <w:sz w:val="20"/>
                <w:szCs w:val="20"/>
                <w:lang w:val="en-US"/>
              </w:rPr>
              <w:t>,</w:t>
            </w:r>
            <w:r w:rsidRPr="003D002B">
              <w:rPr>
                <w:rFonts w:asciiTheme="minorHAnsi" w:hAnsiTheme="minorHAnsi" w:cstheme="minorHAnsi"/>
                <w:sz w:val="20"/>
                <w:szCs w:val="20"/>
              </w:rPr>
              <w:t>23</w:t>
            </w:r>
          </w:p>
        </w:tc>
        <w:tc>
          <w:tcPr>
            <w:tcW w:w="0" w:type="auto"/>
            <w:tcBorders>
              <w:top w:val="nil"/>
              <w:left w:val="nil"/>
              <w:bottom w:val="single" w:sz="4" w:space="0" w:color="auto"/>
              <w:right w:val="single" w:sz="4" w:space="0" w:color="auto"/>
            </w:tcBorders>
            <w:vAlign w:val="center"/>
            <w:hideMark/>
          </w:tcPr>
          <w:p w14:paraId="23D7C3C8" w14:textId="381F6944"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915</w:t>
            </w:r>
            <w:r>
              <w:rPr>
                <w:rFonts w:asciiTheme="minorHAnsi" w:hAnsiTheme="minorHAnsi" w:cstheme="minorHAnsi"/>
                <w:sz w:val="20"/>
                <w:szCs w:val="20"/>
                <w:lang w:val="en-US"/>
              </w:rPr>
              <w:t>,</w:t>
            </w:r>
            <w:r w:rsidRPr="003D002B">
              <w:rPr>
                <w:rFonts w:asciiTheme="minorHAnsi" w:hAnsiTheme="minorHAnsi" w:cstheme="minorHAnsi"/>
                <w:sz w:val="20"/>
                <w:szCs w:val="20"/>
              </w:rPr>
              <w:t>53</w:t>
            </w:r>
          </w:p>
        </w:tc>
        <w:tc>
          <w:tcPr>
            <w:tcW w:w="0" w:type="auto"/>
            <w:tcBorders>
              <w:top w:val="nil"/>
              <w:left w:val="nil"/>
              <w:bottom w:val="single" w:sz="4" w:space="0" w:color="auto"/>
              <w:right w:val="single" w:sz="4" w:space="0" w:color="auto"/>
            </w:tcBorders>
            <w:vAlign w:val="center"/>
            <w:hideMark/>
          </w:tcPr>
          <w:p w14:paraId="277E99E9" w14:textId="72345F3F"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hAnsiTheme="minorHAnsi" w:cstheme="minorHAnsi"/>
                <w:sz w:val="20"/>
                <w:szCs w:val="20"/>
              </w:rPr>
              <w:t>3</w:t>
            </w:r>
            <w:r>
              <w:rPr>
                <w:rFonts w:asciiTheme="minorHAnsi" w:hAnsiTheme="minorHAnsi" w:cstheme="minorHAnsi"/>
                <w:sz w:val="20"/>
                <w:szCs w:val="20"/>
                <w:lang w:val="en-US"/>
              </w:rPr>
              <w:t>.</w:t>
            </w:r>
            <w:r>
              <w:rPr>
                <w:rFonts w:asciiTheme="minorHAnsi" w:hAnsiTheme="minorHAnsi" w:cstheme="minorHAnsi"/>
                <w:sz w:val="20"/>
                <w:szCs w:val="20"/>
              </w:rPr>
              <w:t>051</w:t>
            </w:r>
            <w:r>
              <w:rPr>
                <w:rFonts w:asciiTheme="minorHAnsi" w:hAnsiTheme="minorHAnsi" w:cstheme="minorHAnsi"/>
                <w:sz w:val="20"/>
                <w:szCs w:val="20"/>
                <w:lang w:val="en-US"/>
              </w:rPr>
              <w:t>,</w:t>
            </w:r>
            <w:r w:rsidRPr="003D002B">
              <w:rPr>
                <w:rFonts w:asciiTheme="minorHAnsi" w:hAnsiTheme="minorHAnsi" w:cstheme="minorHAnsi"/>
                <w:sz w:val="20"/>
                <w:szCs w:val="20"/>
              </w:rPr>
              <w:t>76</w:t>
            </w:r>
          </w:p>
        </w:tc>
      </w:tr>
      <w:tr w:rsidR="00E83BA9" w:rsidRPr="003D002B" w14:paraId="34184D55" w14:textId="77777777" w:rsidTr="003D002B">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32F55B55" w14:textId="77777777" w:rsidR="003D002B" w:rsidRPr="003D002B" w:rsidRDefault="003D002B" w:rsidP="00FB1F35">
            <w:pPr>
              <w:spacing w:after="0" w:line="240" w:lineRule="auto"/>
              <w:jc w:val="center"/>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Сребрна липа</w:t>
            </w:r>
          </w:p>
        </w:tc>
        <w:tc>
          <w:tcPr>
            <w:tcW w:w="0" w:type="auto"/>
            <w:tcBorders>
              <w:top w:val="nil"/>
              <w:left w:val="nil"/>
              <w:bottom w:val="single" w:sz="4" w:space="0" w:color="auto"/>
              <w:right w:val="single" w:sz="4" w:space="0" w:color="auto"/>
            </w:tcBorders>
            <w:vAlign w:val="center"/>
            <w:hideMark/>
          </w:tcPr>
          <w:p w14:paraId="09BD98E9" w14:textId="1CE0175D"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12.119,6</w:t>
            </w:r>
          </w:p>
        </w:tc>
        <w:tc>
          <w:tcPr>
            <w:tcW w:w="0" w:type="auto"/>
            <w:tcBorders>
              <w:top w:val="nil"/>
              <w:left w:val="nil"/>
              <w:bottom w:val="single" w:sz="4" w:space="0" w:color="auto"/>
              <w:right w:val="single" w:sz="4" w:space="0" w:color="auto"/>
            </w:tcBorders>
            <w:vAlign w:val="center"/>
            <w:hideMark/>
          </w:tcPr>
          <w:p w14:paraId="499FCBA1" w14:textId="7BA563BB"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10.301,7</w:t>
            </w:r>
          </w:p>
        </w:tc>
        <w:tc>
          <w:tcPr>
            <w:tcW w:w="0" w:type="auto"/>
            <w:tcBorders>
              <w:top w:val="nil"/>
              <w:left w:val="nil"/>
              <w:bottom w:val="single" w:sz="4" w:space="0" w:color="auto"/>
              <w:right w:val="single" w:sz="4" w:space="0" w:color="auto"/>
            </w:tcBorders>
            <w:vAlign w:val="center"/>
            <w:hideMark/>
          </w:tcPr>
          <w:p w14:paraId="1253C70B" w14:textId="3E39C2D4"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hAnsiTheme="minorHAnsi" w:cstheme="minorHAnsi"/>
                <w:sz w:val="20"/>
                <w:szCs w:val="20"/>
              </w:rPr>
              <w:t>309.05</w:t>
            </w:r>
          </w:p>
        </w:tc>
        <w:tc>
          <w:tcPr>
            <w:tcW w:w="0" w:type="auto"/>
            <w:tcBorders>
              <w:top w:val="nil"/>
              <w:left w:val="nil"/>
              <w:bottom w:val="single" w:sz="4" w:space="0" w:color="auto"/>
              <w:right w:val="single" w:sz="4" w:space="0" w:color="auto"/>
            </w:tcBorders>
            <w:vAlign w:val="center"/>
            <w:hideMark/>
          </w:tcPr>
          <w:p w14:paraId="3307A586" w14:textId="53EF4352"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hAnsiTheme="minorHAnsi" w:cstheme="minorHAnsi"/>
                <w:sz w:val="20"/>
                <w:szCs w:val="20"/>
              </w:rPr>
              <w:t>309.05</w:t>
            </w:r>
          </w:p>
        </w:tc>
        <w:tc>
          <w:tcPr>
            <w:tcW w:w="0" w:type="auto"/>
            <w:tcBorders>
              <w:top w:val="nil"/>
              <w:left w:val="nil"/>
              <w:bottom w:val="single" w:sz="4" w:space="0" w:color="auto"/>
              <w:right w:val="single" w:sz="4" w:space="0" w:color="auto"/>
            </w:tcBorders>
            <w:vAlign w:val="center"/>
            <w:hideMark/>
          </w:tcPr>
          <w:p w14:paraId="4765C5D1" w14:textId="651B4451"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2662CF59" w14:textId="29B97541"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hAnsiTheme="minorHAnsi" w:cstheme="minorHAnsi"/>
                <w:sz w:val="20"/>
                <w:szCs w:val="20"/>
              </w:rPr>
              <w:t>1236.20</w:t>
            </w:r>
          </w:p>
        </w:tc>
        <w:tc>
          <w:tcPr>
            <w:tcW w:w="0" w:type="auto"/>
            <w:tcBorders>
              <w:top w:val="single" w:sz="4" w:space="0" w:color="auto"/>
              <w:left w:val="nil"/>
              <w:bottom w:val="single" w:sz="4" w:space="0" w:color="auto"/>
              <w:right w:val="single" w:sz="4" w:space="0" w:color="auto"/>
            </w:tcBorders>
            <w:vAlign w:val="center"/>
            <w:hideMark/>
          </w:tcPr>
          <w:p w14:paraId="37B95CCE" w14:textId="4478FA4C"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hAnsiTheme="minorHAnsi" w:cstheme="minorHAnsi"/>
                <w:sz w:val="20"/>
                <w:szCs w:val="20"/>
              </w:rPr>
              <w:t>1236.20</w:t>
            </w:r>
          </w:p>
        </w:tc>
        <w:tc>
          <w:tcPr>
            <w:tcW w:w="0" w:type="auto"/>
            <w:tcBorders>
              <w:top w:val="nil"/>
              <w:left w:val="nil"/>
              <w:bottom w:val="single" w:sz="4" w:space="0" w:color="auto"/>
              <w:right w:val="single" w:sz="4" w:space="0" w:color="auto"/>
            </w:tcBorders>
            <w:vAlign w:val="center"/>
            <w:hideMark/>
          </w:tcPr>
          <w:p w14:paraId="5D2A0BA6" w14:textId="6218B695"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1285" w:type="dxa"/>
            <w:tcBorders>
              <w:top w:val="single" w:sz="4" w:space="0" w:color="auto"/>
              <w:left w:val="nil"/>
              <w:bottom w:val="single" w:sz="4" w:space="0" w:color="auto"/>
              <w:right w:val="single" w:sz="4" w:space="0" w:color="auto"/>
            </w:tcBorders>
            <w:vAlign w:val="center"/>
            <w:hideMark/>
          </w:tcPr>
          <w:p w14:paraId="310DBDB7" w14:textId="69216631"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1022" w:type="dxa"/>
            <w:tcBorders>
              <w:top w:val="nil"/>
              <w:left w:val="nil"/>
              <w:bottom w:val="single" w:sz="4" w:space="0" w:color="auto"/>
              <w:right w:val="single" w:sz="4" w:space="0" w:color="auto"/>
            </w:tcBorders>
            <w:vAlign w:val="center"/>
            <w:hideMark/>
          </w:tcPr>
          <w:p w14:paraId="7733EA39" w14:textId="08B33B3E"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3</w:t>
            </w:r>
            <w:r>
              <w:rPr>
                <w:rFonts w:asciiTheme="minorHAnsi" w:eastAsia="Times New Roman" w:hAnsiTheme="minorHAnsi" w:cstheme="minorHAnsi"/>
                <w:color w:val="000000"/>
                <w:sz w:val="20"/>
                <w:szCs w:val="20"/>
                <w:lang w:val="en-US"/>
              </w:rPr>
              <w:t>.</w:t>
            </w:r>
            <w:r>
              <w:rPr>
                <w:rFonts w:asciiTheme="minorHAnsi" w:eastAsia="Times New Roman" w:hAnsiTheme="minorHAnsi" w:cstheme="minorHAnsi"/>
                <w:color w:val="000000"/>
                <w:sz w:val="20"/>
                <w:szCs w:val="20"/>
              </w:rPr>
              <w:t>090</w:t>
            </w:r>
            <w:r>
              <w:rPr>
                <w:rFonts w:asciiTheme="minorHAnsi" w:eastAsia="Times New Roman" w:hAnsiTheme="minorHAnsi" w:cstheme="minorHAnsi"/>
                <w:color w:val="000000"/>
                <w:sz w:val="20"/>
                <w:szCs w:val="20"/>
                <w:lang w:val="en-US"/>
              </w:rPr>
              <w:t>,</w:t>
            </w:r>
            <w:r w:rsidRPr="003D002B">
              <w:rPr>
                <w:rFonts w:asciiTheme="minorHAnsi" w:eastAsia="Times New Roman" w:hAnsiTheme="minorHAnsi" w:cstheme="minorHAnsi"/>
                <w:color w:val="000000"/>
                <w:sz w:val="20"/>
                <w:szCs w:val="20"/>
              </w:rPr>
              <w:t>50</w:t>
            </w:r>
          </w:p>
        </w:tc>
        <w:tc>
          <w:tcPr>
            <w:tcW w:w="0" w:type="auto"/>
            <w:tcBorders>
              <w:top w:val="nil"/>
              <w:left w:val="nil"/>
              <w:bottom w:val="single" w:sz="4" w:space="0" w:color="auto"/>
              <w:right w:val="single" w:sz="4" w:space="0" w:color="auto"/>
            </w:tcBorders>
            <w:vAlign w:val="center"/>
            <w:hideMark/>
          </w:tcPr>
          <w:p w14:paraId="1DAD7742" w14:textId="0B631381"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5</w:t>
            </w:r>
            <w:r>
              <w:rPr>
                <w:rFonts w:asciiTheme="minorHAnsi" w:hAnsiTheme="minorHAnsi" w:cstheme="minorHAnsi"/>
                <w:sz w:val="20"/>
                <w:szCs w:val="20"/>
                <w:lang w:val="en-US"/>
              </w:rPr>
              <w:t>.</w:t>
            </w:r>
            <w:r>
              <w:rPr>
                <w:rFonts w:asciiTheme="minorHAnsi" w:hAnsiTheme="minorHAnsi" w:cstheme="minorHAnsi"/>
                <w:sz w:val="20"/>
                <w:szCs w:val="20"/>
              </w:rPr>
              <w:t>047</w:t>
            </w:r>
            <w:r>
              <w:rPr>
                <w:rFonts w:asciiTheme="minorHAnsi" w:hAnsiTheme="minorHAnsi" w:cstheme="minorHAnsi"/>
                <w:sz w:val="20"/>
                <w:szCs w:val="20"/>
                <w:lang w:val="en-US"/>
              </w:rPr>
              <w:t>,</w:t>
            </w:r>
            <w:r w:rsidRPr="003D002B">
              <w:rPr>
                <w:rFonts w:asciiTheme="minorHAnsi" w:hAnsiTheme="minorHAnsi" w:cstheme="minorHAnsi"/>
                <w:sz w:val="20"/>
                <w:szCs w:val="20"/>
              </w:rPr>
              <w:t>81</w:t>
            </w:r>
          </w:p>
        </w:tc>
        <w:tc>
          <w:tcPr>
            <w:tcW w:w="0" w:type="auto"/>
            <w:tcBorders>
              <w:top w:val="nil"/>
              <w:left w:val="nil"/>
              <w:bottom w:val="single" w:sz="4" w:space="0" w:color="auto"/>
              <w:right w:val="single" w:sz="4" w:space="0" w:color="auto"/>
            </w:tcBorders>
            <w:vAlign w:val="center"/>
            <w:hideMark/>
          </w:tcPr>
          <w:p w14:paraId="22C4DDD8" w14:textId="0400F866"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2</w:t>
            </w:r>
            <w:r>
              <w:rPr>
                <w:rFonts w:asciiTheme="minorHAnsi" w:hAnsiTheme="minorHAnsi" w:cstheme="minorHAnsi"/>
                <w:sz w:val="20"/>
                <w:szCs w:val="20"/>
                <w:lang w:val="en-US"/>
              </w:rPr>
              <w:t>.</w:t>
            </w:r>
            <w:r>
              <w:rPr>
                <w:rFonts w:asciiTheme="minorHAnsi" w:hAnsiTheme="minorHAnsi" w:cstheme="minorHAnsi"/>
                <w:sz w:val="20"/>
                <w:szCs w:val="20"/>
              </w:rPr>
              <w:t>163</w:t>
            </w:r>
            <w:r>
              <w:rPr>
                <w:rFonts w:asciiTheme="minorHAnsi" w:hAnsiTheme="minorHAnsi" w:cstheme="minorHAnsi"/>
                <w:sz w:val="20"/>
                <w:szCs w:val="20"/>
                <w:lang w:val="en-US"/>
              </w:rPr>
              <w:t>,</w:t>
            </w:r>
            <w:r w:rsidRPr="003D002B">
              <w:rPr>
                <w:rFonts w:asciiTheme="minorHAnsi" w:hAnsiTheme="minorHAnsi" w:cstheme="minorHAnsi"/>
                <w:sz w:val="20"/>
                <w:szCs w:val="20"/>
              </w:rPr>
              <w:t>35</w:t>
            </w:r>
          </w:p>
        </w:tc>
        <w:tc>
          <w:tcPr>
            <w:tcW w:w="0" w:type="auto"/>
            <w:tcBorders>
              <w:top w:val="nil"/>
              <w:left w:val="nil"/>
              <w:bottom w:val="single" w:sz="4" w:space="0" w:color="auto"/>
              <w:right w:val="single" w:sz="4" w:space="0" w:color="auto"/>
            </w:tcBorders>
            <w:vAlign w:val="center"/>
            <w:hideMark/>
          </w:tcPr>
          <w:p w14:paraId="757F6A27" w14:textId="70196F10"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7</w:t>
            </w:r>
            <w:r>
              <w:rPr>
                <w:rFonts w:asciiTheme="minorHAnsi" w:hAnsiTheme="minorHAnsi" w:cstheme="minorHAnsi"/>
                <w:sz w:val="20"/>
                <w:szCs w:val="20"/>
                <w:lang w:val="en-US"/>
              </w:rPr>
              <w:t>.</w:t>
            </w:r>
            <w:r>
              <w:rPr>
                <w:rFonts w:asciiTheme="minorHAnsi" w:hAnsiTheme="minorHAnsi" w:cstheme="minorHAnsi"/>
                <w:sz w:val="20"/>
                <w:szCs w:val="20"/>
              </w:rPr>
              <w:t>211</w:t>
            </w:r>
            <w:r>
              <w:rPr>
                <w:rFonts w:asciiTheme="minorHAnsi" w:hAnsiTheme="minorHAnsi" w:cstheme="minorHAnsi"/>
                <w:sz w:val="20"/>
                <w:szCs w:val="20"/>
                <w:lang w:val="en-US"/>
              </w:rPr>
              <w:t>,</w:t>
            </w:r>
            <w:r w:rsidRPr="003D002B">
              <w:rPr>
                <w:rFonts w:asciiTheme="minorHAnsi" w:hAnsiTheme="minorHAnsi" w:cstheme="minorHAnsi"/>
                <w:sz w:val="20"/>
                <w:szCs w:val="20"/>
              </w:rPr>
              <w:t>16</w:t>
            </w:r>
          </w:p>
        </w:tc>
      </w:tr>
      <w:tr w:rsidR="00E83BA9" w:rsidRPr="003D002B" w14:paraId="40633E74" w14:textId="77777777" w:rsidTr="003D002B">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235B96C3" w14:textId="77777777" w:rsidR="003D002B" w:rsidRPr="003D002B" w:rsidRDefault="003D002B" w:rsidP="00FB1F35">
            <w:pPr>
              <w:spacing w:after="0" w:line="240" w:lineRule="auto"/>
              <w:jc w:val="center"/>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lastRenderedPageBreak/>
              <w:t>Буква</w:t>
            </w:r>
          </w:p>
        </w:tc>
        <w:tc>
          <w:tcPr>
            <w:tcW w:w="0" w:type="auto"/>
            <w:tcBorders>
              <w:top w:val="nil"/>
              <w:left w:val="nil"/>
              <w:bottom w:val="single" w:sz="4" w:space="0" w:color="auto"/>
              <w:right w:val="single" w:sz="4" w:space="0" w:color="auto"/>
            </w:tcBorders>
            <w:vAlign w:val="center"/>
            <w:hideMark/>
          </w:tcPr>
          <w:p w14:paraId="0BB38B5D" w14:textId="6EB1C102"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461,4</w:t>
            </w:r>
          </w:p>
        </w:tc>
        <w:tc>
          <w:tcPr>
            <w:tcW w:w="0" w:type="auto"/>
            <w:tcBorders>
              <w:top w:val="nil"/>
              <w:left w:val="nil"/>
              <w:bottom w:val="single" w:sz="4" w:space="0" w:color="auto"/>
              <w:right w:val="single" w:sz="4" w:space="0" w:color="auto"/>
            </w:tcBorders>
            <w:vAlign w:val="center"/>
            <w:hideMark/>
          </w:tcPr>
          <w:p w14:paraId="01F61E12" w14:textId="44DEF19A"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392,2</w:t>
            </w:r>
          </w:p>
        </w:tc>
        <w:tc>
          <w:tcPr>
            <w:tcW w:w="0" w:type="auto"/>
            <w:tcBorders>
              <w:top w:val="nil"/>
              <w:left w:val="nil"/>
              <w:bottom w:val="single" w:sz="4" w:space="0" w:color="auto"/>
              <w:right w:val="single" w:sz="4" w:space="0" w:color="auto"/>
            </w:tcBorders>
            <w:vAlign w:val="center"/>
            <w:hideMark/>
          </w:tcPr>
          <w:p w14:paraId="59EC3D41" w14:textId="5FEF7B0D"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5,9</w:t>
            </w:r>
          </w:p>
        </w:tc>
        <w:tc>
          <w:tcPr>
            <w:tcW w:w="0" w:type="auto"/>
            <w:tcBorders>
              <w:top w:val="nil"/>
              <w:left w:val="nil"/>
              <w:bottom w:val="single" w:sz="4" w:space="0" w:color="auto"/>
              <w:right w:val="single" w:sz="4" w:space="0" w:color="auto"/>
            </w:tcBorders>
            <w:vAlign w:val="center"/>
            <w:hideMark/>
          </w:tcPr>
          <w:p w14:paraId="56F6C09A" w14:textId="71B39FBF"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5,9</w:t>
            </w:r>
          </w:p>
        </w:tc>
        <w:tc>
          <w:tcPr>
            <w:tcW w:w="0" w:type="auto"/>
            <w:tcBorders>
              <w:top w:val="nil"/>
              <w:left w:val="nil"/>
              <w:bottom w:val="single" w:sz="4" w:space="0" w:color="auto"/>
              <w:right w:val="single" w:sz="4" w:space="0" w:color="auto"/>
            </w:tcBorders>
            <w:vAlign w:val="center"/>
            <w:hideMark/>
          </w:tcPr>
          <w:p w14:paraId="5347CA8E" w14:textId="4606EB3E"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5,9</w:t>
            </w:r>
          </w:p>
        </w:tc>
        <w:tc>
          <w:tcPr>
            <w:tcW w:w="0" w:type="auto"/>
            <w:tcBorders>
              <w:top w:val="nil"/>
              <w:left w:val="nil"/>
              <w:bottom w:val="single" w:sz="4" w:space="0" w:color="auto"/>
              <w:right w:val="single" w:sz="4" w:space="0" w:color="auto"/>
            </w:tcBorders>
            <w:vAlign w:val="center"/>
            <w:hideMark/>
          </w:tcPr>
          <w:p w14:paraId="04329809" w14:textId="2BA10E83"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35,3</w:t>
            </w:r>
          </w:p>
        </w:tc>
        <w:tc>
          <w:tcPr>
            <w:tcW w:w="0" w:type="auto"/>
            <w:tcBorders>
              <w:top w:val="single" w:sz="4" w:space="0" w:color="auto"/>
              <w:left w:val="nil"/>
              <w:bottom w:val="single" w:sz="4" w:space="0" w:color="auto"/>
              <w:right w:val="single" w:sz="4" w:space="0" w:color="auto"/>
            </w:tcBorders>
            <w:vAlign w:val="center"/>
            <w:hideMark/>
          </w:tcPr>
          <w:p w14:paraId="23FF3AB5" w14:textId="00095E1C"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35,3</w:t>
            </w:r>
          </w:p>
        </w:tc>
        <w:tc>
          <w:tcPr>
            <w:tcW w:w="0" w:type="auto"/>
            <w:tcBorders>
              <w:top w:val="nil"/>
              <w:left w:val="nil"/>
              <w:bottom w:val="single" w:sz="4" w:space="0" w:color="auto"/>
              <w:right w:val="single" w:sz="4" w:space="0" w:color="auto"/>
            </w:tcBorders>
            <w:vAlign w:val="center"/>
            <w:hideMark/>
          </w:tcPr>
          <w:p w14:paraId="117BF664" w14:textId="7F16C821" w:rsidR="003D002B" w:rsidRPr="003D002B" w:rsidRDefault="00E83BA9"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lang w:val="en-US"/>
              </w:rPr>
              <w:t>29,41</w:t>
            </w:r>
          </w:p>
        </w:tc>
        <w:tc>
          <w:tcPr>
            <w:tcW w:w="1285" w:type="dxa"/>
            <w:tcBorders>
              <w:top w:val="single" w:sz="4" w:space="0" w:color="auto"/>
              <w:left w:val="nil"/>
              <w:bottom w:val="single" w:sz="4" w:space="0" w:color="auto"/>
              <w:right w:val="single" w:sz="4" w:space="0" w:color="auto"/>
            </w:tcBorders>
            <w:vAlign w:val="center"/>
            <w:hideMark/>
          </w:tcPr>
          <w:p w14:paraId="5BA81C7D" w14:textId="415A4D80"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1022" w:type="dxa"/>
            <w:tcBorders>
              <w:top w:val="nil"/>
              <w:left w:val="nil"/>
              <w:bottom w:val="single" w:sz="4" w:space="0" w:color="auto"/>
              <w:right w:val="single" w:sz="4" w:space="0" w:color="auto"/>
            </w:tcBorders>
            <w:vAlign w:val="center"/>
            <w:hideMark/>
          </w:tcPr>
          <w:p w14:paraId="5B59D029" w14:textId="65E9E4C5"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89</w:t>
            </w:r>
            <w:r>
              <w:rPr>
                <w:rFonts w:asciiTheme="minorHAnsi" w:eastAsia="Times New Roman" w:hAnsiTheme="minorHAnsi" w:cstheme="minorHAnsi"/>
                <w:color w:val="000000"/>
                <w:sz w:val="20"/>
                <w:szCs w:val="20"/>
                <w:lang w:val="en-US"/>
              </w:rPr>
              <w:t>,</w:t>
            </w:r>
            <w:r w:rsidRPr="003D002B">
              <w:rPr>
                <w:rFonts w:asciiTheme="minorHAnsi" w:eastAsia="Times New Roman" w:hAnsiTheme="minorHAnsi" w:cstheme="minorHAnsi"/>
                <w:color w:val="000000"/>
                <w:sz w:val="20"/>
                <w:szCs w:val="20"/>
              </w:rPr>
              <w:t>44</w:t>
            </w:r>
          </w:p>
        </w:tc>
        <w:tc>
          <w:tcPr>
            <w:tcW w:w="0" w:type="auto"/>
            <w:tcBorders>
              <w:top w:val="nil"/>
              <w:left w:val="nil"/>
              <w:bottom w:val="single" w:sz="4" w:space="0" w:color="auto"/>
              <w:right w:val="single" w:sz="4" w:space="0" w:color="auto"/>
            </w:tcBorders>
            <w:vAlign w:val="center"/>
            <w:hideMark/>
          </w:tcPr>
          <w:p w14:paraId="1F938C30" w14:textId="06A9103F"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192</w:t>
            </w:r>
            <w:r>
              <w:rPr>
                <w:rFonts w:asciiTheme="minorHAnsi" w:hAnsiTheme="minorHAnsi" w:cstheme="minorHAnsi"/>
                <w:sz w:val="20"/>
                <w:szCs w:val="20"/>
                <w:lang w:val="en-US"/>
              </w:rPr>
              <w:t>,</w:t>
            </w:r>
            <w:r w:rsidRPr="003D002B">
              <w:rPr>
                <w:rFonts w:asciiTheme="minorHAnsi" w:hAnsiTheme="minorHAnsi" w:cstheme="minorHAnsi"/>
                <w:sz w:val="20"/>
                <w:szCs w:val="20"/>
              </w:rPr>
              <w:t>17</w:t>
            </w:r>
          </w:p>
        </w:tc>
        <w:tc>
          <w:tcPr>
            <w:tcW w:w="0" w:type="auto"/>
            <w:tcBorders>
              <w:top w:val="nil"/>
              <w:left w:val="nil"/>
              <w:bottom w:val="single" w:sz="4" w:space="0" w:color="auto"/>
              <w:right w:val="single" w:sz="4" w:space="0" w:color="auto"/>
            </w:tcBorders>
            <w:vAlign w:val="center"/>
            <w:hideMark/>
          </w:tcPr>
          <w:p w14:paraId="7A75D85D" w14:textId="01F3B56C"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82</w:t>
            </w:r>
            <w:r>
              <w:rPr>
                <w:rFonts w:asciiTheme="minorHAnsi" w:hAnsiTheme="minorHAnsi" w:cstheme="minorHAnsi"/>
                <w:sz w:val="20"/>
                <w:szCs w:val="20"/>
                <w:lang w:val="en-US"/>
              </w:rPr>
              <w:t>,</w:t>
            </w:r>
            <w:r w:rsidRPr="003D002B">
              <w:rPr>
                <w:rFonts w:asciiTheme="minorHAnsi" w:hAnsiTheme="minorHAnsi" w:cstheme="minorHAnsi"/>
                <w:sz w:val="20"/>
                <w:szCs w:val="20"/>
              </w:rPr>
              <w:t>36</w:t>
            </w:r>
          </w:p>
        </w:tc>
        <w:tc>
          <w:tcPr>
            <w:tcW w:w="0" w:type="auto"/>
            <w:tcBorders>
              <w:top w:val="nil"/>
              <w:left w:val="nil"/>
              <w:bottom w:val="single" w:sz="4" w:space="0" w:color="auto"/>
              <w:right w:val="single" w:sz="4" w:space="0" w:color="auto"/>
            </w:tcBorders>
            <w:vAlign w:val="center"/>
            <w:hideMark/>
          </w:tcPr>
          <w:p w14:paraId="15FA5A34" w14:textId="15487C2F"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274</w:t>
            </w:r>
            <w:r>
              <w:rPr>
                <w:rFonts w:asciiTheme="minorHAnsi" w:hAnsiTheme="minorHAnsi" w:cstheme="minorHAnsi"/>
                <w:sz w:val="20"/>
                <w:szCs w:val="20"/>
                <w:lang w:val="en-US"/>
              </w:rPr>
              <w:t>,</w:t>
            </w:r>
            <w:r w:rsidRPr="003D002B">
              <w:rPr>
                <w:rFonts w:asciiTheme="minorHAnsi" w:hAnsiTheme="minorHAnsi" w:cstheme="minorHAnsi"/>
                <w:sz w:val="20"/>
                <w:szCs w:val="20"/>
              </w:rPr>
              <w:t>53</w:t>
            </w:r>
          </w:p>
        </w:tc>
      </w:tr>
      <w:tr w:rsidR="003D002B" w:rsidRPr="003D002B" w14:paraId="5A07FC4F" w14:textId="77777777" w:rsidTr="003D002B">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3A5FBF82" w14:textId="77777777" w:rsidR="00FB1F35" w:rsidRPr="003D002B" w:rsidRDefault="00FB1F35" w:rsidP="00FB1F35">
            <w:pPr>
              <w:spacing w:after="0" w:line="240" w:lineRule="auto"/>
              <w:jc w:val="center"/>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Црни бор</w:t>
            </w:r>
          </w:p>
        </w:tc>
        <w:tc>
          <w:tcPr>
            <w:tcW w:w="0" w:type="auto"/>
            <w:tcBorders>
              <w:top w:val="nil"/>
              <w:left w:val="nil"/>
              <w:bottom w:val="single" w:sz="4" w:space="0" w:color="auto"/>
              <w:right w:val="single" w:sz="4" w:space="0" w:color="auto"/>
            </w:tcBorders>
            <w:vAlign w:val="center"/>
            <w:hideMark/>
          </w:tcPr>
          <w:p w14:paraId="0642B021" w14:textId="42DFFB75" w:rsidR="00FB1F35" w:rsidRPr="003D002B" w:rsidRDefault="00BA7612"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2.992,3</w:t>
            </w:r>
          </w:p>
        </w:tc>
        <w:tc>
          <w:tcPr>
            <w:tcW w:w="0" w:type="auto"/>
            <w:tcBorders>
              <w:top w:val="nil"/>
              <w:left w:val="nil"/>
              <w:bottom w:val="single" w:sz="4" w:space="0" w:color="auto"/>
              <w:right w:val="single" w:sz="4" w:space="0" w:color="auto"/>
            </w:tcBorders>
            <w:vAlign w:val="center"/>
            <w:hideMark/>
          </w:tcPr>
          <w:p w14:paraId="476B838E" w14:textId="64701F87" w:rsidR="00FB1F35" w:rsidRPr="003D002B" w:rsidRDefault="00BA7612"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2.543,5</w:t>
            </w:r>
          </w:p>
        </w:tc>
        <w:tc>
          <w:tcPr>
            <w:tcW w:w="0" w:type="auto"/>
            <w:tcBorders>
              <w:top w:val="nil"/>
              <w:left w:val="nil"/>
              <w:bottom w:val="single" w:sz="4" w:space="0" w:color="auto"/>
              <w:right w:val="single" w:sz="4" w:space="0" w:color="auto"/>
            </w:tcBorders>
            <w:vAlign w:val="center"/>
            <w:hideMark/>
          </w:tcPr>
          <w:p w14:paraId="02A2C6D1" w14:textId="405C1053"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39B1E671" w14:textId="26EB1E6A"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78E23E76" w14:textId="24FA8F51"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1A833BAA" w14:textId="3B58E2DA"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single" w:sz="4" w:space="0" w:color="auto"/>
              <w:left w:val="nil"/>
              <w:bottom w:val="single" w:sz="4" w:space="0" w:color="auto"/>
              <w:right w:val="single" w:sz="4" w:space="0" w:color="auto"/>
            </w:tcBorders>
            <w:vAlign w:val="center"/>
            <w:hideMark/>
          </w:tcPr>
          <w:p w14:paraId="3794B9E8" w14:textId="5C03A986"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5FACC841" w14:textId="138B5BD7"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1285" w:type="dxa"/>
            <w:tcBorders>
              <w:top w:val="single" w:sz="4" w:space="0" w:color="auto"/>
              <w:left w:val="nil"/>
              <w:bottom w:val="single" w:sz="4" w:space="0" w:color="auto"/>
              <w:right w:val="single" w:sz="4" w:space="0" w:color="auto"/>
            </w:tcBorders>
            <w:vAlign w:val="center"/>
            <w:hideMark/>
          </w:tcPr>
          <w:p w14:paraId="028B50B1" w14:textId="4C6EBB8F"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2.543,4</w:t>
            </w:r>
          </w:p>
        </w:tc>
        <w:tc>
          <w:tcPr>
            <w:tcW w:w="1022" w:type="dxa"/>
            <w:tcBorders>
              <w:top w:val="nil"/>
              <w:left w:val="nil"/>
              <w:bottom w:val="single" w:sz="4" w:space="0" w:color="auto"/>
              <w:right w:val="single" w:sz="4" w:space="0" w:color="auto"/>
            </w:tcBorders>
            <w:vAlign w:val="center"/>
            <w:hideMark/>
          </w:tcPr>
          <w:p w14:paraId="35A33912" w14:textId="30934A73"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2.543,4</w:t>
            </w:r>
          </w:p>
        </w:tc>
        <w:tc>
          <w:tcPr>
            <w:tcW w:w="0" w:type="auto"/>
            <w:tcBorders>
              <w:top w:val="nil"/>
              <w:left w:val="nil"/>
              <w:bottom w:val="single" w:sz="4" w:space="0" w:color="auto"/>
              <w:right w:val="single" w:sz="4" w:space="0" w:color="auto"/>
            </w:tcBorders>
            <w:vAlign w:val="center"/>
            <w:hideMark/>
          </w:tcPr>
          <w:p w14:paraId="51D125CE" w14:textId="5A997732"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0</w:t>
            </w:r>
            <w:r w:rsidR="007B24E4" w:rsidRPr="003D002B">
              <w:rPr>
                <w:rFonts w:asciiTheme="minorHAnsi" w:eastAsia="Times New Roman" w:hAnsiTheme="minorHAnsi" w:cstheme="minorHAnsi"/>
                <w:color w:val="000000"/>
                <w:sz w:val="20"/>
                <w:szCs w:val="20"/>
              </w:rPr>
              <w:t>,0</w:t>
            </w:r>
          </w:p>
        </w:tc>
        <w:tc>
          <w:tcPr>
            <w:tcW w:w="0" w:type="auto"/>
            <w:tcBorders>
              <w:top w:val="nil"/>
              <w:left w:val="nil"/>
              <w:bottom w:val="single" w:sz="4" w:space="0" w:color="auto"/>
              <w:right w:val="single" w:sz="4" w:space="0" w:color="auto"/>
            </w:tcBorders>
            <w:vAlign w:val="center"/>
            <w:hideMark/>
          </w:tcPr>
          <w:p w14:paraId="5FA43E81" w14:textId="28506C01"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0,</w:t>
            </w:r>
            <w:r w:rsidR="00FB1F35" w:rsidRPr="003D002B">
              <w:rPr>
                <w:rFonts w:asciiTheme="minorHAnsi" w:eastAsia="Times New Roman" w:hAnsiTheme="minorHAnsi" w:cstheme="minorHAnsi"/>
                <w:color w:val="000000"/>
                <w:sz w:val="20"/>
                <w:szCs w:val="20"/>
              </w:rPr>
              <w:t>0</w:t>
            </w:r>
          </w:p>
        </w:tc>
        <w:tc>
          <w:tcPr>
            <w:tcW w:w="0" w:type="auto"/>
            <w:tcBorders>
              <w:top w:val="nil"/>
              <w:left w:val="nil"/>
              <w:bottom w:val="single" w:sz="4" w:space="0" w:color="auto"/>
              <w:right w:val="single" w:sz="4" w:space="0" w:color="auto"/>
            </w:tcBorders>
            <w:vAlign w:val="center"/>
            <w:hideMark/>
          </w:tcPr>
          <w:p w14:paraId="3AFEBF91" w14:textId="6682C653"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0,</w:t>
            </w:r>
            <w:r w:rsidR="00FB1F35" w:rsidRPr="003D002B">
              <w:rPr>
                <w:rFonts w:asciiTheme="minorHAnsi" w:eastAsia="Times New Roman" w:hAnsiTheme="minorHAnsi" w:cstheme="minorHAnsi"/>
                <w:color w:val="000000"/>
                <w:sz w:val="20"/>
                <w:szCs w:val="20"/>
              </w:rPr>
              <w:t>0</w:t>
            </w:r>
          </w:p>
        </w:tc>
      </w:tr>
      <w:tr w:rsidR="003D002B" w:rsidRPr="003D002B" w14:paraId="26E48DED" w14:textId="77777777" w:rsidTr="003D002B">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7F674C58" w14:textId="77777777" w:rsidR="00FB1F35" w:rsidRPr="003D002B" w:rsidRDefault="00FB1F35" w:rsidP="00FB1F35">
            <w:pPr>
              <w:spacing w:after="0" w:line="240" w:lineRule="auto"/>
              <w:jc w:val="center"/>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Бели бор</w:t>
            </w:r>
          </w:p>
        </w:tc>
        <w:tc>
          <w:tcPr>
            <w:tcW w:w="0" w:type="auto"/>
            <w:tcBorders>
              <w:top w:val="nil"/>
              <w:left w:val="nil"/>
              <w:bottom w:val="single" w:sz="4" w:space="0" w:color="auto"/>
              <w:right w:val="single" w:sz="4" w:space="0" w:color="auto"/>
            </w:tcBorders>
            <w:vAlign w:val="center"/>
            <w:hideMark/>
          </w:tcPr>
          <w:p w14:paraId="38E8D085" w14:textId="0CC0BE27" w:rsidR="00FB1F35" w:rsidRPr="003D002B" w:rsidRDefault="00BA7612"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710,8</w:t>
            </w:r>
          </w:p>
        </w:tc>
        <w:tc>
          <w:tcPr>
            <w:tcW w:w="0" w:type="auto"/>
            <w:tcBorders>
              <w:top w:val="nil"/>
              <w:left w:val="nil"/>
              <w:bottom w:val="single" w:sz="4" w:space="0" w:color="auto"/>
              <w:right w:val="single" w:sz="4" w:space="0" w:color="auto"/>
            </w:tcBorders>
            <w:vAlign w:val="center"/>
            <w:hideMark/>
          </w:tcPr>
          <w:p w14:paraId="56943E3B" w14:textId="267EB782" w:rsidR="00FB1F35" w:rsidRPr="003D002B" w:rsidRDefault="00BA7612"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604,2</w:t>
            </w:r>
          </w:p>
        </w:tc>
        <w:tc>
          <w:tcPr>
            <w:tcW w:w="0" w:type="auto"/>
            <w:tcBorders>
              <w:top w:val="nil"/>
              <w:left w:val="nil"/>
              <w:bottom w:val="single" w:sz="4" w:space="0" w:color="auto"/>
              <w:right w:val="single" w:sz="4" w:space="0" w:color="auto"/>
            </w:tcBorders>
            <w:vAlign w:val="center"/>
            <w:hideMark/>
          </w:tcPr>
          <w:p w14:paraId="102434F4" w14:textId="644EF8A2"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58102E1C" w14:textId="44A53B2A"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7FC5CE38" w14:textId="11DB8BB5"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628549AE" w14:textId="2E8B633D"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single" w:sz="4" w:space="0" w:color="auto"/>
              <w:left w:val="nil"/>
              <w:bottom w:val="single" w:sz="4" w:space="0" w:color="auto"/>
              <w:right w:val="single" w:sz="4" w:space="0" w:color="auto"/>
            </w:tcBorders>
            <w:vAlign w:val="center"/>
            <w:hideMark/>
          </w:tcPr>
          <w:p w14:paraId="2E68847C" w14:textId="346AF5C0"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7AAF4E94" w14:textId="06629162" w:rsidR="00FB1F35" w:rsidRPr="003D002B" w:rsidRDefault="00FB1F35" w:rsidP="00FB1F35">
            <w:pPr>
              <w:spacing w:after="0" w:line="240" w:lineRule="auto"/>
              <w:jc w:val="right"/>
              <w:rPr>
                <w:rFonts w:asciiTheme="minorHAnsi" w:eastAsia="Times New Roman" w:hAnsiTheme="minorHAnsi" w:cstheme="minorHAnsi"/>
                <w:color w:val="000000"/>
                <w:sz w:val="20"/>
                <w:szCs w:val="20"/>
                <w:lang w:val="en-US"/>
              </w:rPr>
            </w:pPr>
          </w:p>
        </w:tc>
        <w:tc>
          <w:tcPr>
            <w:tcW w:w="1285" w:type="dxa"/>
            <w:tcBorders>
              <w:top w:val="single" w:sz="4" w:space="0" w:color="auto"/>
              <w:left w:val="nil"/>
              <w:bottom w:val="single" w:sz="4" w:space="0" w:color="auto"/>
              <w:right w:val="single" w:sz="4" w:space="0" w:color="auto"/>
            </w:tcBorders>
            <w:vAlign w:val="center"/>
            <w:hideMark/>
          </w:tcPr>
          <w:p w14:paraId="3266732F" w14:textId="41229813"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604,</w:t>
            </w:r>
            <w:r w:rsidR="00FB1F35" w:rsidRPr="003D002B">
              <w:rPr>
                <w:rFonts w:asciiTheme="minorHAnsi" w:eastAsia="Times New Roman" w:hAnsiTheme="minorHAnsi" w:cstheme="minorHAnsi"/>
                <w:color w:val="000000"/>
                <w:sz w:val="20"/>
                <w:szCs w:val="20"/>
              </w:rPr>
              <w:t>2</w:t>
            </w:r>
          </w:p>
        </w:tc>
        <w:tc>
          <w:tcPr>
            <w:tcW w:w="1022" w:type="dxa"/>
            <w:tcBorders>
              <w:top w:val="nil"/>
              <w:left w:val="nil"/>
              <w:bottom w:val="single" w:sz="4" w:space="0" w:color="auto"/>
              <w:right w:val="single" w:sz="4" w:space="0" w:color="auto"/>
            </w:tcBorders>
            <w:vAlign w:val="center"/>
            <w:hideMark/>
          </w:tcPr>
          <w:p w14:paraId="1F5DAFD0" w14:textId="5418B9EF"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604,</w:t>
            </w:r>
            <w:r w:rsidR="00FB1F35" w:rsidRPr="003D002B">
              <w:rPr>
                <w:rFonts w:asciiTheme="minorHAnsi" w:eastAsia="Times New Roman" w:hAnsiTheme="minorHAnsi" w:cstheme="minorHAnsi"/>
                <w:color w:val="000000"/>
                <w:sz w:val="20"/>
                <w:szCs w:val="20"/>
              </w:rPr>
              <w:t>2</w:t>
            </w:r>
          </w:p>
        </w:tc>
        <w:tc>
          <w:tcPr>
            <w:tcW w:w="0" w:type="auto"/>
            <w:tcBorders>
              <w:top w:val="nil"/>
              <w:left w:val="nil"/>
              <w:bottom w:val="single" w:sz="4" w:space="0" w:color="auto"/>
              <w:right w:val="single" w:sz="4" w:space="0" w:color="auto"/>
            </w:tcBorders>
            <w:vAlign w:val="center"/>
            <w:hideMark/>
          </w:tcPr>
          <w:p w14:paraId="682E7AF4" w14:textId="1F0D4193"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0,</w:t>
            </w:r>
            <w:r w:rsidR="00FB1F35" w:rsidRPr="003D002B">
              <w:rPr>
                <w:rFonts w:asciiTheme="minorHAnsi" w:eastAsia="Times New Roman" w:hAnsiTheme="minorHAnsi" w:cstheme="minorHAnsi"/>
                <w:color w:val="000000"/>
                <w:sz w:val="20"/>
                <w:szCs w:val="20"/>
              </w:rPr>
              <w:t>0</w:t>
            </w:r>
          </w:p>
        </w:tc>
        <w:tc>
          <w:tcPr>
            <w:tcW w:w="0" w:type="auto"/>
            <w:tcBorders>
              <w:top w:val="nil"/>
              <w:left w:val="nil"/>
              <w:bottom w:val="single" w:sz="4" w:space="0" w:color="auto"/>
              <w:right w:val="single" w:sz="4" w:space="0" w:color="auto"/>
            </w:tcBorders>
            <w:vAlign w:val="center"/>
            <w:hideMark/>
          </w:tcPr>
          <w:p w14:paraId="5A2FCBEA" w14:textId="304C3370"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0,</w:t>
            </w:r>
            <w:r w:rsidR="00FB1F35" w:rsidRPr="003D002B">
              <w:rPr>
                <w:rFonts w:asciiTheme="minorHAnsi" w:eastAsia="Times New Roman" w:hAnsiTheme="minorHAnsi" w:cstheme="minorHAnsi"/>
                <w:color w:val="000000"/>
                <w:sz w:val="20"/>
                <w:szCs w:val="20"/>
              </w:rPr>
              <w:t>0</w:t>
            </w:r>
          </w:p>
        </w:tc>
        <w:tc>
          <w:tcPr>
            <w:tcW w:w="0" w:type="auto"/>
            <w:tcBorders>
              <w:top w:val="nil"/>
              <w:left w:val="nil"/>
              <w:bottom w:val="single" w:sz="4" w:space="0" w:color="auto"/>
              <w:right w:val="single" w:sz="4" w:space="0" w:color="auto"/>
            </w:tcBorders>
            <w:vAlign w:val="center"/>
            <w:hideMark/>
          </w:tcPr>
          <w:p w14:paraId="76AEB1B6" w14:textId="41FF470D" w:rsidR="00FB1F35" w:rsidRPr="003D002B" w:rsidRDefault="007B24E4"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0,</w:t>
            </w:r>
            <w:r w:rsidR="00FB1F35" w:rsidRPr="003D002B">
              <w:rPr>
                <w:rFonts w:asciiTheme="minorHAnsi" w:eastAsia="Times New Roman" w:hAnsiTheme="minorHAnsi" w:cstheme="minorHAnsi"/>
                <w:color w:val="000000"/>
                <w:sz w:val="20"/>
                <w:szCs w:val="20"/>
              </w:rPr>
              <w:t>0</w:t>
            </w:r>
          </w:p>
        </w:tc>
      </w:tr>
      <w:tr w:rsidR="00E83BA9" w:rsidRPr="003D002B" w14:paraId="7C5B81CC" w14:textId="77777777" w:rsidTr="003D002B">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29258BD9" w14:textId="77777777" w:rsidR="003D002B" w:rsidRPr="003D002B" w:rsidRDefault="003D002B" w:rsidP="00FB1F35">
            <w:pPr>
              <w:spacing w:after="0" w:line="240" w:lineRule="auto"/>
              <w:jc w:val="center"/>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Остале врсте</w:t>
            </w:r>
          </w:p>
        </w:tc>
        <w:tc>
          <w:tcPr>
            <w:tcW w:w="0" w:type="auto"/>
            <w:tcBorders>
              <w:top w:val="nil"/>
              <w:left w:val="nil"/>
              <w:bottom w:val="single" w:sz="4" w:space="0" w:color="auto"/>
              <w:right w:val="single" w:sz="4" w:space="0" w:color="auto"/>
            </w:tcBorders>
            <w:vAlign w:val="center"/>
            <w:hideMark/>
          </w:tcPr>
          <w:p w14:paraId="2072DA00" w14:textId="49E45083"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10.585,0</w:t>
            </w:r>
          </w:p>
        </w:tc>
        <w:tc>
          <w:tcPr>
            <w:tcW w:w="0" w:type="auto"/>
            <w:tcBorders>
              <w:top w:val="nil"/>
              <w:left w:val="nil"/>
              <w:bottom w:val="single" w:sz="4" w:space="0" w:color="auto"/>
              <w:right w:val="single" w:sz="4" w:space="0" w:color="auto"/>
            </w:tcBorders>
            <w:vAlign w:val="center"/>
            <w:hideMark/>
          </w:tcPr>
          <w:p w14:paraId="7122077E" w14:textId="10CE7BD1"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8.997,2</w:t>
            </w:r>
          </w:p>
        </w:tc>
        <w:tc>
          <w:tcPr>
            <w:tcW w:w="0" w:type="auto"/>
            <w:tcBorders>
              <w:top w:val="nil"/>
              <w:left w:val="nil"/>
              <w:bottom w:val="single" w:sz="4" w:space="0" w:color="auto"/>
              <w:right w:val="single" w:sz="4" w:space="0" w:color="auto"/>
            </w:tcBorders>
            <w:vAlign w:val="center"/>
            <w:hideMark/>
          </w:tcPr>
          <w:p w14:paraId="41865047" w14:textId="0E700CC9"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58C29606" w14:textId="7BA726A0"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3C02430A" w14:textId="5681BD63"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3DD2AED3" w14:textId="4A4B6325"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single" w:sz="4" w:space="0" w:color="auto"/>
              <w:left w:val="nil"/>
              <w:bottom w:val="single" w:sz="4" w:space="0" w:color="auto"/>
              <w:right w:val="single" w:sz="4" w:space="0" w:color="auto"/>
            </w:tcBorders>
            <w:vAlign w:val="center"/>
            <w:hideMark/>
          </w:tcPr>
          <w:p w14:paraId="5689A679" w14:textId="492756A9"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vAlign w:val="center"/>
            <w:hideMark/>
          </w:tcPr>
          <w:p w14:paraId="79C45748" w14:textId="05347188"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p>
        </w:tc>
        <w:tc>
          <w:tcPr>
            <w:tcW w:w="1285" w:type="dxa"/>
            <w:tcBorders>
              <w:top w:val="single" w:sz="4" w:space="0" w:color="auto"/>
              <w:left w:val="nil"/>
              <w:bottom w:val="single" w:sz="4" w:space="0" w:color="auto"/>
              <w:right w:val="single" w:sz="4" w:space="0" w:color="auto"/>
            </w:tcBorders>
            <w:vAlign w:val="center"/>
            <w:hideMark/>
          </w:tcPr>
          <w:p w14:paraId="7C555180" w14:textId="198C5405"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899,7</w:t>
            </w:r>
          </w:p>
        </w:tc>
        <w:tc>
          <w:tcPr>
            <w:tcW w:w="1022" w:type="dxa"/>
            <w:tcBorders>
              <w:top w:val="nil"/>
              <w:left w:val="nil"/>
              <w:bottom w:val="single" w:sz="4" w:space="0" w:color="auto"/>
              <w:right w:val="single" w:sz="4" w:space="0" w:color="auto"/>
            </w:tcBorders>
            <w:vAlign w:val="center"/>
            <w:hideMark/>
          </w:tcPr>
          <w:p w14:paraId="70248E83" w14:textId="56AE9D53"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sidRPr="003D002B">
              <w:rPr>
                <w:rFonts w:asciiTheme="minorHAnsi" w:eastAsia="Times New Roman" w:hAnsiTheme="minorHAnsi" w:cstheme="minorHAnsi"/>
                <w:color w:val="000000"/>
                <w:sz w:val="20"/>
                <w:szCs w:val="20"/>
              </w:rPr>
              <w:t>899,7</w:t>
            </w:r>
          </w:p>
        </w:tc>
        <w:tc>
          <w:tcPr>
            <w:tcW w:w="0" w:type="auto"/>
            <w:tcBorders>
              <w:top w:val="nil"/>
              <w:left w:val="nil"/>
              <w:bottom w:val="single" w:sz="4" w:space="0" w:color="auto"/>
              <w:right w:val="single" w:sz="4" w:space="0" w:color="auto"/>
            </w:tcBorders>
            <w:vAlign w:val="center"/>
            <w:hideMark/>
          </w:tcPr>
          <w:p w14:paraId="457C30E6" w14:textId="0D88F837"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5</w:t>
            </w:r>
            <w:r>
              <w:rPr>
                <w:rFonts w:asciiTheme="minorHAnsi" w:hAnsiTheme="minorHAnsi" w:cstheme="minorHAnsi"/>
                <w:sz w:val="20"/>
                <w:szCs w:val="20"/>
                <w:lang w:val="en-US"/>
              </w:rPr>
              <w:t>.</w:t>
            </w:r>
            <w:r>
              <w:rPr>
                <w:rFonts w:asciiTheme="minorHAnsi" w:hAnsiTheme="minorHAnsi" w:cstheme="minorHAnsi"/>
                <w:sz w:val="20"/>
                <w:szCs w:val="20"/>
              </w:rPr>
              <w:t>668</w:t>
            </w:r>
            <w:r>
              <w:rPr>
                <w:rFonts w:asciiTheme="minorHAnsi" w:hAnsiTheme="minorHAnsi" w:cstheme="minorHAnsi"/>
                <w:sz w:val="20"/>
                <w:szCs w:val="20"/>
                <w:lang w:val="en-US"/>
              </w:rPr>
              <w:t>,</w:t>
            </w:r>
            <w:r w:rsidRPr="003D002B">
              <w:rPr>
                <w:rFonts w:asciiTheme="minorHAnsi" w:hAnsiTheme="minorHAnsi" w:cstheme="minorHAnsi"/>
                <w:sz w:val="20"/>
                <w:szCs w:val="20"/>
              </w:rPr>
              <w:t>27</w:t>
            </w:r>
          </w:p>
        </w:tc>
        <w:tc>
          <w:tcPr>
            <w:tcW w:w="0" w:type="auto"/>
            <w:tcBorders>
              <w:top w:val="nil"/>
              <w:left w:val="nil"/>
              <w:bottom w:val="single" w:sz="4" w:space="0" w:color="auto"/>
              <w:right w:val="single" w:sz="4" w:space="0" w:color="auto"/>
            </w:tcBorders>
            <w:vAlign w:val="center"/>
            <w:hideMark/>
          </w:tcPr>
          <w:p w14:paraId="486CC464" w14:textId="294E3723"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2</w:t>
            </w:r>
            <w:r>
              <w:rPr>
                <w:rFonts w:asciiTheme="minorHAnsi" w:hAnsiTheme="minorHAnsi" w:cstheme="minorHAnsi"/>
                <w:sz w:val="20"/>
                <w:szCs w:val="20"/>
                <w:lang w:val="en-US"/>
              </w:rPr>
              <w:t>.</w:t>
            </w:r>
            <w:r>
              <w:rPr>
                <w:rFonts w:asciiTheme="minorHAnsi" w:hAnsiTheme="minorHAnsi" w:cstheme="minorHAnsi"/>
                <w:sz w:val="20"/>
                <w:szCs w:val="20"/>
              </w:rPr>
              <w:t>429</w:t>
            </w:r>
            <w:r>
              <w:rPr>
                <w:rFonts w:asciiTheme="minorHAnsi" w:hAnsiTheme="minorHAnsi" w:cstheme="minorHAnsi"/>
                <w:sz w:val="20"/>
                <w:szCs w:val="20"/>
                <w:lang w:val="en-US"/>
              </w:rPr>
              <w:t>,</w:t>
            </w:r>
            <w:r w:rsidRPr="003D002B">
              <w:rPr>
                <w:rFonts w:asciiTheme="minorHAnsi" w:hAnsiTheme="minorHAnsi" w:cstheme="minorHAnsi"/>
                <w:sz w:val="20"/>
                <w:szCs w:val="20"/>
              </w:rPr>
              <w:t>26</w:t>
            </w:r>
          </w:p>
        </w:tc>
        <w:tc>
          <w:tcPr>
            <w:tcW w:w="0" w:type="auto"/>
            <w:tcBorders>
              <w:top w:val="nil"/>
              <w:left w:val="nil"/>
              <w:bottom w:val="single" w:sz="4" w:space="0" w:color="auto"/>
              <w:right w:val="single" w:sz="4" w:space="0" w:color="auto"/>
            </w:tcBorders>
            <w:vAlign w:val="center"/>
            <w:hideMark/>
          </w:tcPr>
          <w:p w14:paraId="0FB70C32" w14:textId="6FE05D1F" w:rsidR="003D002B" w:rsidRPr="003D002B" w:rsidRDefault="003D002B" w:rsidP="00FB1F3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8</w:t>
            </w:r>
            <w:r>
              <w:rPr>
                <w:rFonts w:asciiTheme="minorHAnsi" w:hAnsiTheme="minorHAnsi" w:cstheme="minorHAnsi"/>
                <w:sz w:val="20"/>
                <w:szCs w:val="20"/>
                <w:lang w:val="en-US"/>
              </w:rPr>
              <w:t>.</w:t>
            </w:r>
            <w:r>
              <w:rPr>
                <w:rFonts w:asciiTheme="minorHAnsi" w:hAnsiTheme="minorHAnsi" w:cstheme="minorHAnsi"/>
                <w:sz w:val="20"/>
                <w:szCs w:val="20"/>
              </w:rPr>
              <w:t>097</w:t>
            </w:r>
            <w:r>
              <w:rPr>
                <w:rFonts w:asciiTheme="minorHAnsi" w:hAnsiTheme="minorHAnsi" w:cstheme="minorHAnsi"/>
                <w:sz w:val="20"/>
                <w:szCs w:val="20"/>
                <w:lang w:val="en-US"/>
              </w:rPr>
              <w:t>,</w:t>
            </w:r>
            <w:r w:rsidRPr="003D002B">
              <w:rPr>
                <w:rFonts w:asciiTheme="minorHAnsi" w:hAnsiTheme="minorHAnsi" w:cstheme="minorHAnsi"/>
                <w:sz w:val="20"/>
                <w:szCs w:val="20"/>
              </w:rPr>
              <w:t>53</w:t>
            </w:r>
          </w:p>
        </w:tc>
      </w:tr>
      <w:tr w:rsidR="00E83BA9" w:rsidRPr="003D002B" w14:paraId="265913C6" w14:textId="77777777" w:rsidTr="003D002B">
        <w:trPr>
          <w:trHeight w:val="283"/>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8F72AF" w14:textId="77777777" w:rsidR="003D002B" w:rsidRPr="003D002B" w:rsidRDefault="003D002B" w:rsidP="00FB1F35">
            <w:pPr>
              <w:spacing w:after="0" w:line="240" w:lineRule="auto"/>
              <w:jc w:val="center"/>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32F7BEA" w14:textId="36692B70"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31.998,1</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FB19FC4" w14:textId="2B0DF919"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eastAsia="Times New Roman" w:hAnsiTheme="minorHAnsi" w:cstheme="minorHAnsi"/>
                <w:b/>
                <w:bCs/>
                <w:color w:val="000000"/>
                <w:sz w:val="20"/>
                <w:szCs w:val="20"/>
              </w:rPr>
              <w:t>27.198,3</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C4B0149" w14:textId="23652AA8"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314</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93</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47D3A9D" w14:textId="3C465FFE"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314</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93</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33E84DC" w14:textId="1C1593CD"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5</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88</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107BAE16" w14:textId="2FCD1997"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1</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663</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86</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D24461" w14:textId="69882564"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1</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794</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65</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64962B88" w14:textId="4988DB1E" w:rsidR="003D002B" w:rsidRPr="00E83BA9" w:rsidRDefault="00E83BA9" w:rsidP="00FB1F35">
            <w:pPr>
              <w:spacing w:after="0" w:line="240" w:lineRule="auto"/>
              <w:jc w:val="right"/>
              <w:rPr>
                <w:rFonts w:asciiTheme="minorHAnsi" w:eastAsia="Times New Roman" w:hAnsiTheme="minorHAnsi" w:cstheme="minorHAnsi"/>
                <w:b/>
                <w:bCs/>
                <w:color w:val="000000"/>
                <w:sz w:val="20"/>
                <w:szCs w:val="20"/>
                <w:lang w:val="sr-Latn-RS"/>
              </w:rPr>
            </w:pPr>
            <w:r>
              <w:rPr>
                <w:rFonts w:asciiTheme="minorHAnsi" w:hAnsiTheme="minorHAnsi" w:cstheme="minorHAnsi"/>
                <w:b/>
                <w:sz w:val="20"/>
                <w:szCs w:val="20"/>
                <w:lang w:val="sr-Latn-RS"/>
              </w:rPr>
              <w:t>421,78</w:t>
            </w:r>
          </w:p>
        </w:tc>
        <w:tc>
          <w:tcPr>
            <w:tcW w:w="12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10E8A1" w14:textId="44B7B619"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4</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047</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36</w:t>
            </w:r>
          </w:p>
        </w:tc>
        <w:tc>
          <w:tcPr>
            <w:tcW w:w="1022" w:type="dxa"/>
            <w:tcBorders>
              <w:top w:val="nil"/>
              <w:left w:val="nil"/>
              <w:bottom w:val="single" w:sz="4" w:space="0" w:color="auto"/>
              <w:right w:val="single" w:sz="4" w:space="0" w:color="auto"/>
            </w:tcBorders>
            <w:shd w:val="clear" w:color="auto" w:fill="D9D9D9" w:themeFill="background1" w:themeFillShade="D9"/>
            <w:vAlign w:val="center"/>
            <w:hideMark/>
          </w:tcPr>
          <w:p w14:paraId="53B95BBA" w14:textId="77AEECDE" w:rsidR="003D002B" w:rsidRPr="00E83BA9" w:rsidRDefault="003D002B" w:rsidP="00FB1F35">
            <w:pPr>
              <w:spacing w:after="0" w:line="240" w:lineRule="auto"/>
              <w:jc w:val="right"/>
              <w:rPr>
                <w:rFonts w:asciiTheme="minorHAnsi" w:eastAsia="Times New Roman" w:hAnsiTheme="minorHAnsi" w:cstheme="minorHAnsi"/>
                <w:b/>
                <w:bCs/>
                <w:color w:val="000000"/>
                <w:sz w:val="20"/>
                <w:szCs w:val="20"/>
                <w:lang w:val="sr-Latn-RS"/>
              </w:rPr>
            </w:pPr>
            <w:r w:rsidRPr="003D002B">
              <w:rPr>
                <w:rFonts w:asciiTheme="minorHAnsi" w:hAnsiTheme="minorHAnsi" w:cstheme="minorHAnsi"/>
                <w:b/>
                <w:sz w:val="20"/>
                <w:szCs w:val="20"/>
              </w:rPr>
              <w:t>8</w:t>
            </w:r>
            <w:r w:rsidRPr="003D002B">
              <w:rPr>
                <w:rFonts w:asciiTheme="minorHAnsi" w:hAnsiTheme="minorHAnsi" w:cstheme="minorHAnsi"/>
                <w:b/>
                <w:sz w:val="20"/>
                <w:szCs w:val="20"/>
                <w:lang w:val="en-US"/>
              </w:rPr>
              <w:t>.</w:t>
            </w:r>
            <w:r w:rsidR="00E83BA9">
              <w:rPr>
                <w:rFonts w:asciiTheme="minorHAnsi" w:hAnsiTheme="minorHAnsi" w:cstheme="minorHAnsi"/>
                <w:b/>
                <w:sz w:val="20"/>
                <w:szCs w:val="20"/>
              </w:rPr>
              <w:t>5</w:t>
            </w:r>
            <w:r w:rsidR="00E83BA9">
              <w:rPr>
                <w:rFonts w:asciiTheme="minorHAnsi" w:hAnsiTheme="minorHAnsi" w:cstheme="minorHAnsi"/>
                <w:b/>
                <w:sz w:val="20"/>
                <w:szCs w:val="20"/>
                <w:lang w:val="sr-Latn-RS"/>
              </w:rPr>
              <w:t>63</w:t>
            </w:r>
            <w:r w:rsidRPr="003D002B">
              <w:rPr>
                <w:rFonts w:asciiTheme="minorHAnsi" w:hAnsiTheme="minorHAnsi" w:cstheme="minorHAnsi"/>
                <w:b/>
                <w:sz w:val="20"/>
                <w:szCs w:val="20"/>
                <w:lang w:val="en-US"/>
              </w:rPr>
              <w:t>,</w:t>
            </w:r>
            <w:r w:rsidR="00E83BA9">
              <w:rPr>
                <w:rFonts w:asciiTheme="minorHAnsi" w:hAnsiTheme="minorHAnsi" w:cstheme="minorHAnsi"/>
                <w:b/>
                <w:sz w:val="20"/>
                <w:szCs w:val="20"/>
                <w:lang w:val="sr-Latn-RS"/>
              </w:rPr>
              <w:t>41</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900D680" w14:textId="594E7B32"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13</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044</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48</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0319D82" w14:textId="46895E9A"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5</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590</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49</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A742FC3" w14:textId="3F23DB31" w:rsidR="003D002B" w:rsidRPr="003D002B" w:rsidRDefault="003D002B" w:rsidP="00FB1F35">
            <w:pPr>
              <w:spacing w:after="0" w:line="240" w:lineRule="auto"/>
              <w:jc w:val="right"/>
              <w:rPr>
                <w:rFonts w:asciiTheme="minorHAnsi" w:eastAsia="Times New Roman" w:hAnsiTheme="minorHAnsi" w:cstheme="minorHAnsi"/>
                <w:b/>
                <w:bCs/>
                <w:color w:val="000000"/>
                <w:sz w:val="20"/>
                <w:szCs w:val="20"/>
                <w:lang w:val="en-US"/>
              </w:rPr>
            </w:pPr>
            <w:r w:rsidRPr="003D002B">
              <w:rPr>
                <w:rFonts w:asciiTheme="minorHAnsi" w:hAnsiTheme="minorHAnsi" w:cstheme="minorHAnsi"/>
                <w:b/>
                <w:sz w:val="20"/>
                <w:szCs w:val="20"/>
              </w:rPr>
              <w:t>18</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634</w:t>
            </w:r>
            <w:r w:rsidRPr="003D002B">
              <w:rPr>
                <w:rFonts w:asciiTheme="minorHAnsi" w:hAnsiTheme="minorHAnsi" w:cstheme="minorHAnsi"/>
                <w:b/>
                <w:sz w:val="20"/>
                <w:szCs w:val="20"/>
                <w:lang w:val="en-US"/>
              </w:rPr>
              <w:t>,</w:t>
            </w:r>
            <w:r w:rsidRPr="003D002B">
              <w:rPr>
                <w:rFonts w:asciiTheme="minorHAnsi" w:hAnsiTheme="minorHAnsi" w:cstheme="minorHAnsi"/>
                <w:b/>
                <w:sz w:val="20"/>
                <w:szCs w:val="20"/>
              </w:rPr>
              <w:t>98</w:t>
            </w:r>
          </w:p>
        </w:tc>
      </w:tr>
    </w:tbl>
    <w:p w14:paraId="05B29F94" w14:textId="77777777" w:rsidR="00E55F05" w:rsidRPr="00BD6C65" w:rsidRDefault="00E55F05" w:rsidP="00E55F05">
      <w:pPr>
        <w:pStyle w:val="Heading3"/>
        <w:rPr>
          <w:rFonts w:asciiTheme="minorHAnsi" w:hAnsiTheme="minorHAnsi" w:cstheme="minorHAnsi"/>
        </w:rPr>
      </w:pPr>
      <w:bookmarkStart w:id="987" w:name="_Toc185152244"/>
      <w:bookmarkStart w:id="988" w:name="_Toc224494978"/>
      <w:r w:rsidRPr="00BD6C65">
        <w:rPr>
          <w:rFonts w:asciiTheme="minorHAnsi" w:hAnsiTheme="minorHAnsi" w:cstheme="minorHAnsi"/>
        </w:rPr>
        <w:t>2.4.2.Јединична вредност сортимената</w:t>
      </w:r>
      <w:bookmarkEnd w:id="987"/>
      <w:bookmarkEnd w:id="988"/>
    </w:p>
    <w:p w14:paraId="0274AAEB" w14:textId="45AC4F8F" w:rsidR="00E55F05" w:rsidRPr="00BD6C65" w:rsidRDefault="00E55F05" w:rsidP="006455BF">
      <w:pPr>
        <w:spacing w:after="0"/>
        <w:jc w:val="both"/>
        <w:rPr>
          <w:rFonts w:asciiTheme="minorHAnsi" w:hAnsiTheme="minorHAnsi" w:cstheme="minorHAnsi"/>
        </w:rPr>
      </w:pPr>
      <w:r w:rsidRPr="00BD6C65">
        <w:rPr>
          <w:rFonts w:asciiTheme="minorHAnsi" w:hAnsiTheme="minorHAnsi" w:cstheme="minorHAnsi"/>
        </w:rPr>
        <w:t>Јединична цена дрвних сортимената је израчуната на основу ценовника у</w:t>
      </w:r>
      <w:r w:rsidR="007B24E4">
        <w:rPr>
          <w:rFonts w:asciiTheme="minorHAnsi" w:hAnsiTheme="minorHAnsi" w:cstheme="minorHAnsi"/>
        </w:rPr>
        <w:t xml:space="preserve"> </w:t>
      </w:r>
      <w:r w:rsidRPr="00BD6C65">
        <w:rPr>
          <w:rFonts w:asciiTheme="minorHAnsi" w:hAnsiTheme="minorHAnsi" w:cstheme="minorHAnsi"/>
        </w:rPr>
        <w:t>тренутку израде ове основе газдовања шумама</w:t>
      </w:r>
      <w:r w:rsidR="007B24E4">
        <w:rPr>
          <w:rFonts w:asciiTheme="minorHAnsi" w:hAnsiTheme="minorHAnsi" w:cstheme="minorHAnsi"/>
        </w:rPr>
        <w:t xml:space="preserve"> и представљена је у динарима</w:t>
      </w:r>
      <w:r w:rsidRPr="00BD6C65">
        <w:rPr>
          <w:rFonts w:asciiTheme="minorHAnsi" w:hAnsiTheme="minorHAnsi" w:cstheme="minorHAnsi"/>
        </w:rPr>
        <w:t>.</w:t>
      </w:r>
    </w:p>
    <w:p w14:paraId="30A0957B" w14:textId="4F7AC46D" w:rsidR="00E55F05" w:rsidRPr="00BD6C65" w:rsidRDefault="00BA7612" w:rsidP="000C7550">
      <w:pPr>
        <w:spacing w:after="0"/>
        <w:ind w:left="720"/>
        <w:jc w:val="center"/>
        <w:rPr>
          <w:rFonts w:asciiTheme="minorHAnsi" w:hAnsiTheme="minorHAnsi" w:cstheme="minorHAnsi"/>
        </w:rPr>
      </w:pPr>
      <w:r>
        <w:rPr>
          <w:rFonts w:asciiTheme="minorHAnsi" w:hAnsiTheme="minorHAnsi" w:cstheme="minorHAnsi"/>
        </w:rPr>
        <w:t>Табела бр. 30.</w:t>
      </w:r>
      <w:r w:rsidR="00E55F05" w:rsidRPr="00BD6C65">
        <w:rPr>
          <w:rFonts w:asciiTheme="minorHAnsi" w:hAnsiTheme="minorHAnsi" w:cstheme="minorHAnsi"/>
        </w:rPr>
        <w:t xml:space="preserve"> Приказ јединичних вредности сортимената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852"/>
        <w:gridCol w:w="1203"/>
        <w:gridCol w:w="1203"/>
        <w:gridCol w:w="1203"/>
        <w:gridCol w:w="1203"/>
        <w:gridCol w:w="1203"/>
        <w:gridCol w:w="1203"/>
        <w:gridCol w:w="2877"/>
        <w:gridCol w:w="1084"/>
        <w:gridCol w:w="1087"/>
      </w:tblGrid>
      <w:tr w:rsidR="00FB1F35" w:rsidRPr="00C4512C" w14:paraId="52F6A4CB" w14:textId="77777777" w:rsidTr="00C4512C">
        <w:trPr>
          <w:trHeight w:val="312"/>
          <w:jc w:val="center"/>
        </w:trPr>
        <w:tc>
          <w:tcPr>
            <w:tcW w:w="656" w:type="pct"/>
            <w:vMerge w:val="restart"/>
            <w:shd w:val="clear" w:color="auto" w:fill="BFBFBF" w:themeFill="background1" w:themeFillShade="BF"/>
            <w:vAlign w:val="center"/>
          </w:tcPr>
          <w:p w14:paraId="1B9369AD" w14:textId="77777777" w:rsidR="00FB1F35" w:rsidRPr="00C4512C" w:rsidRDefault="00FB1F3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Врста дрвећа</w:t>
            </w:r>
          </w:p>
        </w:tc>
        <w:tc>
          <w:tcPr>
            <w:tcW w:w="3575" w:type="pct"/>
            <w:gridSpan w:val="7"/>
            <w:shd w:val="clear" w:color="auto" w:fill="BFBFBF" w:themeFill="background1" w:themeFillShade="BF"/>
            <w:vAlign w:val="center"/>
          </w:tcPr>
          <w:p w14:paraId="04241957" w14:textId="5CF72FCB" w:rsidR="00FB1F35" w:rsidRPr="00C4512C" w:rsidRDefault="00FB1F3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Техничко</w:t>
            </w:r>
            <w:r w:rsidR="00B17D25" w:rsidRPr="00C4512C">
              <w:rPr>
                <w:rFonts w:asciiTheme="minorHAnsi" w:hAnsiTheme="minorHAnsi" w:cstheme="minorHAnsi"/>
                <w:b/>
                <w:sz w:val="20"/>
                <w:szCs w:val="20"/>
              </w:rPr>
              <w:t xml:space="preserve"> </w:t>
            </w:r>
            <w:r w:rsidRPr="00C4512C">
              <w:rPr>
                <w:rFonts w:asciiTheme="minorHAnsi" w:hAnsiTheme="minorHAnsi" w:cstheme="minorHAnsi"/>
                <w:b/>
                <w:sz w:val="20"/>
                <w:szCs w:val="20"/>
              </w:rPr>
              <w:t>дрво</w:t>
            </w:r>
          </w:p>
        </w:tc>
        <w:tc>
          <w:tcPr>
            <w:tcW w:w="768" w:type="pct"/>
            <w:gridSpan w:val="2"/>
            <w:shd w:val="clear" w:color="auto" w:fill="BFBFBF" w:themeFill="background1" w:themeFillShade="BF"/>
            <w:vAlign w:val="center"/>
          </w:tcPr>
          <w:p w14:paraId="77ECD00E" w14:textId="1DD79BC1" w:rsidR="00FB1F35" w:rsidRPr="00C4512C" w:rsidRDefault="00FB1F3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Просторно</w:t>
            </w:r>
            <w:r w:rsidR="00B17D25" w:rsidRPr="00C4512C">
              <w:rPr>
                <w:rFonts w:asciiTheme="minorHAnsi" w:hAnsiTheme="minorHAnsi" w:cstheme="minorHAnsi"/>
                <w:b/>
                <w:sz w:val="20"/>
                <w:szCs w:val="20"/>
              </w:rPr>
              <w:t xml:space="preserve"> </w:t>
            </w:r>
            <w:r w:rsidRPr="00C4512C">
              <w:rPr>
                <w:rFonts w:asciiTheme="minorHAnsi" w:hAnsiTheme="minorHAnsi" w:cstheme="minorHAnsi"/>
                <w:b/>
                <w:sz w:val="20"/>
                <w:szCs w:val="20"/>
              </w:rPr>
              <w:t>дрво</w:t>
            </w:r>
          </w:p>
        </w:tc>
      </w:tr>
      <w:tr w:rsidR="00E55F05" w:rsidRPr="00C4512C" w14:paraId="73EB8260" w14:textId="77777777" w:rsidTr="00C4512C">
        <w:trPr>
          <w:trHeight w:val="312"/>
          <w:jc w:val="center"/>
        </w:trPr>
        <w:tc>
          <w:tcPr>
            <w:tcW w:w="656" w:type="pct"/>
            <w:vMerge/>
            <w:shd w:val="clear" w:color="auto" w:fill="BFBFBF" w:themeFill="background1" w:themeFillShade="BF"/>
            <w:vAlign w:val="center"/>
          </w:tcPr>
          <w:p w14:paraId="5B1CD563" w14:textId="77777777" w:rsidR="00E55F05" w:rsidRPr="00C4512C" w:rsidRDefault="00E55F05" w:rsidP="00C4512C">
            <w:pPr>
              <w:spacing w:after="0" w:line="240" w:lineRule="auto"/>
              <w:contextualSpacing/>
              <w:jc w:val="center"/>
              <w:rPr>
                <w:rFonts w:asciiTheme="minorHAnsi" w:hAnsiTheme="minorHAnsi" w:cstheme="minorHAnsi"/>
                <w:sz w:val="20"/>
                <w:szCs w:val="20"/>
              </w:rPr>
            </w:pPr>
          </w:p>
        </w:tc>
        <w:tc>
          <w:tcPr>
            <w:tcW w:w="426" w:type="pct"/>
            <w:shd w:val="clear" w:color="auto" w:fill="BFBFBF" w:themeFill="background1" w:themeFillShade="BF"/>
            <w:vAlign w:val="center"/>
          </w:tcPr>
          <w:p w14:paraId="7C332867" w14:textId="77777777" w:rsidR="00E55F05" w:rsidRPr="00C4512C" w:rsidRDefault="00E55F0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F</w:t>
            </w:r>
          </w:p>
        </w:tc>
        <w:tc>
          <w:tcPr>
            <w:tcW w:w="426" w:type="pct"/>
            <w:shd w:val="clear" w:color="auto" w:fill="BFBFBF" w:themeFill="background1" w:themeFillShade="BF"/>
            <w:vAlign w:val="center"/>
          </w:tcPr>
          <w:p w14:paraId="51A1F7C5" w14:textId="77777777" w:rsidR="00E55F05" w:rsidRPr="00C4512C" w:rsidRDefault="00E55F05" w:rsidP="00C4512C">
            <w:pPr>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L</w:t>
            </w:r>
          </w:p>
        </w:tc>
        <w:tc>
          <w:tcPr>
            <w:tcW w:w="426" w:type="pct"/>
            <w:shd w:val="clear" w:color="auto" w:fill="BFBFBF" w:themeFill="background1" w:themeFillShade="BF"/>
            <w:vAlign w:val="center"/>
          </w:tcPr>
          <w:p w14:paraId="4DAB2040" w14:textId="77777777" w:rsidR="00E55F05" w:rsidRPr="00C4512C" w:rsidRDefault="00E55F05" w:rsidP="00C4512C">
            <w:pPr>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K</w:t>
            </w:r>
          </w:p>
        </w:tc>
        <w:tc>
          <w:tcPr>
            <w:tcW w:w="426" w:type="pct"/>
            <w:shd w:val="clear" w:color="auto" w:fill="BFBFBF" w:themeFill="background1" w:themeFillShade="BF"/>
            <w:vAlign w:val="center"/>
          </w:tcPr>
          <w:p w14:paraId="78B75400" w14:textId="3BCCC756" w:rsidR="00E55F05" w:rsidRPr="00C4512C" w:rsidRDefault="00E55F05" w:rsidP="00C4512C">
            <w:pPr>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I</w:t>
            </w:r>
            <w:r w:rsidR="00C4512C">
              <w:rPr>
                <w:rFonts w:asciiTheme="minorHAnsi" w:hAnsiTheme="minorHAnsi" w:cstheme="minorHAnsi"/>
                <w:b/>
                <w:sz w:val="20"/>
                <w:szCs w:val="20"/>
                <w:lang w:val="sr-Latn-RS"/>
              </w:rPr>
              <w:t xml:space="preserve"> </w:t>
            </w:r>
            <w:r w:rsidRPr="00C4512C">
              <w:rPr>
                <w:rFonts w:asciiTheme="minorHAnsi" w:hAnsiTheme="minorHAnsi" w:cstheme="minorHAnsi"/>
                <w:b/>
                <w:sz w:val="20"/>
                <w:szCs w:val="20"/>
              </w:rPr>
              <w:t>класа</w:t>
            </w:r>
          </w:p>
        </w:tc>
        <w:tc>
          <w:tcPr>
            <w:tcW w:w="426" w:type="pct"/>
            <w:shd w:val="clear" w:color="auto" w:fill="BFBFBF" w:themeFill="background1" w:themeFillShade="BF"/>
            <w:vAlign w:val="center"/>
          </w:tcPr>
          <w:p w14:paraId="26A65463" w14:textId="5EBB1B5D" w:rsidR="00E55F05" w:rsidRPr="00C4512C" w:rsidRDefault="00E55F0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II</w:t>
            </w:r>
            <w:r w:rsidR="00C4512C">
              <w:rPr>
                <w:rFonts w:asciiTheme="minorHAnsi" w:hAnsiTheme="minorHAnsi" w:cstheme="minorHAnsi"/>
                <w:b/>
                <w:sz w:val="20"/>
                <w:szCs w:val="20"/>
                <w:lang w:val="sr-Latn-RS"/>
              </w:rPr>
              <w:t xml:space="preserve"> </w:t>
            </w:r>
            <w:r w:rsidRPr="00C4512C">
              <w:rPr>
                <w:rFonts w:asciiTheme="minorHAnsi" w:hAnsiTheme="minorHAnsi" w:cstheme="minorHAnsi"/>
                <w:b/>
                <w:sz w:val="20"/>
                <w:szCs w:val="20"/>
              </w:rPr>
              <w:t>класа</w:t>
            </w:r>
          </w:p>
        </w:tc>
        <w:tc>
          <w:tcPr>
            <w:tcW w:w="426" w:type="pct"/>
            <w:shd w:val="clear" w:color="auto" w:fill="BFBFBF" w:themeFill="background1" w:themeFillShade="BF"/>
            <w:vAlign w:val="center"/>
          </w:tcPr>
          <w:p w14:paraId="5F57A873" w14:textId="1844D003" w:rsidR="00E55F05" w:rsidRPr="00C4512C" w:rsidRDefault="00E55F0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III</w:t>
            </w:r>
            <w:r w:rsidR="00C4512C">
              <w:rPr>
                <w:rFonts w:asciiTheme="minorHAnsi" w:hAnsiTheme="minorHAnsi" w:cstheme="minorHAnsi"/>
                <w:b/>
                <w:sz w:val="20"/>
                <w:szCs w:val="20"/>
                <w:lang w:val="sr-Latn-RS"/>
              </w:rPr>
              <w:t xml:space="preserve"> </w:t>
            </w:r>
            <w:r w:rsidRPr="00C4512C">
              <w:rPr>
                <w:rFonts w:asciiTheme="minorHAnsi" w:hAnsiTheme="minorHAnsi" w:cstheme="minorHAnsi"/>
                <w:b/>
                <w:sz w:val="20"/>
                <w:szCs w:val="20"/>
              </w:rPr>
              <w:t>класа</w:t>
            </w:r>
          </w:p>
        </w:tc>
        <w:tc>
          <w:tcPr>
            <w:tcW w:w="1019" w:type="pct"/>
            <w:shd w:val="clear" w:color="auto" w:fill="BFBFBF" w:themeFill="background1" w:themeFillShade="BF"/>
            <w:vAlign w:val="center"/>
          </w:tcPr>
          <w:p w14:paraId="40E61FF0" w14:textId="61FD88A0" w:rsidR="00E55F05" w:rsidRPr="00C4512C" w:rsidRDefault="00E55F0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Остало</w:t>
            </w:r>
            <w:r w:rsidR="00B17D25" w:rsidRPr="00C4512C">
              <w:rPr>
                <w:rFonts w:asciiTheme="minorHAnsi" w:hAnsiTheme="minorHAnsi" w:cstheme="minorHAnsi"/>
                <w:b/>
                <w:sz w:val="20"/>
                <w:szCs w:val="20"/>
              </w:rPr>
              <w:t xml:space="preserve"> </w:t>
            </w:r>
            <w:r w:rsidRPr="00C4512C">
              <w:rPr>
                <w:rFonts w:asciiTheme="minorHAnsi" w:hAnsiTheme="minorHAnsi" w:cstheme="minorHAnsi"/>
                <w:b/>
                <w:sz w:val="20"/>
                <w:szCs w:val="20"/>
              </w:rPr>
              <w:t>техничко</w:t>
            </w:r>
            <w:r w:rsidR="00B17D25" w:rsidRPr="00C4512C">
              <w:rPr>
                <w:rFonts w:asciiTheme="minorHAnsi" w:hAnsiTheme="minorHAnsi" w:cstheme="minorHAnsi"/>
                <w:b/>
                <w:sz w:val="20"/>
                <w:szCs w:val="20"/>
              </w:rPr>
              <w:t xml:space="preserve"> </w:t>
            </w:r>
            <w:r w:rsidRPr="00C4512C">
              <w:rPr>
                <w:rFonts w:asciiTheme="minorHAnsi" w:hAnsiTheme="minorHAnsi" w:cstheme="minorHAnsi"/>
                <w:b/>
                <w:sz w:val="20"/>
                <w:szCs w:val="20"/>
              </w:rPr>
              <w:t>дрво</w:t>
            </w:r>
          </w:p>
        </w:tc>
        <w:tc>
          <w:tcPr>
            <w:tcW w:w="384" w:type="pct"/>
            <w:shd w:val="clear" w:color="auto" w:fill="BFBFBF" w:themeFill="background1" w:themeFillShade="BF"/>
            <w:vAlign w:val="center"/>
          </w:tcPr>
          <w:p w14:paraId="37C8468A" w14:textId="715225BF" w:rsidR="00E55F05" w:rsidRPr="00C4512C" w:rsidRDefault="00E55F0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I</w:t>
            </w:r>
            <w:r w:rsidR="00C4512C">
              <w:rPr>
                <w:rFonts w:asciiTheme="minorHAnsi" w:hAnsiTheme="minorHAnsi" w:cstheme="minorHAnsi"/>
                <w:b/>
                <w:sz w:val="20"/>
                <w:szCs w:val="20"/>
                <w:lang w:val="sr-Latn-RS"/>
              </w:rPr>
              <w:t xml:space="preserve"> </w:t>
            </w:r>
            <w:r w:rsidRPr="00C4512C">
              <w:rPr>
                <w:rFonts w:asciiTheme="minorHAnsi" w:hAnsiTheme="minorHAnsi" w:cstheme="minorHAnsi"/>
                <w:b/>
                <w:sz w:val="20"/>
                <w:szCs w:val="20"/>
              </w:rPr>
              <w:t>класа</w:t>
            </w:r>
          </w:p>
        </w:tc>
        <w:tc>
          <w:tcPr>
            <w:tcW w:w="384" w:type="pct"/>
            <w:shd w:val="clear" w:color="auto" w:fill="BFBFBF" w:themeFill="background1" w:themeFillShade="BF"/>
            <w:vAlign w:val="center"/>
          </w:tcPr>
          <w:p w14:paraId="52572321" w14:textId="5E4DBDD0" w:rsidR="00E55F05" w:rsidRPr="00C4512C" w:rsidRDefault="00E55F05" w:rsidP="00C4512C">
            <w:pPr>
              <w:spacing w:after="0" w:line="240" w:lineRule="auto"/>
              <w:contextualSpacing/>
              <w:jc w:val="center"/>
              <w:rPr>
                <w:rFonts w:asciiTheme="minorHAnsi" w:hAnsiTheme="minorHAnsi" w:cstheme="minorHAnsi"/>
                <w:sz w:val="20"/>
                <w:szCs w:val="20"/>
              </w:rPr>
            </w:pPr>
            <w:r w:rsidRPr="00C4512C">
              <w:rPr>
                <w:rFonts w:asciiTheme="minorHAnsi" w:hAnsiTheme="minorHAnsi" w:cstheme="minorHAnsi"/>
                <w:b/>
                <w:sz w:val="20"/>
                <w:szCs w:val="20"/>
              </w:rPr>
              <w:t>II</w:t>
            </w:r>
            <w:r w:rsidR="00C4512C">
              <w:rPr>
                <w:rFonts w:asciiTheme="minorHAnsi" w:hAnsiTheme="minorHAnsi" w:cstheme="minorHAnsi"/>
                <w:b/>
                <w:sz w:val="20"/>
                <w:szCs w:val="20"/>
                <w:lang w:val="sr-Latn-RS"/>
              </w:rPr>
              <w:t xml:space="preserve"> </w:t>
            </w:r>
            <w:r w:rsidRPr="00C4512C">
              <w:rPr>
                <w:rFonts w:asciiTheme="minorHAnsi" w:hAnsiTheme="minorHAnsi" w:cstheme="minorHAnsi"/>
                <w:b/>
                <w:sz w:val="20"/>
                <w:szCs w:val="20"/>
              </w:rPr>
              <w:t>класа</w:t>
            </w:r>
          </w:p>
        </w:tc>
      </w:tr>
      <w:tr w:rsidR="00E55F05" w:rsidRPr="00C4512C" w14:paraId="48EE8886" w14:textId="77777777" w:rsidTr="00C4512C">
        <w:trPr>
          <w:trHeight w:val="312"/>
          <w:jc w:val="center"/>
        </w:trPr>
        <w:tc>
          <w:tcPr>
            <w:tcW w:w="656" w:type="pct"/>
            <w:vMerge/>
            <w:shd w:val="clear" w:color="auto" w:fill="BFBFBF" w:themeFill="background1" w:themeFillShade="BF"/>
            <w:vAlign w:val="center"/>
          </w:tcPr>
          <w:p w14:paraId="2CF59177" w14:textId="77777777" w:rsidR="00E55F05" w:rsidRPr="00C4512C" w:rsidRDefault="00E55F05" w:rsidP="00C4512C">
            <w:pPr>
              <w:spacing w:after="0" w:line="240" w:lineRule="auto"/>
              <w:contextualSpacing/>
              <w:jc w:val="center"/>
              <w:rPr>
                <w:rFonts w:asciiTheme="minorHAnsi" w:hAnsiTheme="minorHAnsi" w:cstheme="minorHAnsi"/>
                <w:sz w:val="20"/>
                <w:szCs w:val="20"/>
              </w:rPr>
            </w:pPr>
          </w:p>
        </w:tc>
        <w:tc>
          <w:tcPr>
            <w:tcW w:w="4344" w:type="pct"/>
            <w:gridSpan w:val="9"/>
            <w:shd w:val="clear" w:color="auto" w:fill="BFBFBF" w:themeFill="background1" w:themeFillShade="BF"/>
            <w:vAlign w:val="center"/>
          </w:tcPr>
          <w:p w14:paraId="63DA4DFB" w14:textId="77777777" w:rsidR="00E55F05" w:rsidRPr="00C4512C" w:rsidRDefault="00E55F05" w:rsidP="00C4512C">
            <w:pPr>
              <w:tabs>
                <w:tab w:val="left" w:pos="613"/>
              </w:tabs>
              <w:spacing w:after="0" w:line="240" w:lineRule="auto"/>
              <w:contextualSpacing/>
              <w:jc w:val="center"/>
              <w:rPr>
                <w:rFonts w:asciiTheme="minorHAnsi" w:hAnsiTheme="minorHAnsi" w:cstheme="minorHAnsi"/>
                <w:b/>
                <w:sz w:val="20"/>
                <w:szCs w:val="20"/>
              </w:rPr>
            </w:pPr>
            <w:r w:rsidRPr="00C4512C">
              <w:rPr>
                <w:rFonts w:asciiTheme="minorHAnsi" w:hAnsiTheme="minorHAnsi" w:cstheme="minorHAnsi"/>
                <w:b/>
                <w:sz w:val="20"/>
                <w:szCs w:val="20"/>
              </w:rPr>
              <w:t>рсд</w:t>
            </w:r>
          </w:p>
        </w:tc>
      </w:tr>
      <w:tr w:rsidR="00E55F05" w:rsidRPr="00C4512C" w14:paraId="403E145C" w14:textId="77777777" w:rsidTr="00C4512C">
        <w:trPr>
          <w:trHeight w:val="312"/>
          <w:jc w:val="center"/>
        </w:trPr>
        <w:tc>
          <w:tcPr>
            <w:tcW w:w="656" w:type="pct"/>
            <w:vAlign w:val="center"/>
          </w:tcPr>
          <w:p w14:paraId="01F85D91" w14:textId="77777777" w:rsidR="00E55F05" w:rsidRPr="00C4512C" w:rsidRDefault="00E55F05"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Китњак</w:t>
            </w:r>
          </w:p>
        </w:tc>
        <w:tc>
          <w:tcPr>
            <w:tcW w:w="426" w:type="pct"/>
            <w:vAlign w:val="center"/>
          </w:tcPr>
          <w:p w14:paraId="302A31D5"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5DC68E06"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25435E43"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24840144" w14:textId="645A117F"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20.000,</w:t>
            </w:r>
            <w:r w:rsidR="00E55F05" w:rsidRPr="00C4512C">
              <w:rPr>
                <w:rFonts w:asciiTheme="minorHAnsi" w:hAnsiTheme="minorHAnsi" w:cstheme="minorHAnsi"/>
                <w:sz w:val="20"/>
                <w:szCs w:val="20"/>
              </w:rPr>
              <w:t>0</w:t>
            </w:r>
          </w:p>
        </w:tc>
        <w:tc>
          <w:tcPr>
            <w:tcW w:w="426" w:type="pct"/>
            <w:vAlign w:val="center"/>
          </w:tcPr>
          <w:p w14:paraId="773147C5" w14:textId="3F3BD1B9"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16.000,</w:t>
            </w:r>
            <w:r w:rsidR="00E55F05" w:rsidRPr="00C4512C">
              <w:rPr>
                <w:rFonts w:asciiTheme="minorHAnsi" w:hAnsiTheme="minorHAnsi" w:cstheme="minorHAnsi"/>
                <w:sz w:val="20"/>
                <w:szCs w:val="20"/>
              </w:rPr>
              <w:t>0</w:t>
            </w:r>
          </w:p>
        </w:tc>
        <w:tc>
          <w:tcPr>
            <w:tcW w:w="426" w:type="pct"/>
            <w:vAlign w:val="center"/>
          </w:tcPr>
          <w:p w14:paraId="389B4801" w14:textId="5BEBA339"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10.000,</w:t>
            </w:r>
            <w:r w:rsidR="00E55F05" w:rsidRPr="00C4512C">
              <w:rPr>
                <w:rFonts w:asciiTheme="minorHAnsi" w:hAnsiTheme="minorHAnsi" w:cstheme="minorHAnsi"/>
                <w:sz w:val="20"/>
                <w:szCs w:val="20"/>
              </w:rPr>
              <w:t>0</w:t>
            </w:r>
          </w:p>
        </w:tc>
        <w:tc>
          <w:tcPr>
            <w:tcW w:w="1019" w:type="pct"/>
            <w:vAlign w:val="center"/>
          </w:tcPr>
          <w:p w14:paraId="3826165F"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384" w:type="pct"/>
            <w:vAlign w:val="center"/>
          </w:tcPr>
          <w:p w14:paraId="28350358" w14:textId="07BDD2F9"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6.000,</w:t>
            </w:r>
            <w:r w:rsidR="00E55F05" w:rsidRPr="00C4512C">
              <w:rPr>
                <w:rFonts w:asciiTheme="minorHAnsi" w:hAnsiTheme="minorHAnsi" w:cstheme="minorHAnsi"/>
                <w:sz w:val="20"/>
                <w:szCs w:val="20"/>
              </w:rPr>
              <w:t>0</w:t>
            </w:r>
          </w:p>
        </w:tc>
        <w:tc>
          <w:tcPr>
            <w:tcW w:w="384" w:type="pct"/>
            <w:vAlign w:val="center"/>
          </w:tcPr>
          <w:p w14:paraId="14CE0FBA" w14:textId="1E753EDB"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4.000,</w:t>
            </w:r>
            <w:r w:rsidR="00E55F05" w:rsidRPr="00C4512C">
              <w:rPr>
                <w:rFonts w:asciiTheme="minorHAnsi" w:hAnsiTheme="minorHAnsi" w:cstheme="minorHAnsi"/>
                <w:sz w:val="20"/>
                <w:szCs w:val="20"/>
              </w:rPr>
              <w:t>0</w:t>
            </w:r>
          </w:p>
        </w:tc>
      </w:tr>
      <w:tr w:rsidR="00E55F05" w:rsidRPr="00C4512C" w14:paraId="482B42AF" w14:textId="77777777" w:rsidTr="00C4512C">
        <w:trPr>
          <w:trHeight w:val="312"/>
          <w:jc w:val="center"/>
        </w:trPr>
        <w:tc>
          <w:tcPr>
            <w:tcW w:w="656" w:type="pct"/>
            <w:vAlign w:val="center"/>
          </w:tcPr>
          <w:p w14:paraId="289FD355" w14:textId="77777777" w:rsidR="00E55F05" w:rsidRPr="00C4512C" w:rsidRDefault="00E55F05"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Сребрна липа</w:t>
            </w:r>
          </w:p>
        </w:tc>
        <w:tc>
          <w:tcPr>
            <w:tcW w:w="426" w:type="pct"/>
            <w:vAlign w:val="center"/>
          </w:tcPr>
          <w:p w14:paraId="167B296A" w14:textId="6356D290"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19.000,</w:t>
            </w:r>
            <w:r w:rsidR="00E55F05" w:rsidRPr="00C4512C">
              <w:rPr>
                <w:rFonts w:asciiTheme="minorHAnsi" w:hAnsiTheme="minorHAnsi" w:cstheme="minorHAnsi"/>
                <w:sz w:val="20"/>
                <w:szCs w:val="20"/>
              </w:rPr>
              <w:t>0</w:t>
            </w:r>
          </w:p>
        </w:tc>
        <w:tc>
          <w:tcPr>
            <w:tcW w:w="426" w:type="pct"/>
            <w:vAlign w:val="center"/>
          </w:tcPr>
          <w:p w14:paraId="0DF09091" w14:textId="748D1728"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14.000,</w:t>
            </w:r>
            <w:r w:rsidR="00E55F05" w:rsidRPr="00C4512C">
              <w:rPr>
                <w:rFonts w:asciiTheme="minorHAnsi" w:hAnsiTheme="minorHAnsi" w:cstheme="minorHAnsi"/>
                <w:sz w:val="20"/>
                <w:szCs w:val="20"/>
              </w:rPr>
              <w:t>0</w:t>
            </w:r>
          </w:p>
        </w:tc>
        <w:tc>
          <w:tcPr>
            <w:tcW w:w="426" w:type="pct"/>
            <w:vAlign w:val="center"/>
          </w:tcPr>
          <w:p w14:paraId="60E6C1F9"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0FAC493F" w14:textId="5B3A2494"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8.000,</w:t>
            </w:r>
            <w:r w:rsidR="00E55F05" w:rsidRPr="00C4512C">
              <w:rPr>
                <w:rFonts w:asciiTheme="minorHAnsi" w:hAnsiTheme="minorHAnsi" w:cstheme="minorHAnsi"/>
                <w:sz w:val="20"/>
                <w:szCs w:val="20"/>
              </w:rPr>
              <w:t>0</w:t>
            </w:r>
          </w:p>
        </w:tc>
        <w:tc>
          <w:tcPr>
            <w:tcW w:w="426" w:type="pct"/>
            <w:vAlign w:val="center"/>
          </w:tcPr>
          <w:p w14:paraId="5F82BCEB" w14:textId="5F8BA800"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7.000,</w:t>
            </w:r>
            <w:r w:rsidR="00E55F05" w:rsidRPr="00C4512C">
              <w:rPr>
                <w:rFonts w:asciiTheme="minorHAnsi" w:hAnsiTheme="minorHAnsi" w:cstheme="minorHAnsi"/>
                <w:sz w:val="20"/>
                <w:szCs w:val="20"/>
              </w:rPr>
              <w:t>0</w:t>
            </w:r>
          </w:p>
        </w:tc>
        <w:tc>
          <w:tcPr>
            <w:tcW w:w="426" w:type="pct"/>
            <w:vAlign w:val="center"/>
          </w:tcPr>
          <w:p w14:paraId="359664B4"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1019" w:type="pct"/>
            <w:vAlign w:val="center"/>
          </w:tcPr>
          <w:p w14:paraId="65A2255B"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384" w:type="pct"/>
            <w:vAlign w:val="center"/>
          </w:tcPr>
          <w:p w14:paraId="187FF757" w14:textId="7B943094"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4.000,</w:t>
            </w:r>
            <w:r w:rsidR="00E55F05" w:rsidRPr="00C4512C">
              <w:rPr>
                <w:rFonts w:asciiTheme="minorHAnsi" w:hAnsiTheme="minorHAnsi" w:cstheme="minorHAnsi"/>
                <w:sz w:val="20"/>
                <w:szCs w:val="20"/>
              </w:rPr>
              <w:t>0</w:t>
            </w:r>
          </w:p>
        </w:tc>
        <w:tc>
          <w:tcPr>
            <w:tcW w:w="384" w:type="pct"/>
            <w:vAlign w:val="center"/>
          </w:tcPr>
          <w:p w14:paraId="004091F0" w14:textId="6931081A"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3.000,</w:t>
            </w:r>
            <w:r w:rsidR="00E55F05" w:rsidRPr="00C4512C">
              <w:rPr>
                <w:rFonts w:asciiTheme="minorHAnsi" w:hAnsiTheme="minorHAnsi" w:cstheme="minorHAnsi"/>
                <w:sz w:val="20"/>
                <w:szCs w:val="20"/>
              </w:rPr>
              <w:t>0</w:t>
            </w:r>
          </w:p>
        </w:tc>
      </w:tr>
      <w:tr w:rsidR="00E55F05" w:rsidRPr="00C4512C" w14:paraId="727BE75D" w14:textId="77777777" w:rsidTr="00C4512C">
        <w:trPr>
          <w:trHeight w:val="312"/>
          <w:jc w:val="center"/>
        </w:trPr>
        <w:tc>
          <w:tcPr>
            <w:tcW w:w="656" w:type="pct"/>
            <w:vAlign w:val="center"/>
          </w:tcPr>
          <w:p w14:paraId="3EAA0AA5" w14:textId="77777777" w:rsidR="00E55F05" w:rsidRPr="00C4512C" w:rsidRDefault="00E55F05"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Буква</w:t>
            </w:r>
          </w:p>
        </w:tc>
        <w:tc>
          <w:tcPr>
            <w:tcW w:w="426" w:type="pct"/>
            <w:vAlign w:val="center"/>
          </w:tcPr>
          <w:p w14:paraId="1C67205A" w14:textId="7BF5E487"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18.000,</w:t>
            </w:r>
            <w:r w:rsidR="00E55F05" w:rsidRPr="00C4512C">
              <w:rPr>
                <w:rFonts w:asciiTheme="minorHAnsi" w:hAnsiTheme="minorHAnsi" w:cstheme="minorHAnsi"/>
                <w:sz w:val="20"/>
                <w:szCs w:val="20"/>
              </w:rPr>
              <w:t>0</w:t>
            </w:r>
          </w:p>
        </w:tc>
        <w:tc>
          <w:tcPr>
            <w:tcW w:w="426" w:type="pct"/>
            <w:vAlign w:val="center"/>
          </w:tcPr>
          <w:p w14:paraId="3B50F051" w14:textId="30C5DF33"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14.000,</w:t>
            </w:r>
            <w:r w:rsidR="00E55F05" w:rsidRPr="00C4512C">
              <w:rPr>
                <w:rFonts w:asciiTheme="minorHAnsi" w:hAnsiTheme="minorHAnsi" w:cstheme="minorHAnsi"/>
                <w:sz w:val="20"/>
                <w:szCs w:val="20"/>
              </w:rPr>
              <w:t>0</w:t>
            </w:r>
          </w:p>
        </w:tc>
        <w:tc>
          <w:tcPr>
            <w:tcW w:w="426" w:type="pct"/>
            <w:vAlign w:val="center"/>
          </w:tcPr>
          <w:p w14:paraId="2B20222D" w14:textId="3BCAE702"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10.000,</w:t>
            </w:r>
            <w:r w:rsidR="00E55F05" w:rsidRPr="00C4512C">
              <w:rPr>
                <w:rFonts w:asciiTheme="minorHAnsi" w:hAnsiTheme="minorHAnsi" w:cstheme="minorHAnsi"/>
                <w:sz w:val="20"/>
                <w:szCs w:val="20"/>
              </w:rPr>
              <w:t>0</w:t>
            </w:r>
          </w:p>
        </w:tc>
        <w:tc>
          <w:tcPr>
            <w:tcW w:w="426" w:type="pct"/>
            <w:vAlign w:val="center"/>
          </w:tcPr>
          <w:p w14:paraId="0ACBEE85" w14:textId="0C654C93"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8.000,</w:t>
            </w:r>
            <w:r w:rsidR="00E55F05" w:rsidRPr="00C4512C">
              <w:rPr>
                <w:rFonts w:asciiTheme="minorHAnsi" w:hAnsiTheme="minorHAnsi" w:cstheme="minorHAnsi"/>
                <w:sz w:val="20"/>
                <w:szCs w:val="20"/>
              </w:rPr>
              <w:t>0</w:t>
            </w:r>
          </w:p>
        </w:tc>
        <w:tc>
          <w:tcPr>
            <w:tcW w:w="426" w:type="pct"/>
            <w:vAlign w:val="center"/>
          </w:tcPr>
          <w:p w14:paraId="4C8A1372" w14:textId="1CC88820"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7.000,</w:t>
            </w:r>
            <w:r w:rsidR="00E55F05" w:rsidRPr="00C4512C">
              <w:rPr>
                <w:rFonts w:asciiTheme="minorHAnsi" w:hAnsiTheme="minorHAnsi" w:cstheme="minorHAnsi"/>
                <w:sz w:val="20"/>
                <w:szCs w:val="20"/>
              </w:rPr>
              <w:t>0</w:t>
            </w:r>
          </w:p>
        </w:tc>
        <w:tc>
          <w:tcPr>
            <w:tcW w:w="426" w:type="pct"/>
            <w:vAlign w:val="center"/>
          </w:tcPr>
          <w:p w14:paraId="6818DFEB" w14:textId="59D4E96F"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6.000,</w:t>
            </w:r>
            <w:r w:rsidR="00E55F05" w:rsidRPr="00C4512C">
              <w:rPr>
                <w:rFonts w:asciiTheme="minorHAnsi" w:hAnsiTheme="minorHAnsi" w:cstheme="minorHAnsi"/>
                <w:sz w:val="20"/>
                <w:szCs w:val="20"/>
              </w:rPr>
              <w:t>0</w:t>
            </w:r>
          </w:p>
        </w:tc>
        <w:tc>
          <w:tcPr>
            <w:tcW w:w="1019" w:type="pct"/>
            <w:vAlign w:val="center"/>
          </w:tcPr>
          <w:p w14:paraId="1D531C9B"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384" w:type="pct"/>
            <w:vAlign w:val="center"/>
          </w:tcPr>
          <w:p w14:paraId="187D1ECF" w14:textId="7F471FEC"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6.000,</w:t>
            </w:r>
            <w:r w:rsidR="00E55F05" w:rsidRPr="00C4512C">
              <w:rPr>
                <w:rFonts w:asciiTheme="minorHAnsi" w:hAnsiTheme="minorHAnsi" w:cstheme="minorHAnsi"/>
                <w:sz w:val="20"/>
                <w:szCs w:val="20"/>
              </w:rPr>
              <w:t>0</w:t>
            </w:r>
          </w:p>
        </w:tc>
        <w:tc>
          <w:tcPr>
            <w:tcW w:w="384" w:type="pct"/>
            <w:vAlign w:val="center"/>
          </w:tcPr>
          <w:p w14:paraId="13139D08" w14:textId="307F2BD5"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4.000,</w:t>
            </w:r>
            <w:r w:rsidR="00E55F05" w:rsidRPr="00C4512C">
              <w:rPr>
                <w:rFonts w:asciiTheme="minorHAnsi" w:hAnsiTheme="minorHAnsi" w:cstheme="minorHAnsi"/>
                <w:sz w:val="20"/>
                <w:szCs w:val="20"/>
              </w:rPr>
              <w:t>0</w:t>
            </w:r>
          </w:p>
        </w:tc>
      </w:tr>
      <w:tr w:rsidR="00E55F05" w:rsidRPr="00C4512C" w14:paraId="5096A20B" w14:textId="77777777" w:rsidTr="00C4512C">
        <w:trPr>
          <w:trHeight w:val="312"/>
          <w:jc w:val="center"/>
        </w:trPr>
        <w:tc>
          <w:tcPr>
            <w:tcW w:w="656" w:type="pct"/>
            <w:vAlign w:val="center"/>
          </w:tcPr>
          <w:p w14:paraId="1667C21D" w14:textId="77777777" w:rsidR="00E55F05" w:rsidRPr="00C4512C" w:rsidRDefault="00E55F05"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Црни бор</w:t>
            </w:r>
          </w:p>
        </w:tc>
        <w:tc>
          <w:tcPr>
            <w:tcW w:w="426" w:type="pct"/>
            <w:vAlign w:val="center"/>
          </w:tcPr>
          <w:p w14:paraId="258E9898"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6A80D2B0"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6B1F911D"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350EE3F2"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174B8FA9"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48D30A94"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1019" w:type="pct"/>
            <w:vAlign w:val="center"/>
          </w:tcPr>
          <w:p w14:paraId="6349B4D8" w14:textId="46ADBC64"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7.000,</w:t>
            </w:r>
            <w:r w:rsidR="00E55F05" w:rsidRPr="00C4512C">
              <w:rPr>
                <w:rFonts w:asciiTheme="minorHAnsi" w:hAnsiTheme="minorHAnsi" w:cstheme="minorHAnsi"/>
                <w:sz w:val="20"/>
                <w:szCs w:val="20"/>
              </w:rPr>
              <w:t>0</w:t>
            </w:r>
          </w:p>
        </w:tc>
        <w:tc>
          <w:tcPr>
            <w:tcW w:w="384" w:type="pct"/>
            <w:vAlign w:val="center"/>
          </w:tcPr>
          <w:p w14:paraId="1DAB9D95"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384" w:type="pct"/>
            <w:vAlign w:val="center"/>
          </w:tcPr>
          <w:p w14:paraId="5BC9322C"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r>
      <w:tr w:rsidR="00E55F05" w:rsidRPr="00C4512C" w14:paraId="35C35C42" w14:textId="77777777" w:rsidTr="00C4512C">
        <w:trPr>
          <w:trHeight w:val="312"/>
          <w:jc w:val="center"/>
        </w:trPr>
        <w:tc>
          <w:tcPr>
            <w:tcW w:w="656" w:type="pct"/>
            <w:vAlign w:val="center"/>
          </w:tcPr>
          <w:p w14:paraId="3DD35497" w14:textId="77777777" w:rsidR="00E55F05" w:rsidRPr="00C4512C" w:rsidRDefault="00E55F05"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Бели бор</w:t>
            </w:r>
          </w:p>
        </w:tc>
        <w:tc>
          <w:tcPr>
            <w:tcW w:w="426" w:type="pct"/>
            <w:vAlign w:val="center"/>
          </w:tcPr>
          <w:p w14:paraId="6F610177"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77821F8C"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56013EA9"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08CDBC87"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57C6466E"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6C88DD6C"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1019" w:type="pct"/>
            <w:vAlign w:val="center"/>
          </w:tcPr>
          <w:p w14:paraId="59A374EA" w14:textId="0A5AFA64"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7.000,</w:t>
            </w:r>
            <w:r w:rsidR="00E55F05" w:rsidRPr="00C4512C">
              <w:rPr>
                <w:rFonts w:asciiTheme="minorHAnsi" w:hAnsiTheme="minorHAnsi" w:cstheme="minorHAnsi"/>
                <w:sz w:val="20"/>
                <w:szCs w:val="20"/>
              </w:rPr>
              <w:t>0</w:t>
            </w:r>
          </w:p>
        </w:tc>
        <w:tc>
          <w:tcPr>
            <w:tcW w:w="384" w:type="pct"/>
            <w:vAlign w:val="center"/>
          </w:tcPr>
          <w:p w14:paraId="6EC9186F"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384" w:type="pct"/>
            <w:vAlign w:val="center"/>
          </w:tcPr>
          <w:p w14:paraId="33BB5BF4"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r>
      <w:tr w:rsidR="00E55F05" w:rsidRPr="00C4512C" w14:paraId="0A37318D" w14:textId="77777777" w:rsidTr="00C4512C">
        <w:trPr>
          <w:trHeight w:val="312"/>
          <w:jc w:val="center"/>
        </w:trPr>
        <w:tc>
          <w:tcPr>
            <w:tcW w:w="656" w:type="pct"/>
            <w:vAlign w:val="center"/>
          </w:tcPr>
          <w:p w14:paraId="22B727CB" w14:textId="77777777" w:rsidR="00E55F05" w:rsidRPr="00C4512C" w:rsidRDefault="00E55F05" w:rsidP="00C4512C">
            <w:pPr>
              <w:spacing w:after="0" w:line="240" w:lineRule="auto"/>
              <w:contextualSpacing/>
              <w:rPr>
                <w:rFonts w:asciiTheme="minorHAnsi" w:hAnsiTheme="minorHAnsi" w:cstheme="minorHAnsi"/>
                <w:sz w:val="20"/>
                <w:szCs w:val="20"/>
              </w:rPr>
            </w:pPr>
            <w:r w:rsidRPr="00C4512C">
              <w:rPr>
                <w:rFonts w:asciiTheme="minorHAnsi" w:hAnsiTheme="minorHAnsi" w:cstheme="minorHAnsi"/>
                <w:sz w:val="20"/>
                <w:szCs w:val="20"/>
              </w:rPr>
              <w:t>Остале врсте</w:t>
            </w:r>
          </w:p>
        </w:tc>
        <w:tc>
          <w:tcPr>
            <w:tcW w:w="426" w:type="pct"/>
            <w:vAlign w:val="center"/>
          </w:tcPr>
          <w:p w14:paraId="677E6C16"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780583EC"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06A2DF36"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3159D271"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5DEAF8E3"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426" w:type="pct"/>
            <w:vAlign w:val="center"/>
          </w:tcPr>
          <w:p w14:paraId="1A5B1361" w14:textId="77777777" w:rsidR="00E55F05" w:rsidRPr="00C4512C" w:rsidRDefault="00E55F05" w:rsidP="00C4512C">
            <w:pPr>
              <w:spacing w:after="0" w:line="240" w:lineRule="auto"/>
              <w:contextualSpacing/>
              <w:jc w:val="right"/>
              <w:rPr>
                <w:rFonts w:asciiTheme="minorHAnsi" w:hAnsiTheme="minorHAnsi" w:cstheme="minorHAnsi"/>
                <w:sz w:val="20"/>
                <w:szCs w:val="20"/>
              </w:rPr>
            </w:pPr>
          </w:p>
        </w:tc>
        <w:tc>
          <w:tcPr>
            <w:tcW w:w="1019" w:type="pct"/>
            <w:vAlign w:val="center"/>
          </w:tcPr>
          <w:p w14:paraId="33032DD5" w14:textId="3286B653"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10.000,</w:t>
            </w:r>
            <w:r w:rsidR="00E55F05" w:rsidRPr="00C4512C">
              <w:rPr>
                <w:rFonts w:asciiTheme="minorHAnsi" w:hAnsiTheme="minorHAnsi" w:cstheme="minorHAnsi"/>
                <w:sz w:val="20"/>
                <w:szCs w:val="20"/>
              </w:rPr>
              <w:t>0</w:t>
            </w:r>
          </w:p>
        </w:tc>
        <w:tc>
          <w:tcPr>
            <w:tcW w:w="384" w:type="pct"/>
            <w:vAlign w:val="center"/>
          </w:tcPr>
          <w:p w14:paraId="1C0203B2" w14:textId="0F078E2E"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6.000,</w:t>
            </w:r>
            <w:r w:rsidR="00E55F05" w:rsidRPr="00C4512C">
              <w:rPr>
                <w:rFonts w:asciiTheme="minorHAnsi" w:hAnsiTheme="minorHAnsi" w:cstheme="minorHAnsi"/>
                <w:sz w:val="20"/>
                <w:szCs w:val="20"/>
              </w:rPr>
              <w:t>0</w:t>
            </w:r>
          </w:p>
        </w:tc>
        <w:tc>
          <w:tcPr>
            <w:tcW w:w="384" w:type="pct"/>
            <w:vAlign w:val="center"/>
          </w:tcPr>
          <w:p w14:paraId="145489CD" w14:textId="729D3FEA" w:rsidR="00E55F05" w:rsidRPr="00C4512C" w:rsidRDefault="007B24E4" w:rsidP="00C4512C">
            <w:pPr>
              <w:spacing w:after="0" w:line="240" w:lineRule="auto"/>
              <w:contextualSpacing/>
              <w:jc w:val="right"/>
              <w:rPr>
                <w:rFonts w:asciiTheme="minorHAnsi" w:hAnsiTheme="minorHAnsi" w:cstheme="minorHAnsi"/>
                <w:sz w:val="20"/>
                <w:szCs w:val="20"/>
              </w:rPr>
            </w:pPr>
            <w:r w:rsidRPr="00C4512C">
              <w:rPr>
                <w:rFonts w:asciiTheme="minorHAnsi" w:hAnsiTheme="minorHAnsi" w:cstheme="minorHAnsi"/>
                <w:sz w:val="20"/>
                <w:szCs w:val="20"/>
              </w:rPr>
              <w:t>4.000,</w:t>
            </w:r>
            <w:r w:rsidR="00E55F05" w:rsidRPr="00C4512C">
              <w:rPr>
                <w:rFonts w:asciiTheme="minorHAnsi" w:hAnsiTheme="minorHAnsi" w:cstheme="minorHAnsi"/>
                <w:sz w:val="20"/>
                <w:szCs w:val="20"/>
              </w:rPr>
              <w:t>0</w:t>
            </w:r>
          </w:p>
        </w:tc>
      </w:tr>
    </w:tbl>
    <w:p w14:paraId="284816CC" w14:textId="5815CF12" w:rsidR="00E55F05" w:rsidRDefault="00525765" w:rsidP="00E55F05">
      <w:pPr>
        <w:pStyle w:val="Heading3"/>
        <w:rPr>
          <w:rFonts w:asciiTheme="minorHAnsi" w:hAnsiTheme="minorHAnsi" w:cstheme="minorHAnsi"/>
        </w:rPr>
      </w:pPr>
      <w:bookmarkStart w:id="989" w:name="_Toc185152245"/>
      <w:bookmarkStart w:id="990" w:name="_Toc224494979"/>
      <w:r w:rsidRPr="00BD6C65">
        <w:rPr>
          <w:rFonts w:asciiTheme="minorHAnsi" w:hAnsiTheme="minorHAnsi" w:cstheme="minorHAnsi"/>
        </w:rPr>
        <w:t>2.4.3. В</w:t>
      </w:r>
      <w:r w:rsidR="00E55F05" w:rsidRPr="00BD6C65">
        <w:rPr>
          <w:rFonts w:asciiTheme="minorHAnsi" w:hAnsiTheme="minorHAnsi" w:cstheme="minorHAnsi"/>
        </w:rPr>
        <w:t>редност</w:t>
      </w:r>
      <w:r w:rsidRPr="00BD6C65">
        <w:rPr>
          <w:rFonts w:asciiTheme="minorHAnsi" w:hAnsiTheme="minorHAnsi" w:cstheme="minorHAnsi"/>
        </w:rPr>
        <w:t xml:space="preserve"> дрвних</w:t>
      </w:r>
      <w:r w:rsidR="00E55F05" w:rsidRPr="00BD6C65">
        <w:rPr>
          <w:rFonts w:asciiTheme="minorHAnsi" w:hAnsiTheme="minorHAnsi" w:cstheme="minorHAnsi"/>
        </w:rPr>
        <w:t xml:space="preserve"> сортимената</w:t>
      </w:r>
      <w:bookmarkEnd w:id="989"/>
      <w:bookmarkEnd w:id="990"/>
    </w:p>
    <w:p w14:paraId="2D987B78" w14:textId="666679A5" w:rsidR="007B24E4" w:rsidRPr="00043C06" w:rsidRDefault="00463A8A" w:rsidP="000C7550">
      <w:pPr>
        <w:spacing w:after="0"/>
        <w:rPr>
          <w:rFonts w:asciiTheme="minorHAnsi" w:hAnsiTheme="minorHAnsi" w:cstheme="minorHAnsi"/>
        </w:rPr>
      </w:pPr>
      <w:r w:rsidRPr="00043C06">
        <w:rPr>
          <w:rFonts w:asciiTheme="minorHAnsi" w:hAnsiTheme="minorHAnsi" w:cstheme="minorHAnsi"/>
        </w:rPr>
        <w:t>У наредној табели дата</w:t>
      </w:r>
      <w:r w:rsidR="007B24E4" w:rsidRPr="00043C06">
        <w:rPr>
          <w:rFonts w:asciiTheme="minorHAnsi" w:hAnsiTheme="minorHAnsi" w:cstheme="minorHAnsi"/>
        </w:rPr>
        <w:t xml:space="preserve"> је укупна вредност дрвних сортимената у динарима.</w:t>
      </w:r>
    </w:p>
    <w:p w14:paraId="58FA3D98" w14:textId="77777777" w:rsidR="003D002B" w:rsidRDefault="003D002B" w:rsidP="000C7550">
      <w:pPr>
        <w:spacing w:after="0"/>
        <w:ind w:left="720"/>
        <w:jc w:val="center"/>
        <w:rPr>
          <w:rFonts w:asciiTheme="minorHAnsi" w:hAnsiTheme="minorHAnsi" w:cstheme="minorHAnsi"/>
          <w:lang w:val="en-US"/>
        </w:rPr>
      </w:pPr>
    </w:p>
    <w:p w14:paraId="1319DCDE" w14:textId="77777777" w:rsidR="003D002B" w:rsidRDefault="003D002B" w:rsidP="000C7550">
      <w:pPr>
        <w:spacing w:after="0"/>
        <w:ind w:left="720"/>
        <w:jc w:val="center"/>
        <w:rPr>
          <w:rFonts w:asciiTheme="minorHAnsi" w:hAnsiTheme="minorHAnsi" w:cstheme="minorHAnsi"/>
          <w:lang w:val="en-US"/>
        </w:rPr>
      </w:pPr>
    </w:p>
    <w:p w14:paraId="709F60F4" w14:textId="4286CACC" w:rsidR="00E55F05" w:rsidRPr="00BD6C65" w:rsidRDefault="007B24E4" w:rsidP="000C7550">
      <w:pPr>
        <w:spacing w:after="0"/>
        <w:ind w:left="720"/>
        <w:jc w:val="center"/>
        <w:rPr>
          <w:rFonts w:asciiTheme="minorHAnsi" w:hAnsiTheme="minorHAnsi" w:cstheme="minorHAnsi"/>
        </w:rPr>
      </w:pPr>
      <w:r>
        <w:rPr>
          <w:rFonts w:asciiTheme="minorHAnsi" w:hAnsiTheme="minorHAnsi" w:cstheme="minorHAnsi"/>
        </w:rPr>
        <w:lastRenderedPageBreak/>
        <w:t>Табела бр. 31.</w:t>
      </w:r>
      <w:r w:rsidR="00E55F05" w:rsidRPr="00BD6C65">
        <w:rPr>
          <w:rFonts w:asciiTheme="minorHAnsi" w:hAnsiTheme="minorHAnsi" w:cstheme="minorHAnsi"/>
        </w:rPr>
        <w:t xml:space="preserve"> Приказ укупне вредности сортимената на камионском путу</w:t>
      </w:r>
    </w:p>
    <w:tbl>
      <w:tblPr>
        <w:tblStyle w:val="TableGrid"/>
        <w:tblW w:w="5000" w:type="pct"/>
        <w:jc w:val="center"/>
        <w:tblLook w:val="04A0" w:firstRow="1" w:lastRow="0" w:firstColumn="1" w:lastColumn="0" w:noHBand="0" w:noVBand="1"/>
      </w:tblPr>
      <w:tblGrid>
        <w:gridCol w:w="1106"/>
        <w:gridCol w:w="1171"/>
        <w:gridCol w:w="1171"/>
        <w:gridCol w:w="931"/>
        <w:gridCol w:w="1098"/>
        <w:gridCol w:w="1101"/>
        <w:gridCol w:w="992"/>
        <w:gridCol w:w="1073"/>
        <w:gridCol w:w="1073"/>
        <w:gridCol w:w="1154"/>
        <w:gridCol w:w="1073"/>
        <w:gridCol w:w="1073"/>
        <w:gridCol w:w="1154"/>
      </w:tblGrid>
      <w:tr w:rsidR="003D002B" w:rsidRPr="003D002B" w14:paraId="2019FFF9" w14:textId="77777777" w:rsidTr="003D002B">
        <w:trPr>
          <w:trHeight w:val="283"/>
          <w:jc w:val="center"/>
        </w:trPr>
        <w:tc>
          <w:tcPr>
            <w:tcW w:w="390" w:type="pct"/>
            <w:vMerge w:val="restart"/>
            <w:shd w:val="clear" w:color="auto" w:fill="BFBFBF" w:themeFill="background1" w:themeFillShade="BF"/>
            <w:vAlign w:val="center"/>
          </w:tcPr>
          <w:p w14:paraId="2D577078" w14:textId="77777777" w:rsidR="00D47554" w:rsidRPr="003D002B" w:rsidRDefault="00D47554"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Врстадрвећа</w:t>
            </w:r>
          </w:p>
        </w:tc>
        <w:tc>
          <w:tcPr>
            <w:tcW w:w="3142" w:type="pct"/>
            <w:gridSpan w:val="8"/>
            <w:shd w:val="clear" w:color="auto" w:fill="BFBFBF" w:themeFill="background1" w:themeFillShade="BF"/>
            <w:vAlign w:val="center"/>
          </w:tcPr>
          <w:p w14:paraId="78FA2232" w14:textId="6DE4A285" w:rsidR="00D47554" w:rsidRPr="003D002B" w:rsidRDefault="00D47554"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Техничко</w:t>
            </w:r>
            <w:r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дрво</w:t>
            </w:r>
          </w:p>
        </w:tc>
        <w:tc>
          <w:tcPr>
            <w:tcW w:w="1088" w:type="pct"/>
            <w:gridSpan w:val="3"/>
            <w:shd w:val="clear" w:color="auto" w:fill="BFBFBF" w:themeFill="background1" w:themeFillShade="BF"/>
            <w:vAlign w:val="center"/>
          </w:tcPr>
          <w:p w14:paraId="2EFEBE71" w14:textId="773BAF0A" w:rsidR="00D47554" w:rsidRPr="003D002B" w:rsidRDefault="00D47554"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Просторно</w:t>
            </w:r>
            <w:r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дрво</w:t>
            </w:r>
          </w:p>
        </w:tc>
        <w:tc>
          <w:tcPr>
            <w:tcW w:w="380" w:type="pct"/>
            <w:vMerge w:val="restart"/>
            <w:shd w:val="clear" w:color="auto" w:fill="BFBFBF" w:themeFill="background1" w:themeFillShade="BF"/>
            <w:vAlign w:val="center"/>
          </w:tcPr>
          <w:p w14:paraId="10CCE92C" w14:textId="77777777" w:rsidR="00D47554" w:rsidRPr="003D002B" w:rsidRDefault="00D47554"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Укупно</w:t>
            </w:r>
          </w:p>
        </w:tc>
      </w:tr>
      <w:tr w:rsidR="00E83BA9" w:rsidRPr="003D002B" w14:paraId="28069C89" w14:textId="77777777" w:rsidTr="003D002B">
        <w:trPr>
          <w:trHeight w:val="283"/>
          <w:jc w:val="center"/>
        </w:trPr>
        <w:tc>
          <w:tcPr>
            <w:tcW w:w="390" w:type="pct"/>
            <w:vMerge/>
            <w:shd w:val="clear" w:color="auto" w:fill="BFBFBF" w:themeFill="background1" w:themeFillShade="BF"/>
            <w:vAlign w:val="center"/>
          </w:tcPr>
          <w:p w14:paraId="207DB5C5" w14:textId="77777777" w:rsidR="00E55F05" w:rsidRPr="003D002B" w:rsidRDefault="00E55F05" w:rsidP="00BB4241">
            <w:pPr>
              <w:contextualSpacing/>
              <w:jc w:val="center"/>
              <w:rPr>
                <w:rFonts w:asciiTheme="minorHAnsi" w:hAnsiTheme="minorHAnsi" w:cstheme="minorHAnsi"/>
                <w:sz w:val="16"/>
                <w:szCs w:val="16"/>
              </w:rPr>
            </w:pPr>
          </w:p>
        </w:tc>
        <w:tc>
          <w:tcPr>
            <w:tcW w:w="436" w:type="pct"/>
            <w:shd w:val="clear" w:color="auto" w:fill="BFBFBF" w:themeFill="background1" w:themeFillShade="BF"/>
            <w:vAlign w:val="center"/>
          </w:tcPr>
          <w:p w14:paraId="11B316E5" w14:textId="77777777"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F</w:t>
            </w:r>
          </w:p>
        </w:tc>
        <w:tc>
          <w:tcPr>
            <w:tcW w:w="436" w:type="pct"/>
            <w:shd w:val="clear" w:color="auto" w:fill="BFBFBF" w:themeFill="background1" w:themeFillShade="BF"/>
            <w:vAlign w:val="center"/>
          </w:tcPr>
          <w:p w14:paraId="1E81F7E1" w14:textId="77777777" w:rsidR="00E55F05" w:rsidRPr="003D002B" w:rsidRDefault="00E55F05" w:rsidP="00BB4241">
            <w:pPr>
              <w:contextualSpacing/>
              <w:jc w:val="center"/>
              <w:rPr>
                <w:rFonts w:asciiTheme="minorHAnsi" w:hAnsiTheme="minorHAnsi" w:cstheme="minorHAnsi"/>
                <w:b/>
                <w:sz w:val="16"/>
                <w:szCs w:val="16"/>
              </w:rPr>
            </w:pPr>
            <w:r w:rsidRPr="003D002B">
              <w:rPr>
                <w:rFonts w:asciiTheme="minorHAnsi" w:hAnsiTheme="minorHAnsi" w:cstheme="minorHAnsi"/>
                <w:b/>
                <w:sz w:val="16"/>
                <w:szCs w:val="16"/>
              </w:rPr>
              <w:t>L</w:t>
            </w:r>
          </w:p>
        </w:tc>
        <w:tc>
          <w:tcPr>
            <w:tcW w:w="351" w:type="pct"/>
            <w:shd w:val="clear" w:color="auto" w:fill="BFBFBF" w:themeFill="background1" w:themeFillShade="BF"/>
            <w:vAlign w:val="center"/>
          </w:tcPr>
          <w:p w14:paraId="7B0F3E6A" w14:textId="77777777" w:rsidR="00E55F05" w:rsidRPr="003D002B" w:rsidRDefault="00E55F05" w:rsidP="00BB4241">
            <w:pPr>
              <w:contextualSpacing/>
              <w:jc w:val="center"/>
              <w:rPr>
                <w:rFonts w:asciiTheme="minorHAnsi" w:hAnsiTheme="minorHAnsi" w:cstheme="minorHAnsi"/>
                <w:b/>
                <w:sz w:val="16"/>
                <w:szCs w:val="16"/>
              </w:rPr>
            </w:pPr>
            <w:r w:rsidRPr="003D002B">
              <w:rPr>
                <w:rFonts w:asciiTheme="minorHAnsi" w:hAnsiTheme="minorHAnsi" w:cstheme="minorHAnsi"/>
                <w:b/>
                <w:sz w:val="16"/>
                <w:szCs w:val="16"/>
              </w:rPr>
              <w:t>K</w:t>
            </w:r>
          </w:p>
        </w:tc>
        <w:tc>
          <w:tcPr>
            <w:tcW w:w="410" w:type="pct"/>
            <w:shd w:val="clear" w:color="auto" w:fill="BFBFBF" w:themeFill="background1" w:themeFillShade="BF"/>
            <w:vAlign w:val="center"/>
          </w:tcPr>
          <w:p w14:paraId="5CD0C3D1" w14:textId="522E9607" w:rsidR="00E55F05" w:rsidRPr="003D002B" w:rsidRDefault="00E55F05" w:rsidP="00BB4241">
            <w:pPr>
              <w:contextualSpacing/>
              <w:jc w:val="center"/>
              <w:rPr>
                <w:rFonts w:asciiTheme="minorHAnsi" w:hAnsiTheme="minorHAnsi" w:cstheme="minorHAnsi"/>
                <w:b/>
                <w:sz w:val="16"/>
                <w:szCs w:val="16"/>
              </w:rPr>
            </w:pPr>
            <w:r w:rsidRPr="003D002B">
              <w:rPr>
                <w:rFonts w:asciiTheme="minorHAnsi" w:hAnsiTheme="minorHAnsi" w:cstheme="minorHAnsi"/>
                <w:b/>
                <w:sz w:val="16"/>
                <w:szCs w:val="16"/>
              </w:rPr>
              <w:t>I</w:t>
            </w:r>
            <w:r w:rsidR="00BB4241"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класа</w:t>
            </w:r>
          </w:p>
        </w:tc>
        <w:tc>
          <w:tcPr>
            <w:tcW w:w="411" w:type="pct"/>
            <w:shd w:val="clear" w:color="auto" w:fill="BFBFBF" w:themeFill="background1" w:themeFillShade="BF"/>
            <w:vAlign w:val="center"/>
          </w:tcPr>
          <w:p w14:paraId="05A8C8AE" w14:textId="56418264"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II</w:t>
            </w:r>
            <w:r w:rsidR="00BB4241"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класа</w:t>
            </w:r>
          </w:p>
        </w:tc>
        <w:tc>
          <w:tcPr>
            <w:tcW w:w="349" w:type="pct"/>
            <w:shd w:val="clear" w:color="auto" w:fill="BFBFBF" w:themeFill="background1" w:themeFillShade="BF"/>
            <w:vAlign w:val="center"/>
          </w:tcPr>
          <w:p w14:paraId="7FBCBCDF" w14:textId="2C1D7F1F"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III</w:t>
            </w:r>
            <w:r w:rsidR="00BB4241"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класа</w:t>
            </w:r>
          </w:p>
        </w:tc>
        <w:tc>
          <w:tcPr>
            <w:tcW w:w="390" w:type="pct"/>
            <w:shd w:val="clear" w:color="auto" w:fill="BFBFBF" w:themeFill="background1" w:themeFillShade="BF"/>
            <w:vAlign w:val="center"/>
          </w:tcPr>
          <w:p w14:paraId="06A6B9FD" w14:textId="650FA21E"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Остало</w:t>
            </w:r>
            <w:r w:rsidR="00BB4241"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техничко</w:t>
            </w:r>
            <w:r w:rsidR="00BB4241"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дрво</w:t>
            </w:r>
          </w:p>
        </w:tc>
        <w:tc>
          <w:tcPr>
            <w:tcW w:w="357" w:type="pct"/>
            <w:shd w:val="clear" w:color="auto" w:fill="BFBFBF" w:themeFill="background1" w:themeFillShade="BF"/>
            <w:vAlign w:val="center"/>
          </w:tcPr>
          <w:p w14:paraId="4539E5DE" w14:textId="77777777"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Укупно</w:t>
            </w:r>
          </w:p>
        </w:tc>
        <w:tc>
          <w:tcPr>
            <w:tcW w:w="377" w:type="pct"/>
            <w:shd w:val="clear" w:color="auto" w:fill="BFBFBF" w:themeFill="background1" w:themeFillShade="BF"/>
            <w:vAlign w:val="center"/>
          </w:tcPr>
          <w:p w14:paraId="46EE5F2D" w14:textId="2FC50413"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I</w:t>
            </w:r>
            <w:r w:rsidR="00BB4241"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класа</w:t>
            </w:r>
          </w:p>
        </w:tc>
        <w:tc>
          <w:tcPr>
            <w:tcW w:w="356" w:type="pct"/>
            <w:shd w:val="clear" w:color="auto" w:fill="BFBFBF" w:themeFill="background1" w:themeFillShade="BF"/>
            <w:vAlign w:val="center"/>
          </w:tcPr>
          <w:p w14:paraId="6969A275" w14:textId="31F95D39"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II</w:t>
            </w:r>
            <w:r w:rsidR="00BB4241" w:rsidRPr="003D002B">
              <w:rPr>
                <w:rFonts w:asciiTheme="minorHAnsi" w:hAnsiTheme="minorHAnsi" w:cstheme="minorHAnsi"/>
                <w:b/>
                <w:sz w:val="16"/>
                <w:szCs w:val="16"/>
                <w:lang w:val="sr-Latn-RS"/>
              </w:rPr>
              <w:t xml:space="preserve"> </w:t>
            </w:r>
            <w:r w:rsidRPr="003D002B">
              <w:rPr>
                <w:rFonts w:asciiTheme="minorHAnsi" w:hAnsiTheme="minorHAnsi" w:cstheme="minorHAnsi"/>
                <w:b/>
                <w:sz w:val="16"/>
                <w:szCs w:val="16"/>
              </w:rPr>
              <w:t>класа</w:t>
            </w:r>
          </w:p>
        </w:tc>
        <w:tc>
          <w:tcPr>
            <w:tcW w:w="356" w:type="pct"/>
            <w:shd w:val="clear" w:color="auto" w:fill="BFBFBF" w:themeFill="background1" w:themeFillShade="BF"/>
            <w:vAlign w:val="center"/>
          </w:tcPr>
          <w:p w14:paraId="148A6256" w14:textId="77777777"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Укупно</w:t>
            </w:r>
          </w:p>
        </w:tc>
        <w:tc>
          <w:tcPr>
            <w:tcW w:w="380" w:type="pct"/>
            <w:vMerge/>
            <w:shd w:val="clear" w:color="auto" w:fill="BFBFBF" w:themeFill="background1" w:themeFillShade="BF"/>
            <w:vAlign w:val="center"/>
          </w:tcPr>
          <w:p w14:paraId="1BEB2C13" w14:textId="77777777" w:rsidR="00E55F05" w:rsidRPr="003D002B" w:rsidRDefault="00E55F05" w:rsidP="00BB4241">
            <w:pPr>
              <w:contextualSpacing/>
              <w:jc w:val="center"/>
              <w:rPr>
                <w:rFonts w:asciiTheme="minorHAnsi" w:hAnsiTheme="minorHAnsi" w:cstheme="minorHAnsi"/>
                <w:sz w:val="16"/>
                <w:szCs w:val="16"/>
              </w:rPr>
            </w:pPr>
          </w:p>
        </w:tc>
      </w:tr>
      <w:tr w:rsidR="00E55F05" w:rsidRPr="003D002B" w14:paraId="23FCF40A" w14:textId="77777777" w:rsidTr="003D002B">
        <w:trPr>
          <w:trHeight w:val="283"/>
          <w:jc w:val="center"/>
        </w:trPr>
        <w:tc>
          <w:tcPr>
            <w:tcW w:w="390" w:type="pct"/>
            <w:vMerge/>
            <w:shd w:val="clear" w:color="auto" w:fill="BFBFBF" w:themeFill="background1" w:themeFillShade="BF"/>
            <w:vAlign w:val="center"/>
          </w:tcPr>
          <w:p w14:paraId="20B00020" w14:textId="77777777" w:rsidR="00E55F05" w:rsidRPr="003D002B" w:rsidRDefault="00E55F05" w:rsidP="00BB4241">
            <w:pPr>
              <w:contextualSpacing/>
              <w:jc w:val="center"/>
              <w:rPr>
                <w:rFonts w:asciiTheme="minorHAnsi" w:hAnsiTheme="minorHAnsi" w:cstheme="minorHAnsi"/>
                <w:sz w:val="16"/>
                <w:szCs w:val="16"/>
              </w:rPr>
            </w:pPr>
          </w:p>
        </w:tc>
        <w:tc>
          <w:tcPr>
            <w:tcW w:w="4610" w:type="pct"/>
            <w:gridSpan w:val="12"/>
            <w:shd w:val="clear" w:color="auto" w:fill="BFBFBF" w:themeFill="background1" w:themeFillShade="BF"/>
            <w:vAlign w:val="center"/>
          </w:tcPr>
          <w:p w14:paraId="1B0182A0" w14:textId="77777777" w:rsidR="00E55F05" w:rsidRPr="003D002B" w:rsidRDefault="00E55F05" w:rsidP="00BB4241">
            <w:pPr>
              <w:contextualSpacing/>
              <w:jc w:val="center"/>
              <w:rPr>
                <w:rFonts w:asciiTheme="minorHAnsi" w:hAnsiTheme="minorHAnsi" w:cstheme="minorHAnsi"/>
                <w:sz w:val="16"/>
                <w:szCs w:val="16"/>
              </w:rPr>
            </w:pPr>
            <w:r w:rsidRPr="003D002B">
              <w:rPr>
                <w:rFonts w:asciiTheme="minorHAnsi" w:hAnsiTheme="minorHAnsi" w:cstheme="minorHAnsi"/>
                <w:b/>
                <w:sz w:val="16"/>
                <w:szCs w:val="16"/>
              </w:rPr>
              <w:t>рсд</w:t>
            </w:r>
          </w:p>
        </w:tc>
      </w:tr>
      <w:tr w:rsidR="003D002B" w:rsidRPr="003D002B" w14:paraId="741ECBFE" w14:textId="77777777" w:rsidTr="003D002B">
        <w:trPr>
          <w:trHeight w:val="283"/>
          <w:jc w:val="center"/>
        </w:trPr>
        <w:tc>
          <w:tcPr>
            <w:tcW w:w="390" w:type="pct"/>
            <w:vAlign w:val="center"/>
          </w:tcPr>
          <w:p w14:paraId="3A2AFB26" w14:textId="77777777" w:rsidR="003D002B" w:rsidRPr="003D002B" w:rsidRDefault="003D002B" w:rsidP="00BB4241">
            <w:pPr>
              <w:contextualSpacing/>
              <w:rPr>
                <w:rFonts w:asciiTheme="minorHAnsi" w:hAnsiTheme="minorHAnsi" w:cstheme="minorHAnsi"/>
                <w:sz w:val="16"/>
                <w:szCs w:val="16"/>
              </w:rPr>
            </w:pPr>
            <w:r w:rsidRPr="003D002B">
              <w:rPr>
                <w:rFonts w:asciiTheme="minorHAnsi" w:hAnsiTheme="minorHAnsi" w:cstheme="minorHAnsi"/>
                <w:sz w:val="16"/>
                <w:szCs w:val="16"/>
              </w:rPr>
              <w:t>Китњак</w:t>
            </w:r>
          </w:p>
        </w:tc>
        <w:tc>
          <w:tcPr>
            <w:tcW w:w="436" w:type="pct"/>
            <w:vAlign w:val="center"/>
          </w:tcPr>
          <w:p w14:paraId="1DF1C0A4" w14:textId="77777777" w:rsidR="003D002B" w:rsidRPr="003D002B" w:rsidRDefault="003D002B" w:rsidP="00BB4241">
            <w:pPr>
              <w:contextualSpacing/>
              <w:jc w:val="right"/>
              <w:rPr>
                <w:rFonts w:asciiTheme="minorHAnsi" w:hAnsiTheme="minorHAnsi" w:cstheme="minorHAnsi"/>
                <w:sz w:val="16"/>
                <w:szCs w:val="16"/>
              </w:rPr>
            </w:pPr>
          </w:p>
        </w:tc>
        <w:tc>
          <w:tcPr>
            <w:tcW w:w="436" w:type="pct"/>
            <w:vAlign w:val="center"/>
          </w:tcPr>
          <w:p w14:paraId="5E781344" w14:textId="77777777" w:rsidR="003D002B" w:rsidRPr="003D002B" w:rsidRDefault="003D002B" w:rsidP="00BB4241">
            <w:pPr>
              <w:contextualSpacing/>
              <w:jc w:val="right"/>
              <w:rPr>
                <w:rFonts w:asciiTheme="minorHAnsi" w:hAnsiTheme="minorHAnsi" w:cstheme="minorHAnsi"/>
                <w:sz w:val="16"/>
                <w:szCs w:val="16"/>
              </w:rPr>
            </w:pPr>
          </w:p>
        </w:tc>
        <w:tc>
          <w:tcPr>
            <w:tcW w:w="351" w:type="pct"/>
            <w:vAlign w:val="center"/>
          </w:tcPr>
          <w:p w14:paraId="3F8800AE" w14:textId="77777777" w:rsidR="003D002B" w:rsidRPr="003D002B" w:rsidRDefault="003D002B" w:rsidP="00BB4241">
            <w:pPr>
              <w:contextualSpacing/>
              <w:jc w:val="right"/>
              <w:rPr>
                <w:rFonts w:asciiTheme="minorHAnsi" w:hAnsiTheme="minorHAnsi" w:cstheme="minorHAnsi"/>
                <w:sz w:val="16"/>
                <w:szCs w:val="16"/>
              </w:rPr>
            </w:pPr>
          </w:p>
        </w:tc>
        <w:tc>
          <w:tcPr>
            <w:tcW w:w="410" w:type="pct"/>
            <w:vAlign w:val="center"/>
          </w:tcPr>
          <w:p w14:paraId="5F8ED90B" w14:textId="03FEB7B5"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7</w:t>
            </w:r>
            <w:r>
              <w:rPr>
                <w:rFonts w:asciiTheme="minorHAnsi" w:hAnsiTheme="minorHAnsi" w:cstheme="minorHAnsi"/>
                <w:sz w:val="16"/>
                <w:szCs w:val="16"/>
                <w:lang w:val="en-US"/>
              </w:rPr>
              <w:t>.</w:t>
            </w:r>
            <w:r w:rsidRPr="003D002B">
              <w:rPr>
                <w:rFonts w:asciiTheme="minorHAnsi" w:hAnsiTheme="minorHAnsi" w:cstheme="minorHAnsi"/>
                <w:sz w:val="16"/>
                <w:szCs w:val="16"/>
              </w:rPr>
              <w:t>847</w:t>
            </w:r>
            <w:r>
              <w:rPr>
                <w:rFonts w:asciiTheme="minorHAnsi" w:hAnsiTheme="minorHAnsi" w:cstheme="minorHAnsi"/>
                <w:sz w:val="16"/>
                <w:szCs w:val="16"/>
                <w:lang w:val="en-US"/>
              </w:rPr>
              <w:t>.</w:t>
            </w:r>
            <w:r w:rsidRPr="003D002B">
              <w:rPr>
                <w:rFonts w:asciiTheme="minorHAnsi" w:hAnsiTheme="minorHAnsi" w:cstheme="minorHAnsi"/>
                <w:sz w:val="16"/>
                <w:szCs w:val="16"/>
              </w:rPr>
              <w:t>370</w:t>
            </w:r>
            <w:r>
              <w:rPr>
                <w:rFonts w:asciiTheme="minorHAnsi" w:hAnsiTheme="minorHAnsi" w:cstheme="minorHAnsi"/>
                <w:sz w:val="16"/>
                <w:szCs w:val="16"/>
                <w:lang w:val="en-US"/>
              </w:rPr>
              <w:t>,0</w:t>
            </w:r>
          </w:p>
        </w:tc>
        <w:tc>
          <w:tcPr>
            <w:tcW w:w="411" w:type="pct"/>
            <w:vAlign w:val="center"/>
          </w:tcPr>
          <w:p w14:paraId="06295FEE" w14:textId="30F084B0"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8</w:t>
            </w:r>
            <w:r>
              <w:rPr>
                <w:rFonts w:asciiTheme="minorHAnsi" w:hAnsiTheme="minorHAnsi" w:cstheme="minorHAnsi"/>
                <w:sz w:val="16"/>
                <w:szCs w:val="16"/>
                <w:lang w:val="en-US"/>
              </w:rPr>
              <w:t>.</w:t>
            </w:r>
            <w:r w:rsidRPr="003D002B">
              <w:rPr>
                <w:rFonts w:asciiTheme="minorHAnsi" w:hAnsiTheme="minorHAnsi" w:cstheme="minorHAnsi"/>
                <w:sz w:val="16"/>
                <w:szCs w:val="16"/>
              </w:rPr>
              <w:t>370</w:t>
            </w:r>
            <w:r>
              <w:rPr>
                <w:rFonts w:asciiTheme="minorHAnsi" w:hAnsiTheme="minorHAnsi" w:cstheme="minorHAnsi"/>
                <w:sz w:val="16"/>
                <w:szCs w:val="16"/>
                <w:lang w:val="en-US"/>
              </w:rPr>
              <w:t>.</w:t>
            </w:r>
            <w:r w:rsidRPr="003D002B">
              <w:rPr>
                <w:rFonts w:asciiTheme="minorHAnsi" w:hAnsiTheme="minorHAnsi" w:cstheme="minorHAnsi"/>
                <w:sz w:val="16"/>
                <w:szCs w:val="16"/>
              </w:rPr>
              <w:t>528</w:t>
            </w:r>
            <w:r>
              <w:rPr>
                <w:rFonts w:asciiTheme="minorHAnsi" w:hAnsiTheme="minorHAnsi" w:cstheme="minorHAnsi"/>
                <w:sz w:val="16"/>
                <w:szCs w:val="16"/>
                <w:lang w:val="en-US"/>
              </w:rPr>
              <w:t>,0</w:t>
            </w:r>
          </w:p>
        </w:tc>
        <w:tc>
          <w:tcPr>
            <w:tcW w:w="349" w:type="pct"/>
            <w:vAlign w:val="center"/>
          </w:tcPr>
          <w:p w14:paraId="7C51D445" w14:textId="2E9BBBD5"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3</w:t>
            </w:r>
            <w:r>
              <w:rPr>
                <w:rFonts w:asciiTheme="minorHAnsi" w:hAnsiTheme="minorHAnsi" w:cstheme="minorHAnsi"/>
                <w:sz w:val="16"/>
                <w:szCs w:val="16"/>
                <w:lang w:val="en-US"/>
              </w:rPr>
              <w:t>.</w:t>
            </w:r>
            <w:r w:rsidRPr="003D002B">
              <w:rPr>
                <w:rFonts w:asciiTheme="minorHAnsi" w:hAnsiTheme="minorHAnsi" w:cstheme="minorHAnsi"/>
                <w:sz w:val="16"/>
                <w:szCs w:val="16"/>
              </w:rPr>
              <w:t>923</w:t>
            </w:r>
            <w:r>
              <w:rPr>
                <w:rFonts w:asciiTheme="minorHAnsi" w:hAnsiTheme="minorHAnsi" w:cstheme="minorHAnsi"/>
                <w:sz w:val="16"/>
                <w:szCs w:val="16"/>
                <w:lang w:val="en-US"/>
              </w:rPr>
              <w:t>.</w:t>
            </w:r>
            <w:r w:rsidRPr="003D002B">
              <w:rPr>
                <w:rFonts w:asciiTheme="minorHAnsi" w:hAnsiTheme="minorHAnsi" w:cstheme="minorHAnsi"/>
                <w:sz w:val="16"/>
                <w:szCs w:val="16"/>
              </w:rPr>
              <w:t>685</w:t>
            </w:r>
            <w:r>
              <w:rPr>
                <w:rFonts w:asciiTheme="minorHAnsi" w:hAnsiTheme="minorHAnsi" w:cstheme="minorHAnsi"/>
                <w:sz w:val="16"/>
                <w:szCs w:val="16"/>
                <w:lang w:val="en-US"/>
              </w:rPr>
              <w:t>,0</w:t>
            </w:r>
          </w:p>
        </w:tc>
        <w:tc>
          <w:tcPr>
            <w:tcW w:w="390" w:type="pct"/>
            <w:vAlign w:val="center"/>
          </w:tcPr>
          <w:p w14:paraId="6A495EB7" w14:textId="77777777" w:rsidR="003D002B" w:rsidRPr="003D002B" w:rsidRDefault="003D002B" w:rsidP="00BB4241">
            <w:pPr>
              <w:contextualSpacing/>
              <w:jc w:val="right"/>
              <w:rPr>
                <w:rFonts w:asciiTheme="minorHAnsi" w:hAnsiTheme="minorHAnsi" w:cstheme="minorHAnsi"/>
                <w:sz w:val="16"/>
                <w:szCs w:val="16"/>
              </w:rPr>
            </w:pPr>
          </w:p>
        </w:tc>
        <w:tc>
          <w:tcPr>
            <w:tcW w:w="357" w:type="pct"/>
            <w:vAlign w:val="center"/>
          </w:tcPr>
          <w:p w14:paraId="1BC371DE" w14:textId="63AE5622"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20</w:t>
            </w:r>
            <w:r>
              <w:rPr>
                <w:rFonts w:asciiTheme="minorHAnsi" w:hAnsiTheme="minorHAnsi" w:cstheme="minorHAnsi"/>
                <w:sz w:val="16"/>
                <w:szCs w:val="16"/>
                <w:lang w:val="en-US"/>
              </w:rPr>
              <w:t>.</w:t>
            </w:r>
            <w:r w:rsidRPr="003D002B">
              <w:rPr>
                <w:rFonts w:asciiTheme="minorHAnsi" w:hAnsiTheme="minorHAnsi" w:cstheme="minorHAnsi"/>
                <w:sz w:val="16"/>
                <w:szCs w:val="16"/>
              </w:rPr>
              <w:t>141</w:t>
            </w:r>
            <w:r>
              <w:rPr>
                <w:rFonts w:asciiTheme="minorHAnsi" w:hAnsiTheme="minorHAnsi" w:cstheme="minorHAnsi"/>
                <w:sz w:val="16"/>
                <w:szCs w:val="16"/>
                <w:lang w:val="en-US"/>
              </w:rPr>
              <w:t>.</w:t>
            </w:r>
            <w:r w:rsidRPr="003D002B">
              <w:rPr>
                <w:rFonts w:asciiTheme="minorHAnsi" w:hAnsiTheme="minorHAnsi" w:cstheme="minorHAnsi"/>
                <w:sz w:val="16"/>
                <w:szCs w:val="16"/>
              </w:rPr>
              <w:t>583</w:t>
            </w:r>
            <w:r>
              <w:rPr>
                <w:rFonts w:asciiTheme="minorHAnsi" w:hAnsiTheme="minorHAnsi" w:cstheme="minorHAnsi"/>
                <w:sz w:val="16"/>
                <w:szCs w:val="16"/>
                <w:lang w:val="en-US"/>
              </w:rPr>
              <w:t>,0</w:t>
            </w:r>
          </w:p>
        </w:tc>
        <w:tc>
          <w:tcPr>
            <w:tcW w:w="377" w:type="pct"/>
            <w:vAlign w:val="center"/>
          </w:tcPr>
          <w:p w14:paraId="33F40DE4" w14:textId="7F3EE31D" w:rsidR="003D002B" w:rsidRPr="003D002B" w:rsidRDefault="003D002B" w:rsidP="00BB4241">
            <w:pPr>
              <w:contextualSpacing/>
              <w:jc w:val="right"/>
              <w:rPr>
                <w:rFonts w:asciiTheme="minorHAnsi" w:hAnsiTheme="minorHAnsi" w:cstheme="minorHAnsi"/>
                <w:sz w:val="16"/>
                <w:szCs w:val="16"/>
              </w:rPr>
            </w:pPr>
            <w:r>
              <w:rPr>
                <w:rFonts w:asciiTheme="minorHAnsi" w:hAnsiTheme="minorHAnsi" w:cstheme="minorHAnsi"/>
                <w:sz w:val="16"/>
                <w:szCs w:val="16"/>
              </w:rPr>
              <w:t>12</w:t>
            </w:r>
            <w:r>
              <w:rPr>
                <w:rFonts w:asciiTheme="minorHAnsi" w:hAnsiTheme="minorHAnsi" w:cstheme="minorHAnsi"/>
                <w:sz w:val="16"/>
                <w:szCs w:val="16"/>
                <w:lang w:val="en-US"/>
              </w:rPr>
              <w:t>.</w:t>
            </w:r>
            <w:r>
              <w:rPr>
                <w:rFonts w:asciiTheme="minorHAnsi" w:hAnsiTheme="minorHAnsi" w:cstheme="minorHAnsi"/>
                <w:sz w:val="16"/>
                <w:szCs w:val="16"/>
              </w:rPr>
              <w:t>817</w:t>
            </w:r>
            <w:r>
              <w:rPr>
                <w:rFonts w:asciiTheme="minorHAnsi" w:hAnsiTheme="minorHAnsi" w:cstheme="minorHAnsi"/>
                <w:sz w:val="16"/>
                <w:szCs w:val="16"/>
                <w:lang w:val="en-US"/>
              </w:rPr>
              <w:t>.</w:t>
            </w:r>
            <w:r>
              <w:rPr>
                <w:rFonts w:asciiTheme="minorHAnsi" w:hAnsiTheme="minorHAnsi" w:cstheme="minorHAnsi"/>
                <w:sz w:val="16"/>
                <w:szCs w:val="16"/>
              </w:rPr>
              <w:t>371</w:t>
            </w:r>
            <w:r>
              <w:rPr>
                <w:rFonts w:asciiTheme="minorHAnsi" w:hAnsiTheme="minorHAnsi" w:cstheme="minorHAnsi"/>
                <w:sz w:val="16"/>
                <w:szCs w:val="16"/>
                <w:lang w:val="en-US"/>
              </w:rPr>
              <w:t>,</w:t>
            </w:r>
            <w:r w:rsidRPr="003D002B">
              <w:rPr>
                <w:rFonts w:asciiTheme="minorHAnsi" w:hAnsiTheme="minorHAnsi" w:cstheme="minorHAnsi"/>
                <w:sz w:val="16"/>
                <w:szCs w:val="16"/>
              </w:rPr>
              <w:t>0</w:t>
            </w:r>
          </w:p>
        </w:tc>
        <w:tc>
          <w:tcPr>
            <w:tcW w:w="356" w:type="pct"/>
            <w:vAlign w:val="center"/>
          </w:tcPr>
          <w:p w14:paraId="34C5BF2B" w14:textId="37F1F95E" w:rsidR="003D002B" w:rsidRPr="00E83BA9" w:rsidRDefault="00E83BA9" w:rsidP="00BB4241">
            <w:pPr>
              <w:contextualSpacing/>
              <w:jc w:val="right"/>
              <w:rPr>
                <w:rFonts w:asciiTheme="minorHAnsi" w:hAnsiTheme="minorHAnsi" w:cstheme="minorHAnsi"/>
                <w:sz w:val="16"/>
                <w:szCs w:val="16"/>
                <w:lang w:val="en-US"/>
              </w:rPr>
            </w:pPr>
            <w:r>
              <w:rPr>
                <w:rFonts w:asciiTheme="minorHAnsi" w:hAnsiTheme="minorHAnsi" w:cstheme="minorHAnsi"/>
                <w:sz w:val="16"/>
                <w:szCs w:val="16"/>
              </w:rPr>
              <w:t>3</w:t>
            </w:r>
            <w:r>
              <w:rPr>
                <w:rFonts w:asciiTheme="minorHAnsi" w:hAnsiTheme="minorHAnsi" w:cstheme="minorHAnsi"/>
                <w:sz w:val="16"/>
                <w:szCs w:val="16"/>
                <w:lang w:val="en-US"/>
              </w:rPr>
              <w:t>.</w:t>
            </w:r>
            <w:r>
              <w:rPr>
                <w:rFonts w:asciiTheme="minorHAnsi" w:hAnsiTheme="minorHAnsi" w:cstheme="minorHAnsi"/>
                <w:sz w:val="16"/>
                <w:szCs w:val="16"/>
              </w:rPr>
              <w:t>662</w:t>
            </w:r>
            <w:r>
              <w:rPr>
                <w:rFonts w:asciiTheme="minorHAnsi" w:hAnsiTheme="minorHAnsi" w:cstheme="minorHAnsi"/>
                <w:sz w:val="16"/>
                <w:szCs w:val="16"/>
                <w:lang w:val="en-US"/>
              </w:rPr>
              <w:t>.</w:t>
            </w:r>
            <w:r>
              <w:rPr>
                <w:rFonts w:asciiTheme="minorHAnsi" w:hAnsiTheme="minorHAnsi" w:cstheme="minorHAnsi"/>
                <w:sz w:val="16"/>
                <w:szCs w:val="16"/>
              </w:rPr>
              <w:t>106</w:t>
            </w:r>
            <w:r>
              <w:rPr>
                <w:rFonts w:asciiTheme="minorHAnsi" w:hAnsiTheme="minorHAnsi" w:cstheme="minorHAnsi"/>
                <w:sz w:val="16"/>
                <w:szCs w:val="16"/>
                <w:lang w:val="en-US"/>
              </w:rPr>
              <w:t>,</w:t>
            </w:r>
            <w:r>
              <w:rPr>
                <w:rFonts w:asciiTheme="minorHAnsi" w:hAnsiTheme="minorHAnsi" w:cstheme="minorHAnsi"/>
                <w:sz w:val="16"/>
                <w:szCs w:val="16"/>
              </w:rPr>
              <w:t>0</w:t>
            </w:r>
          </w:p>
        </w:tc>
        <w:tc>
          <w:tcPr>
            <w:tcW w:w="356" w:type="pct"/>
            <w:vAlign w:val="center"/>
          </w:tcPr>
          <w:p w14:paraId="21439835" w14:textId="5E682B91" w:rsidR="003D002B" w:rsidRPr="00E83BA9"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16</w:t>
            </w:r>
            <w:r w:rsidR="00E83BA9">
              <w:rPr>
                <w:rFonts w:asciiTheme="minorHAnsi" w:hAnsiTheme="minorHAnsi" w:cstheme="minorHAnsi"/>
                <w:sz w:val="16"/>
                <w:szCs w:val="16"/>
                <w:lang w:val="en-US"/>
              </w:rPr>
              <w:t>.</w:t>
            </w:r>
            <w:r w:rsidRPr="003D002B">
              <w:rPr>
                <w:rFonts w:asciiTheme="minorHAnsi" w:hAnsiTheme="minorHAnsi" w:cstheme="minorHAnsi"/>
                <w:sz w:val="16"/>
                <w:szCs w:val="16"/>
              </w:rPr>
              <w:t>479</w:t>
            </w:r>
            <w:r w:rsidR="00E83BA9">
              <w:rPr>
                <w:rFonts w:asciiTheme="minorHAnsi" w:hAnsiTheme="minorHAnsi" w:cstheme="minorHAnsi"/>
                <w:sz w:val="16"/>
                <w:szCs w:val="16"/>
                <w:lang w:val="en-US"/>
              </w:rPr>
              <w:t>.</w:t>
            </w:r>
            <w:r w:rsidRPr="003D002B">
              <w:rPr>
                <w:rFonts w:asciiTheme="minorHAnsi" w:hAnsiTheme="minorHAnsi" w:cstheme="minorHAnsi"/>
                <w:sz w:val="16"/>
                <w:szCs w:val="16"/>
              </w:rPr>
              <w:t>477</w:t>
            </w:r>
            <w:r w:rsidR="00E83BA9">
              <w:rPr>
                <w:rFonts w:asciiTheme="minorHAnsi" w:hAnsiTheme="minorHAnsi" w:cstheme="minorHAnsi"/>
                <w:sz w:val="16"/>
                <w:szCs w:val="16"/>
                <w:lang w:val="en-US"/>
              </w:rPr>
              <w:t>,0</w:t>
            </w:r>
          </w:p>
        </w:tc>
        <w:tc>
          <w:tcPr>
            <w:tcW w:w="380" w:type="pct"/>
            <w:vAlign w:val="center"/>
          </w:tcPr>
          <w:p w14:paraId="3932FCF3" w14:textId="57DF0901"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36</w:t>
            </w:r>
            <w:r>
              <w:rPr>
                <w:rFonts w:asciiTheme="minorHAnsi" w:hAnsiTheme="minorHAnsi" w:cstheme="minorHAnsi"/>
                <w:sz w:val="16"/>
                <w:szCs w:val="16"/>
                <w:lang w:val="en-US"/>
              </w:rPr>
              <w:t>.</w:t>
            </w:r>
            <w:r w:rsidRPr="003D002B">
              <w:rPr>
                <w:rFonts w:asciiTheme="minorHAnsi" w:hAnsiTheme="minorHAnsi" w:cstheme="minorHAnsi"/>
                <w:sz w:val="16"/>
                <w:szCs w:val="16"/>
              </w:rPr>
              <w:t>621</w:t>
            </w:r>
            <w:r>
              <w:rPr>
                <w:rFonts w:asciiTheme="minorHAnsi" w:hAnsiTheme="minorHAnsi" w:cstheme="minorHAnsi"/>
                <w:sz w:val="16"/>
                <w:szCs w:val="16"/>
                <w:lang w:val="en-US"/>
              </w:rPr>
              <w:t>.</w:t>
            </w:r>
            <w:r w:rsidRPr="003D002B">
              <w:rPr>
                <w:rFonts w:asciiTheme="minorHAnsi" w:hAnsiTheme="minorHAnsi" w:cstheme="minorHAnsi"/>
                <w:sz w:val="16"/>
                <w:szCs w:val="16"/>
              </w:rPr>
              <w:t>060</w:t>
            </w:r>
            <w:r>
              <w:rPr>
                <w:rFonts w:asciiTheme="minorHAnsi" w:hAnsiTheme="minorHAnsi" w:cstheme="minorHAnsi"/>
                <w:sz w:val="16"/>
                <w:szCs w:val="16"/>
                <w:lang w:val="en-US"/>
              </w:rPr>
              <w:t>,0</w:t>
            </w:r>
          </w:p>
        </w:tc>
      </w:tr>
      <w:tr w:rsidR="003D002B" w:rsidRPr="003D002B" w14:paraId="5702412D" w14:textId="77777777" w:rsidTr="003D002B">
        <w:trPr>
          <w:trHeight w:val="283"/>
          <w:jc w:val="center"/>
        </w:trPr>
        <w:tc>
          <w:tcPr>
            <w:tcW w:w="390" w:type="pct"/>
            <w:vAlign w:val="center"/>
          </w:tcPr>
          <w:p w14:paraId="5C84C7AF" w14:textId="229AAD6C" w:rsidR="003D002B" w:rsidRPr="003D002B" w:rsidRDefault="003D002B" w:rsidP="00BB4241">
            <w:pPr>
              <w:contextualSpacing/>
              <w:rPr>
                <w:rFonts w:asciiTheme="minorHAnsi" w:hAnsiTheme="minorHAnsi" w:cstheme="minorHAnsi"/>
                <w:sz w:val="16"/>
                <w:szCs w:val="16"/>
              </w:rPr>
            </w:pPr>
            <w:r w:rsidRPr="003D002B">
              <w:rPr>
                <w:rFonts w:asciiTheme="minorHAnsi" w:hAnsiTheme="minorHAnsi" w:cstheme="minorHAnsi"/>
                <w:sz w:val="16"/>
                <w:szCs w:val="16"/>
              </w:rPr>
              <w:t>Сребрна</w:t>
            </w:r>
            <w:r w:rsidRPr="003D002B">
              <w:rPr>
                <w:rFonts w:asciiTheme="minorHAnsi" w:hAnsiTheme="minorHAnsi" w:cstheme="minorHAnsi"/>
                <w:sz w:val="16"/>
                <w:szCs w:val="16"/>
                <w:lang w:val="en-US"/>
              </w:rPr>
              <w:t xml:space="preserve"> </w:t>
            </w:r>
            <w:r w:rsidRPr="003D002B">
              <w:rPr>
                <w:rFonts w:asciiTheme="minorHAnsi" w:hAnsiTheme="minorHAnsi" w:cstheme="minorHAnsi"/>
                <w:sz w:val="16"/>
                <w:szCs w:val="16"/>
              </w:rPr>
              <w:t>липа</w:t>
            </w:r>
          </w:p>
        </w:tc>
        <w:tc>
          <w:tcPr>
            <w:tcW w:w="436" w:type="pct"/>
            <w:vAlign w:val="center"/>
          </w:tcPr>
          <w:p w14:paraId="6CED5A84" w14:textId="5158B95C" w:rsidR="003D002B" w:rsidRPr="003D002B" w:rsidRDefault="003D002B" w:rsidP="00BB4241">
            <w:pPr>
              <w:contextualSpacing/>
              <w:jc w:val="right"/>
              <w:rPr>
                <w:rFonts w:asciiTheme="minorHAnsi" w:hAnsiTheme="minorHAnsi" w:cstheme="minorHAnsi"/>
                <w:sz w:val="16"/>
                <w:szCs w:val="16"/>
              </w:rPr>
            </w:pPr>
            <w:r>
              <w:rPr>
                <w:rFonts w:asciiTheme="minorHAnsi" w:hAnsiTheme="minorHAnsi" w:cstheme="minorHAnsi"/>
                <w:sz w:val="16"/>
                <w:szCs w:val="16"/>
              </w:rPr>
              <w:t>5</w:t>
            </w:r>
            <w:r>
              <w:rPr>
                <w:rFonts w:asciiTheme="minorHAnsi" w:hAnsiTheme="minorHAnsi" w:cstheme="minorHAnsi"/>
                <w:sz w:val="16"/>
                <w:szCs w:val="16"/>
                <w:lang w:val="en-US"/>
              </w:rPr>
              <w:t>.</w:t>
            </w:r>
            <w:r>
              <w:rPr>
                <w:rFonts w:asciiTheme="minorHAnsi" w:hAnsiTheme="minorHAnsi" w:cstheme="minorHAnsi"/>
                <w:sz w:val="16"/>
                <w:szCs w:val="16"/>
              </w:rPr>
              <w:t>871</w:t>
            </w:r>
            <w:r>
              <w:rPr>
                <w:rFonts w:asciiTheme="minorHAnsi" w:hAnsiTheme="minorHAnsi" w:cstheme="minorHAnsi"/>
                <w:sz w:val="16"/>
                <w:szCs w:val="16"/>
                <w:lang w:val="en-US"/>
              </w:rPr>
              <w:t>.</w:t>
            </w:r>
            <w:r>
              <w:rPr>
                <w:rFonts w:asciiTheme="minorHAnsi" w:hAnsiTheme="minorHAnsi" w:cstheme="minorHAnsi"/>
                <w:sz w:val="16"/>
                <w:szCs w:val="16"/>
              </w:rPr>
              <w:t>946</w:t>
            </w:r>
            <w:r>
              <w:rPr>
                <w:rFonts w:asciiTheme="minorHAnsi" w:hAnsiTheme="minorHAnsi" w:cstheme="minorHAnsi"/>
                <w:sz w:val="16"/>
                <w:szCs w:val="16"/>
                <w:lang w:val="en-US"/>
              </w:rPr>
              <w:t>,</w:t>
            </w:r>
            <w:r w:rsidRPr="003D002B">
              <w:rPr>
                <w:rFonts w:asciiTheme="minorHAnsi" w:hAnsiTheme="minorHAnsi" w:cstheme="minorHAnsi"/>
                <w:sz w:val="16"/>
                <w:szCs w:val="16"/>
              </w:rPr>
              <w:t>2</w:t>
            </w:r>
          </w:p>
        </w:tc>
        <w:tc>
          <w:tcPr>
            <w:tcW w:w="436" w:type="pct"/>
            <w:vAlign w:val="center"/>
          </w:tcPr>
          <w:p w14:paraId="68B660E7" w14:textId="5FB7838A" w:rsidR="003D002B" w:rsidRPr="003D002B" w:rsidRDefault="003D002B" w:rsidP="00BB4241">
            <w:pPr>
              <w:contextualSpacing/>
              <w:jc w:val="right"/>
              <w:rPr>
                <w:rFonts w:asciiTheme="minorHAnsi" w:hAnsiTheme="minorHAnsi" w:cstheme="minorHAnsi"/>
                <w:sz w:val="16"/>
                <w:szCs w:val="16"/>
              </w:rPr>
            </w:pPr>
            <w:r>
              <w:rPr>
                <w:rFonts w:asciiTheme="minorHAnsi" w:hAnsiTheme="minorHAnsi" w:cstheme="minorHAnsi"/>
                <w:sz w:val="16"/>
                <w:szCs w:val="16"/>
              </w:rPr>
              <w:t>4</w:t>
            </w:r>
            <w:r>
              <w:rPr>
                <w:rFonts w:asciiTheme="minorHAnsi" w:hAnsiTheme="minorHAnsi" w:cstheme="minorHAnsi"/>
                <w:sz w:val="16"/>
                <w:szCs w:val="16"/>
                <w:lang w:val="en-US"/>
              </w:rPr>
              <w:t>.</w:t>
            </w:r>
            <w:r>
              <w:rPr>
                <w:rFonts w:asciiTheme="minorHAnsi" w:hAnsiTheme="minorHAnsi" w:cstheme="minorHAnsi"/>
                <w:sz w:val="16"/>
                <w:szCs w:val="16"/>
              </w:rPr>
              <w:t>326</w:t>
            </w:r>
            <w:r>
              <w:rPr>
                <w:rFonts w:asciiTheme="minorHAnsi" w:hAnsiTheme="minorHAnsi" w:cstheme="minorHAnsi"/>
                <w:sz w:val="16"/>
                <w:szCs w:val="16"/>
                <w:lang w:val="en-US"/>
              </w:rPr>
              <w:t>.</w:t>
            </w:r>
            <w:r>
              <w:rPr>
                <w:rFonts w:asciiTheme="minorHAnsi" w:hAnsiTheme="minorHAnsi" w:cstheme="minorHAnsi"/>
                <w:sz w:val="16"/>
                <w:szCs w:val="16"/>
              </w:rPr>
              <w:t>697</w:t>
            </w:r>
            <w:r>
              <w:rPr>
                <w:rFonts w:asciiTheme="minorHAnsi" w:hAnsiTheme="minorHAnsi" w:cstheme="minorHAnsi"/>
                <w:sz w:val="16"/>
                <w:szCs w:val="16"/>
                <w:lang w:val="en-US"/>
              </w:rPr>
              <w:t>,</w:t>
            </w:r>
            <w:r w:rsidRPr="003D002B">
              <w:rPr>
                <w:rFonts w:asciiTheme="minorHAnsi" w:hAnsiTheme="minorHAnsi" w:cstheme="minorHAnsi"/>
                <w:sz w:val="16"/>
                <w:szCs w:val="16"/>
              </w:rPr>
              <w:t>2</w:t>
            </w:r>
          </w:p>
        </w:tc>
        <w:tc>
          <w:tcPr>
            <w:tcW w:w="351" w:type="pct"/>
            <w:vAlign w:val="center"/>
          </w:tcPr>
          <w:p w14:paraId="37B06DC9" w14:textId="77777777" w:rsidR="003D002B" w:rsidRPr="003D002B" w:rsidRDefault="003D002B" w:rsidP="00BB4241">
            <w:pPr>
              <w:contextualSpacing/>
              <w:jc w:val="right"/>
              <w:rPr>
                <w:rFonts w:asciiTheme="minorHAnsi" w:hAnsiTheme="minorHAnsi" w:cstheme="minorHAnsi"/>
                <w:sz w:val="16"/>
                <w:szCs w:val="16"/>
              </w:rPr>
            </w:pPr>
          </w:p>
        </w:tc>
        <w:tc>
          <w:tcPr>
            <w:tcW w:w="410" w:type="pct"/>
            <w:vAlign w:val="center"/>
          </w:tcPr>
          <w:p w14:paraId="06709921" w14:textId="03642D54" w:rsidR="003D002B" w:rsidRPr="003D002B" w:rsidRDefault="003D002B" w:rsidP="00BB4241">
            <w:pPr>
              <w:contextualSpacing/>
              <w:jc w:val="right"/>
              <w:rPr>
                <w:rFonts w:asciiTheme="minorHAnsi" w:hAnsiTheme="minorHAnsi" w:cstheme="minorHAnsi"/>
                <w:sz w:val="16"/>
                <w:szCs w:val="16"/>
              </w:rPr>
            </w:pPr>
            <w:r>
              <w:rPr>
                <w:rFonts w:asciiTheme="minorHAnsi" w:hAnsiTheme="minorHAnsi" w:cstheme="minorHAnsi"/>
                <w:sz w:val="16"/>
                <w:szCs w:val="16"/>
              </w:rPr>
              <w:t>9</w:t>
            </w:r>
            <w:r>
              <w:rPr>
                <w:rFonts w:asciiTheme="minorHAnsi" w:hAnsiTheme="minorHAnsi" w:cstheme="minorHAnsi"/>
                <w:sz w:val="16"/>
                <w:szCs w:val="16"/>
                <w:lang w:val="en-US"/>
              </w:rPr>
              <w:t>.</w:t>
            </w:r>
            <w:r>
              <w:rPr>
                <w:rFonts w:asciiTheme="minorHAnsi" w:hAnsiTheme="minorHAnsi" w:cstheme="minorHAnsi"/>
                <w:sz w:val="16"/>
                <w:szCs w:val="16"/>
              </w:rPr>
              <w:t>889</w:t>
            </w:r>
            <w:r>
              <w:rPr>
                <w:rFonts w:asciiTheme="minorHAnsi" w:hAnsiTheme="minorHAnsi" w:cstheme="minorHAnsi"/>
                <w:sz w:val="16"/>
                <w:szCs w:val="16"/>
                <w:lang w:val="en-US"/>
              </w:rPr>
              <w:t>.</w:t>
            </w:r>
            <w:r>
              <w:rPr>
                <w:rFonts w:asciiTheme="minorHAnsi" w:hAnsiTheme="minorHAnsi" w:cstheme="minorHAnsi"/>
                <w:sz w:val="16"/>
                <w:szCs w:val="16"/>
              </w:rPr>
              <w:t>593</w:t>
            </w:r>
            <w:r>
              <w:rPr>
                <w:rFonts w:asciiTheme="minorHAnsi" w:hAnsiTheme="minorHAnsi" w:cstheme="minorHAnsi"/>
                <w:sz w:val="16"/>
                <w:szCs w:val="16"/>
                <w:lang w:val="en-US"/>
              </w:rPr>
              <w:t>,</w:t>
            </w:r>
            <w:r w:rsidRPr="003D002B">
              <w:rPr>
                <w:rFonts w:asciiTheme="minorHAnsi" w:hAnsiTheme="minorHAnsi" w:cstheme="minorHAnsi"/>
                <w:sz w:val="16"/>
                <w:szCs w:val="16"/>
              </w:rPr>
              <w:t>6</w:t>
            </w:r>
          </w:p>
        </w:tc>
        <w:tc>
          <w:tcPr>
            <w:tcW w:w="411" w:type="pct"/>
            <w:vAlign w:val="center"/>
          </w:tcPr>
          <w:p w14:paraId="28AF4A0D" w14:textId="7DD0918D" w:rsidR="003D002B" w:rsidRPr="003D002B" w:rsidRDefault="003D002B" w:rsidP="00BB4241">
            <w:pPr>
              <w:contextualSpacing/>
              <w:jc w:val="right"/>
              <w:rPr>
                <w:rFonts w:asciiTheme="minorHAnsi" w:hAnsiTheme="minorHAnsi" w:cstheme="minorHAnsi"/>
                <w:sz w:val="16"/>
                <w:szCs w:val="16"/>
              </w:rPr>
            </w:pPr>
            <w:r>
              <w:rPr>
                <w:rFonts w:asciiTheme="minorHAnsi" w:hAnsiTheme="minorHAnsi" w:cstheme="minorHAnsi"/>
                <w:sz w:val="16"/>
                <w:szCs w:val="16"/>
              </w:rPr>
              <w:t>8</w:t>
            </w:r>
            <w:r>
              <w:rPr>
                <w:rFonts w:asciiTheme="minorHAnsi" w:hAnsiTheme="minorHAnsi" w:cstheme="minorHAnsi"/>
                <w:sz w:val="16"/>
                <w:szCs w:val="16"/>
                <w:lang w:val="en-US"/>
              </w:rPr>
              <w:t>.</w:t>
            </w:r>
            <w:r>
              <w:rPr>
                <w:rFonts w:asciiTheme="minorHAnsi" w:hAnsiTheme="minorHAnsi" w:cstheme="minorHAnsi"/>
                <w:sz w:val="16"/>
                <w:szCs w:val="16"/>
              </w:rPr>
              <w:t>653</w:t>
            </w:r>
            <w:r>
              <w:rPr>
                <w:rFonts w:asciiTheme="minorHAnsi" w:hAnsiTheme="minorHAnsi" w:cstheme="minorHAnsi"/>
                <w:sz w:val="16"/>
                <w:szCs w:val="16"/>
                <w:lang w:val="en-US"/>
              </w:rPr>
              <w:t>.</w:t>
            </w:r>
            <w:r>
              <w:rPr>
                <w:rFonts w:asciiTheme="minorHAnsi" w:hAnsiTheme="minorHAnsi" w:cstheme="minorHAnsi"/>
                <w:sz w:val="16"/>
                <w:szCs w:val="16"/>
              </w:rPr>
              <w:t>394</w:t>
            </w:r>
            <w:r>
              <w:rPr>
                <w:rFonts w:asciiTheme="minorHAnsi" w:hAnsiTheme="minorHAnsi" w:cstheme="minorHAnsi"/>
                <w:sz w:val="16"/>
                <w:szCs w:val="16"/>
                <w:lang w:val="en-US"/>
              </w:rPr>
              <w:t>,</w:t>
            </w:r>
            <w:r w:rsidRPr="003D002B">
              <w:rPr>
                <w:rFonts w:asciiTheme="minorHAnsi" w:hAnsiTheme="minorHAnsi" w:cstheme="minorHAnsi"/>
                <w:sz w:val="16"/>
                <w:szCs w:val="16"/>
              </w:rPr>
              <w:t>4</w:t>
            </w:r>
          </w:p>
        </w:tc>
        <w:tc>
          <w:tcPr>
            <w:tcW w:w="349" w:type="pct"/>
            <w:vAlign w:val="center"/>
          </w:tcPr>
          <w:p w14:paraId="67B89E00" w14:textId="77777777" w:rsidR="003D002B" w:rsidRPr="003D002B" w:rsidRDefault="003D002B" w:rsidP="00BB4241">
            <w:pPr>
              <w:contextualSpacing/>
              <w:jc w:val="right"/>
              <w:rPr>
                <w:rFonts w:asciiTheme="minorHAnsi" w:hAnsiTheme="minorHAnsi" w:cstheme="minorHAnsi"/>
                <w:sz w:val="16"/>
                <w:szCs w:val="16"/>
              </w:rPr>
            </w:pPr>
          </w:p>
        </w:tc>
        <w:tc>
          <w:tcPr>
            <w:tcW w:w="390" w:type="pct"/>
            <w:vAlign w:val="center"/>
          </w:tcPr>
          <w:p w14:paraId="30925891" w14:textId="77777777" w:rsidR="003D002B" w:rsidRPr="003D002B" w:rsidRDefault="003D002B" w:rsidP="00BB4241">
            <w:pPr>
              <w:contextualSpacing/>
              <w:jc w:val="right"/>
              <w:rPr>
                <w:rFonts w:asciiTheme="minorHAnsi" w:hAnsiTheme="minorHAnsi" w:cstheme="minorHAnsi"/>
                <w:sz w:val="16"/>
                <w:szCs w:val="16"/>
              </w:rPr>
            </w:pPr>
          </w:p>
        </w:tc>
        <w:tc>
          <w:tcPr>
            <w:tcW w:w="357" w:type="pct"/>
            <w:vAlign w:val="center"/>
          </w:tcPr>
          <w:p w14:paraId="795C8219" w14:textId="181EE3A3" w:rsidR="003D002B" w:rsidRPr="003D002B" w:rsidRDefault="003D002B" w:rsidP="00BB4241">
            <w:pPr>
              <w:contextualSpacing/>
              <w:jc w:val="right"/>
              <w:rPr>
                <w:rFonts w:asciiTheme="minorHAnsi" w:hAnsiTheme="minorHAnsi" w:cstheme="minorHAnsi"/>
                <w:sz w:val="16"/>
                <w:szCs w:val="16"/>
              </w:rPr>
            </w:pPr>
            <w:r>
              <w:rPr>
                <w:rFonts w:asciiTheme="minorHAnsi" w:hAnsiTheme="minorHAnsi" w:cstheme="minorHAnsi"/>
                <w:sz w:val="16"/>
                <w:szCs w:val="16"/>
              </w:rPr>
              <w:t>28</w:t>
            </w:r>
            <w:r>
              <w:rPr>
                <w:rFonts w:asciiTheme="minorHAnsi" w:hAnsiTheme="minorHAnsi" w:cstheme="minorHAnsi"/>
                <w:sz w:val="16"/>
                <w:szCs w:val="16"/>
                <w:lang w:val="en-US"/>
              </w:rPr>
              <w:t>.</w:t>
            </w:r>
            <w:r>
              <w:rPr>
                <w:rFonts w:asciiTheme="minorHAnsi" w:hAnsiTheme="minorHAnsi" w:cstheme="minorHAnsi"/>
                <w:sz w:val="16"/>
                <w:szCs w:val="16"/>
              </w:rPr>
              <w:t>741</w:t>
            </w:r>
            <w:r>
              <w:rPr>
                <w:rFonts w:asciiTheme="minorHAnsi" w:hAnsiTheme="minorHAnsi" w:cstheme="minorHAnsi"/>
                <w:sz w:val="16"/>
                <w:szCs w:val="16"/>
                <w:lang w:val="en-US"/>
              </w:rPr>
              <w:t>.</w:t>
            </w:r>
            <w:r>
              <w:rPr>
                <w:rFonts w:asciiTheme="minorHAnsi" w:hAnsiTheme="minorHAnsi" w:cstheme="minorHAnsi"/>
                <w:sz w:val="16"/>
                <w:szCs w:val="16"/>
              </w:rPr>
              <w:t>631</w:t>
            </w:r>
            <w:r>
              <w:rPr>
                <w:rFonts w:asciiTheme="minorHAnsi" w:hAnsiTheme="minorHAnsi" w:cstheme="minorHAnsi"/>
                <w:sz w:val="16"/>
                <w:szCs w:val="16"/>
                <w:lang w:val="en-US"/>
              </w:rPr>
              <w:t>,</w:t>
            </w:r>
            <w:r w:rsidRPr="003D002B">
              <w:rPr>
                <w:rFonts w:asciiTheme="minorHAnsi" w:hAnsiTheme="minorHAnsi" w:cstheme="minorHAnsi"/>
                <w:sz w:val="16"/>
                <w:szCs w:val="16"/>
              </w:rPr>
              <w:t>4</w:t>
            </w:r>
          </w:p>
        </w:tc>
        <w:tc>
          <w:tcPr>
            <w:tcW w:w="377" w:type="pct"/>
            <w:vAlign w:val="center"/>
          </w:tcPr>
          <w:p w14:paraId="6CF7E799" w14:textId="7318A06A"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20</w:t>
            </w:r>
            <w:r>
              <w:rPr>
                <w:rFonts w:asciiTheme="minorHAnsi" w:hAnsiTheme="minorHAnsi" w:cstheme="minorHAnsi"/>
                <w:sz w:val="16"/>
                <w:szCs w:val="16"/>
                <w:lang w:val="en-US"/>
              </w:rPr>
              <w:t>.</w:t>
            </w:r>
            <w:r w:rsidRPr="003D002B">
              <w:rPr>
                <w:rFonts w:asciiTheme="minorHAnsi" w:hAnsiTheme="minorHAnsi" w:cstheme="minorHAnsi"/>
                <w:sz w:val="16"/>
                <w:szCs w:val="16"/>
              </w:rPr>
              <w:t>191</w:t>
            </w:r>
            <w:r>
              <w:rPr>
                <w:rFonts w:asciiTheme="minorHAnsi" w:hAnsiTheme="minorHAnsi" w:cstheme="minorHAnsi"/>
                <w:sz w:val="16"/>
                <w:szCs w:val="16"/>
                <w:lang w:val="en-US"/>
              </w:rPr>
              <w:t>.</w:t>
            </w:r>
            <w:r>
              <w:rPr>
                <w:rFonts w:asciiTheme="minorHAnsi" w:hAnsiTheme="minorHAnsi" w:cstheme="minorHAnsi"/>
                <w:sz w:val="16"/>
                <w:szCs w:val="16"/>
              </w:rPr>
              <w:t>253</w:t>
            </w:r>
            <w:r>
              <w:rPr>
                <w:rFonts w:asciiTheme="minorHAnsi" w:hAnsiTheme="minorHAnsi" w:cstheme="minorHAnsi"/>
                <w:sz w:val="16"/>
                <w:szCs w:val="16"/>
                <w:lang w:val="en-US"/>
              </w:rPr>
              <w:t>,</w:t>
            </w:r>
            <w:r>
              <w:rPr>
                <w:rFonts w:asciiTheme="minorHAnsi" w:hAnsiTheme="minorHAnsi" w:cstheme="minorHAnsi"/>
                <w:sz w:val="16"/>
                <w:szCs w:val="16"/>
              </w:rPr>
              <w:t>6</w:t>
            </w:r>
          </w:p>
        </w:tc>
        <w:tc>
          <w:tcPr>
            <w:tcW w:w="356" w:type="pct"/>
            <w:vAlign w:val="center"/>
          </w:tcPr>
          <w:p w14:paraId="7D7CD5C9" w14:textId="107E7AAB" w:rsidR="003D002B" w:rsidRPr="00E83BA9"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6</w:t>
            </w:r>
            <w:r w:rsidR="00E83BA9">
              <w:rPr>
                <w:rFonts w:asciiTheme="minorHAnsi" w:hAnsiTheme="minorHAnsi" w:cstheme="minorHAnsi"/>
                <w:sz w:val="16"/>
                <w:szCs w:val="16"/>
                <w:lang w:val="en-US"/>
              </w:rPr>
              <w:t>.</w:t>
            </w:r>
            <w:r w:rsidRPr="003D002B">
              <w:rPr>
                <w:rFonts w:asciiTheme="minorHAnsi" w:hAnsiTheme="minorHAnsi" w:cstheme="minorHAnsi"/>
                <w:sz w:val="16"/>
                <w:szCs w:val="16"/>
              </w:rPr>
              <w:t>490</w:t>
            </w:r>
            <w:r w:rsidR="00E83BA9">
              <w:rPr>
                <w:rFonts w:asciiTheme="minorHAnsi" w:hAnsiTheme="minorHAnsi" w:cstheme="minorHAnsi"/>
                <w:sz w:val="16"/>
                <w:szCs w:val="16"/>
                <w:lang w:val="en-US"/>
              </w:rPr>
              <w:t>.</w:t>
            </w:r>
            <w:r w:rsidR="00E83BA9">
              <w:rPr>
                <w:rFonts w:asciiTheme="minorHAnsi" w:hAnsiTheme="minorHAnsi" w:cstheme="minorHAnsi"/>
                <w:sz w:val="16"/>
                <w:szCs w:val="16"/>
              </w:rPr>
              <w:t>045</w:t>
            </w:r>
            <w:r w:rsidR="00E83BA9">
              <w:rPr>
                <w:rFonts w:asciiTheme="minorHAnsi" w:hAnsiTheme="minorHAnsi" w:cstheme="minorHAnsi"/>
                <w:sz w:val="16"/>
                <w:szCs w:val="16"/>
                <w:lang w:val="en-US"/>
              </w:rPr>
              <w:t>,</w:t>
            </w:r>
            <w:r w:rsidR="00E83BA9">
              <w:rPr>
                <w:rFonts w:asciiTheme="minorHAnsi" w:hAnsiTheme="minorHAnsi" w:cstheme="minorHAnsi"/>
                <w:sz w:val="16"/>
                <w:szCs w:val="16"/>
              </w:rPr>
              <w:t>8</w:t>
            </w:r>
          </w:p>
        </w:tc>
        <w:tc>
          <w:tcPr>
            <w:tcW w:w="356" w:type="pct"/>
            <w:vAlign w:val="center"/>
          </w:tcPr>
          <w:p w14:paraId="39226DF1" w14:textId="6DE1A6AA" w:rsidR="003D002B" w:rsidRPr="003D002B" w:rsidRDefault="003D002B" w:rsidP="00BB4241">
            <w:pPr>
              <w:contextualSpacing/>
              <w:jc w:val="right"/>
              <w:rPr>
                <w:rFonts w:asciiTheme="minorHAnsi" w:hAnsiTheme="minorHAnsi" w:cstheme="minorHAnsi"/>
                <w:sz w:val="16"/>
                <w:szCs w:val="16"/>
              </w:rPr>
            </w:pPr>
            <w:r w:rsidRPr="003D002B">
              <w:rPr>
                <w:rFonts w:asciiTheme="minorHAnsi" w:hAnsiTheme="minorHAnsi" w:cstheme="minorHAnsi"/>
                <w:sz w:val="16"/>
                <w:szCs w:val="16"/>
              </w:rPr>
              <w:t>26</w:t>
            </w:r>
            <w:r w:rsidR="00E83BA9">
              <w:rPr>
                <w:rFonts w:asciiTheme="minorHAnsi" w:hAnsiTheme="minorHAnsi" w:cstheme="minorHAnsi"/>
                <w:sz w:val="16"/>
                <w:szCs w:val="16"/>
                <w:lang w:val="en-US"/>
              </w:rPr>
              <w:t>.</w:t>
            </w:r>
            <w:r w:rsidRPr="003D002B">
              <w:rPr>
                <w:rFonts w:asciiTheme="minorHAnsi" w:hAnsiTheme="minorHAnsi" w:cstheme="minorHAnsi"/>
                <w:sz w:val="16"/>
                <w:szCs w:val="16"/>
              </w:rPr>
              <w:t>681</w:t>
            </w:r>
            <w:r w:rsidR="00E83BA9">
              <w:rPr>
                <w:rFonts w:asciiTheme="minorHAnsi" w:hAnsiTheme="minorHAnsi" w:cstheme="minorHAnsi"/>
                <w:sz w:val="16"/>
                <w:szCs w:val="16"/>
                <w:lang w:val="en-US"/>
              </w:rPr>
              <w:t>.</w:t>
            </w:r>
            <w:r w:rsidR="00E83BA9">
              <w:rPr>
                <w:rFonts w:asciiTheme="minorHAnsi" w:hAnsiTheme="minorHAnsi" w:cstheme="minorHAnsi"/>
                <w:sz w:val="16"/>
                <w:szCs w:val="16"/>
              </w:rPr>
              <w:t>299</w:t>
            </w:r>
            <w:r w:rsidR="00E83BA9">
              <w:rPr>
                <w:rFonts w:asciiTheme="minorHAnsi" w:hAnsiTheme="minorHAnsi" w:cstheme="minorHAnsi"/>
                <w:sz w:val="16"/>
                <w:szCs w:val="16"/>
                <w:lang w:val="en-US"/>
              </w:rPr>
              <w:t>,</w:t>
            </w:r>
            <w:r w:rsidRPr="003D002B">
              <w:rPr>
                <w:rFonts w:asciiTheme="minorHAnsi" w:hAnsiTheme="minorHAnsi" w:cstheme="minorHAnsi"/>
                <w:sz w:val="16"/>
                <w:szCs w:val="16"/>
              </w:rPr>
              <w:t>4</w:t>
            </w:r>
          </w:p>
        </w:tc>
        <w:tc>
          <w:tcPr>
            <w:tcW w:w="380" w:type="pct"/>
            <w:vAlign w:val="center"/>
          </w:tcPr>
          <w:p w14:paraId="78E07C02" w14:textId="73362085" w:rsidR="003D002B" w:rsidRPr="003D002B" w:rsidRDefault="003D002B" w:rsidP="00BB4241">
            <w:pPr>
              <w:contextualSpacing/>
              <w:jc w:val="right"/>
              <w:rPr>
                <w:rFonts w:asciiTheme="minorHAnsi" w:hAnsiTheme="minorHAnsi" w:cstheme="minorHAnsi"/>
                <w:sz w:val="16"/>
                <w:szCs w:val="16"/>
              </w:rPr>
            </w:pPr>
            <w:r w:rsidRPr="003D002B">
              <w:rPr>
                <w:rFonts w:asciiTheme="minorHAnsi" w:hAnsiTheme="minorHAnsi" w:cstheme="minorHAnsi"/>
                <w:sz w:val="16"/>
                <w:szCs w:val="16"/>
              </w:rPr>
              <w:t>55</w:t>
            </w:r>
            <w:r>
              <w:rPr>
                <w:rFonts w:asciiTheme="minorHAnsi" w:hAnsiTheme="minorHAnsi" w:cstheme="minorHAnsi"/>
                <w:sz w:val="16"/>
                <w:szCs w:val="16"/>
                <w:lang w:val="en-US"/>
              </w:rPr>
              <w:t>.</w:t>
            </w:r>
            <w:r w:rsidRPr="003D002B">
              <w:rPr>
                <w:rFonts w:asciiTheme="minorHAnsi" w:hAnsiTheme="minorHAnsi" w:cstheme="minorHAnsi"/>
                <w:sz w:val="16"/>
                <w:szCs w:val="16"/>
              </w:rPr>
              <w:t>422</w:t>
            </w:r>
            <w:r>
              <w:rPr>
                <w:rFonts w:asciiTheme="minorHAnsi" w:hAnsiTheme="minorHAnsi" w:cstheme="minorHAnsi"/>
                <w:sz w:val="16"/>
                <w:szCs w:val="16"/>
                <w:lang w:val="en-US"/>
              </w:rPr>
              <w:t>.</w:t>
            </w:r>
            <w:r>
              <w:rPr>
                <w:rFonts w:asciiTheme="minorHAnsi" w:hAnsiTheme="minorHAnsi" w:cstheme="minorHAnsi"/>
                <w:sz w:val="16"/>
                <w:szCs w:val="16"/>
              </w:rPr>
              <w:t>930</w:t>
            </w:r>
            <w:r>
              <w:rPr>
                <w:rFonts w:asciiTheme="minorHAnsi" w:hAnsiTheme="minorHAnsi" w:cstheme="minorHAnsi"/>
                <w:sz w:val="16"/>
                <w:szCs w:val="16"/>
                <w:lang w:val="en-US"/>
              </w:rPr>
              <w:t>,</w:t>
            </w:r>
            <w:r w:rsidRPr="003D002B">
              <w:rPr>
                <w:rFonts w:asciiTheme="minorHAnsi" w:hAnsiTheme="minorHAnsi" w:cstheme="minorHAnsi"/>
                <w:sz w:val="16"/>
                <w:szCs w:val="16"/>
              </w:rPr>
              <w:t>8</w:t>
            </w:r>
          </w:p>
        </w:tc>
      </w:tr>
      <w:tr w:rsidR="003D002B" w:rsidRPr="003D002B" w14:paraId="0E4DF92C" w14:textId="77777777" w:rsidTr="003D002B">
        <w:trPr>
          <w:trHeight w:val="283"/>
          <w:jc w:val="center"/>
        </w:trPr>
        <w:tc>
          <w:tcPr>
            <w:tcW w:w="390" w:type="pct"/>
            <w:vAlign w:val="center"/>
          </w:tcPr>
          <w:p w14:paraId="0C8B3D22" w14:textId="77777777" w:rsidR="003D002B" w:rsidRPr="003D002B" w:rsidRDefault="003D002B" w:rsidP="00BB4241">
            <w:pPr>
              <w:contextualSpacing/>
              <w:rPr>
                <w:rFonts w:asciiTheme="minorHAnsi" w:hAnsiTheme="minorHAnsi" w:cstheme="minorHAnsi"/>
                <w:sz w:val="16"/>
                <w:szCs w:val="16"/>
              </w:rPr>
            </w:pPr>
            <w:r w:rsidRPr="003D002B">
              <w:rPr>
                <w:rFonts w:asciiTheme="minorHAnsi" w:hAnsiTheme="minorHAnsi" w:cstheme="minorHAnsi"/>
                <w:sz w:val="16"/>
                <w:szCs w:val="16"/>
              </w:rPr>
              <w:t>Буква</w:t>
            </w:r>
          </w:p>
        </w:tc>
        <w:tc>
          <w:tcPr>
            <w:tcW w:w="436" w:type="pct"/>
            <w:vAlign w:val="center"/>
          </w:tcPr>
          <w:p w14:paraId="54B4F666" w14:textId="13E5DB8C" w:rsidR="003D002B" w:rsidRPr="003D002B" w:rsidRDefault="003D002B" w:rsidP="00BB4241">
            <w:pPr>
              <w:contextualSpacing/>
              <w:jc w:val="right"/>
              <w:rPr>
                <w:rFonts w:asciiTheme="minorHAnsi" w:hAnsiTheme="minorHAnsi" w:cstheme="minorHAnsi"/>
                <w:sz w:val="16"/>
                <w:szCs w:val="16"/>
              </w:rPr>
            </w:pPr>
            <w:r w:rsidRPr="003D002B">
              <w:rPr>
                <w:rFonts w:asciiTheme="minorHAnsi" w:hAnsiTheme="minorHAnsi" w:cstheme="minorHAnsi"/>
                <w:sz w:val="16"/>
                <w:szCs w:val="16"/>
              </w:rPr>
              <w:t>105</w:t>
            </w:r>
            <w:r>
              <w:rPr>
                <w:rFonts w:asciiTheme="minorHAnsi" w:hAnsiTheme="minorHAnsi" w:cstheme="minorHAnsi"/>
                <w:sz w:val="16"/>
                <w:szCs w:val="16"/>
                <w:lang w:val="en-US"/>
              </w:rPr>
              <w:t>.</w:t>
            </w:r>
            <w:r>
              <w:rPr>
                <w:rFonts w:asciiTheme="minorHAnsi" w:hAnsiTheme="minorHAnsi" w:cstheme="minorHAnsi"/>
                <w:sz w:val="16"/>
                <w:szCs w:val="16"/>
              </w:rPr>
              <w:t>891</w:t>
            </w:r>
            <w:r>
              <w:rPr>
                <w:rFonts w:asciiTheme="minorHAnsi" w:hAnsiTheme="minorHAnsi" w:cstheme="minorHAnsi"/>
                <w:sz w:val="16"/>
                <w:szCs w:val="16"/>
                <w:lang w:val="en-US"/>
              </w:rPr>
              <w:t>,</w:t>
            </w:r>
            <w:r w:rsidRPr="003D002B">
              <w:rPr>
                <w:rFonts w:asciiTheme="minorHAnsi" w:hAnsiTheme="minorHAnsi" w:cstheme="minorHAnsi"/>
                <w:sz w:val="16"/>
                <w:szCs w:val="16"/>
              </w:rPr>
              <w:t>3</w:t>
            </w:r>
          </w:p>
        </w:tc>
        <w:tc>
          <w:tcPr>
            <w:tcW w:w="436" w:type="pct"/>
            <w:vAlign w:val="center"/>
          </w:tcPr>
          <w:p w14:paraId="3D5D97F9" w14:textId="7094D25A" w:rsidR="003D002B" w:rsidRPr="003D002B" w:rsidRDefault="003D002B" w:rsidP="00BB4241">
            <w:pPr>
              <w:contextualSpacing/>
              <w:jc w:val="right"/>
              <w:rPr>
                <w:rFonts w:asciiTheme="minorHAnsi" w:hAnsiTheme="minorHAnsi" w:cstheme="minorHAnsi"/>
                <w:sz w:val="16"/>
                <w:szCs w:val="16"/>
              </w:rPr>
            </w:pPr>
            <w:r w:rsidRPr="003D002B">
              <w:rPr>
                <w:rFonts w:asciiTheme="minorHAnsi" w:hAnsiTheme="minorHAnsi" w:cstheme="minorHAnsi"/>
                <w:sz w:val="16"/>
                <w:szCs w:val="16"/>
              </w:rPr>
              <w:t>82</w:t>
            </w:r>
            <w:r>
              <w:rPr>
                <w:rFonts w:asciiTheme="minorHAnsi" w:hAnsiTheme="minorHAnsi" w:cstheme="minorHAnsi"/>
                <w:sz w:val="16"/>
                <w:szCs w:val="16"/>
                <w:lang w:val="en-US"/>
              </w:rPr>
              <w:t>.</w:t>
            </w:r>
            <w:r>
              <w:rPr>
                <w:rFonts w:asciiTheme="minorHAnsi" w:hAnsiTheme="minorHAnsi" w:cstheme="minorHAnsi"/>
                <w:sz w:val="16"/>
                <w:szCs w:val="16"/>
              </w:rPr>
              <w:t>359</w:t>
            </w:r>
            <w:r>
              <w:rPr>
                <w:rFonts w:asciiTheme="minorHAnsi" w:hAnsiTheme="minorHAnsi" w:cstheme="minorHAnsi"/>
                <w:sz w:val="16"/>
                <w:szCs w:val="16"/>
                <w:lang w:val="en-US"/>
              </w:rPr>
              <w:t>,</w:t>
            </w:r>
            <w:r w:rsidRPr="003D002B">
              <w:rPr>
                <w:rFonts w:asciiTheme="minorHAnsi" w:hAnsiTheme="minorHAnsi" w:cstheme="minorHAnsi"/>
                <w:sz w:val="16"/>
                <w:szCs w:val="16"/>
              </w:rPr>
              <w:t>9</w:t>
            </w:r>
          </w:p>
        </w:tc>
        <w:tc>
          <w:tcPr>
            <w:tcW w:w="351" w:type="pct"/>
            <w:vAlign w:val="center"/>
          </w:tcPr>
          <w:p w14:paraId="4A9BFB08" w14:textId="43EE1E39" w:rsidR="003D002B" w:rsidRPr="003D002B" w:rsidRDefault="003D002B" w:rsidP="00BB4241">
            <w:pPr>
              <w:contextualSpacing/>
              <w:jc w:val="right"/>
              <w:rPr>
                <w:rFonts w:asciiTheme="minorHAnsi" w:hAnsiTheme="minorHAnsi" w:cstheme="minorHAnsi"/>
                <w:sz w:val="16"/>
                <w:szCs w:val="16"/>
              </w:rPr>
            </w:pPr>
            <w:r w:rsidRPr="003D002B">
              <w:rPr>
                <w:rFonts w:asciiTheme="minorHAnsi" w:hAnsiTheme="minorHAnsi" w:cstheme="minorHAnsi"/>
                <w:sz w:val="16"/>
                <w:szCs w:val="16"/>
              </w:rPr>
              <w:t>58</w:t>
            </w:r>
            <w:r>
              <w:rPr>
                <w:rFonts w:asciiTheme="minorHAnsi" w:hAnsiTheme="minorHAnsi" w:cstheme="minorHAnsi"/>
                <w:sz w:val="16"/>
                <w:szCs w:val="16"/>
                <w:lang w:val="en-US"/>
              </w:rPr>
              <w:t>.</w:t>
            </w:r>
            <w:r>
              <w:rPr>
                <w:rFonts w:asciiTheme="minorHAnsi" w:hAnsiTheme="minorHAnsi" w:cstheme="minorHAnsi"/>
                <w:sz w:val="16"/>
                <w:szCs w:val="16"/>
              </w:rPr>
              <w:t>828</w:t>
            </w:r>
            <w:r>
              <w:rPr>
                <w:rFonts w:asciiTheme="minorHAnsi" w:hAnsiTheme="minorHAnsi" w:cstheme="minorHAnsi"/>
                <w:sz w:val="16"/>
                <w:szCs w:val="16"/>
                <w:lang w:val="en-US"/>
              </w:rPr>
              <w:t>,</w:t>
            </w:r>
            <w:r w:rsidRPr="003D002B">
              <w:rPr>
                <w:rFonts w:asciiTheme="minorHAnsi" w:hAnsiTheme="minorHAnsi" w:cstheme="minorHAnsi"/>
                <w:sz w:val="16"/>
                <w:szCs w:val="16"/>
              </w:rPr>
              <w:t>5</w:t>
            </w:r>
          </w:p>
        </w:tc>
        <w:tc>
          <w:tcPr>
            <w:tcW w:w="410" w:type="pct"/>
            <w:vAlign w:val="center"/>
          </w:tcPr>
          <w:p w14:paraId="5CFA37FF" w14:textId="33A75586" w:rsidR="003D002B" w:rsidRPr="003D002B" w:rsidRDefault="003D002B" w:rsidP="00BB4241">
            <w:pPr>
              <w:contextualSpacing/>
              <w:jc w:val="right"/>
              <w:rPr>
                <w:rFonts w:asciiTheme="minorHAnsi" w:hAnsiTheme="minorHAnsi" w:cstheme="minorHAnsi"/>
                <w:sz w:val="16"/>
                <w:szCs w:val="16"/>
              </w:rPr>
            </w:pPr>
            <w:r w:rsidRPr="003D002B">
              <w:rPr>
                <w:rFonts w:asciiTheme="minorHAnsi" w:hAnsiTheme="minorHAnsi" w:cstheme="minorHAnsi"/>
                <w:sz w:val="16"/>
                <w:szCs w:val="16"/>
              </w:rPr>
              <w:t>282</w:t>
            </w:r>
            <w:r>
              <w:rPr>
                <w:rFonts w:asciiTheme="minorHAnsi" w:hAnsiTheme="minorHAnsi" w:cstheme="minorHAnsi"/>
                <w:sz w:val="16"/>
                <w:szCs w:val="16"/>
                <w:lang w:val="en-US"/>
              </w:rPr>
              <w:t>.</w:t>
            </w:r>
            <w:r w:rsidRPr="003D002B">
              <w:rPr>
                <w:rFonts w:asciiTheme="minorHAnsi" w:hAnsiTheme="minorHAnsi" w:cstheme="minorHAnsi"/>
                <w:sz w:val="16"/>
                <w:szCs w:val="16"/>
              </w:rPr>
              <w:t>3</w:t>
            </w:r>
            <w:r>
              <w:rPr>
                <w:rFonts w:asciiTheme="minorHAnsi" w:hAnsiTheme="minorHAnsi" w:cstheme="minorHAnsi"/>
                <w:sz w:val="16"/>
                <w:szCs w:val="16"/>
              </w:rPr>
              <w:t>76</w:t>
            </w:r>
            <w:r>
              <w:rPr>
                <w:rFonts w:asciiTheme="minorHAnsi" w:hAnsiTheme="minorHAnsi" w:cstheme="minorHAnsi"/>
                <w:sz w:val="16"/>
                <w:szCs w:val="16"/>
                <w:lang w:val="en-US"/>
              </w:rPr>
              <w:t>,</w:t>
            </w:r>
            <w:r w:rsidRPr="003D002B">
              <w:rPr>
                <w:rFonts w:asciiTheme="minorHAnsi" w:hAnsiTheme="minorHAnsi" w:cstheme="minorHAnsi"/>
                <w:sz w:val="16"/>
                <w:szCs w:val="16"/>
              </w:rPr>
              <w:t>8</w:t>
            </w:r>
          </w:p>
        </w:tc>
        <w:tc>
          <w:tcPr>
            <w:tcW w:w="411" w:type="pct"/>
            <w:vAlign w:val="center"/>
          </w:tcPr>
          <w:p w14:paraId="06432687" w14:textId="71D20969" w:rsidR="003D002B" w:rsidRPr="003D002B" w:rsidRDefault="003D002B" w:rsidP="00BB4241">
            <w:pPr>
              <w:contextualSpacing/>
              <w:jc w:val="right"/>
              <w:rPr>
                <w:rFonts w:asciiTheme="minorHAnsi" w:hAnsiTheme="minorHAnsi" w:cstheme="minorHAnsi"/>
                <w:sz w:val="16"/>
                <w:szCs w:val="16"/>
              </w:rPr>
            </w:pPr>
            <w:r w:rsidRPr="003D002B">
              <w:rPr>
                <w:rFonts w:asciiTheme="minorHAnsi" w:hAnsiTheme="minorHAnsi" w:cstheme="minorHAnsi"/>
                <w:sz w:val="16"/>
                <w:szCs w:val="16"/>
              </w:rPr>
              <w:t>247</w:t>
            </w:r>
            <w:r>
              <w:rPr>
                <w:rFonts w:asciiTheme="minorHAnsi" w:hAnsiTheme="minorHAnsi" w:cstheme="minorHAnsi"/>
                <w:sz w:val="16"/>
                <w:szCs w:val="16"/>
                <w:lang w:val="en-US"/>
              </w:rPr>
              <w:t>.</w:t>
            </w:r>
            <w:r>
              <w:rPr>
                <w:rFonts w:asciiTheme="minorHAnsi" w:hAnsiTheme="minorHAnsi" w:cstheme="minorHAnsi"/>
                <w:sz w:val="16"/>
                <w:szCs w:val="16"/>
              </w:rPr>
              <w:t>079</w:t>
            </w:r>
            <w:r>
              <w:rPr>
                <w:rFonts w:asciiTheme="minorHAnsi" w:hAnsiTheme="minorHAnsi" w:cstheme="minorHAnsi"/>
                <w:sz w:val="16"/>
                <w:szCs w:val="16"/>
                <w:lang w:val="en-US"/>
              </w:rPr>
              <w:t>,</w:t>
            </w:r>
            <w:r w:rsidRPr="003D002B">
              <w:rPr>
                <w:rFonts w:asciiTheme="minorHAnsi" w:hAnsiTheme="minorHAnsi" w:cstheme="minorHAnsi"/>
                <w:sz w:val="16"/>
                <w:szCs w:val="16"/>
              </w:rPr>
              <w:t>7</w:t>
            </w:r>
          </w:p>
        </w:tc>
        <w:tc>
          <w:tcPr>
            <w:tcW w:w="349" w:type="pct"/>
            <w:vAlign w:val="center"/>
          </w:tcPr>
          <w:p w14:paraId="5929CA4E" w14:textId="1C7A8D03" w:rsidR="003D002B" w:rsidRPr="003D002B" w:rsidRDefault="008B5195" w:rsidP="00BB4241">
            <w:pPr>
              <w:contextualSpacing/>
              <w:jc w:val="right"/>
              <w:rPr>
                <w:rFonts w:asciiTheme="minorHAnsi" w:hAnsiTheme="minorHAnsi" w:cstheme="minorHAnsi"/>
                <w:sz w:val="16"/>
                <w:szCs w:val="16"/>
                <w:lang w:val="en-US"/>
              </w:rPr>
            </w:pPr>
            <w:r>
              <w:rPr>
                <w:rFonts w:asciiTheme="minorHAnsi" w:hAnsiTheme="minorHAnsi" w:cstheme="minorHAnsi"/>
                <w:sz w:val="16"/>
                <w:szCs w:val="16"/>
              </w:rPr>
              <w:t>176</w:t>
            </w:r>
            <w:r>
              <w:rPr>
                <w:rFonts w:asciiTheme="minorHAnsi" w:hAnsiTheme="minorHAnsi" w:cstheme="minorHAnsi"/>
                <w:sz w:val="16"/>
                <w:szCs w:val="16"/>
                <w:lang w:val="sr-Latn-RS"/>
              </w:rPr>
              <w:t>.</w:t>
            </w:r>
            <w:r>
              <w:rPr>
                <w:rFonts w:asciiTheme="minorHAnsi" w:hAnsiTheme="minorHAnsi" w:cstheme="minorHAnsi"/>
                <w:sz w:val="16"/>
                <w:szCs w:val="16"/>
              </w:rPr>
              <w:t>485</w:t>
            </w:r>
            <w:r>
              <w:rPr>
                <w:rFonts w:asciiTheme="minorHAnsi" w:hAnsiTheme="minorHAnsi" w:cstheme="minorHAnsi"/>
                <w:sz w:val="16"/>
                <w:szCs w:val="16"/>
                <w:lang w:val="sr-Latn-RS"/>
              </w:rPr>
              <w:t>,</w:t>
            </w:r>
            <w:r w:rsidRPr="008B5195">
              <w:rPr>
                <w:rFonts w:asciiTheme="minorHAnsi" w:hAnsiTheme="minorHAnsi" w:cstheme="minorHAnsi"/>
                <w:sz w:val="16"/>
                <w:szCs w:val="16"/>
              </w:rPr>
              <w:t>5</w:t>
            </w:r>
          </w:p>
        </w:tc>
        <w:tc>
          <w:tcPr>
            <w:tcW w:w="390" w:type="pct"/>
            <w:vAlign w:val="center"/>
          </w:tcPr>
          <w:p w14:paraId="3342F432" w14:textId="77777777" w:rsidR="003D002B" w:rsidRPr="003D002B" w:rsidRDefault="003D002B" w:rsidP="00BB4241">
            <w:pPr>
              <w:contextualSpacing/>
              <w:jc w:val="right"/>
              <w:rPr>
                <w:rFonts w:asciiTheme="minorHAnsi" w:hAnsiTheme="minorHAnsi" w:cstheme="minorHAnsi"/>
                <w:sz w:val="16"/>
                <w:szCs w:val="16"/>
              </w:rPr>
            </w:pPr>
          </w:p>
        </w:tc>
        <w:tc>
          <w:tcPr>
            <w:tcW w:w="357" w:type="pct"/>
            <w:vAlign w:val="center"/>
          </w:tcPr>
          <w:p w14:paraId="2A9EDE2F" w14:textId="5A9AD4EF" w:rsidR="003D002B" w:rsidRPr="003D002B" w:rsidRDefault="008B5195" w:rsidP="00BB4241">
            <w:pPr>
              <w:contextualSpacing/>
              <w:jc w:val="right"/>
              <w:rPr>
                <w:rFonts w:asciiTheme="minorHAnsi" w:hAnsiTheme="minorHAnsi" w:cstheme="minorHAnsi"/>
                <w:sz w:val="16"/>
                <w:szCs w:val="16"/>
              </w:rPr>
            </w:pPr>
            <w:r>
              <w:rPr>
                <w:rFonts w:asciiTheme="minorHAnsi" w:hAnsiTheme="minorHAnsi" w:cstheme="minorHAnsi"/>
                <w:sz w:val="16"/>
                <w:szCs w:val="16"/>
              </w:rPr>
              <w:t>953</w:t>
            </w:r>
            <w:r>
              <w:rPr>
                <w:rFonts w:asciiTheme="minorHAnsi" w:hAnsiTheme="minorHAnsi" w:cstheme="minorHAnsi"/>
                <w:sz w:val="16"/>
                <w:szCs w:val="16"/>
                <w:lang w:val="sr-Latn-RS"/>
              </w:rPr>
              <w:t>.</w:t>
            </w:r>
            <w:r>
              <w:rPr>
                <w:rFonts w:asciiTheme="minorHAnsi" w:hAnsiTheme="minorHAnsi" w:cstheme="minorHAnsi"/>
                <w:sz w:val="16"/>
                <w:szCs w:val="16"/>
              </w:rPr>
              <w:t>021</w:t>
            </w:r>
            <w:r>
              <w:rPr>
                <w:rFonts w:asciiTheme="minorHAnsi" w:hAnsiTheme="minorHAnsi" w:cstheme="minorHAnsi"/>
                <w:sz w:val="16"/>
                <w:szCs w:val="16"/>
                <w:lang w:val="sr-Latn-RS"/>
              </w:rPr>
              <w:t>,</w:t>
            </w:r>
            <w:r w:rsidRPr="008B5195">
              <w:rPr>
                <w:rFonts w:asciiTheme="minorHAnsi" w:hAnsiTheme="minorHAnsi" w:cstheme="minorHAnsi"/>
                <w:sz w:val="16"/>
                <w:szCs w:val="16"/>
              </w:rPr>
              <w:t>7</w:t>
            </w:r>
          </w:p>
        </w:tc>
        <w:tc>
          <w:tcPr>
            <w:tcW w:w="377" w:type="pct"/>
            <w:vAlign w:val="center"/>
          </w:tcPr>
          <w:p w14:paraId="2BBE7782" w14:textId="53F76DA9" w:rsidR="003D002B" w:rsidRPr="003D002B" w:rsidRDefault="003D002B" w:rsidP="00BB4241">
            <w:pPr>
              <w:contextualSpacing/>
              <w:jc w:val="right"/>
              <w:rPr>
                <w:rFonts w:asciiTheme="minorHAnsi" w:hAnsiTheme="minorHAnsi" w:cstheme="minorHAnsi"/>
                <w:sz w:val="16"/>
                <w:szCs w:val="16"/>
                <w:lang w:val="en-US"/>
              </w:rPr>
            </w:pPr>
            <w:r>
              <w:rPr>
                <w:rFonts w:asciiTheme="minorHAnsi" w:hAnsiTheme="minorHAnsi" w:cstheme="minorHAnsi"/>
                <w:sz w:val="16"/>
                <w:szCs w:val="16"/>
              </w:rPr>
              <w:t>1</w:t>
            </w:r>
            <w:r>
              <w:rPr>
                <w:rFonts w:asciiTheme="minorHAnsi" w:hAnsiTheme="minorHAnsi" w:cstheme="minorHAnsi"/>
                <w:sz w:val="16"/>
                <w:szCs w:val="16"/>
                <w:lang w:val="en-US"/>
              </w:rPr>
              <w:t>.</w:t>
            </w:r>
            <w:r>
              <w:rPr>
                <w:rFonts w:asciiTheme="minorHAnsi" w:hAnsiTheme="minorHAnsi" w:cstheme="minorHAnsi"/>
                <w:sz w:val="16"/>
                <w:szCs w:val="16"/>
              </w:rPr>
              <w:t>153</w:t>
            </w:r>
            <w:r>
              <w:rPr>
                <w:rFonts w:asciiTheme="minorHAnsi" w:hAnsiTheme="minorHAnsi" w:cstheme="minorHAnsi"/>
                <w:sz w:val="16"/>
                <w:szCs w:val="16"/>
                <w:lang w:val="en-US"/>
              </w:rPr>
              <w:t>.</w:t>
            </w:r>
            <w:r>
              <w:rPr>
                <w:rFonts w:asciiTheme="minorHAnsi" w:hAnsiTheme="minorHAnsi" w:cstheme="minorHAnsi"/>
                <w:sz w:val="16"/>
                <w:szCs w:val="16"/>
              </w:rPr>
              <w:t>038</w:t>
            </w:r>
            <w:r>
              <w:rPr>
                <w:rFonts w:asciiTheme="minorHAnsi" w:hAnsiTheme="minorHAnsi" w:cstheme="minorHAnsi"/>
                <w:sz w:val="16"/>
                <w:szCs w:val="16"/>
                <w:lang w:val="en-US"/>
              </w:rPr>
              <w:t>,</w:t>
            </w:r>
            <w:r>
              <w:rPr>
                <w:rFonts w:asciiTheme="minorHAnsi" w:hAnsiTheme="minorHAnsi" w:cstheme="minorHAnsi"/>
                <w:sz w:val="16"/>
                <w:szCs w:val="16"/>
              </w:rPr>
              <w:t>6</w:t>
            </w:r>
          </w:p>
        </w:tc>
        <w:tc>
          <w:tcPr>
            <w:tcW w:w="356" w:type="pct"/>
            <w:vAlign w:val="center"/>
          </w:tcPr>
          <w:p w14:paraId="44FB862D" w14:textId="529101B5" w:rsidR="003D002B" w:rsidRPr="00E83BA9" w:rsidRDefault="00E83BA9" w:rsidP="00BB4241">
            <w:pPr>
              <w:contextualSpacing/>
              <w:jc w:val="right"/>
              <w:rPr>
                <w:rFonts w:asciiTheme="minorHAnsi" w:hAnsiTheme="minorHAnsi" w:cstheme="minorHAnsi"/>
                <w:sz w:val="16"/>
                <w:szCs w:val="16"/>
                <w:lang w:val="en-US"/>
              </w:rPr>
            </w:pPr>
            <w:r>
              <w:rPr>
                <w:rFonts w:asciiTheme="minorHAnsi" w:hAnsiTheme="minorHAnsi" w:cstheme="minorHAnsi"/>
                <w:sz w:val="16"/>
                <w:szCs w:val="16"/>
              </w:rPr>
              <w:t>329</w:t>
            </w:r>
            <w:r>
              <w:rPr>
                <w:rFonts w:asciiTheme="minorHAnsi" w:hAnsiTheme="minorHAnsi" w:cstheme="minorHAnsi"/>
                <w:sz w:val="16"/>
                <w:szCs w:val="16"/>
                <w:lang w:val="en-US"/>
              </w:rPr>
              <w:t>.</w:t>
            </w:r>
            <w:r>
              <w:rPr>
                <w:rFonts w:asciiTheme="minorHAnsi" w:hAnsiTheme="minorHAnsi" w:cstheme="minorHAnsi"/>
                <w:sz w:val="16"/>
                <w:szCs w:val="16"/>
              </w:rPr>
              <w:t>439</w:t>
            </w:r>
            <w:r>
              <w:rPr>
                <w:rFonts w:asciiTheme="minorHAnsi" w:hAnsiTheme="minorHAnsi" w:cstheme="minorHAnsi"/>
                <w:sz w:val="16"/>
                <w:szCs w:val="16"/>
                <w:lang w:val="en-US"/>
              </w:rPr>
              <w:t>,</w:t>
            </w:r>
            <w:r>
              <w:rPr>
                <w:rFonts w:asciiTheme="minorHAnsi" w:hAnsiTheme="minorHAnsi" w:cstheme="minorHAnsi"/>
                <w:sz w:val="16"/>
                <w:szCs w:val="16"/>
              </w:rPr>
              <w:t>6</w:t>
            </w:r>
          </w:p>
        </w:tc>
        <w:tc>
          <w:tcPr>
            <w:tcW w:w="356" w:type="pct"/>
            <w:vAlign w:val="center"/>
          </w:tcPr>
          <w:p w14:paraId="00573EEC" w14:textId="00ED861E" w:rsidR="003D002B" w:rsidRPr="003D002B" w:rsidRDefault="00E83BA9" w:rsidP="00BB4241">
            <w:pPr>
              <w:contextualSpacing/>
              <w:jc w:val="right"/>
              <w:rPr>
                <w:rFonts w:asciiTheme="minorHAnsi" w:hAnsiTheme="minorHAnsi" w:cstheme="minorHAnsi"/>
                <w:sz w:val="16"/>
                <w:szCs w:val="16"/>
              </w:rPr>
            </w:pPr>
            <w:r>
              <w:rPr>
                <w:rFonts w:asciiTheme="minorHAnsi" w:hAnsiTheme="minorHAnsi" w:cstheme="minorHAnsi"/>
                <w:sz w:val="16"/>
                <w:szCs w:val="16"/>
              </w:rPr>
              <w:t>1</w:t>
            </w:r>
            <w:r>
              <w:rPr>
                <w:rFonts w:asciiTheme="minorHAnsi" w:hAnsiTheme="minorHAnsi" w:cstheme="minorHAnsi"/>
                <w:sz w:val="16"/>
                <w:szCs w:val="16"/>
                <w:lang w:val="en-US"/>
              </w:rPr>
              <w:t>.</w:t>
            </w:r>
            <w:r>
              <w:rPr>
                <w:rFonts w:asciiTheme="minorHAnsi" w:hAnsiTheme="minorHAnsi" w:cstheme="minorHAnsi"/>
                <w:sz w:val="16"/>
                <w:szCs w:val="16"/>
              </w:rPr>
              <w:t>482</w:t>
            </w:r>
            <w:r>
              <w:rPr>
                <w:rFonts w:asciiTheme="minorHAnsi" w:hAnsiTheme="minorHAnsi" w:cstheme="minorHAnsi"/>
                <w:sz w:val="16"/>
                <w:szCs w:val="16"/>
                <w:lang w:val="en-US"/>
              </w:rPr>
              <w:t>.</w:t>
            </w:r>
            <w:r>
              <w:rPr>
                <w:rFonts w:asciiTheme="minorHAnsi" w:hAnsiTheme="minorHAnsi" w:cstheme="minorHAnsi"/>
                <w:sz w:val="16"/>
                <w:szCs w:val="16"/>
              </w:rPr>
              <w:t>478,</w:t>
            </w:r>
            <w:r w:rsidR="003D002B" w:rsidRPr="003D002B">
              <w:rPr>
                <w:rFonts w:asciiTheme="minorHAnsi" w:hAnsiTheme="minorHAnsi" w:cstheme="minorHAnsi"/>
                <w:sz w:val="16"/>
                <w:szCs w:val="16"/>
              </w:rPr>
              <w:t>2</w:t>
            </w:r>
          </w:p>
        </w:tc>
        <w:tc>
          <w:tcPr>
            <w:tcW w:w="380" w:type="pct"/>
            <w:vAlign w:val="center"/>
          </w:tcPr>
          <w:p w14:paraId="2E159DA8" w14:textId="15BB443E" w:rsidR="003D002B" w:rsidRPr="003D002B" w:rsidRDefault="008B5195" w:rsidP="00BB4241">
            <w:pPr>
              <w:contextualSpacing/>
              <w:jc w:val="right"/>
              <w:rPr>
                <w:rFonts w:asciiTheme="minorHAnsi" w:hAnsiTheme="minorHAnsi" w:cstheme="minorHAnsi"/>
                <w:sz w:val="16"/>
                <w:szCs w:val="16"/>
              </w:rPr>
            </w:pPr>
            <w:r>
              <w:rPr>
                <w:rFonts w:asciiTheme="minorHAnsi" w:hAnsiTheme="minorHAnsi" w:cstheme="minorHAnsi"/>
                <w:sz w:val="16"/>
                <w:szCs w:val="16"/>
              </w:rPr>
              <w:t>2</w:t>
            </w:r>
            <w:r>
              <w:rPr>
                <w:rFonts w:asciiTheme="minorHAnsi" w:hAnsiTheme="minorHAnsi" w:cstheme="minorHAnsi"/>
                <w:sz w:val="16"/>
                <w:szCs w:val="16"/>
                <w:lang w:val="sr-Latn-RS"/>
              </w:rPr>
              <w:t>.</w:t>
            </w:r>
            <w:r>
              <w:rPr>
                <w:rFonts w:asciiTheme="minorHAnsi" w:hAnsiTheme="minorHAnsi" w:cstheme="minorHAnsi"/>
                <w:sz w:val="16"/>
                <w:szCs w:val="16"/>
              </w:rPr>
              <w:t>435</w:t>
            </w:r>
            <w:r>
              <w:rPr>
                <w:rFonts w:asciiTheme="minorHAnsi" w:hAnsiTheme="minorHAnsi" w:cstheme="minorHAnsi"/>
                <w:sz w:val="16"/>
                <w:szCs w:val="16"/>
                <w:lang w:val="sr-Latn-RS"/>
              </w:rPr>
              <w:t>.</w:t>
            </w:r>
            <w:r>
              <w:rPr>
                <w:rFonts w:asciiTheme="minorHAnsi" w:hAnsiTheme="minorHAnsi" w:cstheme="minorHAnsi"/>
                <w:sz w:val="16"/>
                <w:szCs w:val="16"/>
              </w:rPr>
              <w:t>499</w:t>
            </w:r>
            <w:r>
              <w:rPr>
                <w:rFonts w:asciiTheme="minorHAnsi" w:hAnsiTheme="minorHAnsi" w:cstheme="minorHAnsi"/>
                <w:sz w:val="16"/>
                <w:szCs w:val="16"/>
                <w:lang w:val="sr-Latn-RS"/>
              </w:rPr>
              <w:t>,</w:t>
            </w:r>
            <w:r w:rsidRPr="008B5195">
              <w:rPr>
                <w:rFonts w:asciiTheme="minorHAnsi" w:hAnsiTheme="minorHAnsi" w:cstheme="minorHAnsi"/>
                <w:sz w:val="16"/>
                <w:szCs w:val="16"/>
              </w:rPr>
              <w:t>9</w:t>
            </w:r>
          </w:p>
        </w:tc>
      </w:tr>
      <w:tr w:rsidR="003D002B" w:rsidRPr="003D002B" w14:paraId="1DB5FC67" w14:textId="77777777" w:rsidTr="003D002B">
        <w:trPr>
          <w:trHeight w:val="283"/>
          <w:jc w:val="center"/>
        </w:trPr>
        <w:tc>
          <w:tcPr>
            <w:tcW w:w="390" w:type="pct"/>
            <w:vAlign w:val="center"/>
          </w:tcPr>
          <w:p w14:paraId="605CC541" w14:textId="22FBC0E2" w:rsidR="003D002B" w:rsidRPr="003D002B" w:rsidRDefault="003D002B" w:rsidP="00BB4241">
            <w:pPr>
              <w:contextualSpacing/>
              <w:rPr>
                <w:rFonts w:asciiTheme="minorHAnsi" w:hAnsiTheme="minorHAnsi" w:cstheme="minorHAnsi"/>
                <w:sz w:val="16"/>
                <w:szCs w:val="16"/>
              </w:rPr>
            </w:pPr>
            <w:r w:rsidRPr="003D002B">
              <w:rPr>
                <w:rFonts w:asciiTheme="minorHAnsi" w:hAnsiTheme="minorHAnsi" w:cstheme="minorHAnsi"/>
                <w:sz w:val="16"/>
                <w:szCs w:val="16"/>
              </w:rPr>
              <w:t>Црни</w:t>
            </w:r>
            <w:r w:rsidRPr="003D002B">
              <w:rPr>
                <w:rFonts w:asciiTheme="minorHAnsi" w:hAnsiTheme="minorHAnsi" w:cstheme="minorHAnsi"/>
                <w:sz w:val="16"/>
                <w:szCs w:val="16"/>
                <w:lang w:val="en-US"/>
              </w:rPr>
              <w:t xml:space="preserve">  </w:t>
            </w:r>
            <w:r w:rsidRPr="003D002B">
              <w:rPr>
                <w:rFonts w:asciiTheme="minorHAnsi" w:hAnsiTheme="minorHAnsi" w:cstheme="minorHAnsi"/>
                <w:sz w:val="16"/>
                <w:szCs w:val="16"/>
              </w:rPr>
              <w:t>бор</w:t>
            </w:r>
          </w:p>
        </w:tc>
        <w:tc>
          <w:tcPr>
            <w:tcW w:w="436" w:type="pct"/>
            <w:vAlign w:val="center"/>
          </w:tcPr>
          <w:p w14:paraId="62083843" w14:textId="77777777" w:rsidR="003D002B" w:rsidRPr="003D002B" w:rsidRDefault="003D002B" w:rsidP="00BB4241">
            <w:pPr>
              <w:contextualSpacing/>
              <w:jc w:val="right"/>
              <w:rPr>
                <w:rFonts w:asciiTheme="minorHAnsi" w:hAnsiTheme="minorHAnsi" w:cstheme="minorHAnsi"/>
                <w:sz w:val="16"/>
                <w:szCs w:val="16"/>
              </w:rPr>
            </w:pPr>
          </w:p>
        </w:tc>
        <w:tc>
          <w:tcPr>
            <w:tcW w:w="436" w:type="pct"/>
            <w:vAlign w:val="center"/>
          </w:tcPr>
          <w:p w14:paraId="70634086" w14:textId="77777777" w:rsidR="003D002B" w:rsidRPr="003D002B" w:rsidRDefault="003D002B" w:rsidP="00BB4241">
            <w:pPr>
              <w:contextualSpacing/>
              <w:jc w:val="right"/>
              <w:rPr>
                <w:rFonts w:asciiTheme="minorHAnsi" w:hAnsiTheme="minorHAnsi" w:cstheme="minorHAnsi"/>
                <w:sz w:val="16"/>
                <w:szCs w:val="16"/>
              </w:rPr>
            </w:pPr>
          </w:p>
        </w:tc>
        <w:tc>
          <w:tcPr>
            <w:tcW w:w="351" w:type="pct"/>
            <w:vAlign w:val="center"/>
          </w:tcPr>
          <w:p w14:paraId="2AAF3AE2" w14:textId="77777777" w:rsidR="003D002B" w:rsidRPr="003D002B" w:rsidRDefault="003D002B" w:rsidP="00BB4241">
            <w:pPr>
              <w:contextualSpacing/>
              <w:jc w:val="right"/>
              <w:rPr>
                <w:rFonts w:asciiTheme="minorHAnsi" w:hAnsiTheme="minorHAnsi" w:cstheme="minorHAnsi"/>
                <w:sz w:val="16"/>
                <w:szCs w:val="16"/>
              </w:rPr>
            </w:pPr>
          </w:p>
        </w:tc>
        <w:tc>
          <w:tcPr>
            <w:tcW w:w="410" w:type="pct"/>
            <w:vAlign w:val="center"/>
          </w:tcPr>
          <w:p w14:paraId="1F72C0A7" w14:textId="77777777" w:rsidR="003D002B" w:rsidRPr="003D002B" w:rsidRDefault="003D002B" w:rsidP="00BB4241">
            <w:pPr>
              <w:contextualSpacing/>
              <w:jc w:val="right"/>
              <w:rPr>
                <w:rFonts w:asciiTheme="minorHAnsi" w:hAnsiTheme="minorHAnsi" w:cstheme="minorHAnsi"/>
                <w:sz w:val="16"/>
                <w:szCs w:val="16"/>
              </w:rPr>
            </w:pPr>
          </w:p>
        </w:tc>
        <w:tc>
          <w:tcPr>
            <w:tcW w:w="411" w:type="pct"/>
            <w:vAlign w:val="center"/>
          </w:tcPr>
          <w:p w14:paraId="10558443" w14:textId="77777777" w:rsidR="003D002B" w:rsidRPr="003D002B" w:rsidRDefault="003D002B" w:rsidP="00BB4241">
            <w:pPr>
              <w:contextualSpacing/>
              <w:jc w:val="right"/>
              <w:rPr>
                <w:rFonts w:asciiTheme="minorHAnsi" w:hAnsiTheme="minorHAnsi" w:cstheme="minorHAnsi"/>
                <w:sz w:val="16"/>
                <w:szCs w:val="16"/>
              </w:rPr>
            </w:pPr>
          </w:p>
        </w:tc>
        <w:tc>
          <w:tcPr>
            <w:tcW w:w="349" w:type="pct"/>
            <w:vAlign w:val="center"/>
          </w:tcPr>
          <w:p w14:paraId="3BBFBDA8" w14:textId="77777777" w:rsidR="003D002B" w:rsidRPr="003D002B" w:rsidRDefault="003D002B" w:rsidP="00BB4241">
            <w:pPr>
              <w:contextualSpacing/>
              <w:jc w:val="right"/>
              <w:rPr>
                <w:rFonts w:asciiTheme="minorHAnsi" w:hAnsiTheme="minorHAnsi" w:cstheme="minorHAnsi"/>
                <w:sz w:val="16"/>
                <w:szCs w:val="16"/>
              </w:rPr>
            </w:pPr>
          </w:p>
        </w:tc>
        <w:tc>
          <w:tcPr>
            <w:tcW w:w="390" w:type="pct"/>
            <w:vAlign w:val="center"/>
          </w:tcPr>
          <w:p w14:paraId="45DB9C2A" w14:textId="49761B71"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17</w:t>
            </w:r>
            <w:r>
              <w:rPr>
                <w:rFonts w:asciiTheme="minorHAnsi" w:hAnsiTheme="minorHAnsi" w:cstheme="minorHAnsi"/>
                <w:sz w:val="16"/>
                <w:szCs w:val="16"/>
                <w:lang w:val="en-US"/>
              </w:rPr>
              <w:t>.</w:t>
            </w:r>
            <w:r w:rsidRPr="003D002B">
              <w:rPr>
                <w:rFonts w:asciiTheme="minorHAnsi" w:hAnsiTheme="minorHAnsi" w:cstheme="minorHAnsi"/>
                <w:sz w:val="16"/>
                <w:szCs w:val="16"/>
              </w:rPr>
              <w:t>804</w:t>
            </w:r>
            <w:r>
              <w:rPr>
                <w:rFonts w:asciiTheme="minorHAnsi" w:hAnsiTheme="minorHAnsi" w:cstheme="minorHAnsi"/>
                <w:sz w:val="16"/>
                <w:szCs w:val="16"/>
                <w:lang w:val="en-US"/>
              </w:rPr>
              <w:t>.</w:t>
            </w:r>
            <w:r w:rsidRPr="003D002B">
              <w:rPr>
                <w:rFonts w:asciiTheme="minorHAnsi" w:hAnsiTheme="minorHAnsi" w:cstheme="minorHAnsi"/>
                <w:sz w:val="16"/>
                <w:szCs w:val="16"/>
              </w:rPr>
              <w:t>185</w:t>
            </w:r>
            <w:r>
              <w:rPr>
                <w:rFonts w:asciiTheme="minorHAnsi" w:hAnsiTheme="minorHAnsi" w:cstheme="minorHAnsi"/>
                <w:sz w:val="16"/>
                <w:szCs w:val="16"/>
                <w:lang w:val="en-US"/>
              </w:rPr>
              <w:t>,0</w:t>
            </w:r>
          </w:p>
        </w:tc>
        <w:tc>
          <w:tcPr>
            <w:tcW w:w="357" w:type="pct"/>
            <w:vAlign w:val="center"/>
          </w:tcPr>
          <w:p w14:paraId="1502D1B3" w14:textId="299F041C"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17</w:t>
            </w:r>
            <w:r>
              <w:rPr>
                <w:rFonts w:asciiTheme="minorHAnsi" w:hAnsiTheme="minorHAnsi" w:cstheme="minorHAnsi"/>
                <w:sz w:val="16"/>
                <w:szCs w:val="16"/>
                <w:lang w:val="en-US"/>
              </w:rPr>
              <w:t>.</w:t>
            </w:r>
            <w:r w:rsidRPr="003D002B">
              <w:rPr>
                <w:rFonts w:asciiTheme="minorHAnsi" w:hAnsiTheme="minorHAnsi" w:cstheme="minorHAnsi"/>
                <w:sz w:val="16"/>
                <w:szCs w:val="16"/>
              </w:rPr>
              <w:t>804</w:t>
            </w:r>
            <w:r>
              <w:rPr>
                <w:rFonts w:asciiTheme="minorHAnsi" w:hAnsiTheme="minorHAnsi" w:cstheme="minorHAnsi"/>
                <w:sz w:val="16"/>
                <w:szCs w:val="16"/>
                <w:lang w:val="en-US"/>
              </w:rPr>
              <w:t>.</w:t>
            </w:r>
            <w:r w:rsidRPr="003D002B">
              <w:rPr>
                <w:rFonts w:asciiTheme="minorHAnsi" w:hAnsiTheme="minorHAnsi" w:cstheme="minorHAnsi"/>
                <w:sz w:val="16"/>
                <w:szCs w:val="16"/>
              </w:rPr>
              <w:t>185</w:t>
            </w:r>
            <w:r>
              <w:rPr>
                <w:rFonts w:asciiTheme="minorHAnsi" w:hAnsiTheme="minorHAnsi" w:cstheme="minorHAnsi"/>
                <w:sz w:val="16"/>
                <w:szCs w:val="16"/>
                <w:lang w:val="en-US"/>
              </w:rPr>
              <w:t>,0</w:t>
            </w:r>
          </w:p>
        </w:tc>
        <w:tc>
          <w:tcPr>
            <w:tcW w:w="377" w:type="pct"/>
            <w:vAlign w:val="center"/>
          </w:tcPr>
          <w:p w14:paraId="28337CB9" w14:textId="01265474" w:rsidR="003D002B" w:rsidRPr="00E83BA9" w:rsidRDefault="003D002B" w:rsidP="00BB4241">
            <w:pPr>
              <w:contextualSpacing/>
              <w:jc w:val="right"/>
              <w:rPr>
                <w:rFonts w:asciiTheme="minorHAnsi" w:hAnsiTheme="minorHAnsi" w:cstheme="minorHAnsi"/>
                <w:sz w:val="16"/>
                <w:szCs w:val="16"/>
                <w:lang w:val="en-US"/>
              </w:rPr>
            </w:pPr>
          </w:p>
        </w:tc>
        <w:tc>
          <w:tcPr>
            <w:tcW w:w="356" w:type="pct"/>
            <w:vAlign w:val="center"/>
          </w:tcPr>
          <w:p w14:paraId="5A447DA0" w14:textId="3EB059EC" w:rsidR="003D002B" w:rsidRPr="00E83BA9" w:rsidRDefault="003D002B" w:rsidP="00BB4241">
            <w:pPr>
              <w:contextualSpacing/>
              <w:jc w:val="right"/>
              <w:rPr>
                <w:rFonts w:asciiTheme="minorHAnsi" w:hAnsiTheme="minorHAnsi" w:cstheme="minorHAnsi"/>
                <w:sz w:val="16"/>
                <w:szCs w:val="16"/>
                <w:lang w:val="en-US"/>
              </w:rPr>
            </w:pPr>
          </w:p>
        </w:tc>
        <w:tc>
          <w:tcPr>
            <w:tcW w:w="356" w:type="pct"/>
            <w:vAlign w:val="center"/>
          </w:tcPr>
          <w:p w14:paraId="10945AB7" w14:textId="36FA4C83" w:rsidR="003D002B" w:rsidRPr="00E83BA9" w:rsidRDefault="003D002B" w:rsidP="00BB4241">
            <w:pPr>
              <w:contextualSpacing/>
              <w:jc w:val="right"/>
              <w:rPr>
                <w:rFonts w:asciiTheme="minorHAnsi" w:hAnsiTheme="minorHAnsi" w:cstheme="minorHAnsi"/>
                <w:sz w:val="16"/>
                <w:szCs w:val="16"/>
                <w:lang w:val="en-US"/>
              </w:rPr>
            </w:pPr>
          </w:p>
        </w:tc>
        <w:tc>
          <w:tcPr>
            <w:tcW w:w="380" w:type="pct"/>
            <w:vAlign w:val="center"/>
          </w:tcPr>
          <w:p w14:paraId="2668CE10" w14:textId="24AFB44F"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17</w:t>
            </w:r>
            <w:r>
              <w:rPr>
                <w:rFonts w:asciiTheme="minorHAnsi" w:hAnsiTheme="minorHAnsi" w:cstheme="minorHAnsi"/>
                <w:sz w:val="16"/>
                <w:szCs w:val="16"/>
                <w:lang w:val="en-US"/>
              </w:rPr>
              <w:t>.</w:t>
            </w:r>
            <w:r w:rsidRPr="003D002B">
              <w:rPr>
                <w:rFonts w:asciiTheme="minorHAnsi" w:hAnsiTheme="minorHAnsi" w:cstheme="minorHAnsi"/>
                <w:sz w:val="16"/>
                <w:szCs w:val="16"/>
              </w:rPr>
              <w:t>804</w:t>
            </w:r>
            <w:r>
              <w:rPr>
                <w:rFonts w:asciiTheme="minorHAnsi" w:hAnsiTheme="minorHAnsi" w:cstheme="minorHAnsi"/>
                <w:sz w:val="16"/>
                <w:szCs w:val="16"/>
                <w:lang w:val="en-US"/>
              </w:rPr>
              <w:t>.</w:t>
            </w:r>
            <w:r w:rsidRPr="003D002B">
              <w:rPr>
                <w:rFonts w:asciiTheme="minorHAnsi" w:hAnsiTheme="minorHAnsi" w:cstheme="minorHAnsi"/>
                <w:sz w:val="16"/>
                <w:szCs w:val="16"/>
              </w:rPr>
              <w:t>185</w:t>
            </w:r>
            <w:r>
              <w:rPr>
                <w:rFonts w:asciiTheme="minorHAnsi" w:hAnsiTheme="minorHAnsi" w:cstheme="minorHAnsi"/>
                <w:sz w:val="16"/>
                <w:szCs w:val="16"/>
                <w:lang w:val="en-US"/>
              </w:rPr>
              <w:t>,0</w:t>
            </w:r>
          </w:p>
        </w:tc>
      </w:tr>
      <w:tr w:rsidR="003D002B" w:rsidRPr="003D002B" w14:paraId="2E4F45C0" w14:textId="77777777" w:rsidTr="003D002B">
        <w:trPr>
          <w:trHeight w:val="283"/>
          <w:jc w:val="center"/>
        </w:trPr>
        <w:tc>
          <w:tcPr>
            <w:tcW w:w="390" w:type="pct"/>
            <w:vAlign w:val="center"/>
          </w:tcPr>
          <w:p w14:paraId="69A0C4EC" w14:textId="2F235DDE" w:rsidR="003D002B" w:rsidRPr="003D002B" w:rsidRDefault="003D002B" w:rsidP="00BB4241">
            <w:pPr>
              <w:contextualSpacing/>
              <w:rPr>
                <w:rFonts w:asciiTheme="minorHAnsi" w:hAnsiTheme="minorHAnsi" w:cstheme="minorHAnsi"/>
                <w:sz w:val="16"/>
                <w:szCs w:val="16"/>
              </w:rPr>
            </w:pPr>
            <w:r w:rsidRPr="003D002B">
              <w:rPr>
                <w:rFonts w:asciiTheme="minorHAnsi" w:hAnsiTheme="minorHAnsi" w:cstheme="minorHAnsi"/>
                <w:sz w:val="16"/>
                <w:szCs w:val="16"/>
              </w:rPr>
              <w:t>Бели</w:t>
            </w:r>
            <w:r w:rsidRPr="003D002B">
              <w:rPr>
                <w:rFonts w:asciiTheme="minorHAnsi" w:hAnsiTheme="minorHAnsi" w:cstheme="minorHAnsi"/>
                <w:sz w:val="16"/>
                <w:szCs w:val="16"/>
                <w:lang w:val="en-US"/>
              </w:rPr>
              <w:t xml:space="preserve"> </w:t>
            </w:r>
            <w:r w:rsidRPr="003D002B">
              <w:rPr>
                <w:rFonts w:asciiTheme="minorHAnsi" w:hAnsiTheme="minorHAnsi" w:cstheme="minorHAnsi"/>
                <w:sz w:val="16"/>
                <w:szCs w:val="16"/>
              </w:rPr>
              <w:t>бор</w:t>
            </w:r>
          </w:p>
        </w:tc>
        <w:tc>
          <w:tcPr>
            <w:tcW w:w="436" w:type="pct"/>
            <w:vAlign w:val="center"/>
          </w:tcPr>
          <w:p w14:paraId="57AF72D7" w14:textId="77777777" w:rsidR="003D002B" w:rsidRPr="003D002B" w:rsidRDefault="003D002B" w:rsidP="00BB4241">
            <w:pPr>
              <w:contextualSpacing/>
              <w:jc w:val="right"/>
              <w:rPr>
                <w:rFonts w:asciiTheme="minorHAnsi" w:hAnsiTheme="minorHAnsi" w:cstheme="minorHAnsi"/>
                <w:sz w:val="16"/>
                <w:szCs w:val="16"/>
              </w:rPr>
            </w:pPr>
          </w:p>
        </w:tc>
        <w:tc>
          <w:tcPr>
            <w:tcW w:w="436" w:type="pct"/>
            <w:vAlign w:val="center"/>
          </w:tcPr>
          <w:p w14:paraId="00D58B89" w14:textId="77777777" w:rsidR="003D002B" w:rsidRPr="003D002B" w:rsidRDefault="003D002B" w:rsidP="00BB4241">
            <w:pPr>
              <w:contextualSpacing/>
              <w:jc w:val="right"/>
              <w:rPr>
                <w:rFonts w:asciiTheme="minorHAnsi" w:hAnsiTheme="minorHAnsi" w:cstheme="minorHAnsi"/>
                <w:sz w:val="16"/>
                <w:szCs w:val="16"/>
              </w:rPr>
            </w:pPr>
          </w:p>
        </w:tc>
        <w:tc>
          <w:tcPr>
            <w:tcW w:w="351" w:type="pct"/>
            <w:vAlign w:val="center"/>
          </w:tcPr>
          <w:p w14:paraId="1B56A9B0" w14:textId="77777777" w:rsidR="003D002B" w:rsidRPr="003D002B" w:rsidRDefault="003D002B" w:rsidP="00BB4241">
            <w:pPr>
              <w:contextualSpacing/>
              <w:jc w:val="right"/>
              <w:rPr>
                <w:rFonts w:asciiTheme="minorHAnsi" w:hAnsiTheme="minorHAnsi" w:cstheme="minorHAnsi"/>
                <w:sz w:val="16"/>
                <w:szCs w:val="16"/>
              </w:rPr>
            </w:pPr>
          </w:p>
        </w:tc>
        <w:tc>
          <w:tcPr>
            <w:tcW w:w="410" w:type="pct"/>
            <w:vAlign w:val="center"/>
          </w:tcPr>
          <w:p w14:paraId="66B89124" w14:textId="77777777" w:rsidR="003D002B" w:rsidRPr="003D002B" w:rsidRDefault="003D002B" w:rsidP="00BB4241">
            <w:pPr>
              <w:contextualSpacing/>
              <w:jc w:val="right"/>
              <w:rPr>
                <w:rFonts w:asciiTheme="minorHAnsi" w:hAnsiTheme="minorHAnsi" w:cstheme="minorHAnsi"/>
                <w:sz w:val="16"/>
                <w:szCs w:val="16"/>
              </w:rPr>
            </w:pPr>
          </w:p>
        </w:tc>
        <w:tc>
          <w:tcPr>
            <w:tcW w:w="411" w:type="pct"/>
            <w:vAlign w:val="center"/>
          </w:tcPr>
          <w:p w14:paraId="51A4ED01" w14:textId="77777777" w:rsidR="003D002B" w:rsidRPr="003D002B" w:rsidRDefault="003D002B" w:rsidP="00BB4241">
            <w:pPr>
              <w:contextualSpacing/>
              <w:jc w:val="right"/>
              <w:rPr>
                <w:rFonts w:asciiTheme="minorHAnsi" w:hAnsiTheme="minorHAnsi" w:cstheme="minorHAnsi"/>
                <w:sz w:val="16"/>
                <w:szCs w:val="16"/>
              </w:rPr>
            </w:pPr>
          </w:p>
        </w:tc>
        <w:tc>
          <w:tcPr>
            <w:tcW w:w="349" w:type="pct"/>
            <w:vAlign w:val="center"/>
          </w:tcPr>
          <w:p w14:paraId="3F251635" w14:textId="77777777" w:rsidR="003D002B" w:rsidRPr="003D002B" w:rsidRDefault="003D002B" w:rsidP="00BB4241">
            <w:pPr>
              <w:contextualSpacing/>
              <w:jc w:val="right"/>
              <w:rPr>
                <w:rFonts w:asciiTheme="minorHAnsi" w:hAnsiTheme="minorHAnsi" w:cstheme="minorHAnsi"/>
                <w:sz w:val="16"/>
                <w:szCs w:val="16"/>
              </w:rPr>
            </w:pPr>
          </w:p>
        </w:tc>
        <w:tc>
          <w:tcPr>
            <w:tcW w:w="390" w:type="pct"/>
            <w:vAlign w:val="center"/>
          </w:tcPr>
          <w:p w14:paraId="0CD1B6BD" w14:textId="149553CB"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4</w:t>
            </w:r>
            <w:r>
              <w:rPr>
                <w:rFonts w:asciiTheme="minorHAnsi" w:hAnsiTheme="minorHAnsi" w:cstheme="minorHAnsi"/>
                <w:sz w:val="16"/>
                <w:szCs w:val="16"/>
                <w:lang w:val="en-US"/>
              </w:rPr>
              <w:t>.</w:t>
            </w:r>
            <w:r w:rsidRPr="003D002B">
              <w:rPr>
                <w:rFonts w:asciiTheme="minorHAnsi" w:hAnsiTheme="minorHAnsi" w:cstheme="minorHAnsi"/>
                <w:sz w:val="16"/>
                <w:szCs w:val="16"/>
              </w:rPr>
              <w:t>229</w:t>
            </w:r>
            <w:r>
              <w:rPr>
                <w:rFonts w:asciiTheme="minorHAnsi" w:hAnsiTheme="minorHAnsi" w:cstheme="minorHAnsi"/>
                <w:sz w:val="16"/>
                <w:szCs w:val="16"/>
                <w:lang w:val="en-US"/>
              </w:rPr>
              <w:t>.</w:t>
            </w:r>
            <w:r w:rsidRPr="003D002B">
              <w:rPr>
                <w:rFonts w:asciiTheme="minorHAnsi" w:hAnsiTheme="minorHAnsi" w:cstheme="minorHAnsi"/>
                <w:sz w:val="16"/>
                <w:szCs w:val="16"/>
              </w:rPr>
              <w:t>260</w:t>
            </w:r>
            <w:r>
              <w:rPr>
                <w:rFonts w:asciiTheme="minorHAnsi" w:hAnsiTheme="minorHAnsi" w:cstheme="minorHAnsi"/>
                <w:sz w:val="16"/>
                <w:szCs w:val="16"/>
                <w:lang w:val="en-US"/>
              </w:rPr>
              <w:t>,0</w:t>
            </w:r>
          </w:p>
        </w:tc>
        <w:tc>
          <w:tcPr>
            <w:tcW w:w="357" w:type="pct"/>
            <w:vAlign w:val="center"/>
          </w:tcPr>
          <w:p w14:paraId="645C2F13" w14:textId="3CC277DE"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4</w:t>
            </w:r>
            <w:r>
              <w:rPr>
                <w:rFonts w:asciiTheme="minorHAnsi" w:hAnsiTheme="minorHAnsi" w:cstheme="minorHAnsi"/>
                <w:sz w:val="16"/>
                <w:szCs w:val="16"/>
                <w:lang w:val="en-US"/>
              </w:rPr>
              <w:t>.</w:t>
            </w:r>
            <w:r w:rsidRPr="003D002B">
              <w:rPr>
                <w:rFonts w:asciiTheme="minorHAnsi" w:hAnsiTheme="minorHAnsi" w:cstheme="minorHAnsi"/>
                <w:sz w:val="16"/>
                <w:szCs w:val="16"/>
              </w:rPr>
              <w:t>229</w:t>
            </w:r>
            <w:r>
              <w:rPr>
                <w:rFonts w:asciiTheme="minorHAnsi" w:hAnsiTheme="minorHAnsi" w:cstheme="minorHAnsi"/>
                <w:sz w:val="16"/>
                <w:szCs w:val="16"/>
                <w:lang w:val="en-US"/>
              </w:rPr>
              <w:t>.</w:t>
            </w:r>
            <w:r w:rsidRPr="003D002B">
              <w:rPr>
                <w:rFonts w:asciiTheme="minorHAnsi" w:hAnsiTheme="minorHAnsi" w:cstheme="minorHAnsi"/>
                <w:sz w:val="16"/>
                <w:szCs w:val="16"/>
              </w:rPr>
              <w:t>260</w:t>
            </w:r>
            <w:r>
              <w:rPr>
                <w:rFonts w:asciiTheme="minorHAnsi" w:hAnsiTheme="minorHAnsi" w:cstheme="minorHAnsi"/>
                <w:sz w:val="16"/>
                <w:szCs w:val="16"/>
                <w:lang w:val="en-US"/>
              </w:rPr>
              <w:t>,0</w:t>
            </w:r>
          </w:p>
        </w:tc>
        <w:tc>
          <w:tcPr>
            <w:tcW w:w="377" w:type="pct"/>
            <w:vAlign w:val="center"/>
          </w:tcPr>
          <w:p w14:paraId="3F86D181" w14:textId="3D66CAE3" w:rsidR="003D002B" w:rsidRPr="00E83BA9" w:rsidRDefault="003D002B" w:rsidP="00BB4241">
            <w:pPr>
              <w:contextualSpacing/>
              <w:jc w:val="right"/>
              <w:rPr>
                <w:rFonts w:asciiTheme="minorHAnsi" w:hAnsiTheme="minorHAnsi" w:cstheme="minorHAnsi"/>
                <w:sz w:val="16"/>
                <w:szCs w:val="16"/>
                <w:lang w:val="en-US"/>
              </w:rPr>
            </w:pPr>
          </w:p>
        </w:tc>
        <w:tc>
          <w:tcPr>
            <w:tcW w:w="356" w:type="pct"/>
            <w:vAlign w:val="center"/>
          </w:tcPr>
          <w:p w14:paraId="32202764" w14:textId="507AD644" w:rsidR="003D002B" w:rsidRPr="00E83BA9" w:rsidRDefault="003D002B" w:rsidP="00BB4241">
            <w:pPr>
              <w:contextualSpacing/>
              <w:jc w:val="right"/>
              <w:rPr>
                <w:rFonts w:asciiTheme="minorHAnsi" w:hAnsiTheme="minorHAnsi" w:cstheme="minorHAnsi"/>
                <w:sz w:val="16"/>
                <w:szCs w:val="16"/>
                <w:lang w:val="en-US"/>
              </w:rPr>
            </w:pPr>
          </w:p>
        </w:tc>
        <w:tc>
          <w:tcPr>
            <w:tcW w:w="356" w:type="pct"/>
            <w:vAlign w:val="center"/>
          </w:tcPr>
          <w:p w14:paraId="169405E4" w14:textId="40B33B64" w:rsidR="003D002B" w:rsidRPr="00E83BA9" w:rsidRDefault="003D002B" w:rsidP="00BB4241">
            <w:pPr>
              <w:contextualSpacing/>
              <w:jc w:val="right"/>
              <w:rPr>
                <w:rFonts w:asciiTheme="minorHAnsi" w:hAnsiTheme="minorHAnsi" w:cstheme="minorHAnsi"/>
                <w:sz w:val="16"/>
                <w:szCs w:val="16"/>
                <w:lang w:val="en-US"/>
              </w:rPr>
            </w:pPr>
          </w:p>
        </w:tc>
        <w:tc>
          <w:tcPr>
            <w:tcW w:w="380" w:type="pct"/>
            <w:vAlign w:val="center"/>
          </w:tcPr>
          <w:p w14:paraId="47B2B825" w14:textId="6CBBDEB4"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4</w:t>
            </w:r>
            <w:r>
              <w:rPr>
                <w:rFonts w:asciiTheme="minorHAnsi" w:hAnsiTheme="minorHAnsi" w:cstheme="minorHAnsi"/>
                <w:sz w:val="16"/>
                <w:szCs w:val="16"/>
                <w:lang w:val="en-US"/>
              </w:rPr>
              <w:t>.</w:t>
            </w:r>
            <w:r w:rsidRPr="003D002B">
              <w:rPr>
                <w:rFonts w:asciiTheme="minorHAnsi" w:hAnsiTheme="minorHAnsi" w:cstheme="minorHAnsi"/>
                <w:sz w:val="16"/>
                <w:szCs w:val="16"/>
              </w:rPr>
              <w:t>229</w:t>
            </w:r>
            <w:r>
              <w:rPr>
                <w:rFonts w:asciiTheme="minorHAnsi" w:hAnsiTheme="minorHAnsi" w:cstheme="minorHAnsi"/>
                <w:sz w:val="16"/>
                <w:szCs w:val="16"/>
                <w:lang w:val="en-US"/>
              </w:rPr>
              <w:t>.</w:t>
            </w:r>
            <w:r w:rsidRPr="003D002B">
              <w:rPr>
                <w:rFonts w:asciiTheme="minorHAnsi" w:hAnsiTheme="minorHAnsi" w:cstheme="minorHAnsi"/>
                <w:sz w:val="16"/>
                <w:szCs w:val="16"/>
              </w:rPr>
              <w:t>260</w:t>
            </w:r>
            <w:r>
              <w:rPr>
                <w:rFonts w:asciiTheme="minorHAnsi" w:hAnsiTheme="minorHAnsi" w:cstheme="minorHAnsi"/>
                <w:sz w:val="16"/>
                <w:szCs w:val="16"/>
                <w:lang w:val="en-US"/>
              </w:rPr>
              <w:t>,0</w:t>
            </w:r>
          </w:p>
        </w:tc>
      </w:tr>
      <w:tr w:rsidR="003D002B" w:rsidRPr="003D002B" w14:paraId="3F6F0A8E" w14:textId="77777777" w:rsidTr="003D002B">
        <w:trPr>
          <w:trHeight w:val="283"/>
          <w:jc w:val="center"/>
        </w:trPr>
        <w:tc>
          <w:tcPr>
            <w:tcW w:w="390" w:type="pct"/>
            <w:vAlign w:val="center"/>
          </w:tcPr>
          <w:p w14:paraId="32339637" w14:textId="7AD4D73A" w:rsidR="003D002B" w:rsidRPr="003D002B" w:rsidRDefault="003D002B" w:rsidP="00BB4241">
            <w:pPr>
              <w:contextualSpacing/>
              <w:rPr>
                <w:rFonts w:asciiTheme="minorHAnsi" w:hAnsiTheme="minorHAnsi" w:cstheme="minorHAnsi"/>
                <w:sz w:val="16"/>
                <w:szCs w:val="16"/>
              </w:rPr>
            </w:pPr>
            <w:r w:rsidRPr="003D002B">
              <w:rPr>
                <w:rFonts w:asciiTheme="minorHAnsi" w:hAnsiTheme="minorHAnsi" w:cstheme="minorHAnsi"/>
                <w:sz w:val="16"/>
                <w:szCs w:val="16"/>
              </w:rPr>
              <w:t>Остале</w:t>
            </w:r>
            <w:r w:rsidRPr="003D002B">
              <w:rPr>
                <w:rFonts w:asciiTheme="minorHAnsi" w:hAnsiTheme="minorHAnsi" w:cstheme="minorHAnsi"/>
                <w:sz w:val="16"/>
                <w:szCs w:val="16"/>
                <w:lang w:val="en-US"/>
              </w:rPr>
              <w:t xml:space="preserve"> </w:t>
            </w:r>
            <w:r w:rsidRPr="003D002B">
              <w:rPr>
                <w:rFonts w:asciiTheme="minorHAnsi" w:hAnsiTheme="minorHAnsi" w:cstheme="minorHAnsi"/>
                <w:sz w:val="16"/>
                <w:szCs w:val="16"/>
              </w:rPr>
              <w:t>врсте</w:t>
            </w:r>
          </w:p>
        </w:tc>
        <w:tc>
          <w:tcPr>
            <w:tcW w:w="436" w:type="pct"/>
            <w:vAlign w:val="center"/>
          </w:tcPr>
          <w:p w14:paraId="0016900E" w14:textId="77777777" w:rsidR="003D002B" w:rsidRPr="003D002B" w:rsidRDefault="003D002B" w:rsidP="00BB4241">
            <w:pPr>
              <w:contextualSpacing/>
              <w:jc w:val="right"/>
              <w:rPr>
                <w:rFonts w:asciiTheme="minorHAnsi" w:hAnsiTheme="minorHAnsi" w:cstheme="minorHAnsi"/>
                <w:sz w:val="16"/>
                <w:szCs w:val="16"/>
              </w:rPr>
            </w:pPr>
          </w:p>
        </w:tc>
        <w:tc>
          <w:tcPr>
            <w:tcW w:w="436" w:type="pct"/>
            <w:vAlign w:val="center"/>
          </w:tcPr>
          <w:p w14:paraId="7CA114EA" w14:textId="77777777" w:rsidR="003D002B" w:rsidRPr="003D002B" w:rsidRDefault="003D002B" w:rsidP="00BB4241">
            <w:pPr>
              <w:contextualSpacing/>
              <w:jc w:val="right"/>
              <w:rPr>
                <w:rFonts w:asciiTheme="minorHAnsi" w:hAnsiTheme="minorHAnsi" w:cstheme="minorHAnsi"/>
                <w:sz w:val="16"/>
                <w:szCs w:val="16"/>
              </w:rPr>
            </w:pPr>
          </w:p>
        </w:tc>
        <w:tc>
          <w:tcPr>
            <w:tcW w:w="351" w:type="pct"/>
            <w:vAlign w:val="center"/>
          </w:tcPr>
          <w:p w14:paraId="4AAC5F2D" w14:textId="77777777" w:rsidR="003D002B" w:rsidRPr="003D002B" w:rsidRDefault="003D002B" w:rsidP="00BB4241">
            <w:pPr>
              <w:contextualSpacing/>
              <w:jc w:val="right"/>
              <w:rPr>
                <w:rFonts w:asciiTheme="minorHAnsi" w:hAnsiTheme="minorHAnsi" w:cstheme="minorHAnsi"/>
                <w:sz w:val="16"/>
                <w:szCs w:val="16"/>
              </w:rPr>
            </w:pPr>
          </w:p>
        </w:tc>
        <w:tc>
          <w:tcPr>
            <w:tcW w:w="410" w:type="pct"/>
            <w:vAlign w:val="center"/>
          </w:tcPr>
          <w:p w14:paraId="51CC26BA" w14:textId="77777777" w:rsidR="003D002B" w:rsidRPr="003D002B" w:rsidRDefault="003D002B" w:rsidP="00BB4241">
            <w:pPr>
              <w:contextualSpacing/>
              <w:jc w:val="right"/>
              <w:rPr>
                <w:rFonts w:asciiTheme="minorHAnsi" w:hAnsiTheme="minorHAnsi" w:cstheme="minorHAnsi"/>
                <w:sz w:val="16"/>
                <w:szCs w:val="16"/>
              </w:rPr>
            </w:pPr>
          </w:p>
        </w:tc>
        <w:tc>
          <w:tcPr>
            <w:tcW w:w="411" w:type="pct"/>
            <w:vAlign w:val="center"/>
          </w:tcPr>
          <w:p w14:paraId="1FF67E32" w14:textId="77777777" w:rsidR="003D002B" w:rsidRPr="003D002B" w:rsidRDefault="003D002B" w:rsidP="00BB4241">
            <w:pPr>
              <w:contextualSpacing/>
              <w:jc w:val="right"/>
              <w:rPr>
                <w:rFonts w:asciiTheme="minorHAnsi" w:hAnsiTheme="minorHAnsi" w:cstheme="minorHAnsi"/>
                <w:sz w:val="16"/>
                <w:szCs w:val="16"/>
              </w:rPr>
            </w:pPr>
          </w:p>
        </w:tc>
        <w:tc>
          <w:tcPr>
            <w:tcW w:w="349" w:type="pct"/>
            <w:vAlign w:val="center"/>
          </w:tcPr>
          <w:p w14:paraId="4E5408B9" w14:textId="77777777" w:rsidR="003D002B" w:rsidRPr="003D002B" w:rsidRDefault="003D002B" w:rsidP="00BB4241">
            <w:pPr>
              <w:contextualSpacing/>
              <w:jc w:val="right"/>
              <w:rPr>
                <w:rFonts w:asciiTheme="minorHAnsi" w:hAnsiTheme="minorHAnsi" w:cstheme="minorHAnsi"/>
                <w:sz w:val="16"/>
                <w:szCs w:val="16"/>
              </w:rPr>
            </w:pPr>
          </w:p>
        </w:tc>
        <w:tc>
          <w:tcPr>
            <w:tcW w:w="390" w:type="pct"/>
            <w:vAlign w:val="center"/>
          </w:tcPr>
          <w:p w14:paraId="08DF82C4" w14:textId="10C42C20"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8</w:t>
            </w:r>
            <w:r>
              <w:rPr>
                <w:rFonts w:asciiTheme="minorHAnsi" w:hAnsiTheme="minorHAnsi" w:cstheme="minorHAnsi"/>
                <w:sz w:val="16"/>
                <w:szCs w:val="16"/>
                <w:lang w:val="en-US"/>
              </w:rPr>
              <w:t>.</w:t>
            </w:r>
            <w:r w:rsidRPr="003D002B">
              <w:rPr>
                <w:rFonts w:asciiTheme="minorHAnsi" w:hAnsiTheme="minorHAnsi" w:cstheme="minorHAnsi"/>
                <w:sz w:val="16"/>
                <w:szCs w:val="16"/>
              </w:rPr>
              <w:t>997</w:t>
            </w:r>
            <w:r>
              <w:rPr>
                <w:rFonts w:asciiTheme="minorHAnsi" w:hAnsiTheme="minorHAnsi" w:cstheme="minorHAnsi"/>
                <w:sz w:val="16"/>
                <w:szCs w:val="16"/>
                <w:lang w:val="en-US"/>
              </w:rPr>
              <w:t>.</w:t>
            </w:r>
            <w:r w:rsidRPr="003D002B">
              <w:rPr>
                <w:rFonts w:asciiTheme="minorHAnsi" w:hAnsiTheme="minorHAnsi" w:cstheme="minorHAnsi"/>
                <w:sz w:val="16"/>
                <w:szCs w:val="16"/>
              </w:rPr>
              <w:t>250</w:t>
            </w:r>
            <w:r>
              <w:rPr>
                <w:rFonts w:asciiTheme="minorHAnsi" w:hAnsiTheme="minorHAnsi" w:cstheme="minorHAnsi"/>
                <w:sz w:val="16"/>
                <w:szCs w:val="16"/>
                <w:lang w:val="en-US"/>
              </w:rPr>
              <w:t>,0</w:t>
            </w:r>
          </w:p>
        </w:tc>
        <w:tc>
          <w:tcPr>
            <w:tcW w:w="357" w:type="pct"/>
            <w:vAlign w:val="center"/>
          </w:tcPr>
          <w:p w14:paraId="01A85FB7" w14:textId="3D6BBEAC"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8</w:t>
            </w:r>
            <w:r>
              <w:rPr>
                <w:rFonts w:asciiTheme="minorHAnsi" w:hAnsiTheme="minorHAnsi" w:cstheme="minorHAnsi"/>
                <w:sz w:val="16"/>
                <w:szCs w:val="16"/>
                <w:lang w:val="en-US"/>
              </w:rPr>
              <w:t>.</w:t>
            </w:r>
            <w:r w:rsidRPr="003D002B">
              <w:rPr>
                <w:rFonts w:asciiTheme="minorHAnsi" w:hAnsiTheme="minorHAnsi" w:cstheme="minorHAnsi"/>
                <w:sz w:val="16"/>
                <w:szCs w:val="16"/>
              </w:rPr>
              <w:t>997</w:t>
            </w:r>
            <w:r>
              <w:rPr>
                <w:rFonts w:asciiTheme="minorHAnsi" w:hAnsiTheme="minorHAnsi" w:cstheme="minorHAnsi"/>
                <w:sz w:val="16"/>
                <w:szCs w:val="16"/>
                <w:lang w:val="en-US"/>
              </w:rPr>
              <w:t>.</w:t>
            </w:r>
            <w:r w:rsidRPr="003D002B">
              <w:rPr>
                <w:rFonts w:asciiTheme="minorHAnsi" w:hAnsiTheme="minorHAnsi" w:cstheme="minorHAnsi"/>
                <w:sz w:val="16"/>
                <w:szCs w:val="16"/>
              </w:rPr>
              <w:t>250</w:t>
            </w:r>
            <w:r>
              <w:rPr>
                <w:rFonts w:asciiTheme="minorHAnsi" w:hAnsiTheme="minorHAnsi" w:cstheme="minorHAnsi"/>
                <w:sz w:val="16"/>
                <w:szCs w:val="16"/>
                <w:lang w:val="en-US"/>
              </w:rPr>
              <w:t>,0</w:t>
            </w:r>
          </w:p>
        </w:tc>
        <w:tc>
          <w:tcPr>
            <w:tcW w:w="377" w:type="pct"/>
            <w:vAlign w:val="center"/>
          </w:tcPr>
          <w:p w14:paraId="336CA009" w14:textId="41029DDE" w:rsidR="003D002B" w:rsidRPr="003D002B" w:rsidRDefault="003D002B" w:rsidP="00BB4241">
            <w:pPr>
              <w:contextualSpacing/>
              <w:jc w:val="right"/>
              <w:rPr>
                <w:rFonts w:asciiTheme="minorHAnsi" w:hAnsiTheme="minorHAnsi" w:cstheme="minorHAnsi"/>
                <w:sz w:val="16"/>
                <w:szCs w:val="16"/>
              </w:rPr>
            </w:pPr>
            <w:r>
              <w:rPr>
                <w:rFonts w:asciiTheme="minorHAnsi" w:hAnsiTheme="minorHAnsi" w:cstheme="minorHAnsi"/>
                <w:sz w:val="16"/>
                <w:szCs w:val="16"/>
              </w:rPr>
              <w:t>34</w:t>
            </w:r>
            <w:r>
              <w:rPr>
                <w:rFonts w:asciiTheme="minorHAnsi" w:hAnsiTheme="minorHAnsi" w:cstheme="minorHAnsi"/>
                <w:sz w:val="16"/>
                <w:szCs w:val="16"/>
                <w:lang w:val="en-US"/>
              </w:rPr>
              <w:t>.</w:t>
            </w:r>
            <w:r>
              <w:rPr>
                <w:rFonts w:asciiTheme="minorHAnsi" w:hAnsiTheme="minorHAnsi" w:cstheme="minorHAnsi"/>
                <w:sz w:val="16"/>
                <w:szCs w:val="16"/>
              </w:rPr>
              <w:t>009</w:t>
            </w:r>
            <w:r>
              <w:rPr>
                <w:rFonts w:asciiTheme="minorHAnsi" w:hAnsiTheme="minorHAnsi" w:cstheme="minorHAnsi"/>
                <w:sz w:val="16"/>
                <w:szCs w:val="16"/>
                <w:lang w:val="en-US"/>
              </w:rPr>
              <w:t>.</w:t>
            </w:r>
            <w:r>
              <w:rPr>
                <w:rFonts w:asciiTheme="minorHAnsi" w:hAnsiTheme="minorHAnsi" w:cstheme="minorHAnsi"/>
                <w:sz w:val="16"/>
                <w:szCs w:val="16"/>
              </w:rPr>
              <w:t>605</w:t>
            </w:r>
            <w:r>
              <w:rPr>
                <w:rFonts w:asciiTheme="minorHAnsi" w:hAnsiTheme="minorHAnsi" w:cstheme="minorHAnsi"/>
                <w:sz w:val="16"/>
                <w:szCs w:val="16"/>
                <w:lang w:val="en-US"/>
              </w:rPr>
              <w:t>,</w:t>
            </w:r>
            <w:r w:rsidRPr="003D002B">
              <w:rPr>
                <w:rFonts w:asciiTheme="minorHAnsi" w:hAnsiTheme="minorHAnsi" w:cstheme="minorHAnsi"/>
                <w:sz w:val="16"/>
                <w:szCs w:val="16"/>
              </w:rPr>
              <w:t>0</w:t>
            </w:r>
          </w:p>
        </w:tc>
        <w:tc>
          <w:tcPr>
            <w:tcW w:w="356" w:type="pct"/>
            <w:vAlign w:val="center"/>
          </w:tcPr>
          <w:p w14:paraId="694447B8" w14:textId="7C18AC61" w:rsidR="003D002B" w:rsidRPr="003D002B" w:rsidRDefault="00E83BA9" w:rsidP="00BB4241">
            <w:pPr>
              <w:contextualSpacing/>
              <w:jc w:val="right"/>
              <w:rPr>
                <w:rFonts w:asciiTheme="minorHAnsi" w:hAnsiTheme="minorHAnsi" w:cstheme="minorHAnsi"/>
                <w:sz w:val="16"/>
                <w:szCs w:val="16"/>
              </w:rPr>
            </w:pPr>
            <w:r>
              <w:rPr>
                <w:rFonts w:asciiTheme="minorHAnsi" w:hAnsiTheme="minorHAnsi" w:cstheme="minorHAnsi"/>
                <w:sz w:val="16"/>
                <w:szCs w:val="16"/>
              </w:rPr>
              <w:t>9</w:t>
            </w:r>
            <w:r>
              <w:rPr>
                <w:rFonts w:asciiTheme="minorHAnsi" w:hAnsiTheme="minorHAnsi" w:cstheme="minorHAnsi"/>
                <w:sz w:val="16"/>
                <w:szCs w:val="16"/>
                <w:lang w:val="en-US"/>
              </w:rPr>
              <w:t>.</w:t>
            </w:r>
            <w:r>
              <w:rPr>
                <w:rFonts w:asciiTheme="minorHAnsi" w:hAnsiTheme="minorHAnsi" w:cstheme="minorHAnsi"/>
                <w:sz w:val="16"/>
                <w:szCs w:val="16"/>
              </w:rPr>
              <w:t>717</w:t>
            </w:r>
            <w:r>
              <w:rPr>
                <w:rFonts w:asciiTheme="minorHAnsi" w:hAnsiTheme="minorHAnsi" w:cstheme="minorHAnsi"/>
                <w:sz w:val="16"/>
                <w:szCs w:val="16"/>
                <w:lang w:val="en-US"/>
              </w:rPr>
              <w:t>.</w:t>
            </w:r>
            <w:r>
              <w:rPr>
                <w:rFonts w:asciiTheme="minorHAnsi" w:hAnsiTheme="minorHAnsi" w:cstheme="minorHAnsi"/>
                <w:sz w:val="16"/>
                <w:szCs w:val="16"/>
              </w:rPr>
              <w:t>030</w:t>
            </w:r>
            <w:r>
              <w:rPr>
                <w:rFonts w:asciiTheme="minorHAnsi" w:hAnsiTheme="minorHAnsi" w:cstheme="minorHAnsi"/>
                <w:sz w:val="16"/>
                <w:szCs w:val="16"/>
                <w:lang w:val="en-US"/>
              </w:rPr>
              <w:t>,</w:t>
            </w:r>
            <w:r w:rsidR="003D002B" w:rsidRPr="003D002B">
              <w:rPr>
                <w:rFonts w:asciiTheme="minorHAnsi" w:hAnsiTheme="minorHAnsi" w:cstheme="minorHAnsi"/>
                <w:sz w:val="16"/>
                <w:szCs w:val="16"/>
              </w:rPr>
              <w:t>0</w:t>
            </w:r>
          </w:p>
        </w:tc>
        <w:tc>
          <w:tcPr>
            <w:tcW w:w="356" w:type="pct"/>
            <w:vAlign w:val="center"/>
          </w:tcPr>
          <w:p w14:paraId="7B804A00" w14:textId="0D48E62E" w:rsidR="003D002B" w:rsidRPr="00E83BA9"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43</w:t>
            </w:r>
            <w:r w:rsidR="00E83BA9">
              <w:rPr>
                <w:rFonts w:asciiTheme="minorHAnsi" w:hAnsiTheme="minorHAnsi" w:cstheme="minorHAnsi"/>
                <w:sz w:val="16"/>
                <w:szCs w:val="16"/>
                <w:lang w:val="en-US"/>
              </w:rPr>
              <w:t>.</w:t>
            </w:r>
            <w:r w:rsidRPr="003D002B">
              <w:rPr>
                <w:rFonts w:asciiTheme="minorHAnsi" w:hAnsiTheme="minorHAnsi" w:cstheme="minorHAnsi"/>
                <w:sz w:val="16"/>
                <w:szCs w:val="16"/>
              </w:rPr>
              <w:t>726</w:t>
            </w:r>
            <w:r w:rsidR="00E83BA9">
              <w:rPr>
                <w:rFonts w:asciiTheme="minorHAnsi" w:hAnsiTheme="minorHAnsi" w:cstheme="minorHAnsi"/>
                <w:sz w:val="16"/>
                <w:szCs w:val="16"/>
                <w:lang w:val="en-US"/>
              </w:rPr>
              <w:t>.</w:t>
            </w:r>
            <w:r w:rsidRPr="003D002B">
              <w:rPr>
                <w:rFonts w:asciiTheme="minorHAnsi" w:hAnsiTheme="minorHAnsi" w:cstheme="minorHAnsi"/>
                <w:sz w:val="16"/>
                <w:szCs w:val="16"/>
              </w:rPr>
              <w:t>635</w:t>
            </w:r>
            <w:r w:rsidR="00E83BA9">
              <w:rPr>
                <w:rFonts w:asciiTheme="minorHAnsi" w:hAnsiTheme="minorHAnsi" w:cstheme="minorHAnsi"/>
                <w:sz w:val="16"/>
                <w:szCs w:val="16"/>
                <w:lang w:val="en-US"/>
              </w:rPr>
              <w:t>,0</w:t>
            </w:r>
          </w:p>
        </w:tc>
        <w:tc>
          <w:tcPr>
            <w:tcW w:w="380" w:type="pct"/>
            <w:vAlign w:val="center"/>
          </w:tcPr>
          <w:p w14:paraId="03A3D6AB" w14:textId="182F4833" w:rsidR="003D002B" w:rsidRPr="003D002B" w:rsidRDefault="003D002B" w:rsidP="00BB4241">
            <w:pPr>
              <w:contextualSpacing/>
              <w:jc w:val="right"/>
              <w:rPr>
                <w:rFonts w:asciiTheme="minorHAnsi" w:hAnsiTheme="minorHAnsi" w:cstheme="minorHAnsi"/>
                <w:sz w:val="16"/>
                <w:szCs w:val="16"/>
                <w:lang w:val="en-US"/>
              </w:rPr>
            </w:pPr>
            <w:r w:rsidRPr="003D002B">
              <w:rPr>
                <w:rFonts w:asciiTheme="minorHAnsi" w:hAnsiTheme="minorHAnsi" w:cstheme="minorHAnsi"/>
                <w:sz w:val="16"/>
                <w:szCs w:val="16"/>
              </w:rPr>
              <w:t>52</w:t>
            </w:r>
            <w:r>
              <w:rPr>
                <w:rFonts w:asciiTheme="minorHAnsi" w:hAnsiTheme="minorHAnsi" w:cstheme="minorHAnsi"/>
                <w:sz w:val="16"/>
                <w:szCs w:val="16"/>
                <w:lang w:val="en-US"/>
              </w:rPr>
              <w:t>.</w:t>
            </w:r>
            <w:r w:rsidRPr="003D002B">
              <w:rPr>
                <w:rFonts w:asciiTheme="minorHAnsi" w:hAnsiTheme="minorHAnsi" w:cstheme="minorHAnsi"/>
                <w:sz w:val="16"/>
                <w:szCs w:val="16"/>
              </w:rPr>
              <w:t>723</w:t>
            </w:r>
            <w:r>
              <w:rPr>
                <w:rFonts w:asciiTheme="minorHAnsi" w:hAnsiTheme="minorHAnsi" w:cstheme="minorHAnsi"/>
                <w:sz w:val="16"/>
                <w:szCs w:val="16"/>
                <w:lang w:val="en-US"/>
              </w:rPr>
              <w:t>.</w:t>
            </w:r>
            <w:r w:rsidRPr="003D002B">
              <w:rPr>
                <w:rFonts w:asciiTheme="minorHAnsi" w:hAnsiTheme="minorHAnsi" w:cstheme="minorHAnsi"/>
                <w:sz w:val="16"/>
                <w:szCs w:val="16"/>
              </w:rPr>
              <w:t>885</w:t>
            </w:r>
            <w:r>
              <w:rPr>
                <w:rFonts w:asciiTheme="minorHAnsi" w:hAnsiTheme="minorHAnsi" w:cstheme="minorHAnsi"/>
                <w:sz w:val="16"/>
                <w:szCs w:val="16"/>
                <w:lang w:val="en-US"/>
              </w:rPr>
              <w:t>,0</w:t>
            </w:r>
          </w:p>
        </w:tc>
      </w:tr>
      <w:tr w:rsidR="003D002B" w:rsidRPr="003D002B" w14:paraId="4B8A5FE7" w14:textId="77777777" w:rsidTr="003D002B">
        <w:trPr>
          <w:trHeight w:val="283"/>
          <w:jc w:val="center"/>
        </w:trPr>
        <w:tc>
          <w:tcPr>
            <w:tcW w:w="390" w:type="pct"/>
            <w:shd w:val="clear" w:color="auto" w:fill="D9D9D9" w:themeFill="background1" w:themeFillShade="D9"/>
            <w:vAlign w:val="center"/>
          </w:tcPr>
          <w:p w14:paraId="21F4B86A" w14:textId="62EDC1D0" w:rsidR="003D002B" w:rsidRPr="00E83BA9" w:rsidRDefault="003D002B" w:rsidP="00BB4241">
            <w:pPr>
              <w:contextualSpacing/>
              <w:rPr>
                <w:rFonts w:asciiTheme="minorHAnsi" w:hAnsiTheme="minorHAnsi" w:cstheme="minorHAnsi"/>
                <w:b/>
                <w:sz w:val="16"/>
                <w:szCs w:val="16"/>
              </w:rPr>
            </w:pPr>
            <w:r w:rsidRPr="00E83BA9">
              <w:rPr>
                <w:rFonts w:asciiTheme="minorHAnsi" w:hAnsiTheme="minorHAnsi" w:cstheme="minorHAnsi"/>
                <w:b/>
                <w:sz w:val="16"/>
                <w:szCs w:val="16"/>
              </w:rPr>
              <w:t>Укупно</w:t>
            </w:r>
          </w:p>
        </w:tc>
        <w:tc>
          <w:tcPr>
            <w:tcW w:w="436" w:type="pct"/>
            <w:shd w:val="clear" w:color="auto" w:fill="D9D9D9" w:themeFill="background1" w:themeFillShade="D9"/>
            <w:vAlign w:val="center"/>
          </w:tcPr>
          <w:p w14:paraId="44537148" w14:textId="4F9BF06E"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5</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977</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837</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5</w:t>
            </w:r>
          </w:p>
        </w:tc>
        <w:tc>
          <w:tcPr>
            <w:tcW w:w="436" w:type="pct"/>
            <w:shd w:val="clear" w:color="auto" w:fill="D9D9D9" w:themeFill="background1" w:themeFillShade="D9"/>
            <w:vAlign w:val="center"/>
          </w:tcPr>
          <w:p w14:paraId="502DA887" w14:textId="2595EB92"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4</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409</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057</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1</w:t>
            </w:r>
          </w:p>
        </w:tc>
        <w:tc>
          <w:tcPr>
            <w:tcW w:w="351" w:type="pct"/>
            <w:shd w:val="clear" w:color="auto" w:fill="D9D9D9" w:themeFill="background1" w:themeFillShade="D9"/>
            <w:vAlign w:val="center"/>
          </w:tcPr>
          <w:p w14:paraId="02A726ED" w14:textId="3AEDC1BC"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58</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828</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5</w:t>
            </w:r>
          </w:p>
        </w:tc>
        <w:tc>
          <w:tcPr>
            <w:tcW w:w="410" w:type="pct"/>
            <w:shd w:val="clear" w:color="auto" w:fill="D9D9D9" w:themeFill="background1" w:themeFillShade="D9"/>
            <w:vAlign w:val="center"/>
          </w:tcPr>
          <w:p w14:paraId="618D0A71" w14:textId="4C3B738A"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18</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019</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340</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4</w:t>
            </w:r>
          </w:p>
        </w:tc>
        <w:tc>
          <w:tcPr>
            <w:tcW w:w="411" w:type="pct"/>
            <w:shd w:val="clear" w:color="auto" w:fill="D9D9D9" w:themeFill="background1" w:themeFillShade="D9"/>
            <w:vAlign w:val="center"/>
          </w:tcPr>
          <w:p w14:paraId="7AD681AB" w14:textId="246D4C44"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17</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271</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002</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1</w:t>
            </w:r>
          </w:p>
        </w:tc>
        <w:tc>
          <w:tcPr>
            <w:tcW w:w="349" w:type="pct"/>
            <w:shd w:val="clear" w:color="auto" w:fill="D9D9D9" w:themeFill="background1" w:themeFillShade="D9"/>
            <w:vAlign w:val="center"/>
          </w:tcPr>
          <w:p w14:paraId="12396E31" w14:textId="02805050" w:rsidR="003D002B" w:rsidRPr="00E83BA9" w:rsidRDefault="008B5195" w:rsidP="00BB4241">
            <w:pPr>
              <w:contextualSpacing/>
              <w:jc w:val="right"/>
              <w:rPr>
                <w:rFonts w:asciiTheme="minorHAnsi" w:hAnsiTheme="minorHAnsi" w:cstheme="minorHAnsi"/>
                <w:b/>
                <w:sz w:val="16"/>
                <w:szCs w:val="16"/>
                <w:lang w:val="en-US"/>
              </w:rPr>
            </w:pPr>
            <w:r>
              <w:rPr>
                <w:rFonts w:asciiTheme="minorHAnsi" w:hAnsiTheme="minorHAnsi" w:cstheme="minorHAnsi"/>
                <w:b/>
                <w:sz w:val="16"/>
                <w:szCs w:val="16"/>
              </w:rPr>
              <w:t>4</w:t>
            </w:r>
            <w:r>
              <w:rPr>
                <w:rFonts w:asciiTheme="minorHAnsi" w:hAnsiTheme="minorHAnsi" w:cstheme="minorHAnsi"/>
                <w:b/>
                <w:sz w:val="16"/>
                <w:szCs w:val="16"/>
                <w:lang w:val="sr-Latn-RS"/>
              </w:rPr>
              <w:t>.</w:t>
            </w:r>
            <w:r>
              <w:rPr>
                <w:rFonts w:asciiTheme="minorHAnsi" w:hAnsiTheme="minorHAnsi" w:cstheme="minorHAnsi"/>
                <w:b/>
                <w:sz w:val="16"/>
                <w:szCs w:val="16"/>
              </w:rPr>
              <w:t>100</w:t>
            </w:r>
            <w:r>
              <w:rPr>
                <w:rFonts w:asciiTheme="minorHAnsi" w:hAnsiTheme="minorHAnsi" w:cstheme="minorHAnsi"/>
                <w:b/>
                <w:sz w:val="16"/>
                <w:szCs w:val="16"/>
                <w:lang w:val="sr-Latn-RS"/>
              </w:rPr>
              <w:t>.</w:t>
            </w:r>
            <w:r>
              <w:rPr>
                <w:rFonts w:asciiTheme="minorHAnsi" w:hAnsiTheme="minorHAnsi" w:cstheme="minorHAnsi"/>
                <w:b/>
                <w:sz w:val="16"/>
                <w:szCs w:val="16"/>
              </w:rPr>
              <w:t>170</w:t>
            </w:r>
            <w:r>
              <w:rPr>
                <w:rFonts w:asciiTheme="minorHAnsi" w:hAnsiTheme="minorHAnsi" w:cstheme="minorHAnsi"/>
                <w:b/>
                <w:sz w:val="16"/>
                <w:szCs w:val="16"/>
                <w:lang w:val="sr-Latn-RS"/>
              </w:rPr>
              <w:t>,</w:t>
            </w:r>
            <w:r w:rsidRPr="008B5195">
              <w:rPr>
                <w:rFonts w:asciiTheme="minorHAnsi" w:hAnsiTheme="minorHAnsi" w:cstheme="minorHAnsi"/>
                <w:b/>
                <w:sz w:val="16"/>
                <w:szCs w:val="16"/>
              </w:rPr>
              <w:t>5</w:t>
            </w:r>
          </w:p>
        </w:tc>
        <w:tc>
          <w:tcPr>
            <w:tcW w:w="390" w:type="pct"/>
            <w:shd w:val="clear" w:color="auto" w:fill="D9D9D9" w:themeFill="background1" w:themeFillShade="D9"/>
            <w:vAlign w:val="center"/>
          </w:tcPr>
          <w:p w14:paraId="40450506" w14:textId="346BE7A6" w:rsidR="003D002B" w:rsidRPr="00E83BA9" w:rsidRDefault="003D002B" w:rsidP="00BB4241">
            <w:pPr>
              <w:contextualSpacing/>
              <w:jc w:val="right"/>
              <w:rPr>
                <w:rFonts w:asciiTheme="minorHAnsi" w:hAnsiTheme="minorHAnsi" w:cstheme="minorHAnsi"/>
                <w:b/>
                <w:sz w:val="16"/>
                <w:szCs w:val="16"/>
                <w:lang w:val="en-US"/>
              </w:rPr>
            </w:pPr>
            <w:r w:rsidRPr="00E83BA9">
              <w:rPr>
                <w:rFonts w:asciiTheme="minorHAnsi" w:hAnsiTheme="minorHAnsi" w:cstheme="minorHAnsi"/>
                <w:b/>
                <w:sz w:val="16"/>
                <w:szCs w:val="16"/>
              </w:rPr>
              <w:t>31</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030</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69</w:t>
            </w:r>
            <w:r w:rsidRPr="00E83BA9">
              <w:rPr>
                <w:rFonts w:asciiTheme="minorHAnsi" w:hAnsiTheme="minorHAnsi" w:cstheme="minorHAnsi"/>
                <w:b/>
                <w:sz w:val="16"/>
                <w:szCs w:val="16"/>
                <w:lang w:val="en-US"/>
              </w:rPr>
              <w:t>5,0</w:t>
            </w:r>
          </w:p>
        </w:tc>
        <w:tc>
          <w:tcPr>
            <w:tcW w:w="357" w:type="pct"/>
            <w:shd w:val="clear" w:color="auto" w:fill="D9D9D9" w:themeFill="background1" w:themeFillShade="D9"/>
            <w:vAlign w:val="center"/>
          </w:tcPr>
          <w:p w14:paraId="32DE8C00" w14:textId="61C2C1B1" w:rsidR="003D002B" w:rsidRPr="00E83BA9" w:rsidRDefault="008B5195" w:rsidP="00BB4241">
            <w:pPr>
              <w:contextualSpacing/>
              <w:jc w:val="right"/>
              <w:rPr>
                <w:rFonts w:asciiTheme="minorHAnsi" w:hAnsiTheme="minorHAnsi" w:cstheme="minorHAnsi"/>
                <w:b/>
                <w:sz w:val="16"/>
                <w:szCs w:val="16"/>
              </w:rPr>
            </w:pPr>
            <w:r w:rsidRPr="008B5195">
              <w:rPr>
                <w:rFonts w:asciiTheme="minorHAnsi" w:hAnsiTheme="minorHAnsi" w:cstheme="minorHAnsi"/>
                <w:b/>
                <w:sz w:val="16"/>
                <w:szCs w:val="16"/>
              </w:rPr>
              <w:t>80</w:t>
            </w:r>
            <w:r>
              <w:rPr>
                <w:rFonts w:asciiTheme="minorHAnsi" w:hAnsiTheme="minorHAnsi" w:cstheme="minorHAnsi"/>
                <w:b/>
                <w:sz w:val="16"/>
                <w:szCs w:val="16"/>
                <w:lang w:val="sr-Latn-RS"/>
              </w:rPr>
              <w:t>.</w:t>
            </w:r>
            <w:r w:rsidRPr="008B5195">
              <w:rPr>
                <w:rFonts w:asciiTheme="minorHAnsi" w:hAnsiTheme="minorHAnsi" w:cstheme="minorHAnsi"/>
                <w:b/>
                <w:sz w:val="16"/>
                <w:szCs w:val="16"/>
              </w:rPr>
              <w:t>866</w:t>
            </w:r>
            <w:r>
              <w:rPr>
                <w:rFonts w:asciiTheme="minorHAnsi" w:hAnsiTheme="minorHAnsi" w:cstheme="minorHAnsi"/>
                <w:b/>
                <w:sz w:val="16"/>
                <w:szCs w:val="16"/>
                <w:lang w:val="sr-Latn-RS"/>
              </w:rPr>
              <w:t>.</w:t>
            </w:r>
            <w:r>
              <w:rPr>
                <w:rFonts w:asciiTheme="minorHAnsi" w:hAnsiTheme="minorHAnsi" w:cstheme="minorHAnsi"/>
                <w:b/>
                <w:sz w:val="16"/>
                <w:szCs w:val="16"/>
              </w:rPr>
              <w:t>931</w:t>
            </w:r>
            <w:r>
              <w:rPr>
                <w:rFonts w:asciiTheme="minorHAnsi" w:hAnsiTheme="minorHAnsi" w:cstheme="minorHAnsi"/>
                <w:b/>
                <w:sz w:val="16"/>
                <w:szCs w:val="16"/>
                <w:lang w:val="sr-Latn-RS"/>
              </w:rPr>
              <w:t>,</w:t>
            </w:r>
            <w:r w:rsidRPr="008B5195">
              <w:rPr>
                <w:rFonts w:asciiTheme="minorHAnsi" w:hAnsiTheme="minorHAnsi" w:cstheme="minorHAnsi"/>
                <w:b/>
                <w:sz w:val="16"/>
                <w:szCs w:val="16"/>
              </w:rPr>
              <w:t>1</w:t>
            </w:r>
          </w:p>
        </w:tc>
        <w:tc>
          <w:tcPr>
            <w:tcW w:w="377" w:type="pct"/>
            <w:shd w:val="clear" w:color="auto" w:fill="D9D9D9" w:themeFill="background1" w:themeFillShade="D9"/>
            <w:vAlign w:val="center"/>
          </w:tcPr>
          <w:p w14:paraId="1EADA728" w14:textId="68A2094F"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68</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171</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268</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20</w:t>
            </w:r>
          </w:p>
        </w:tc>
        <w:tc>
          <w:tcPr>
            <w:tcW w:w="356" w:type="pct"/>
            <w:shd w:val="clear" w:color="auto" w:fill="D9D9D9" w:themeFill="background1" w:themeFillShade="D9"/>
            <w:vAlign w:val="center"/>
          </w:tcPr>
          <w:p w14:paraId="06F26421" w14:textId="581A80DA"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20</w:t>
            </w:r>
            <w:r w:rsidR="00E83BA9" w:rsidRPr="00E83BA9">
              <w:rPr>
                <w:rFonts w:asciiTheme="minorHAnsi" w:hAnsiTheme="minorHAnsi" w:cstheme="minorHAnsi"/>
                <w:b/>
                <w:sz w:val="16"/>
                <w:szCs w:val="16"/>
                <w:lang w:val="en-US"/>
              </w:rPr>
              <w:t>.</w:t>
            </w:r>
            <w:r w:rsidRPr="00E83BA9">
              <w:rPr>
                <w:rFonts w:asciiTheme="minorHAnsi" w:hAnsiTheme="minorHAnsi" w:cstheme="minorHAnsi"/>
                <w:b/>
                <w:sz w:val="16"/>
                <w:szCs w:val="16"/>
              </w:rPr>
              <w:t>198</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621</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4</w:t>
            </w:r>
          </w:p>
        </w:tc>
        <w:tc>
          <w:tcPr>
            <w:tcW w:w="356" w:type="pct"/>
            <w:shd w:val="clear" w:color="auto" w:fill="D9D9D9" w:themeFill="background1" w:themeFillShade="D9"/>
            <w:vAlign w:val="center"/>
          </w:tcPr>
          <w:p w14:paraId="1BF7FB1D" w14:textId="14916FBA" w:rsidR="003D002B" w:rsidRPr="00E83BA9" w:rsidRDefault="003D002B" w:rsidP="00BB4241">
            <w:pPr>
              <w:contextualSpacing/>
              <w:jc w:val="right"/>
              <w:rPr>
                <w:rFonts w:asciiTheme="minorHAnsi" w:hAnsiTheme="minorHAnsi" w:cstheme="minorHAnsi"/>
                <w:b/>
                <w:sz w:val="16"/>
                <w:szCs w:val="16"/>
              </w:rPr>
            </w:pPr>
            <w:r w:rsidRPr="00E83BA9">
              <w:rPr>
                <w:rFonts w:asciiTheme="minorHAnsi" w:hAnsiTheme="minorHAnsi" w:cstheme="minorHAnsi"/>
                <w:b/>
                <w:sz w:val="16"/>
                <w:szCs w:val="16"/>
              </w:rPr>
              <w:t>88</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369</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889</w:t>
            </w:r>
            <w:r w:rsidRPr="00E83BA9">
              <w:rPr>
                <w:rFonts w:asciiTheme="minorHAnsi" w:hAnsiTheme="minorHAnsi" w:cstheme="minorHAnsi"/>
                <w:b/>
                <w:sz w:val="16"/>
                <w:szCs w:val="16"/>
                <w:lang w:val="en-US"/>
              </w:rPr>
              <w:t>,</w:t>
            </w:r>
            <w:r w:rsidRPr="00E83BA9">
              <w:rPr>
                <w:rFonts w:asciiTheme="minorHAnsi" w:hAnsiTheme="minorHAnsi" w:cstheme="minorHAnsi"/>
                <w:b/>
                <w:sz w:val="16"/>
                <w:szCs w:val="16"/>
              </w:rPr>
              <w:t>6</w:t>
            </w:r>
          </w:p>
        </w:tc>
        <w:tc>
          <w:tcPr>
            <w:tcW w:w="380" w:type="pct"/>
            <w:shd w:val="clear" w:color="auto" w:fill="D9D9D9" w:themeFill="background1" w:themeFillShade="D9"/>
            <w:vAlign w:val="center"/>
          </w:tcPr>
          <w:p w14:paraId="1369590F" w14:textId="52F4F216" w:rsidR="003D002B" w:rsidRPr="00E83BA9" w:rsidRDefault="008B5195" w:rsidP="00BB4241">
            <w:pPr>
              <w:contextualSpacing/>
              <w:jc w:val="right"/>
              <w:rPr>
                <w:rFonts w:asciiTheme="minorHAnsi" w:hAnsiTheme="minorHAnsi" w:cstheme="minorHAnsi"/>
                <w:b/>
                <w:sz w:val="16"/>
                <w:szCs w:val="16"/>
              </w:rPr>
            </w:pPr>
            <w:r w:rsidRPr="008B5195">
              <w:rPr>
                <w:rFonts w:asciiTheme="minorHAnsi" w:hAnsiTheme="minorHAnsi" w:cstheme="minorHAnsi"/>
                <w:b/>
                <w:sz w:val="16"/>
                <w:szCs w:val="16"/>
              </w:rPr>
              <w:t>169</w:t>
            </w:r>
            <w:r>
              <w:rPr>
                <w:rFonts w:asciiTheme="minorHAnsi" w:hAnsiTheme="minorHAnsi" w:cstheme="minorHAnsi"/>
                <w:b/>
                <w:sz w:val="16"/>
                <w:szCs w:val="16"/>
                <w:lang w:val="sr-Latn-RS"/>
              </w:rPr>
              <w:t>.</w:t>
            </w:r>
            <w:r w:rsidRPr="008B5195">
              <w:rPr>
                <w:rFonts w:asciiTheme="minorHAnsi" w:hAnsiTheme="minorHAnsi" w:cstheme="minorHAnsi"/>
                <w:b/>
                <w:sz w:val="16"/>
                <w:szCs w:val="16"/>
              </w:rPr>
              <w:t>236</w:t>
            </w:r>
            <w:r>
              <w:rPr>
                <w:rFonts w:asciiTheme="minorHAnsi" w:hAnsiTheme="minorHAnsi" w:cstheme="minorHAnsi"/>
                <w:b/>
                <w:sz w:val="16"/>
                <w:szCs w:val="16"/>
                <w:lang w:val="sr-Latn-RS"/>
              </w:rPr>
              <w:t>.</w:t>
            </w:r>
            <w:r>
              <w:rPr>
                <w:rFonts w:asciiTheme="minorHAnsi" w:hAnsiTheme="minorHAnsi" w:cstheme="minorHAnsi"/>
                <w:b/>
                <w:sz w:val="16"/>
                <w:szCs w:val="16"/>
              </w:rPr>
              <w:t>820</w:t>
            </w:r>
            <w:r>
              <w:rPr>
                <w:rFonts w:asciiTheme="minorHAnsi" w:hAnsiTheme="minorHAnsi" w:cstheme="minorHAnsi"/>
                <w:b/>
                <w:sz w:val="16"/>
                <w:szCs w:val="16"/>
                <w:lang w:val="sr-Latn-RS"/>
              </w:rPr>
              <w:t>,</w:t>
            </w:r>
            <w:r w:rsidRPr="008B5195">
              <w:rPr>
                <w:rFonts w:asciiTheme="minorHAnsi" w:hAnsiTheme="minorHAnsi" w:cstheme="minorHAnsi"/>
                <w:b/>
                <w:sz w:val="16"/>
                <w:szCs w:val="16"/>
              </w:rPr>
              <w:t>7</w:t>
            </w:r>
          </w:p>
        </w:tc>
      </w:tr>
    </w:tbl>
    <w:p w14:paraId="168DF763" w14:textId="40CB685F" w:rsidR="00E55F05" w:rsidRPr="00BD6C65" w:rsidRDefault="00E55F05" w:rsidP="006455BF">
      <w:pPr>
        <w:spacing w:before="120" w:after="120"/>
        <w:rPr>
          <w:rFonts w:asciiTheme="minorHAnsi" w:hAnsiTheme="minorHAnsi" w:cstheme="minorHAnsi"/>
        </w:rPr>
      </w:pPr>
      <w:r w:rsidRPr="00BD6C65">
        <w:rPr>
          <w:rFonts w:asciiTheme="minorHAnsi" w:hAnsiTheme="minorHAnsi" w:cstheme="minorHAnsi"/>
        </w:rPr>
        <w:t xml:space="preserve">Укупна вредност сортимената на камионском путу износи </w:t>
      </w:r>
      <w:r w:rsidR="008B5195">
        <w:rPr>
          <w:rFonts w:asciiTheme="minorHAnsi" w:hAnsiTheme="minorHAnsi" w:cstheme="minorHAnsi"/>
          <w:b/>
          <w:lang w:val="en-US"/>
        </w:rPr>
        <w:t>169.236.820,7</w:t>
      </w:r>
      <w:r w:rsidRPr="00BD6C65">
        <w:rPr>
          <w:rFonts w:asciiTheme="minorHAnsi" w:hAnsiTheme="minorHAnsi" w:cstheme="minorHAnsi"/>
        </w:rPr>
        <w:t xml:space="preserve"> </w:t>
      </w:r>
      <w:r w:rsidR="006455BF">
        <w:rPr>
          <w:rFonts w:asciiTheme="minorHAnsi" w:hAnsiTheme="minorHAnsi" w:cstheme="minorHAnsi"/>
        </w:rPr>
        <w:t>дин</w:t>
      </w:r>
      <w:r w:rsidRPr="00BD6C65">
        <w:rPr>
          <w:rFonts w:asciiTheme="minorHAnsi" w:hAnsiTheme="minorHAnsi" w:cstheme="minorHAnsi"/>
        </w:rPr>
        <w:t>.</w:t>
      </w:r>
    </w:p>
    <w:p w14:paraId="5F585BF7" w14:textId="77777777" w:rsidR="00E55F05" w:rsidRDefault="00E55F05" w:rsidP="00E55F05">
      <w:pPr>
        <w:pStyle w:val="Heading3"/>
        <w:rPr>
          <w:rFonts w:asciiTheme="minorHAnsi" w:hAnsiTheme="minorHAnsi" w:cstheme="minorHAnsi"/>
        </w:rPr>
      </w:pPr>
      <w:bookmarkStart w:id="991" w:name="_Toc185152246"/>
      <w:bookmarkStart w:id="992" w:name="_Toc224494980"/>
      <w:r w:rsidRPr="00BD6C65">
        <w:rPr>
          <w:rFonts w:asciiTheme="minorHAnsi" w:hAnsiTheme="minorHAnsi" w:cstheme="minorHAnsi"/>
        </w:rPr>
        <w:t>2.4.4. Трошкови производње</w:t>
      </w:r>
      <w:bookmarkEnd w:id="991"/>
      <w:bookmarkEnd w:id="992"/>
    </w:p>
    <w:p w14:paraId="53E6B434" w14:textId="01B717B8" w:rsidR="00A6785B" w:rsidRPr="00A6785B" w:rsidRDefault="00A6785B" w:rsidP="000C7550">
      <w:pPr>
        <w:spacing w:after="0"/>
      </w:pPr>
      <w:r>
        <w:t>У наредној табели дати су трошкови производње у динарима.</w:t>
      </w:r>
    </w:p>
    <w:p w14:paraId="5BCD0C1D" w14:textId="12D2E82F" w:rsidR="00E55F05" w:rsidRPr="00BD6C65" w:rsidRDefault="00A6785B" w:rsidP="000C7550">
      <w:pPr>
        <w:spacing w:after="0"/>
        <w:ind w:left="720"/>
        <w:jc w:val="center"/>
        <w:rPr>
          <w:rFonts w:asciiTheme="minorHAnsi" w:hAnsiTheme="minorHAnsi" w:cstheme="minorHAnsi"/>
        </w:rPr>
      </w:pPr>
      <w:r>
        <w:rPr>
          <w:rFonts w:asciiTheme="minorHAnsi" w:hAnsiTheme="minorHAnsi" w:cstheme="minorHAnsi"/>
        </w:rPr>
        <w:t>Табела бр.32.</w:t>
      </w:r>
      <w:r w:rsidR="00E55F05" w:rsidRPr="00BD6C65">
        <w:rPr>
          <w:rFonts w:asciiTheme="minorHAnsi" w:hAnsiTheme="minorHAnsi" w:cstheme="minorHAnsi"/>
        </w:rPr>
        <w:t xml:space="preserve"> Приказ</w:t>
      </w:r>
      <w:r w:rsidR="00F27898">
        <w:rPr>
          <w:rFonts w:asciiTheme="minorHAnsi" w:hAnsiTheme="minorHAnsi" w:cstheme="minorHAnsi"/>
        </w:rPr>
        <w:t xml:space="preserve"> </w:t>
      </w:r>
      <w:r w:rsidR="00E55F05" w:rsidRPr="00BD6C65">
        <w:rPr>
          <w:rFonts w:asciiTheme="minorHAnsi" w:hAnsiTheme="minorHAnsi" w:cstheme="minorHAnsi"/>
        </w:rPr>
        <w:t>трошкова производње</w:t>
      </w:r>
    </w:p>
    <w:tbl>
      <w:tblPr>
        <w:tblStyle w:val="TableGrid"/>
        <w:tblW w:w="8476" w:type="dxa"/>
        <w:jc w:val="center"/>
        <w:tblLook w:val="04A0" w:firstRow="1" w:lastRow="0" w:firstColumn="1" w:lastColumn="0" w:noHBand="0" w:noVBand="1"/>
      </w:tblPr>
      <w:tblGrid>
        <w:gridCol w:w="3843"/>
        <w:gridCol w:w="1528"/>
        <w:gridCol w:w="1609"/>
        <w:gridCol w:w="1496"/>
      </w:tblGrid>
      <w:tr w:rsidR="00E55F05" w:rsidRPr="008B5195" w14:paraId="453637C8" w14:textId="77777777" w:rsidTr="00756D13">
        <w:trPr>
          <w:trHeight w:val="220"/>
          <w:jc w:val="center"/>
        </w:trPr>
        <w:tc>
          <w:tcPr>
            <w:tcW w:w="3843" w:type="dxa"/>
            <w:shd w:val="clear" w:color="auto" w:fill="BFBFBF" w:themeFill="background1" w:themeFillShade="BF"/>
            <w:vAlign w:val="center"/>
          </w:tcPr>
          <w:p w14:paraId="64569843" w14:textId="3B84E3E3" w:rsidR="00E55F05" w:rsidRPr="008B5195" w:rsidRDefault="00E55F05" w:rsidP="00BB4241">
            <w:pPr>
              <w:contextualSpacing/>
              <w:jc w:val="center"/>
              <w:rPr>
                <w:rFonts w:asciiTheme="minorHAnsi" w:hAnsiTheme="minorHAnsi" w:cstheme="minorHAnsi"/>
                <w:b/>
                <w:bCs/>
                <w:sz w:val="20"/>
                <w:szCs w:val="20"/>
              </w:rPr>
            </w:pPr>
            <w:r w:rsidRPr="008B5195">
              <w:rPr>
                <w:rFonts w:asciiTheme="minorHAnsi" w:hAnsiTheme="minorHAnsi" w:cstheme="minorHAnsi"/>
                <w:b/>
                <w:bCs/>
                <w:sz w:val="20"/>
                <w:szCs w:val="20"/>
              </w:rPr>
              <w:t>Трошкови производње дрвних сортимената</w:t>
            </w:r>
          </w:p>
        </w:tc>
        <w:tc>
          <w:tcPr>
            <w:tcW w:w="1528" w:type="dxa"/>
            <w:shd w:val="clear" w:color="auto" w:fill="BFBFBF" w:themeFill="background1" w:themeFillShade="BF"/>
            <w:vAlign w:val="center"/>
          </w:tcPr>
          <w:p w14:paraId="691C3979" w14:textId="742750BB" w:rsidR="00E55F05" w:rsidRPr="008B5195" w:rsidRDefault="00E55F05" w:rsidP="00BB4241">
            <w:pPr>
              <w:contextualSpacing/>
              <w:jc w:val="center"/>
              <w:rPr>
                <w:rFonts w:asciiTheme="minorHAnsi" w:hAnsiTheme="minorHAnsi" w:cstheme="minorHAnsi"/>
                <w:b/>
                <w:bCs/>
                <w:sz w:val="20"/>
                <w:szCs w:val="20"/>
              </w:rPr>
            </w:pPr>
            <w:r w:rsidRPr="008B5195">
              <w:rPr>
                <w:rFonts w:asciiTheme="minorHAnsi" w:hAnsiTheme="minorHAnsi" w:cstheme="minorHAnsi"/>
                <w:b/>
                <w:bCs/>
                <w:sz w:val="20"/>
                <w:szCs w:val="20"/>
              </w:rPr>
              <w:t>Техничко дрво</w:t>
            </w:r>
          </w:p>
        </w:tc>
        <w:tc>
          <w:tcPr>
            <w:tcW w:w="1609" w:type="dxa"/>
            <w:shd w:val="clear" w:color="auto" w:fill="BFBFBF" w:themeFill="background1" w:themeFillShade="BF"/>
            <w:vAlign w:val="center"/>
          </w:tcPr>
          <w:p w14:paraId="7AD5CFD0" w14:textId="23510AE6" w:rsidR="00E55F05" w:rsidRPr="008B5195" w:rsidRDefault="00E55F05" w:rsidP="00BB4241">
            <w:pPr>
              <w:contextualSpacing/>
              <w:jc w:val="center"/>
              <w:rPr>
                <w:rFonts w:asciiTheme="minorHAnsi" w:hAnsiTheme="minorHAnsi" w:cstheme="minorHAnsi"/>
                <w:b/>
                <w:bCs/>
                <w:sz w:val="20"/>
                <w:szCs w:val="20"/>
              </w:rPr>
            </w:pPr>
            <w:r w:rsidRPr="008B5195">
              <w:rPr>
                <w:rFonts w:asciiTheme="minorHAnsi" w:hAnsiTheme="minorHAnsi" w:cstheme="minorHAnsi"/>
                <w:b/>
                <w:bCs/>
                <w:sz w:val="20"/>
                <w:szCs w:val="20"/>
              </w:rPr>
              <w:t>Просторно дрво</w:t>
            </w:r>
          </w:p>
        </w:tc>
        <w:tc>
          <w:tcPr>
            <w:tcW w:w="1496" w:type="dxa"/>
            <w:shd w:val="clear" w:color="auto" w:fill="BFBFBF" w:themeFill="background1" w:themeFillShade="BF"/>
            <w:vAlign w:val="center"/>
          </w:tcPr>
          <w:p w14:paraId="77925E3D" w14:textId="771BE1DC" w:rsidR="00E55F05" w:rsidRPr="008B5195" w:rsidRDefault="00E55F05" w:rsidP="00BB4241">
            <w:pPr>
              <w:contextualSpacing/>
              <w:jc w:val="center"/>
              <w:rPr>
                <w:rFonts w:asciiTheme="minorHAnsi" w:hAnsiTheme="minorHAnsi" w:cstheme="minorHAnsi"/>
                <w:b/>
                <w:bCs/>
                <w:sz w:val="20"/>
                <w:szCs w:val="20"/>
              </w:rPr>
            </w:pPr>
            <w:r w:rsidRPr="008B5195">
              <w:rPr>
                <w:rFonts w:asciiTheme="minorHAnsi" w:hAnsiTheme="minorHAnsi" w:cstheme="minorHAnsi"/>
                <w:b/>
                <w:bCs/>
                <w:sz w:val="20"/>
                <w:szCs w:val="20"/>
              </w:rPr>
              <w:t>Укупно</w:t>
            </w:r>
          </w:p>
        </w:tc>
      </w:tr>
      <w:tr w:rsidR="008B5195" w:rsidRPr="008B5195" w14:paraId="5B011FAC" w14:textId="77777777" w:rsidTr="00756D13">
        <w:trPr>
          <w:trHeight w:val="220"/>
          <w:jc w:val="center"/>
        </w:trPr>
        <w:tc>
          <w:tcPr>
            <w:tcW w:w="3843" w:type="dxa"/>
            <w:vAlign w:val="center"/>
          </w:tcPr>
          <w:p w14:paraId="4C06C39B" w14:textId="03B499A1" w:rsidR="008B5195" w:rsidRPr="008B5195" w:rsidRDefault="008B5195" w:rsidP="00BB4241">
            <w:pPr>
              <w:contextualSpacing/>
              <w:jc w:val="center"/>
              <w:rPr>
                <w:rFonts w:asciiTheme="minorHAnsi" w:hAnsiTheme="minorHAnsi" w:cstheme="minorHAnsi"/>
                <w:sz w:val="20"/>
                <w:szCs w:val="20"/>
              </w:rPr>
            </w:pPr>
            <w:r w:rsidRPr="008B5195">
              <w:rPr>
                <w:rFonts w:asciiTheme="minorHAnsi" w:hAnsiTheme="minorHAnsi" w:cstheme="minorHAnsi"/>
                <w:sz w:val="20"/>
                <w:szCs w:val="20"/>
              </w:rPr>
              <w:t>m3</w:t>
            </w:r>
          </w:p>
        </w:tc>
        <w:tc>
          <w:tcPr>
            <w:tcW w:w="1528" w:type="dxa"/>
            <w:vAlign w:val="center"/>
          </w:tcPr>
          <w:p w14:paraId="3A8AE3E1" w14:textId="22901CBB" w:rsidR="008B5195" w:rsidRPr="008B5195" w:rsidRDefault="008B5195" w:rsidP="00BB4241">
            <w:pPr>
              <w:contextualSpacing/>
              <w:jc w:val="right"/>
              <w:rPr>
                <w:rFonts w:asciiTheme="minorHAnsi" w:hAnsiTheme="minorHAnsi" w:cstheme="minorHAnsi"/>
                <w:sz w:val="20"/>
                <w:szCs w:val="20"/>
              </w:rPr>
            </w:pPr>
            <w:r w:rsidRPr="008B5195">
              <w:rPr>
                <w:rFonts w:asciiTheme="minorHAnsi" w:hAnsiTheme="minorHAnsi" w:cstheme="minorHAnsi"/>
                <w:sz w:val="20"/>
                <w:szCs w:val="20"/>
              </w:rPr>
              <w:t>8</w:t>
            </w:r>
            <w:r w:rsidRPr="008B5195">
              <w:rPr>
                <w:rFonts w:asciiTheme="minorHAnsi" w:hAnsiTheme="minorHAnsi" w:cstheme="minorHAnsi"/>
                <w:sz w:val="20"/>
                <w:szCs w:val="20"/>
                <w:lang w:val="sr-Latn-RS"/>
              </w:rPr>
              <w:t>.</w:t>
            </w:r>
            <w:r w:rsidRPr="008B5195">
              <w:rPr>
                <w:rFonts w:asciiTheme="minorHAnsi" w:hAnsiTheme="minorHAnsi" w:cstheme="minorHAnsi"/>
                <w:sz w:val="20"/>
                <w:szCs w:val="20"/>
              </w:rPr>
              <w:t>563</w:t>
            </w:r>
            <w:r w:rsidRPr="008B5195">
              <w:rPr>
                <w:rFonts w:asciiTheme="minorHAnsi" w:hAnsiTheme="minorHAnsi" w:cstheme="minorHAnsi"/>
                <w:sz w:val="20"/>
                <w:szCs w:val="20"/>
                <w:lang w:val="sr-Latn-RS"/>
              </w:rPr>
              <w:t>,</w:t>
            </w:r>
            <w:r w:rsidRPr="008B5195">
              <w:rPr>
                <w:rFonts w:asciiTheme="minorHAnsi" w:hAnsiTheme="minorHAnsi" w:cstheme="minorHAnsi"/>
                <w:sz w:val="20"/>
                <w:szCs w:val="20"/>
              </w:rPr>
              <w:t>4</w:t>
            </w:r>
          </w:p>
        </w:tc>
        <w:tc>
          <w:tcPr>
            <w:tcW w:w="1609" w:type="dxa"/>
            <w:vAlign w:val="center"/>
          </w:tcPr>
          <w:p w14:paraId="7D550F05" w14:textId="763F7F0B" w:rsidR="008B5195" w:rsidRPr="008B5195" w:rsidRDefault="008B5195" w:rsidP="00BB4241">
            <w:pPr>
              <w:contextualSpacing/>
              <w:jc w:val="right"/>
              <w:rPr>
                <w:rFonts w:asciiTheme="minorHAnsi" w:hAnsiTheme="minorHAnsi" w:cstheme="minorHAnsi"/>
                <w:sz w:val="20"/>
                <w:szCs w:val="20"/>
              </w:rPr>
            </w:pPr>
            <w:r w:rsidRPr="008B5195">
              <w:rPr>
                <w:rFonts w:asciiTheme="minorHAnsi" w:hAnsiTheme="minorHAnsi" w:cstheme="minorHAnsi"/>
                <w:sz w:val="20"/>
                <w:szCs w:val="20"/>
              </w:rPr>
              <w:t>18</w:t>
            </w:r>
            <w:r w:rsidRPr="008B5195">
              <w:rPr>
                <w:rFonts w:asciiTheme="minorHAnsi" w:hAnsiTheme="minorHAnsi" w:cstheme="minorHAnsi"/>
                <w:sz w:val="20"/>
                <w:szCs w:val="20"/>
                <w:lang w:val="sr-Latn-RS"/>
              </w:rPr>
              <w:t>.</w:t>
            </w:r>
            <w:r w:rsidRPr="008B5195">
              <w:rPr>
                <w:rFonts w:asciiTheme="minorHAnsi" w:hAnsiTheme="minorHAnsi" w:cstheme="minorHAnsi"/>
                <w:sz w:val="20"/>
                <w:szCs w:val="20"/>
              </w:rPr>
              <w:t>634</w:t>
            </w:r>
            <w:r w:rsidRPr="008B5195">
              <w:rPr>
                <w:rFonts w:asciiTheme="minorHAnsi" w:hAnsiTheme="minorHAnsi" w:cstheme="minorHAnsi"/>
                <w:sz w:val="20"/>
                <w:szCs w:val="20"/>
                <w:lang w:val="sr-Latn-RS"/>
              </w:rPr>
              <w:t>,</w:t>
            </w:r>
            <w:r w:rsidRPr="008B5195">
              <w:rPr>
                <w:rFonts w:asciiTheme="minorHAnsi" w:hAnsiTheme="minorHAnsi" w:cstheme="minorHAnsi"/>
                <w:sz w:val="20"/>
                <w:szCs w:val="20"/>
              </w:rPr>
              <w:t>98</w:t>
            </w:r>
          </w:p>
        </w:tc>
        <w:tc>
          <w:tcPr>
            <w:tcW w:w="1496" w:type="dxa"/>
            <w:vAlign w:val="center"/>
          </w:tcPr>
          <w:p w14:paraId="432E1C51" w14:textId="0503DD37" w:rsidR="008B5195" w:rsidRPr="008B5195" w:rsidRDefault="008B5195" w:rsidP="00BB4241">
            <w:pPr>
              <w:contextualSpacing/>
              <w:jc w:val="right"/>
              <w:rPr>
                <w:rFonts w:asciiTheme="minorHAnsi" w:hAnsiTheme="minorHAnsi" w:cstheme="minorHAnsi"/>
                <w:sz w:val="20"/>
                <w:szCs w:val="20"/>
              </w:rPr>
            </w:pPr>
          </w:p>
        </w:tc>
      </w:tr>
      <w:tr w:rsidR="008B5195" w:rsidRPr="008B5195" w14:paraId="14D3A4F0" w14:textId="77777777" w:rsidTr="00756D13">
        <w:trPr>
          <w:trHeight w:val="220"/>
          <w:jc w:val="center"/>
        </w:trPr>
        <w:tc>
          <w:tcPr>
            <w:tcW w:w="3843" w:type="dxa"/>
            <w:vAlign w:val="center"/>
          </w:tcPr>
          <w:p w14:paraId="5528F7ED" w14:textId="252ECAD0" w:rsidR="008B5195" w:rsidRPr="008B5195" w:rsidRDefault="008B5195" w:rsidP="00BB4241">
            <w:pPr>
              <w:contextualSpacing/>
              <w:jc w:val="center"/>
              <w:rPr>
                <w:rFonts w:asciiTheme="minorHAnsi" w:hAnsiTheme="minorHAnsi" w:cstheme="minorHAnsi"/>
                <w:sz w:val="20"/>
                <w:szCs w:val="20"/>
              </w:rPr>
            </w:pPr>
            <w:r w:rsidRPr="008B5195">
              <w:rPr>
                <w:rFonts w:asciiTheme="minorHAnsi" w:hAnsiTheme="minorHAnsi" w:cstheme="minorHAnsi"/>
                <w:sz w:val="20"/>
                <w:szCs w:val="20"/>
              </w:rPr>
              <w:t>динара/m3</w:t>
            </w:r>
          </w:p>
        </w:tc>
        <w:tc>
          <w:tcPr>
            <w:tcW w:w="1528" w:type="dxa"/>
            <w:vAlign w:val="center"/>
          </w:tcPr>
          <w:p w14:paraId="1FBC3543" w14:textId="0DAAFA05" w:rsidR="008B5195" w:rsidRPr="008B5195" w:rsidRDefault="008B5195" w:rsidP="00BB4241">
            <w:pPr>
              <w:contextualSpacing/>
              <w:jc w:val="right"/>
              <w:rPr>
                <w:rFonts w:asciiTheme="minorHAnsi" w:hAnsiTheme="minorHAnsi" w:cstheme="minorHAnsi"/>
                <w:sz w:val="20"/>
                <w:szCs w:val="20"/>
              </w:rPr>
            </w:pPr>
            <w:r w:rsidRPr="008B5195">
              <w:rPr>
                <w:rFonts w:asciiTheme="minorHAnsi" w:hAnsiTheme="minorHAnsi" w:cstheme="minorHAnsi"/>
                <w:sz w:val="20"/>
                <w:szCs w:val="20"/>
              </w:rPr>
              <w:t>5</w:t>
            </w:r>
            <w:r w:rsidRPr="008B5195">
              <w:rPr>
                <w:rFonts w:asciiTheme="minorHAnsi" w:hAnsiTheme="minorHAnsi" w:cstheme="minorHAnsi"/>
                <w:sz w:val="20"/>
                <w:szCs w:val="20"/>
                <w:lang w:val="sr-Latn-RS"/>
              </w:rPr>
              <w:t>.</w:t>
            </w:r>
            <w:r w:rsidRPr="008B5195">
              <w:rPr>
                <w:rFonts w:asciiTheme="minorHAnsi" w:hAnsiTheme="minorHAnsi" w:cstheme="minorHAnsi"/>
                <w:sz w:val="20"/>
                <w:szCs w:val="20"/>
              </w:rPr>
              <w:t>000</w:t>
            </w:r>
          </w:p>
        </w:tc>
        <w:tc>
          <w:tcPr>
            <w:tcW w:w="1609" w:type="dxa"/>
            <w:vAlign w:val="center"/>
          </w:tcPr>
          <w:p w14:paraId="12540FFA" w14:textId="5C617DF0" w:rsidR="008B5195" w:rsidRPr="008B5195" w:rsidRDefault="008B5195" w:rsidP="00BB4241">
            <w:pPr>
              <w:contextualSpacing/>
              <w:jc w:val="right"/>
              <w:rPr>
                <w:rFonts w:asciiTheme="minorHAnsi" w:hAnsiTheme="minorHAnsi" w:cstheme="minorHAnsi"/>
                <w:sz w:val="20"/>
                <w:szCs w:val="20"/>
                <w:lang w:val="sr-Latn-RS"/>
              </w:rPr>
            </w:pPr>
            <w:r w:rsidRPr="008B5195">
              <w:rPr>
                <w:rFonts w:asciiTheme="minorHAnsi" w:hAnsiTheme="minorHAnsi" w:cstheme="minorHAnsi"/>
                <w:sz w:val="20"/>
                <w:szCs w:val="20"/>
              </w:rPr>
              <w:t>4</w:t>
            </w:r>
            <w:r w:rsidRPr="008B5195">
              <w:rPr>
                <w:rFonts w:asciiTheme="minorHAnsi" w:hAnsiTheme="minorHAnsi" w:cstheme="minorHAnsi"/>
                <w:sz w:val="20"/>
                <w:szCs w:val="20"/>
                <w:lang w:val="sr-Latn-RS"/>
              </w:rPr>
              <w:t>.</w:t>
            </w:r>
            <w:r w:rsidRPr="008B5195">
              <w:rPr>
                <w:rFonts w:asciiTheme="minorHAnsi" w:hAnsiTheme="minorHAnsi" w:cstheme="minorHAnsi"/>
                <w:sz w:val="20"/>
                <w:szCs w:val="20"/>
              </w:rPr>
              <w:t>000</w:t>
            </w:r>
          </w:p>
        </w:tc>
        <w:tc>
          <w:tcPr>
            <w:tcW w:w="1496" w:type="dxa"/>
            <w:vAlign w:val="center"/>
          </w:tcPr>
          <w:p w14:paraId="3DF5ABFC" w14:textId="3D9A1D4C" w:rsidR="008B5195" w:rsidRPr="008B5195" w:rsidRDefault="008B5195" w:rsidP="00BB4241">
            <w:pPr>
              <w:contextualSpacing/>
              <w:jc w:val="right"/>
              <w:rPr>
                <w:rFonts w:asciiTheme="minorHAnsi" w:hAnsiTheme="minorHAnsi" w:cstheme="minorHAnsi"/>
                <w:sz w:val="20"/>
                <w:szCs w:val="20"/>
              </w:rPr>
            </w:pPr>
          </w:p>
        </w:tc>
      </w:tr>
      <w:tr w:rsidR="008B5195" w:rsidRPr="008B5195" w14:paraId="4CFC42F1" w14:textId="77777777" w:rsidTr="00756D13">
        <w:trPr>
          <w:trHeight w:val="220"/>
          <w:jc w:val="center"/>
        </w:trPr>
        <w:tc>
          <w:tcPr>
            <w:tcW w:w="3843" w:type="dxa"/>
            <w:shd w:val="clear" w:color="auto" w:fill="D9D9D9" w:themeFill="background1" w:themeFillShade="D9"/>
            <w:vAlign w:val="center"/>
          </w:tcPr>
          <w:p w14:paraId="166B3C1E" w14:textId="02833FB0" w:rsidR="008B5195" w:rsidRPr="008B5195" w:rsidRDefault="008B5195" w:rsidP="00BB4241">
            <w:pPr>
              <w:contextualSpacing/>
              <w:jc w:val="center"/>
              <w:rPr>
                <w:rFonts w:asciiTheme="minorHAnsi" w:hAnsiTheme="minorHAnsi" w:cstheme="minorHAnsi"/>
                <w:b/>
                <w:bCs/>
                <w:sz w:val="20"/>
                <w:szCs w:val="20"/>
              </w:rPr>
            </w:pPr>
            <w:r w:rsidRPr="008B5195">
              <w:rPr>
                <w:rFonts w:asciiTheme="minorHAnsi" w:hAnsiTheme="minorHAnsi" w:cstheme="minorHAnsi"/>
                <w:b/>
                <w:bCs/>
                <w:sz w:val="20"/>
                <w:szCs w:val="20"/>
              </w:rPr>
              <w:t>Укупно динара</w:t>
            </w:r>
          </w:p>
        </w:tc>
        <w:tc>
          <w:tcPr>
            <w:tcW w:w="1528" w:type="dxa"/>
            <w:shd w:val="clear" w:color="auto" w:fill="D9D9D9" w:themeFill="background1" w:themeFillShade="D9"/>
            <w:vAlign w:val="center"/>
          </w:tcPr>
          <w:p w14:paraId="2AEE15D4" w14:textId="2A42E66A" w:rsidR="008B5195" w:rsidRPr="008B5195" w:rsidRDefault="008B5195" w:rsidP="00BB4241">
            <w:pPr>
              <w:contextualSpacing/>
              <w:jc w:val="right"/>
              <w:rPr>
                <w:rFonts w:asciiTheme="minorHAnsi" w:hAnsiTheme="minorHAnsi" w:cstheme="minorHAnsi"/>
                <w:b/>
                <w:bCs/>
                <w:sz w:val="20"/>
                <w:szCs w:val="20"/>
                <w:lang w:val="sr-Latn-RS"/>
              </w:rPr>
            </w:pPr>
            <w:r w:rsidRPr="008B5195">
              <w:rPr>
                <w:rFonts w:asciiTheme="minorHAnsi" w:hAnsiTheme="minorHAnsi" w:cstheme="minorHAnsi"/>
                <w:b/>
                <w:sz w:val="20"/>
                <w:szCs w:val="20"/>
              </w:rPr>
              <w:t>42</w:t>
            </w:r>
            <w:r w:rsidRPr="008B5195">
              <w:rPr>
                <w:rFonts w:asciiTheme="minorHAnsi" w:hAnsiTheme="minorHAnsi" w:cstheme="minorHAnsi"/>
                <w:b/>
                <w:sz w:val="20"/>
                <w:szCs w:val="20"/>
                <w:lang w:val="sr-Latn-RS"/>
              </w:rPr>
              <w:t>.</w:t>
            </w:r>
            <w:r w:rsidRPr="008B5195">
              <w:rPr>
                <w:rFonts w:asciiTheme="minorHAnsi" w:hAnsiTheme="minorHAnsi" w:cstheme="minorHAnsi"/>
                <w:b/>
                <w:sz w:val="20"/>
                <w:szCs w:val="20"/>
              </w:rPr>
              <w:t>817</w:t>
            </w:r>
            <w:r w:rsidRPr="008B5195">
              <w:rPr>
                <w:rFonts w:asciiTheme="minorHAnsi" w:hAnsiTheme="minorHAnsi" w:cstheme="minorHAnsi"/>
                <w:b/>
                <w:sz w:val="20"/>
                <w:szCs w:val="20"/>
                <w:lang w:val="sr-Latn-RS"/>
              </w:rPr>
              <w:t>.</w:t>
            </w:r>
            <w:r w:rsidRPr="008B5195">
              <w:rPr>
                <w:rFonts w:asciiTheme="minorHAnsi" w:hAnsiTheme="minorHAnsi" w:cstheme="minorHAnsi"/>
                <w:b/>
                <w:sz w:val="20"/>
                <w:szCs w:val="20"/>
              </w:rPr>
              <w:t>000</w:t>
            </w:r>
            <w:r w:rsidRPr="008B5195">
              <w:rPr>
                <w:rFonts w:asciiTheme="minorHAnsi" w:hAnsiTheme="minorHAnsi" w:cstheme="minorHAnsi"/>
                <w:b/>
                <w:sz w:val="20"/>
                <w:szCs w:val="20"/>
                <w:lang w:val="sr-Latn-RS"/>
              </w:rPr>
              <w:t>,00</w:t>
            </w:r>
          </w:p>
        </w:tc>
        <w:tc>
          <w:tcPr>
            <w:tcW w:w="1609" w:type="dxa"/>
            <w:shd w:val="clear" w:color="auto" w:fill="D9D9D9" w:themeFill="background1" w:themeFillShade="D9"/>
            <w:vAlign w:val="center"/>
          </w:tcPr>
          <w:p w14:paraId="0AC83212" w14:textId="5D1727DF" w:rsidR="008B5195" w:rsidRPr="008B5195" w:rsidRDefault="008B5195" w:rsidP="00BB4241">
            <w:pPr>
              <w:contextualSpacing/>
              <w:jc w:val="right"/>
              <w:rPr>
                <w:rFonts w:asciiTheme="minorHAnsi" w:hAnsiTheme="minorHAnsi" w:cstheme="minorHAnsi"/>
                <w:b/>
                <w:bCs/>
                <w:sz w:val="20"/>
                <w:szCs w:val="20"/>
                <w:lang w:val="sr-Latn-RS"/>
              </w:rPr>
            </w:pPr>
            <w:r w:rsidRPr="008B5195">
              <w:rPr>
                <w:rFonts w:asciiTheme="minorHAnsi" w:hAnsiTheme="minorHAnsi" w:cstheme="minorHAnsi"/>
                <w:b/>
                <w:sz w:val="20"/>
                <w:szCs w:val="20"/>
              </w:rPr>
              <w:t>74</w:t>
            </w:r>
            <w:r w:rsidRPr="008B5195">
              <w:rPr>
                <w:rFonts w:asciiTheme="minorHAnsi" w:hAnsiTheme="minorHAnsi" w:cstheme="minorHAnsi"/>
                <w:b/>
                <w:sz w:val="20"/>
                <w:szCs w:val="20"/>
                <w:lang w:val="sr-Latn-RS"/>
              </w:rPr>
              <w:t>.</w:t>
            </w:r>
            <w:r w:rsidRPr="008B5195">
              <w:rPr>
                <w:rFonts w:asciiTheme="minorHAnsi" w:hAnsiTheme="minorHAnsi" w:cstheme="minorHAnsi"/>
                <w:b/>
                <w:sz w:val="20"/>
                <w:szCs w:val="20"/>
              </w:rPr>
              <w:t>539</w:t>
            </w:r>
            <w:r w:rsidRPr="008B5195">
              <w:rPr>
                <w:rFonts w:asciiTheme="minorHAnsi" w:hAnsiTheme="minorHAnsi" w:cstheme="minorHAnsi"/>
                <w:b/>
                <w:sz w:val="20"/>
                <w:szCs w:val="20"/>
                <w:lang w:val="sr-Latn-RS"/>
              </w:rPr>
              <w:t>.</w:t>
            </w:r>
            <w:r w:rsidRPr="008B5195">
              <w:rPr>
                <w:rFonts w:asciiTheme="minorHAnsi" w:hAnsiTheme="minorHAnsi" w:cstheme="minorHAnsi"/>
                <w:b/>
                <w:sz w:val="20"/>
                <w:szCs w:val="20"/>
              </w:rPr>
              <w:t>920</w:t>
            </w:r>
            <w:r w:rsidRPr="008B5195">
              <w:rPr>
                <w:rFonts w:asciiTheme="minorHAnsi" w:hAnsiTheme="minorHAnsi" w:cstheme="minorHAnsi"/>
                <w:b/>
                <w:sz w:val="20"/>
                <w:szCs w:val="20"/>
                <w:lang w:val="sr-Latn-RS"/>
              </w:rPr>
              <w:t>,0</w:t>
            </w:r>
          </w:p>
        </w:tc>
        <w:tc>
          <w:tcPr>
            <w:tcW w:w="1496" w:type="dxa"/>
            <w:shd w:val="clear" w:color="auto" w:fill="D9D9D9" w:themeFill="background1" w:themeFillShade="D9"/>
            <w:vAlign w:val="center"/>
          </w:tcPr>
          <w:p w14:paraId="3D359E07" w14:textId="75FB5DA5" w:rsidR="008B5195" w:rsidRPr="008B5195" w:rsidRDefault="008B5195" w:rsidP="00BB4241">
            <w:pPr>
              <w:contextualSpacing/>
              <w:jc w:val="right"/>
              <w:rPr>
                <w:rFonts w:asciiTheme="minorHAnsi" w:hAnsiTheme="minorHAnsi" w:cstheme="minorHAnsi"/>
                <w:b/>
                <w:bCs/>
                <w:sz w:val="20"/>
                <w:szCs w:val="20"/>
                <w:lang w:val="sr-Latn-RS"/>
              </w:rPr>
            </w:pPr>
            <w:r w:rsidRPr="008B5195">
              <w:rPr>
                <w:rFonts w:asciiTheme="minorHAnsi" w:hAnsiTheme="minorHAnsi" w:cstheme="minorHAnsi"/>
                <w:b/>
                <w:sz w:val="20"/>
                <w:szCs w:val="20"/>
              </w:rPr>
              <w:t>117</w:t>
            </w:r>
            <w:r w:rsidRPr="008B5195">
              <w:rPr>
                <w:rFonts w:asciiTheme="minorHAnsi" w:hAnsiTheme="minorHAnsi" w:cstheme="minorHAnsi"/>
                <w:b/>
                <w:sz w:val="20"/>
                <w:szCs w:val="20"/>
                <w:lang w:val="sr-Latn-RS"/>
              </w:rPr>
              <w:t>.</w:t>
            </w:r>
            <w:r w:rsidRPr="008B5195">
              <w:rPr>
                <w:rFonts w:asciiTheme="minorHAnsi" w:hAnsiTheme="minorHAnsi" w:cstheme="minorHAnsi"/>
                <w:b/>
                <w:sz w:val="20"/>
                <w:szCs w:val="20"/>
              </w:rPr>
              <w:t>356</w:t>
            </w:r>
            <w:r w:rsidRPr="008B5195">
              <w:rPr>
                <w:rFonts w:asciiTheme="minorHAnsi" w:hAnsiTheme="minorHAnsi" w:cstheme="minorHAnsi"/>
                <w:b/>
                <w:sz w:val="20"/>
                <w:szCs w:val="20"/>
                <w:lang w:val="sr-Latn-RS"/>
              </w:rPr>
              <w:t>.</w:t>
            </w:r>
            <w:r w:rsidRPr="008B5195">
              <w:rPr>
                <w:rFonts w:asciiTheme="minorHAnsi" w:hAnsiTheme="minorHAnsi" w:cstheme="minorHAnsi"/>
                <w:b/>
                <w:sz w:val="20"/>
                <w:szCs w:val="20"/>
              </w:rPr>
              <w:t>920</w:t>
            </w:r>
            <w:r w:rsidRPr="008B5195">
              <w:rPr>
                <w:rFonts w:asciiTheme="minorHAnsi" w:hAnsiTheme="minorHAnsi" w:cstheme="minorHAnsi"/>
                <w:b/>
                <w:sz w:val="20"/>
                <w:szCs w:val="20"/>
                <w:lang w:val="sr-Latn-RS"/>
              </w:rPr>
              <w:t>,00</w:t>
            </w:r>
          </w:p>
        </w:tc>
      </w:tr>
    </w:tbl>
    <w:p w14:paraId="3D000E5E" w14:textId="7CE7F29E" w:rsidR="00FF0498" w:rsidRPr="00A5026B" w:rsidRDefault="00E55F05" w:rsidP="00A5026B">
      <w:pPr>
        <w:spacing w:before="120" w:after="120"/>
        <w:rPr>
          <w:rFonts w:asciiTheme="minorHAnsi" w:hAnsiTheme="minorHAnsi" w:cstheme="minorHAnsi"/>
        </w:rPr>
      </w:pPr>
      <w:r w:rsidRPr="00BD6C65">
        <w:rPr>
          <w:rFonts w:asciiTheme="minorHAnsi" w:hAnsiTheme="minorHAnsi" w:cstheme="minorHAnsi"/>
        </w:rPr>
        <w:t>Приказане цене у табели су просечне цене на сечи, изради и привлачењу сортимената у 2026. години. Укупни трошкови на сечи, изради и привл</w:t>
      </w:r>
      <w:r w:rsidR="00FF0498" w:rsidRPr="00BD6C65">
        <w:rPr>
          <w:rFonts w:asciiTheme="minorHAnsi" w:hAnsiTheme="minorHAnsi" w:cstheme="minorHAnsi"/>
        </w:rPr>
        <w:t xml:space="preserve">ачењу износе </w:t>
      </w:r>
      <w:r w:rsidR="008B5195">
        <w:rPr>
          <w:rFonts w:asciiTheme="minorHAnsi" w:hAnsiTheme="minorHAnsi" w:cstheme="minorHAnsi"/>
          <w:b/>
          <w:lang w:val="sr-Latn-RS"/>
        </w:rPr>
        <w:t>117.356.920</w:t>
      </w:r>
      <w:r w:rsidRPr="00BD6C65">
        <w:rPr>
          <w:rFonts w:asciiTheme="minorHAnsi" w:hAnsiTheme="minorHAnsi" w:cstheme="minorHAnsi"/>
          <w:b/>
        </w:rPr>
        <w:t>,00</w:t>
      </w:r>
      <w:r w:rsidR="00A5026B">
        <w:rPr>
          <w:rFonts w:asciiTheme="minorHAnsi" w:hAnsiTheme="minorHAnsi" w:cstheme="minorHAnsi"/>
        </w:rPr>
        <w:t xml:space="preserve"> дин</w:t>
      </w:r>
      <w:bookmarkStart w:id="993" w:name="_Toc185152247"/>
      <w:r w:rsidR="00A5026B">
        <w:rPr>
          <w:rFonts w:asciiTheme="minorHAnsi" w:hAnsiTheme="minorHAnsi" w:cstheme="minorHAnsi"/>
        </w:rPr>
        <w:t>.</w:t>
      </w:r>
    </w:p>
    <w:p w14:paraId="2CC6C199" w14:textId="77FCEC3E" w:rsidR="00E55F05" w:rsidRPr="00A5026B" w:rsidRDefault="00E55F05" w:rsidP="00E55F05">
      <w:pPr>
        <w:pStyle w:val="Heading3"/>
        <w:rPr>
          <w:rFonts w:asciiTheme="minorHAnsi" w:hAnsiTheme="minorHAnsi" w:cstheme="minorHAnsi"/>
        </w:rPr>
      </w:pPr>
      <w:bookmarkStart w:id="994" w:name="_Toc224494981"/>
      <w:r w:rsidRPr="00BD6C65">
        <w:rPr>
          <w:rFonts w:asciiTheme="minorHAnsi" w:eastAsia="Cambria" w:hAnsiTheme="minorHAnsi" w:cstheme="minorHAnsi"/>
        </w:rPr>
        <w:t xml:space="preserve">2.4.5. </w:t>
      </w:r>
      <w:r w:rsidRPr="00A5026B">
        <w:rPr>
          <w:rFonts w:asciiTheme="minorHAnsi" w:eastAsia="Cambria" w:hAnsiTheme="minorHAnsi" w:cstheme="minorHAnsi"/>
        </w:rPr>
        <w:t>Укупна вредност дрвних сортимената</w:t>
      </w:r>
      <w:bookmarkEnd w:id="993"/>
      <w:bookmarkEnd w:id="994"/>
      <w:r w:rsidRPr="00A5026B">
        <w:rPr>
          <w:rFonts w:asciiTheme="minorHAnsi" w:hAnsiTheme="minorHAnsi" w:cstheme="minorHAnsi"/>
        </w:rPr>
        <w:t xml:space="preserve"> </w:t>
      </w:r>
    </w:p>
    <w:p w14:paraId="5FFDCFF7" w14:textId="4CDEAC07" w:rsidR="00E55F05" w:rsidRPr="00A5026B" w:rsidRDefault="00E55F05" w:rsidP="00756D13">
      <w:pPr>
        <w:spacing w:after="0"/>
        <w:rPr>
          <w:rFonts w:asciiTheme="minorHAnsi" w:hAnsiTheme="minorHAnsi" w:cstheme="minorHAnsi"/>
        </w:rPr>
      </w:pPr>
      <w:r w:rsidRPr="00A5026B">
        <w:rPr>
          <w:rFonts w:asciiTheme="minorHAnsi" w:hAnsiTheme="minorHAnsi" w:cstheme="minorHAnsi"/>
        </w:rPr>
        <w:t>Укупна тржишна</w:t>
      </w:r>
      <w:r w:rsidR="00F27898">
        <w:rPr>
          <w:rFonts w:asciiTheme="minorHAnsi" w:hAnsiTheme="minorHAnsi" w:cstheme="minorHAnsi"/>
        </w:rPr>
        <w:t xml:space="preserve"> </w:t>
      </w:r>
      <w:r w:rsidRPr="00A5026B">
        <w:rPr>
          <w:rFonts w:asciiTheme="minorHAnsi" w:hAnsiTheme="minorHAnsi" w:cstheme="minorHAnsi"/>
        </w:rPr>
        <w:t>вредност</w:t>
      </w:r>
      <w:r w:rsidR="00F27898">
        <w:rPr>
          <w:rFonts w:asciiTheme="minorHAnsi" w:hAnsiTheme="minorHAnsi" w:cstheme="minorHAnsi"/>
        </w:rPr>
        <w:t xml:space="preserve"> </w:t>
      </w:r>
      <w:r w:rsidRPr="00A5026B">
        <w:rPr>
          <w:rFonts w:asciiTheme="minorHAnsi" w:hAnsiTheme="minorHAnsi" w:cstheme="minorHAnsi"/>
        </w:rPr>
        <w:tab/>
      </w:r>
      <w:r w:rsidR="00F27898">
        <w:rPr>
          <w:rFonts w:asciiTheme="minorHAnsi" w:hAnsiTheme="minorHAnsi" w:cstheme="minorHAnsi"/>
        </w:rPr>
        <w:t xml:space="preserve"> </w:t>
      </w:r>
      <w:r w:rsidR="00BB4241">
        <w:rPr>
          <w:rFonts w:asciiTheme="minorHAnsi" w:hAnsiTheme="minorHAnsi" w:cstheme="minorHAnsi"/>
          <w:lang w:val="sr-Latn-RS"/>
        </w:rPr>
        <w:tab/>
      </w:r>
      <w:r w:rsidR="008B5195" w:rsidRPr="008B5195">
        <w:rPr>
          <w:rFonts w:asciiTheme="minorHAnsi" w:hAnsiTheme="minorHAnsi" w:cstheme="minorHAnsi"/>
        </w:rPr>
        <w:t>169.236.820,7</w:t>
      </w:r>
      <w:r w:rsidR="008B5195">
        <w:rPr>
          <w:rFonts w:asciiTheme="minorHAnsi" w:hAnsiTheme="minorHAnsi" w:cstheme="minorHAnsi"/>
          <w:lang w:val="sr-Latn-RS"/>
        </w:rPr>
        <w:t xml:space="preserve"> </w:t>
      </w:r>
      <w:r w:rsidRPr="00A5026B">
        <w:rPr>
          <w:rFonts w:asciiTheme="minorHAnsi" w:hAnsiTheme="minorHAnsi" w:cstheme="minorHAnsi"/>
        </w:rPr>
        <w:tab/>
        <w:t xml:space="preserve">динара </w:t>
      </w:r>
    </w:p>
    <w:p w14:paraId="27201837" w14:textId="71CF5E58" w:rsidR="00E55F05" w:rsidRPr="00A5026B" w:rsidRDefault="00E55F05" w:rsidP="00756D13">
      <w:pPr>
        <w:spacing w:after="0"/>
        <w:rPr>
          <w:rFonts w:asciiTheme="minorHAnsi" w:hAnsiTheme="minorHAnsi" w:cstheme="minorHAnsi"/>
        </w:rPr>
      </w:pPr>
      <w:r w:rsidRPr="00A5026B">
        <w:rPr>
          <w:rFonts w:asciiTheme="minorHAnsi" w:hAnsiTheme="minorHAnsi" w:cstheme="minorHAnsi"/>
        </w:rPr>
        <w:t xml:space="preserve">Укупни трошкови производње </w:t>
      </w:r>
      <w:r w:rsidRPr="00A5026B">
        <w:rPr>
          <w:rFonts w:asciiTheme="minorHAnsi" w:hAnsiTheme="minorHAnsi" w:cstheme="minorHAnsi"/>
        </w:rPr>
        <w:tab/>
      </w:r>
      <w:r w:rsidR="008B5195">
        <w:rPr>
          <w:rFonts w:asciiTheme="minorHAnsi" w:hAnsiTheme="minorHAnsi" w:cstheme="minorHAnsi"/>
        </w:rPr>
        <w:t>117.356.920,0</w:t>
      </w:r>
      <w:r w:rsidR="008B5195">
        <w:rPr>
          <w:rFonts w:asciiTheme="minorHAnsi" w:hAnsiTheme="minorHAnsi" w:cstheme="minorHAnsi"/>
          <w:lang w:val="sr-Latn-RS"/>
        </w:rPr>
        <w:t xml:space="preserve"> </w:t>
      </w:r>
      <w:r w:rsidRPr="00A5026B">
        <w:rPr>
          <w:rFonts w:asciiTheme="minorHAnsi" w:hAnsiTheme="minorHAnsi" w:cstheme="minorHAnsi"/>
        </w:rPr>
        <w:tab/>
        <w:t xml:space="preserve">динара </w:t>
      </w:r>
    </w:p>
    <w:p w14:paraId="154DB586" w14:textId="48976BD3" w:rsidR="00E55F05" w:rsidRPr="00A5026B" w:rsidRDefault="00E55F05" w:rsidP="00756D13">
      <w:pPr>
        <w:spacing w:after="0"/>
        <w:rPr>
          <w:rFonts w:asciiTheme="minorHAnsi" w:hAnsiTheme="minorHAnsi" w:cstheme="minorHAnsi"/>
        </w:rPr>
      </w:pPr>
      <w:r w:rsidRPr="00A5026B">
        <w:rPr>
          <w:rFonts w:asciiTheme="minorHAnsi" w:hAnsiTheme="minorHAnsi" w:cstheme="minorHAnsi"/>
          <w:noProof/>
          <w:lang w:val="en-US"/>
        </w:rPr>
        <mc:AlternateContent>
          <mc:Choice Requires="wpg">
            <w:drawing>
              <wp:inline distT="0" distB="0" distL="0" distR="0" wp14:anchorId="475617B6" wp14:editId="40423FD4">
                <wp:extent cx="4465955" cy="27940"/>
                <wp:effectExtent l="0" t="0" r="0" b="0"/>
                <wp:docPr id="436385" name="Group 436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5955" cy="27940"/>
                          <a:chOff x="0" y="0"/>
                          <a:chExt cx="4465956" cy="27737"/>
                        </a:xfrm>
                      </wpg:grpSpPr>
                      <wps:wsp>
                        <wps:cNvPr id="436386" name="Shape 488411"/>
                        <wps:cNvSpPr/>
                        <wps:spPr>
                          <a:xfrm>
                            <a:off x="0" y="0"/>
                            <a:ext cx="2794127" cy="9449"/>
                          </a:xfrm>
                          <a:custGeom>
                            <a:avLst/>
                            <a:gdLst/>
                            <a:ahLst/>
                            <a:cxnLst/>
                            <a:rect l="0" t="0" r="0" b="0"/>
                            <a:pathLst>
                              <a:path w="2794127" h="9449">
                                <a:moveTo>
                                  <a:pt x="0" y="0"/>
                                </a:moveTo>
                                <a:lnTo>
                                  <a:pt x="2794127" y="0"/>
                                </a:lnTo>
                                <a:lnTo>
                                  <a:pt x="2794127" y="9449"/>
                                </a:lnTo>
                                <a:lnTo>
                                  <a:pt x="0" y="9449"/>
                                </a:lnTo>
                                <a:lnTo>
                                  <a:pt x="0" y="0"/>
                                </a:lnTo>
                              </a:path>
                            </a:pathLst>
                          </a:custGeom>
                          <a:solidFill>
                            <a:srgbClr val="000000"/>
                          </a:solidFill>
                          <a:ln w="0" cap="flat">
                            <a:noFill/>
                            <a:miter lim="127000"/>
                          </a:ln>
                          <a:effectLst/>
                        </wps:spPr>
                        <wps:bodyPr/>
                      </wps:wsp>
                      <wps:wsp>
                        <wps:cNvPr id="436387" name="Shape 488412"/>
                        <wps:cNvSpPr/>
                        <wps:spPr>
                          <a:xfrm>
                            <a:off x="0" y="18593"/>
                            <a:ext cx="2794127" cy="9144"/>
                          </a:xfrm>
                          <a:custGeom>
                            <a:avLst/>
                            <a:gdLst/>
                            <a:ahLst/>
                            <a:cxnLst/>
                            <a:rect l="0" t="0" r="0" b="0"/>
                            <a:pathLst>
                              <a:path w="2794127" h="9144">
                                <a:moveTo>
                                  <a:pt x="0" y="0"/>
                                </a:moveTo>
                                <a:lnTo>
                                  <a:pt x="2794127" y="0"/>
                                </a:lnTo>
                                <a:lnTo>
                                  <a:pt x="2794127" y="9144"/>
                                </a:lnTo>
                                <a:lnTo>
                                  <a:pt x="0" y="9144"/>
                                </a:lnTo>
                                <a:lnTo>
                                  <a:pt x="0" y="0"/>
                                </a:lnTo>
                              </a:path>
                            </a:pathLst>
                          </a:custGeom>
                          <a:solidFill>
                            <a:srgbClr val="000000"/>
                          </a:solidFill>
                          <a:ln w="0" cap="flat">
                            <a:noFill/>
                            <a:miter lim="127000"/>
                          </a:ln>
                          <a:effectLst/>
                        </wps:spPr>
                        <wps:bodyPr/>
                      </wps:wsp>
                      <wps:wsp>
                        <wps:cNvPr id="436388" name="Shape 488413"/>
                        <wps:cNvSpPr/>
                        <wps:spPr>
                          <a:xfrm>
                            <a:off x="2794127"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89" name="Shape 488414"/>
                        <wps:cNvSpPr/>
                        <wps:spPr>
                          <a:xfrm>
                            <a:off x="2794127"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0" name="Shape 488415"/>
                        <wps:cNvSpPr/>
                        <wps:spPr>
                          <a:xfrm>
                            <a:off x="2821559" y="0"/>
                            <a:ext cx="1027176" cy="9449"/>
                          </a:xfrm>
                          <a:custGeom>
                            <a:avLst/>
                            <a:gdLst/>
                            <a:ahLst/>
                            <a:cxnLst/>
                            <a:rect l="0" t="0" r="0" b="0"/>
                            <a:pathLst>
                              <a:path w="1027176" h="9449">
                                <a:moveTo>
                                  <a:pt x="0" y="0"/>
                                </a:moveTo>
                                <a:lnTo>
                                  <a:pt x="1027176" y="0"/>
                                </a:lnTo>
                                <a:lnTo>
                                  <a:pt x="1027176" y="9449"/>
                                </a:lnTo>
                                <a:lnTo>
                                  <a:pt x="0" y="9449"/>
                                </a:lnTo>
                                <a:lnTo>
                                  <a:pt x="0" y="0"/>
                                </a:lnTo>
                              </a:path>
                            </a:pathLst>
                          </a:custGeom>
                          <a:solidFill>
                            <a:srgbClr val="000000"/>
                          </a:solidFill>
                          <a:ln w="0" cap="flat">
                            <a:noFill/>
                            <a:miter lim="127000"/>
                          </a:ln>
                          <a:effectLst/>
                        </wps:spPr>
                        <wps:bodyPr/>
                      </wps:wsp>
                      <wps:wsp>
                        <wps:cNvPr id="436391" name="Shape 488416"/>
                        <wps:cNvSpPr/>
                        <wps:spPr>
                          <a:xfrm>
                            <a:off x="2821559" y="18593"/>
                            <a:ext cx="1027176" cy="9144"/>
                          </a:xfrm>
                          <a:custGeom>
                            <a:avLst/>
                            <a:gdLst/>
                            <a:ahLst/>
                            <a:cxnLst/>
                            <a:rect l="0" t="0" r="0" b="0"/>
                            <a:pathLst>
                              <a:path w="1027176" h="9144">
                                <a:moveTo>
                                  <a:pt x="0" y="0"/>
                                </a:moveTo>
                                <a:lnTo>
                                  <a:pt x="1027176" y="0"/>
                                </a:lnTo>
                                <a:lnTo>
                                  <a:pt x="1027176" y="9144"/>
                                </a:lnTo>
                                <a:lnTo>
                                  <a:pt x="0" y="9144"/>
                                </a:lnTo>
                                <a:lnTo>
                                  <a:pt x="0" y="0"/>
                                </a:lnTo>
                              </a:path>
                            </a:pathLst>
                          </a:custGeom>
                          <a:solidFill>
                            <a:srgbClr val="000000"/>
                          </a:solidFill>
                          <a:ln w="0" cap="flat">
                            <a:noFill/>
                            <a:miter lim="127000"/>
                          </a:ln>
                          <a:effectLst/>
                        </wps:spPr>
                        <wps:bodyPr/>
                      </wps:wsp>
                      <wps:wsp>
                        <wps:cNvPr id="436392" name="Shape 488417"/>
                        <wps:cNvSpPr/>
                        <wps:spPr>
                          <a:xfrm>
                            <a:off x="3848735"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93" name="Shape 488418"/>
                        <wps:cNvSpPr/>
                        <wps:spPr>
                          <a:xfrm>
                            <a:off x="3848735"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4" name="Shape 488419"/>
                        <wps:cNvSpPr/>
                        <wps:spPr>
                          <a:xfrm>
                            <a:off x="3876167" y="0"/>
                            <a:ext cx="589788" cy="9449"/>
                          </a:xfrm>
                          <a:custGeom>
                            <a:avLst/>
                            <a:gdLst/>
                            <a:ahLst/>
                            <a:cxnLst/>
                            <a:rect l="0" t="0" r="0" b="0"/>
                            <a:pathLst>
                              <a:path w="589788" h="9449">
                                <a:moveTo>
                                  <a:pt x="0" y="0"/>
                                </a:moveTo>
                                <a:lnTo>
                                  <a:pt x="589788" y="0"/>
                                </a:lnTo>
                                <a:lnTo>
                                  <a:pt x="589788" y="9449"/>
                                </a:lnTo>
                                <a:lnTo>
                                  <a:pt x="0" y="9449"/>
                                </a:lnTo>
                                <a:lnTo>
                                  <a:pt x="0" y="0"/>
                                </a:lnTo>
                              </a:path>
                            </a:pathLst>
                          </a:custGeom>
                          <a:solidFill>
                            <a:srgbClr val="000000"/>
                          </a:solidFill>
                          <a:ln w="0" cap="flat">
                            <a:noFill/>
                            <a:miter lim="127000"/>
                          </a:ln>
                          <a:effectLst/>
                        </wps:spPr>
                        <wps:bodyPr/>
                      </wps:wsp>
                      <wps:wsp>
                        <wps:cNvPr id="436395" name="Shape 488420"/>
                        <wps:cNvSpPr/>
                        <wps:spPr>
                          <a:xfrm>
                            <a:off x="3876167" y="18593"/>
                            <a:ext cx="589788" cy="9144"/>
                          </a:xfrm>
                          <a:custGeom>
                            <a:avLst/>
                            <a:gdLst/>
                            <a:ahLst/>
                            <a:cxnLst/>
                            <a:rect l="0" t="0" r="0" b="0"/>
                            <a:pathLst>
                              <a:path w="589788" h="9144">
                                <a:moveTo>
                                  <a:pt x="0" y="0"/>
                                </a:moveTo>
                                <a:lnTo>
                                  <a:pt x="589788" y="0"/>
                                </a:lnTo>
                                <a:lnTo>
                                  <a:pt x="58978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436385" o:spid="_x0000_s1026" style="width:351.65pt;height:2.2pt;mso-position-horizontal-relative:char;mso-position-vertical-relative:line" coordsize="446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">
                <v:shape id="Shape 488411" o:spid="_x0000_s1027" style="position:absolute;width:27941;height:94;visibility:visible;mso-wrap-style:square;v-text-anchor:top" coordsize="2794127,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6Ix8gA&#10;AADfAAAADwAAAGRycy9kb3ducmV2LnhtbESPQWsCMRSE74X+h/AKvdVsVRbdGkWFilREaj14fGxe&#10;N0s3L+sm6tpfbwTB4zAz3zCjSWsrcaLGl44VvHcSEMS50yUXCnY/n28DED4ga6wck4ILeZiMn59G&#10;mGl35m86bUMhIoR9hgpMCHUmpc8NWfQdVxNH79c1FkOUTSF1g+cIt5XsJkkqLZYcFwzWNDeU/22P&#10;VsFqqIe5Nms7S4+H/hf/LxeHzV6p15d2+gEiUBse4Xt7qRX0e2lvkMLtT/wCcn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nojHyAAAAN8AAAAPAAAAAAAAAAAAAAAAAJgCAABk&#10;cnMvZG93bnJldi54bWxQSwUGAAAAAAQABAD1AAAAjQMAAAAA&#10;" path="m,l2794127,r,9449l,9449,,e" fillcolor="black" stroked="f" strokeweight="0">
                  <v:stroke miterlimit="83231f" joinstyle="miter"/>
                  <v:path arrowok="t" textboxrect="0,0,2794127,9449"/>
                </v:shape>
                <v:shape id="Shape 488412" o:spid="_x0000_s1028" style="position:absolute;top:185;width:27941;height:92;visibility:visible;mso-wrap-style:square;v-text-anchor:top" coordsize="27941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R3MgA&#10;AADfAAAADwAAAGRycy9kb3ducmV2LnhtbESPW4vCMBSE3xf8D+Es7NuaupUq1Sh70/VBEC/4fGjO&#10;tsXmJDRZrf9+Iwg+DjPzDTOdd6YRZ2p9bVnBoJ+AIC6srrlUcNgvXscgfEDW2FgmBVfyMJ/1nqaY&#10;a3vhLZ13oRQRwj5HBVUILpfSFxUZ9H3riKP3a1uDIcq2lLrFS4SbRr4lSSYN1hwXKnT0WVFx2v0Z&#10;BYt18/21HqSb5fJYO/fzsdpm6VCpl+fufQIiUBce4Xt7pRUM0ywdj+D2J34BOfs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UlHcyAAAAN8AAAAPAAAAAAAAAAAAAAAAAJgCAABk&#10;cnMvZG93bnJldi54bWxQSwUGAAAAAAQABAD1AAAAjQMAAAAA&#10;" path="m,l2794127,r,9144l,9144,,e" fillcolor="black" stroked="f" strokeweight="0">
                  <v:stroke miterlimit="83231f" joinstyle="miter"/>
                  <v:path arrowok="t" textboxrect="0,0,2794127,9144"/>
                </v:shape>
                <v:shape id="Shape 488413" o:spid="_x0000_s1029" style="position:absolute;left:27941;width:274;height:94;visibility:visible;mso-wrap-style:square;v-text-anchor:top" coordsize="27432,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97sQA&#10;AADfAAAADwAAAGRycy9kb3ducmV2LnhtbERPz2uDMBS+D/Y/hDfYbca1RcQ2LWNsMPCyacHrwzyN&#10;zLyISVvbv345FHb8+H7vDosdxZlmPzhW8JqkIIhbpwfuFRzrz5cchA/IGkfHpOBKHg77x4cdFtpd&#10;+IfOVehFDGFfoAITwlRI6VtDFn3iJuLIdW62GCKce6lnvMRwO8pVmmbS4sCxweBE74ba3+pkFchV&#10;ZZtTr015Syv9nTddXX50Sj0/LW9bEIGW8C++u7+0gs06W+dxcPwTv4D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0Pe7EAAAA3wAAAA8AAAAAAAAAAAAAAAAAmAIAAGRycy9k&#10;b3ducmV2LnhtbFBLBQYAAAAABAAEAPUAAACJAwAAAAA=&#10;" path="m,l27432,r,9449l,9449,,e" fillcolor="black" stroked="f" strokeweight="0">
                  <v:stroke miterlimit="83231f" joinstyle="miter"/>
                  <v:path arrowok="t" textboxrect="0,0,27432,9449"/>
                </v:shape>
                <v:shape id="Shape 488414" o:spid="_x0000_s1030" style="position:absolute;left:27941;top:185;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B7cYA&#10;AADfAAAADwAAAGRycy9kb3ducmV2LnhtbESPT2vCQBTE74V+h+UVequbmiIxuooVWjz6p/T8zD6T&#10;6O7bkF1N/PauIHgcZn4zzHTeWyMu1PrasYLPQQKCuHC65lLB3+7nIwPhA7JG45gUXMnDfPb6MsVc&#10;u443dNmGUsQS9jkqqEJocil9UZFFP3ANcfQOrrUYomxLqVvsYrk1cpgkI2mx5rhQYUPLiorT9mwV&#10;fJn10RzCcL/Idvv1NV19/3e/vVLvb/1iAiJQH57hB73SkUtHaTaG+5/4B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B7cYAAADfAAAADwAAAAAAAAAAAAAAAACYAgAAZHJz&#10;L2Rvd25yZXYueG1sUEsFBgAAAAAEAAQA9QAAAIsDAAAAAA==&#10;" path="m,l27432,r,9144l,9144,,e" fillcolor="black" stroked="f" strokeweight="0">
                  <v:stroke miterlimit="83231f" joinstyle="miter"/>
                  <v:path arrowok="t" textboxrect="0,0,27432,9144"/>
                </v:shape>
                <v:shape id="Shape 488415" o:spid="_x0000_s1031" style="position:absolute;left:28215;width:10272;height:94;visibility:visible;mso-wrap-style:square;v-text-anchor:top" coordsize="1027176,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HFMYA&#10;AADfAAAADwAAAGRycy9kb3ducmV2LnhtbESP32rCMBTG74W9QziD3Wm6dZTZGWWIAy8UsdsDHJpj&#10;2tmclCTa+vbmYuDlx/eP32I12k5cyYfWsYLXWQaCuHa6ZaPg9+d7+gEiRGSNnWNScKMAq+XTZIGl&#10;dgMf6VpFI9IIhxIVNDH2pZShbshimLmeOHkn5y3GJL2R2uOQxm0n37KskBZbTg8N9rRuqD5XF6vg&#10;8LfzZpvN96dNtdaFucnhnB+Uenkevz5BRBrjI/zf3moF73mRzxNB4kks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kHFMYAAADfAAAADwAAAAAAAAAAAAAAAACYAgAAZHJz&#10;L2Rvd25yZXYueG1sUEsFBgAAAAAEAAQA9QAAAIsDAAAAAA==&#10;" path="m,l1027176,r,9449l,9449,,e" fillcolor="black" stroked="f" strokeweight="0">
                  <v:stroke miterlimit="83231f" joinstyle="miter"/>
                  <v:path arrowok="t" textboxrect="0,0,1027176,9449"/>
                </v:shape>
                <v:shape id="Shape 488416" o:spid="_x0000_s1032" style="position:absolute;left:28215;top:185;width:10272;height:92;visibility:visible;mso-wrap-style:square;v-text-anchor:top" coordsize="1027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W7asYA&#10;AADfAAAADwAAAGRycy9kb3ducmV2LnhtbESPQWvCQBSE74X+h+UVvNVNtARNXUUExUspjSL09sg+&#10;k5Ds27C7mvjvu4VCj8PMfMOsNqPpxJ2cbywrSKcJCOLS6oYrBefT/nUBwgdkjZ1lUvAgD5v189MK&#10;c20H/qJ7ESoRIexzVFCH0OdS+rImg35qe+LoXa0zGKJ0ldQOhwg3nZwlSSYNNhwXauxpV1PZFjej&#10;YMCq/zQHl105/b60Hy3fbMFKTV7G7TuIQGP4D/+1j1rB2zybL1P4/R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W7asYAAADfAAAADwAAAAAAAAAAAAAAAACYAgAAZHJz&#10;L2Rvd25yZXYueG1sUEsFBgAAAAAEAAQA9QAAAIsDAAAAAA==&#10;" path="m,l1027176,r,9144l,9144,,e" fillcolor="black" stroked="f" strokeweight="0">
                  <v:stroke miterlimit="83231f" joinstyle="miter"/>
                  <v:path arrowok="t" textboxrect="0,0,1027176,9144"/>
                </v:shape>
                <v:shape id="Shape 488417" o:spid="_x0000_s1033" style="position:absolute;left:38487;width:274;height:94;visibility:visible;mso-wrap-style:square;v-text-anchor:top" coordsize="27432,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c2cYA&#10;AADfAAAADwAAAGRycy9kb3ducmV2LnhtbESPQWvCQBSE7wX/w/IEb3VjFLHRVaRUELzYWPD6yL5k&#10;g9m3Ibtq7K/vCkKPw8x8w6w2vW3EjTpfO1YwGScgiAuna64U/Jx27wsQPiBrbByTggd52KwHbyvM&#10;tLvzN93yUIkIYZ+hAhNCm0npC0MW/di1xNErXWcxRNlVUnd4j3DbyDRJ5tJizXHBYEufhopLfrUK&#10;ZJrb87XS5vCb5Pq4OJenw1ep1GjYb5cgAvXhP/xq77WC2XQ+/Ujh+S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Wc2cYAAADfAAAADwAAAAAAAAAAAAAAAACYAgAAZHJz&#10;L2Rvd25yZXYueG1sUEsFBgAAAAAEAAQA9QAAAIsDAAAAAA==&#10;" path="m,l27432,r,9449l,9449,,e" fillcolor="black" stroked="f" strokeweight="0">
                  <v:stroke miterlimit="83231f" joinstyle="miter"/>
                  <v:path arrowok="t" textboxrect="0,0,27432,9449"/>
                </v:shape>
                <v:shape id="Shape 488418" o:spid="_x0000_s1034" style="position:absolute;left:38487;top:185;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7g2sYA&#10;AADfAAAADwAAAGRycy9kb3ducmV2LnhtbESPQWvCQBSE70L/w/KE3nSjKZKmrmKFFo9WxfMz+0zS&#10;7r4N2dXEf+8KBY/DzDfDzJe9NeJKra8dK5iMExDEhdM1lwoO+69RBsIHZI3GMSm4kYfl4mUwx1y7&#10;jn/ouguliCXsc1RQhdDkUvqiIot+7Bri6J1dazFE2ZZSt9jFcmvkNElm0mLNcaHChtYVFX+7i1Xw&#10;Zra/5hymp1W2P21v6ebz2H33Sr0O+9UHiEB9eIb/6Y2OXDpL31N4/Ilf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7g2sYAAADfAAAADwAAAAAAAAAAAAAAAACYAgAAZHJz&#10;L2Rvd25yZXYueG1sUEsFBgAAAAAEAAQA9QAAAIsDAAAAAA==&#10;" path="m,l27432,r,9144l,9144,,e" fillcolor="black" stroked="f" strokeweight="0">
                  <v:stroke miterlimit="83231f" joinstyle="miter"/>
                  <v:path arrowok="t" textboxrect="0,0,27432,9144"/>
                </v:shape>
                <v:shape id="Shape 488419" o:spid="_x0000_s1035" style="position:absolute;left:38761;width:5898;height:94;visibility:visible;mso-wrap-style:square;v-text-anchor:top" coordsize="589788,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eSzMkA&#10;AADfAAAADwAAAGRycy9kb3ducmV2LnhtbESPQWvCQBSE7wX/w/IKvZS6sQar0VWkUNpDPSQGvD6y&#10;z2xo9m3Y3Wr677uFgsdhZr5hNrvR9uJCPnSOFcymGQjixumOWwX18e1pCSJEZI29Y1LwQwF228nd&#10;BgvtrlzSpYqtSBAOBSowMQ6FlKExZDFM3UCcvLPzFmOSvpXa4zXBbS+fs2whLXacFgwO9Gqo+aq+&#10;rYJzVfrly/tjfTiVs09r6ti0+Uqph/txvwYRaYy38H/7QyvI54v5Koe/P+kLyO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LeSzMkAAADfAAAADwAAAAAAAAAAAAAAAACYAgAA&#10;ZHJzL2Rvd25yZXYueG1sUEsFBgAAAAAEAAQA9QAAAI4DAAAAAA==&#10;" path="m,l589788,r,9449l,9449,,e" fillcolor="black" stroked="f" strokeweight="0">
                  <v:stroke miterlimit="83231f" joinstyle="miter"/>
                  <v:path arrowok="t" textboxrect="0,0,589788,9449"/>
                </v:shape>
                <v:shape id="Shape 488420" o:spid="_x0000_s1036" style="position:absolute;left:38761;top:185;width:5898;height:92;visibility:visible;mso-wrap-style:square;v-text-anchor:top" coordsize="5897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BgcgA&#10;AADfAAAADwAAAGRycy9kb3ducmV2LnhtbESPQWvCQBSE74L/YXlCb7pRU6nRVYo0UHpQagt6fGaf&#10;SWj2bcxuTfrvXaHgcZiZb5jlujOVuFLjSssKxqMIBHFmdcm5gu+vdPgCwnlkjZVlUvBHDtarfm+J&#10;ibYtf9J173MRIOwSVFB4XydSuqwgg25ka+LgnW1j0AfZ5FI32Aa4qeQkimbSYMlhocCaNgVlP/tf&#10;o0B+xLvLVk/o9Ja36XZ+jMfp4ajU06B7XYDw1PlH+L/9rhXE09l0/gz3P+ELyN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EEGByAAAAN8AAAAPAAAAAAAAAAAAAAAAAJgCAABk&#10;cnMvZG93bnJldi54bWxQSwUGAAAAAAQABAD1AAAAjQMAAAAA&#10;" path="m,l589788,r,9144l,9144,,e" fillcolor="black" stroked="f" strokeweight="0">
                  <v:stroke miterlimit="83231f" joinstyle="miter"/>
                  <v:path arrowok="t" textboxrect="0,0,589788,9144"/>
                </v:shape>
                <w10:anchorlock/>
              </v:group>
            </w:pict>
          </mc:Fallback>
        </mc:AlternateContent>
      </w:r>
    </w:p>
    <w:p w14:paraId="777D9321" w14:textId="5B879F7B" w:rsidR="00E55F05" w:rsidRPr="000C7550" w:rsidRDefault="00E55F05" w:rsidP="00756D13">
      <w:pPr>
        <w:spacing w:after="0"/>
        <w:rPr>
          <w:rFonts w:asciiTheme="minorHAnsi" w:hAnsiTheme="minorHAnsi" w:cstheme="minorHAnsi"/>
          <w:b/>
        </w:rPr>
      </w:pPr>
      <w:r w:rsidRPr="000C7550">
        <w:rPr>
          <w:rFonts w:asciiTheme="minorHAnsi" w:hAnsiTheme="minorHAnsi" w:cstheme="minorHAnsi"/>
          <w:b/>
        </w:rPr>
        <w:t>Укупна вредно</w:t>
      </w:r>
      <w:r w:rsidR="00A5026B" w:rsidRPr="000C7550">
        <w:rPr>
          <w:rFonts w:asciiTheme="minorHAnsi" w:hAnsiTheme="minorHAnsi" w:cstheme="minorHAnsi"/>
          <w:b/>
        </w:rPr>
        <w:t>ст дрвних сортимената</w:t>
      </w:r>
      <w:r w:rsidR="00F27898">
        <w:rPr>
          <w:rFonts w:asciiTheme="minorHAnsi" w:hAnsiTheme="minorHAnsi" w:cstheme="minorHAnsi"/>
          <w:b/>
        </w:rPr>
        <w:t xml:space="preserve"> </w:t>
      </w:r>
      <w:r w:rsidR="008B5195">
        <w:rPr>
          <w:rFonts w:asciiTheme="minorHAnsi" w:hAnsiTheme="minorHAnsi" w:cstheme="minorHAnsi"/>
          <w:b/>
        </w:rPr>
        <w:t>5</w:t>
      </w:r>
      <w:r w:rsidR="008B5195">
        <w:rPr>
          <w:rFonts w:asciiTheme="minorHAnsi" w:hAnsiTheme="minorHAnsi" w:cstheme="minorHAnsi"/>
          <w:b/>
          <w:lang w:val="sr-Latn-RS"/>
        </w:rPr>
        <w:t>1.879.901</w:t>
      </w:r>
      <w:r w:rsidR="008B5195">
        <w:rPr>
          <w:rFonts w:asciiTheme="minorHAnsi" w:hAnsiTheme="minorHAnsi" w:cstheme="minorHAnsi"/>
          <w:b/>
        </w:rPr>
        <w:t>,</w:t>
      </w:r>
      <w:r w:rsidR="008B5195">
        <w:rPr>
          <w:rFonts w:asciiTheme="minorHAnsi" w:hAnsiTheme="minorHAnsi" w:cstheme="minorHAnsi"/>
          <w:b/>
          <w:lang w:val="sr-Latn-RS"/>
        </w:rPr>
        <w:t>7</w:t>
      </w:r>
      <w:r w:rsidR="00F27898">
        <w:rPr>
          <w:rFonts w:asciiTheme="minorHAnsi" w:hAnsiTheme="minorHAnsi" w:cstheme="minorHAnsi"/>
          <w:b/>
        </w:rPr>
        <w:t xml:space="preserve"> </w:t>
      </w:r>
      <w:r w:rsidR="00A5026B" w:rsidRPr="000C7550">
        <w:rPr>
          <w:rFonts w:asciiTheme="minorHAnsi" w:hAnsiTheme="minorHAnsi" w:cstheme="minorHAnsi"/>
          <w:b/>
        </w:rPr>
        <w:tab/>
        <w:t>динара</w:t>
      </w:r>
    </w:p>
    <w:p w14:paraId="624A85BC" w14:textId="2AFC3D03" w:rsidR="00E55F05" w:rsidRPr="00BD6C65" w:rsidRDefault="00E55F05" w:rsidP="0085093E">
      <w:pPr>
        <w:rPr>
          <w:rFonts w:asciiTheme="minorHAnsi" w:hAnsiTheme="minorHAnsi" w:cstheme="minorHAnsi"/>
        </w:rPr>
      </w:pPr>
      <w:r w:rsidRPr="00A5026B">
        <w:rPr>
          <w:rFonts w:asciiTheme="minorHAnsi" w:hAnsiTheme="minorHAnsi" w:cstheme="minorHAnsi"/>
        </w:rPr>
        <w:lastRenderedPageBreak/>
        <w:t>Укупна вредн</w:t>
      </w:r>
      <w:r w:rsidR="0085093E" w:rsidRPr="00A5026B">
        <w:rPr>
          <w:rFonts w:asciiTheme="minorHAnsi" w:hAnsiTheme="minorHAnsi" w:cstheme="minorHAnsi"/>
        </w:rPr>
        <w:t>ост с</w:t>
      </w:r>
      <w:r w:rsidR="00A5026B">
        <w:rPr>
          <w:rFonts w:asciiTheme="minorHAnsi" w:hAnsiTheme="minorHAnsi" w:cstheme="minorHAnsi"/>
        </w:rPr>
        <w:t>астојина у газдинској јединици</w:t>
      </w:r>
      <w:r w:rsidR="0085093E" w:rsidRPr="00A5026B">
        <w:rPr>
          <w:rFonts w:asciiTheme="minorHAnsi" w:hAnsiTheme="minorHAnsi" w:cstheme="minorHAnsi"/>
        </w:rPr>
        <w:t xml:space="preserve"> „Шуме спског православног манас</w:t>
      </w:r>
      <w:r w:rsidR="006455BF">
        <w:rPr>
          <w:rFonts w:asciiTheme="minorHAnsi" w:hAnsiTheme="minorHAnsi" w:cstheme="minorHAnsi"/>
        </w:rPr>
        <w:t>т</w:t>
      </w:r>
      <w:r w:rsidR="0085093E" w:rsidRPr="00A5026B">
        <w:rPr>
          <w:rFonts w:asciiTheme="minorHAnsi" w:hAnsiTheme="minorHAnsi" w:cstheme="minorHAnsi"/>
        </w:rPr>
        <w:t>ира Велика Ремета и српског православног манастира Крушедол</w:t>
      </w:r>
      <w:r w:rsidR="00FF0498" w:rsidRPr="00A5026B">
        <w:rPr>
          <w:rFonts w:asciiTheme="minorHAnsi" w:hAnsiTheme="minorHAnsi" w:cstheme="minorHAnsi"/>
        </w:rPr>
        <w:t xml:space="preserve">“ износи </w:t>
      </w:r>
      <w:r w:rsidR="008B5195">
        <w:rPr>
          <w:rFonts w:asciiTheme="minorHAnsi" w:hAnsiTheme="minorHAnsi" w:cstheme="minorHAnsi"/>
          <w:b/>
        </w:rPr>
        <w:t>5</w:t>
      </w:r>
      <w:r w:rsidR="008B5195">
        <w:rPr>
          <w:rFonts w:asciiTheme="minorHAnsi" w:hAnsiTheme="minorHAnsi" w:cstheme="minorHAnsi"/>
          <w:b/>
          <w:lang w:val="sr-Latn-RS"/>
        </w:rPr>
        <w:t>1.879.901,7</w:t>
      </w:r>
      <w:r w:rsidR="00A5026B">
        <w:rPr>
          <w:rFonts w:asciiTheme="minorHAnsi" w:hAnsiTheme="minorHAnsi" w:cstheme="minorHAnsi"/>
        </w:rPr>
        <w:t xml:space="preserve"> динара,</w:t>
      </w:r>
      <w:r w:rsidRPr="00A5026B">
        <w:rPr>
          <w:rFonts w:asciiTheme="minorHAnsi" w:hAnsiTheme="minorHAnsi" w:cstheme="minorHAnsi"/>
        </w:rPr>
        <w:t xml:space="preserve"> односно просечна вредност по је</w:t>
      </w:r>
      <w:r w:rsidR="00A5026B">
        <w:rPr>
          <w:rFonts w:asciiTheme="minorHAnsi" w:hAnsiTheme="minorHAnsi" w:cstheme="minorHAnsi"/>
        </w:rPr>
        <w:t xml:space="preserve">диници запремине износи </w:t>
      </w:r>
      <w:r w:rsidR="008B5195">
        <w:rPr>
          <w:rFonts w:asciiTheme="minorHAnsi" w:hAnsiTheme="minorHAnsi" w:cstheme="minorHAnsi"/>
          <w:b/>
          <w:lang w:val="sr-Latn-RS"/>
        </w:rPr>
        <w:t>1</w:t>
      </w:r>
      <w:r w:rsidR="00CC4169">
        <w:rPr>
          <w:rFonts w:asciiTheme="minorHAnsi" w:hAnsiTheme="minorHAnsi" w:cstheme="minorHAnsi"/>
          <w:b/>
          <w:lang w:val="sr-Latn-RS"/>
        </w:rPr>
        <w:t>.621,3</w:t>
      </w:r>
      <w:r w:rsidR="00A5026B">
        <w:rPr>
          <w:rFonts w:asciiTheme="minorHAnsi" w:hAnsiTheme="minorHAnsi" w:cstheme="minorHAnsi"/>
        </w:rPr>
        <w:t xml:space="preserve"> дин</w:t>
      </w:r>
      <w:r w:rsidRPr="00A5026B">
        <w:rPr>
          <w:rFonts w:asciiTheme="minorHAnsi" w:hAnsiTheme="minorHAnsi" w:cstheme="minorHAnsi"/>
        </w:rPr>
        <w:t>/m³.</w:t>
      </w:r>
      <w:r w:rsidRPr="00BD6C65">
        <w:rPr>
          <w:rFonts w:asciiTheme="minorHAnsi" w:hAnsiTheme="minorHAnsi" w:cstheme="minorHAnsi"/>
        </w:rPr>
        <w:t xml:space="preserve"> </w:t>
      </w:r>
    </w:p>
    <w:p w14:paraId="4A7C836E" w14:textId="77777777" w:rsidR="00E55F05" w:rsidRDefault="00E55F05" w:rsidP="00E55F05">
      <w:pPr>
        <w:pStyle w:val="Heading3"/>
        <w:rPr>
          <w:rFonts w:asciiTheme="minorHAnsi" w:hAnsiTheme="minorHAnsi" w:cstheme="minorHAnsi"/>
        </w:rPr>
      </w:pPr>
      <w:bookmarkStart w:id="995" w:name="_Toc170061834"/>
      <w:bookmarkStart w:id="996" w:name="_Toc176937582"/>
      <w:bookmarkStart w:id="997" w:name="_Toc179192981"/>
      <w:bookmarkStart w:id="998" w:name="_Toc185152248"/>
      <w:bookmarkStart w:id="999" w:name="_Toc224494982"/>
      <w:r w:rsidRPr="00BD6C65">
        <w:rPr>
          <w:rFonts w:asciiTheme="minorHAnsi" w:hAnsiTheme="minorHAnsi" w:cstheme="minorHAnsi"/>
        </w:rPr>
        <w:t>2.4.6. Вредност младих састојина без запремине</w:t>
      </w:r>
      <w:bookmarkEnd w:id="995"/>
      <w:bookmarkEnd w:id="996"/>
      <w:bookmarkEnd w:id="997"/>
      <w:bookmarkEnd w:id="998"/>
      <w:bookmarkEnd w:id="999"/>
    </w:p>
    <w:p w14:paraId="5C56A406" w14:textId="5141A077" w:rsidR="00A5026B" w:rsidRPr="00A5026B" w:rsidRDefault="00A5026B" w:rsidP="000C7550">
      <w:pPr>
        <w:spacing w:after="0"/>
      </w:pPr>
      <w:r>
        <w:t>У наредној табели дат је приказ вредности младих састојина без запремине.</w:t>
      </w:r>
    </w:p>
    <w:p w14:paraId="25CAE5AF" w14:textId="41D082D9" w:rsidR="00E55F05" w:rsidRPr="00BD6C65" w:rsidRDefault="00E55F05" w:rsidP="000C7550">
      <w:pPr>
        <w:spacing w:after="0"/>
        <w:ind w:left="720"/>
        <w:jc w:val="center"/>
        <w:rPr>
          <w:rFonts w:asciiTheme="minorHAnsi" w:hAnsiTheme="minorHAnsi" w:cstheme="minorHAnsi"/>
        </w:rPr>
      </w:pPr>
      <w:r w:rsidRPr="00BD6C65">
        <w:rPr>
          <w:rFonts w:asciiTheme="minorHAnsi" w:hAnsiTheme="minorHAnsi" w:cstheme="minorHAnsi"/>
        </w:rPr>
        <w:t>Таб</w:t>
      </w:r>
      <w:r w:rsidR="00A5026B">
        <w:rPr>
          <w:rFonts w:asciiTheme="minorHAnsi" w:hAnsiTheme="minorHAnsi" w:cstheme="minorHAnsi"/>
        </w:rPr>
        <w:t>ела бр.33.</w:t>
      </w:r>
      <w:r w:rsidRPr="00BD6C65">
        <w:rPr>
          <w:rFonts w:asciiTheme="minorHAnsi" w:hAnsiTheme="minorHAnsi" w:cstheme="minorHAnsi"/>
        </w:rPr>
        <w:t xml:space="preserve"> Приказ вредности младих састојина без запремине</w:t>
      </w:r>
    </w:p>
    <w:tbl>
      <w:tblPr>
        <w:tblStyle w:val="TableGrid"/>
        <w:tblW w:w="0" w:type="auto"/>
        <w:jc w:val="center"/>
        <w:tblLook w:val="04A0" w:firstRow="1" w:lastRow="0" w:firstColumn="1" w:lastColumn="0" w:noHBand="0" w:noVBand="1"/>
      </w:tblPr>
      <w:tblGrid>
        <w:gridCol w:w="2586"/>
        <w:gridCol w:w="875"/>
        <w:gridCol w:w="1128"/>
        <w:gridCol w:w="1162"/>
        <w:gridCol w:w="867"/>
        <w:gridCol w:w="852"/>
        <w:gridCol w:w="1681"/>
      </w:tblGrid>
      <w:tr w:rsidR="00E55F05" w:rsidRPr="00BB4241" w14:paraId="7357B187" w14:textId="77777777" w:rsidTr="00BB4241">
        <w:trPr>
          <w:trHeight w:val="340"/>
          <w:jc w:val="center"/>
        </w:trPr>
        <w:tc>
          <w:tcPr>
            <w:tcW w:w="0" w:type="auto"/>
            <w:vMerge w:val="restart"/>
            <w:shd w:val="clear" w:color="auto" w:fill="BFBFBF" w:themeFill="background1" w:themeFillShade="BF"/>
            <w:vAlign w:val="center"/>
          </w:tcPr>
          <w:p w14:paraId="73DA326D" w14:textId="293CFF27"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Порекло</w:t>
            </w:r>
          </w:p>
        </w:tc>
        <w:tc>
          <w:tcPr>
            <w:tcW w:w="0" w:type="auto"/>
            <w:shd w:val="clear" w:color="auto" w:fill="BFBFBF" w:themeFill="background1" w:themeFillShade="BF"/>
            <w:vAlign w:val="center"/>
          </w:tcPr>
          <w:p w14:paraId="14CD8739" w14:textId="24153A56"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Старост</w:t>
            </w:r>
          </w:p>
        </w:tc>
        <w:tc>
          <w:tcPr>
            <w:tcW w:w="0" w:type="auto"/>
            <w:shd w:val="clear" w:color="auto" w:fill="BFBFBF" w:themeFill="background1" w:themeFillShade="BF"/>
            <w:vAlign w:val="center"/>
          </w:tcPr>
          <w:p w14:paraId="2BC94058" w14:textId="5D6BAD70"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Површина</w:t>
            </w:r>
          </w:p>
        </w:tc>
        <w:tc>
          <w:tcPr>
            <w:tcW w:w="0" w:type="auto"/>
            <w:gridSpan w:val="2"/>
            <w:shd w:val="clear" w:color="auto" w:fill="BFBFBF" w:themeFill="background1" w:themeFillShade="BF"/>
            <w:vAlign w:val="center"/>
          </w:tcPr>
          <w:p w14:paraId="62B63101" w14:textId="06E9845F"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Трошкови подизања</w:t>
            </w:r>
          </w:p>
        </w:tc>
        <w:tc>
          <w:tcPr>
            <w:tcW w:w="0" w:type="auto"/>
            <w:shd w:val="clear" w:color="auto" w:fill="BFBFBF" w:themeFill="background1" w:themeFillShade="BF"/>
            <w:vAlign w:val="center"/>
          </w:tcPr>
          <w:p w14:paraId="0282E6AF" w14:textId="4787EC74"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Фактор</w:t>
            </w:r>
          </w:p>
        </w:tc>
        <w:tc>
          <w:tcPr>
            <w:tcW w:w="0" w:type="auto"/>
            <w:shd w:val="clear" w:color="auto" w:fill="BFBFBF" w:themeFill="background1" w:themeFillShade="BF"/>
            <w:vAlign w:val="center"/>
          </w:tcPr>
          <w:p w14:paraId="72D86997" w14:textId="448703F8"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Укупна вредност</w:t>
            </w:r>
          </w:p>
        </w:tc>
      </w:tr>
      <w:tr w:rsidR="00E55F05" w:rsidRPr="00BB4241" w14:paraId="1F053244" w14:textId="77777777" w:rsidTr="00BB4241">
        <w:trPr>
          <w:trHeight w:val="340"/>
          <w:jc w:val="center"/>
        </w:trPr>
        <w:tc>
          <w:tcPr>
            <w:tcW w:w="0" w:type="auto"/>
            <w:vMerge/>
            <w:shd w:val="clear" w:color="auto" w:fill="BFBFBF" w:themeFill="background1" w:themeFillShade="BF"/>
            <w:vAlign w:val="center"/>
          </w:tcPr>
          <w:p w14:paraId="06427990" w14:textId="77777777" w:rsidR="00E55F05" w:rsidRPr="00BB4241" w:rsidRDefault="00E55F05" w:rsidP="00BB4241">
            <w:pPr>
              <w:contextualSpacing/>
              <w:jc w:val="center"/>
              <w:rPr>
                <w:rFonts w:asciiTheme="minorHAnsi" w:hAnsiTheme="minorHAnsi" w:cstheme="minorHAnsi"/>
                <w:b/>
                <w:bCs/>
                <w:sz w:val="20"/>
                <w:szCs w:val="20"/>
              </w:rPr>
            </w:pPr>
          </w:p>
        </w:tc>
        <w:tc>
          <w:tcPr>
            <w:tcW w:w="0" w:type="auto"/>
            <w:shd w:val="clear" w:color="auto" w:fill="BFBFBF" w:themeFill="background1" w:themeFillShade="BF"/>
            <w:vAlign w:val="center"/>
          </w:tcPr>
          <w:p w14:paraId="3F3E43FB" w14:textId="0AB0152B"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година</w:t>
            </w:r>
          </w:p>
        </w:tc>
        <w:tc>
          <w:tcPr>
            <w:tcW w:w="0" w:type="auto"/>
            <w:shd w:val="clear" w:color="auto" w:fill="BFBFBF" w:themeFill="background1" w:themeFillShade="BF"/>
            <w:vAlign w:val="center"/>
          </w:tcPr>
          <w:p w14:paraId="52C2D6A3" w14:textId="2028BE75"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ha</w:t>
            </w:r>
          </w:p>
        </w:tc>
        <w:tc>
          <w:tcPr>
            <w:tcW w:w="0" w:type="auto"/>
            <w:shd w:val="clear" w:color="auto" w:fill="BFBFBF" w:themeFill="background1" w:themeFillShade="BF"/>
            <w:vAlign w:val="center"/>
          </w:tcPr>
          <w:p w14:paraId="17B11EFB" w14:textId="561F4BF2"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динара/ha</w:t>
            </w:r>
          </w:p>
        </w:tc>
        <w:tc>
          <w:tcPr>
            <w:tcW w:w="0" w:type="auto"/>
            <w:shd w:val="clear" w:color="auto" w:fill="BFBFBF" w:themeFill="background1" w:themeFillShade="BF"/>
            <w:vAlign w:val="center"/>
          </w:tcPr>
          <w:p w14:paraId="00FE4F04" w14:textId="09B15AA9"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динара</w:t>
            </w:r>
          </w:p>
        </w:tc>
        <w:tc>
          <w:tcPr>
            <w:tcW w:w="0" w:type="auto"/>
            <w:shd w:val="clear" w:color="auto" w:fill="BFBFBF" w:themeFill="background1" w:themeFillShade="BF"/>
            <w:vAlign w:val="center"/>
          </w:tcPr>
          <w:p w14:paraId="3729F909" w14:textId="73EFAD67"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1,0 pn</w:t>
            </w:r>
          </w:p>
        </w:tc>
        <w:tc>
          <w:tcPr>
            <w:tcW w:w="0" w:type="auto"/>
            <w:shd w:val="clear" w:color="auto" w:fill="BFBFBF" w:themeFill="background1" w:themeFillShade="BF"/>
            <w:vAlign w:val="center"/>
          </w:tcPr>
          <w:p w14:paraId="6043AB08" w14:textId="4CDC4878" w:rsidR="00E55F05" w:rsidRPr="00BB4241" w:rsidRDefault="00E55F05" w:rsidP="00BB4241">
            <w:pPr>
              <w:contextualSpacing/>
              <w:jc w:val="center"/>
              <w:rPr>
                <w:rFonts w:asciiTheme="minorHAnsi" w:hAnsiTheme="minorHAnsi" w:cstheme="minorHAnsi"/>
                <w:b/>
                <w:bCs/>
                <w:sz w:val="20"/>
                <w:szCs w:val="20"/>
              </w:rPr>
            </w:pPr>
            <w:r w:rsidRPr="00BB4241">
              <w:rPr>
                <w:rFonts w:asciiTheme="minorHAnsi" w:hAnsiTheme="minorHAnsi" w:cstheme="minorHAnsi"/>
                <w:b/>
                <w:bCs/>
                <w:sz w:val="20"/>
                <w:szCs w:val="20"/>
              </w:rPr>
              <w:t>динара</w:t>
            </w:r>
          </w:p>
        </w:tc>
      </w:tr>
      <w:tr w:rsidR="00E55F05" w:rsidRPr="00BB4241" w14:paraId="6B2D87F4" w14:textId="77777777" w:rsidTr="00BB4241">
        <w:trPr>
          <w:trHeight w:val="340"/>
          <w:jc w:val="center"/>
        </w:trPr>
        <w:tc>
          <w:tcPr>
            <w:tcW w:w="0" w:type="auto"/>
            <w:vAlign w:val="center"/>
          </w:tcPr>
          <w:p w14:paraId="256624CF" w14:textId="39D50DC5" w:rsidR="00E55F05" w:rsidRPr="00BB4241" w:rsidRDefault="00E55F05"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Младе изданачке састојине</w:t>
            </w:r>
          </w:p>
        </w:tc>
        <w:tc>
          <w:tcPr>
            <w:tcW w:w="0" w:type="auto"/>
            <w:vAlign w:val="center"/>
          </w:tcPr>
          <w:p w14:paraId="5A9EE553" w14:textId="77777777" w:rsidR="00E55F05" w:rsidRPr="00BB4241" w:rsidRDefault="00E55F05"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0-20</w:t>
            </w:r>
          </w:p>
        </w:tc>
        <w:tc>
          <w:tcPr>
            <w:tcW w:w="0" w:type="auto"/>
            <w:vAlign w:val="center"/>
          </w:tcPr>
          <w:p w14:paraId="1CD08FF9" w14:textId="77777777" w:rsidR="00E55F05" w:rsidRPr="00BB4241" w:rsidRDefault="00E55F05"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0</w:t>
            </w:r>
          </w:p>
        </w:tc>
        <w:tc>
          <w:tcPr>
            <w:tcW w:w="0" w:type="auto"/>
            <w:vAlign w:val="center"/>
          </w:tcPr>
          <w:p w14:paraId="08300FBD" w14:textId="77777777" w:rsidR="00E55F05" w:rsidRPr="00BB4241" w:rsidRDefault="00E55F05"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0</w:t>
            </w:r>
          </w:p>
        </w:tc>
        <w:tc>
          <w:tcPr>
            <w:tcW w:w="0" w:type="auto"/>
            <w:vAlign w:val="center"/>
          </w:tcPr>
          <w:p w14:paraId="36D875B1" w14:textId="77777777" w:rsidR="00E55F05" w:rsidRPr="00BB4241" w:rsidRDefault="00E55F05"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0</w:t>
            </w:r>
          </w:p>
        </w:tc>
        <w:tc>
          <w:tcPr>
            <w:tcW w:w="0" w:type="auto"/>
            <w:vAlign w:val="center"/>
          </w:tcPr>
          <w:p w14:paraId="2927CB56" w14:textId="77777777" w:rsidR="00E55F05" w:rsidRPr="00BB4241" w:rsidRDefault="00E55F05"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0</w:t>
            </w:r>
          </w:p>
        </w:tc>
        <w:tc>
          <w:tcPr>
            <w:tcW w:w="0" w:type="auto"/>
            <w:vAlign w:val="center"/>
          </w:tcPr>
          <w:p w14:paraId="76B07961" w14:textId="77777777" w:rsidR="00E55F05" w:rsidRPr="00BB4241" w:rsidRDefault="00E55F05"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0</w:t>
            </w:r>
          </w:p>
        </w:tc>
      </w:tr>
      <w:tr w:rsidR="00E55F05" w:rsidRPr="00BB4241" w14:paraId="6DCA61F8" w14:textId="77777777" w:rsidTr="00BB4241">
        <w:trPr>
          <w:trHeight w:val="340"/>
          <w:jc w:val="center"/>
        </w:trPr>
        <w:tc>
          <w:tcPr>
            <w:tcW w:w="0" w:type="auto"/>
            <w:shd w:val="clear" w:color="auto" w:fill="D9D9D9" w:themeFill="background1" w:themeFillShade="D9"/>
            <w:vAlign w:val="center"/>
          </w:tcPr>
          <w:p w14:paraId="4CC5964C" w14:textId="327ACE2C" w:rsidR="00E55F05" w:rsidRPr="00BB4241" w:rsidRDefault="000C7550"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Укупно</w:t>
            </w:r>
          </w:p>
        </w:tc>
        <w:tc>
          <w:tcPr>
            <w:tcW w:w="0" w:type="auto"/>
            <w:shd w:val="clear" w:color="auto" w:fill="D9D9D9" w:themeFill="background1" w:themeFillShade="D9"/>
            <w:vAlign w:val="center"/>
          </w:tcPr>
          <w:p w14:paraId="5323C8C9" w14:textId="25F1A831" w:rsidR="00E55F05" w:rsidRPr="00BB4241" w:rsidRDefault="00E55F05" w:rsidP="00BB4241">
            <w:pPr>
              <w:contextualSpacing/>
              <w:jc w:val="center"/>
              <w:rPr>
                <w:rFonts w:asciiTheme="minorHAnsi" w:hAnsiTheme="minorHAnsi" w:cstheme="minorHAnsi"/>
                <w:b/>
                <w:sz w:val="20"/>
                <w:szCs w:val="20"/>
              </w:rPr>
            </w:pPr>
          </w:p>
        </w:tc>
        <w:tc>
          <w:tcPr>
            <w:tcW w:w="0" w:type="auto"/>
            <w:shd w:val="clear" w:color="auto" w:fill="D9D9D9" w:themeFill="background1" w:themeFillShade="D9"/>
            <w:vAlign w:val="center"/>
          </w:tcPr>
          <w:p w14:paraId="1EDAA56E" w14:textId="77777777" w:rsidR="00E55F05" w:rsidRPr="00BB4241" w:rsidRDefault="00E55F05"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0</w:t>
            </w:r>
          </w:p>
        </w:tc>
        <w:tc>
          <w:tcPr>
            <w:tcW w:w="0" w:type="auto"/>
            <w:shd w:val="clear" w:color="auto" w:fill="D9D9D9" w:themeFill="background1" w:themeFillShade="D9"/>
            <w:vAlign w:val="center"/>
          </w:tcPr>
          <w:p w14:paraId="450941B4" w14:textId="77777777" w:rsidR="00E55F05" w:rsidRPr="00BB4241" w:rsidRDefault="00E55F05"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0</w:t>
            </w:r>
          </w:p>
        </w:tc>
        <w:tc>
          <w:tcPr>
            <w:tcW w:w="0" w:type="auto"/>
            <w:shd w:val="clear" w:color="auto" w:fill="D9D9D9" w:themeFill="background1" w:themeFillShade="D9"/>
            <w:vAlign w:val="center"/>
          </w:tcPr>
          <w:p w14:paraId="0F2A80F1" w14:textId="77777777" w:rsidR="00E55F05" w:rsidRPr="00BB4241" w:rsidRDefault="00E55F05"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0</w:t>
            </w:r>
          </w:p>
        </w:tc>
        <w:tc>
          <w:tcPr>
            <w:tcW w:w="0" w:type="auto"/>
            <w:shd w:val="clear" w:color="auto" w:fill="D9D9D9" w:themeFill="background1" w:themeFillShade="D9"/>
            <w:vAlign w:val="center"/>
          </w:tcPr>
          <w:p w14:paraId="6CA15C43" w14:textId="77777777" w:rsidR="00E55F05" w:rsidRPr="00BB4241" w:rsidRDefault="00E55F05"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0</w:t>
            </w:r>
          </w:p>
        </w:tc>
        <w:tc>
          <w:tcPr>
            <w:tcW w:w="0" w:type="auto"/>
            <w:shd w:val="clear" w:color="auto" w:fill="D9D9D9" w:themeFill="background1" w:themeFillShade="D9"/>
            <w:vAlign w:val="center"/>
          </w:tcPr>
          <w:p w14:paraId="055D77D2" w14:textId="77777777" w:rsidR="00E55F05" w:rsidRPr="00BB4241" w:rsidRDefault="00E55F05"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0</w:t>
            </w:r>
          </w:p>
        </w:tc>
      </w:tr>
    </w:tbl>
    <w:p w14:paraId="081D4728" w14:textId="77777777" w:rsidR="00E55F05" w:rsidRPr="00BD6C65" w:rsidRDefault="00E55F05" w:rsidP="0085093E">
      <w:pPr>
        <w:spacing w:before="240" w:after="120"/>
        <w:ind w:left="720"/>
        <w:rPr>
          <w:rFonts w:asciiTheme="minorHAnsi" w:hAnsiTheme="minorHAnsi" w:cstheme="minorHAnsi"/>
        </w:rPr>
      </w:pPr>
      <w:r w:rsidRPr="00BD6C65">
        <w:rPr>
          <w:rFonts w:asciiTheme="minorHAnsi" w:hAnsiTheme="minorHAnsi" w:cstheme="minorHAnsi"/>
        </w:rPr>
        <w:t>У газдинској јединици нема младих састојина.</w:t>
      </w:r>
    </w:p>
    <w:p w14:paraId="663F77C3" w14:textId="77777777" w:rsidR="00E55F05" w:rsidRPr="00A5026B" w:rsidRDefault="00E55F05" w:rsidP="00E55F05">
      <w:pPr>
        <w:pStyle w:val="Heading3"/>
        <w:rPr>
          <w:rFonts w:asciiTheme="minorHAnsi" w:hAnsiTheme="minorHAnsi" w:cstheme="minorHAnsi"/>
        </w:rPr>
      </w:pPr>
      <w:bookmarkStart w:id="1000" w:name="_Toc185152249"/>
      <w:bookmarkStart w:id="1001" w:name="_Toc224494983"/>
      <w:r w:rsidRPr="00BD6C65">
        <w:rPr>
          <w:rFonts w:asciiTheme="minorHAnsi" w:hAnsiTheme="minorHAnsi" w:cstheme="minorHAnsi"/>
        </w:rPr>
        <w:t xml:space="preserve">2.4.7. </w:t>
      </w:r>
      <w:r w:rsidRPr="00A5026B">
        <w:rPr>
          <w:rFonts w:asciiTheme="minorHAnsi" w:hAnsiTheme="minorHAnsi" w:cstheme="minorHAnsi"/>
        </w:rPr>
        <w:t>Укупна вредност шума</w:t>
      </w:r>
      <w:bookmarkEnd w:id="1000"/>
      <w:bookmarkEnd w:id="1001"/>
    </w:p>
    <w:p w14:paraId="2BE25074" w14:textId="053E10F6" w:rsidR="00E55F05" w:rsidRPr="00A5026B" w:rsidRDefault="00E55F05" w:rsidP="00E55F05">
      <w:pPr>
        <w:ind w:left="720"/>
        <w:rPr>
          <w:rFonts w:asciiTheme="minorHAnsi" w:hAnsiTheme="minorHAnsi" w:cstheme="minorHAnsi"/>
        </w:rPr>
      </w:pPr>
      <w:r w:rsidRPr="00A5026B">
        <w:rPr>
          <w:rFonts w:asciiTheme="minorHAnsi" w:hAnsiTheme="minorHAnsi" w:cstheme="minorHAnsi"/>
        </w:rPr>
        <w:t>Укупна</w:t>
      </w:r>
      <w:r w:rsidR="00FF0498" w:rsidRPr="00A5026B">
        <w:rPr>
          <w:rFonts w:asciiTheme="minorHAnsi" w:hAnsiTheme="minorHAnsi" w:cstheme="minorHAnsi"/>
        </w:rPr>
        <w:t xml:space="preserve"> вредност дрвних сортимената </w:t>
      </w:r>
      <w:r w:rsidR="00FF0498" w:rsidRPr="00A5026B">
        <w:rPr>
          <w:rFonts w:asciiTheme="minorHAnsi" w:hAnsiTheme="minorHAnsi" w:cstheme="minorHAnsi"/>
        </w:rPr>
        <w:tab/>
      </w:r>
      <w:r w:rsidR="00A5026B" w:rsidRPr="00A5026B">
        <w:rPr>
          <w:rFonts w:asciiTheme="minorHAnsi" w:hAnsiTheme="minorHAnsi" w:cstheme="minorHAnsi"/>
        </w:rPr>
        <w:tab/>
      </w:r>
      <w:r w:rsidR="00CC4169" w:rsidRPr="00CC4169">
        <w:rPr>
          <w:rFonts w:asciiTheme="minorHAnsi" w:hAnsiTheme="minorHAnsi" w:cstheme="minorHAnsi"/>
        </w:rPr>
        <w:t>51.879.901,7</w:t>
      </w:r>
      <w:r w:rsidRPr="00A5026B">
        <w:rPr>
          <w:rFonts w:asciiTheme="minorHAnsi" w:hAnsiTheme="minorHAnsi" w:cstheme="minorHAnsi"/>
        </w:rPr>
        <w:tab/>
      </w:r>
      <w:r w:rsidR="00CC4169">
        <w:rPr>
          <w:rFonts w:asciiTheme="minorHAnsi" w:hAnsiTheme="minorHAnsi" w:cstheme="minorHAnsi"/>
          <w:lang w:val="sr-Latn-RS"/>
        </w:rPr>
        <w:t xml:space="preserve"> </w:t>
      </w:r>
      <w:r w:rsidRPr="00A5026B">
        <w:rPr>
          <w:rFonts w:asciiTheme="minorHAnsi" w:hAnsiTheme="minorHAnsi" w:cstheme="minorHAnsi"/>
        </w:rPr>
        <w:t xml:space="preserve">динара </w:t>
      </w:r>
    </w:p>
    <w:p w14:paraId="2435391A" w14:textId="625C2D2D" w:rsidR="00E55F05" w:rsidRPr="00A5026B" w:rsidRDefault="00E55F05" w:rsidP="00E55F05">
      <w:pPr>
        <w:ind w:left="720"/>
        <w:rPr>
          <w:rFonts w:asciiTheme="minorHAnsi" w:hAnsiTheme="minorHAnsi" w:cstheme="minorHAnsi"/>
        </w:rPr>
      </w:pPr>
      <w:r w:rsidRPr="00A5026B">
        <w:rPr>
          <w:rFonts w:asciiTheme="minorHAnsi" w:hAnsiTheme="minorHAnsi" w:cstheme="minorHAnsi"/>
        </w:rPr>
        <w:t xml:space="preserve">Укупна вредност младих састојина </w:t>
      </w:r>
      <w:r w:rsidRPr="00A5026B">
        <w:rPr>
          <w:rFonts w:asciiTheme="minorHAnsi" w:hAnsiTheme="minorHAnsi" w:cstheme="minorHAnsi"/>
        </w:rPr>
        <w:tab/>
      </w:r>
      <w:r w:rsidR="00F27898">
        <w:rPr>
          <w:rFonts w:asciiTheme="minorHAnsi" w:hAnsiTheme="minorHAnsi" w:cstheme="minorHAnsi"/>
        </w:rPr>
        <w:t xml:space="preserve"> </w:t>
      </w:r>
      <w:r w:rsidR="00BB4241">
        <w:rPr>
          <w:rFonts w:asciiTheme="minorHAnsi" w:hAnsiTheme="minorHAnsi" w:cstheme="minorHAnsi"/>
          <w:lang w:val="sr-Latn-RS"/>
        </w:rPr>
        <w:tab/>
      </w:r>
      <w:r w:rsidR="00BB4241">
        <w:rPr>
          <w:rFonts w:asciiTheme="minorHAnsi" w:hAnsiTheme="minorHAnsi" w:cstheme="minorHAnsi"/>
          <w:lang w:val="sr-Latn-RS"/>
        </w:rPr>
        <w:tab/>
        <w:t xml:space="preserve">     </w:t>
      </w:r>
      <w:r w:rsidR="00CC4169">
        <w:rPr>
          <w:rFonts w:asciiTheme="minorHAnsi" w:hAnsiTheme="minorHAnsi" w:cstheme="minorHAnsi"/>
        </w:rPr>
        <w:t>0,</w:t>
      </w:r>
      <w:r w:rsidRPr="00A5026B">
        <w:rPr>
          <w:rFonts w:asciiTheme="minorHAnsi" w:hAnsiTheme="minorHAnsi" w:cstheme="minorHAnsi"/>
        </w:rPr>
        <w:t xml:space="preserve">0 </w:t>
      </w:r>
      <w:r w:rsidRPr="00A5026B">
        <w:rPr>
          <w:rFonts w:asciiTheme="minorHAnsi" w:hAnsiTheme="minorHAnsi" w:cstheme="minorHAnsi"/>
        </w:rPr>
        <w:tab/>
      </w:r>
      <w:r w:rsidR="00F27898">
        <w:rPr>
          <w:rFonts w:asciiTheme="minorHAnsi" w:hAnsiTheme="minorHAnsi" w:cstheme="minorHAnsi"/>
        </w:rPr>
        <w:t xml:space="preserve"> </w:t>
      </w:r>
      <w:r w:rsidRPr="00A5026B">
        <w:rPr>
          <w:rFonts w:asciiTheme="minorHAnsi" w:hAnsiTheme="minorHAnsi" w:cstheme="minorHAnsi"/>
        </w:rPr>
        <w:t xml:space="preserve">динара </w:t>
      </w:r>
    </w:p>
    <w:p w14:paraId="28DC4E73" w14:textId="11D3A560" w:rsidR="00E55F05" w:rsidRPr="00A5026B" w:rsidRDefault="00E55F05" w:rsidP="00E55F05">
      <w:pPr>
        <w:ind w:left="720"/>
        <w:rPr>
          <w:rFonts w:asciiTheme="minorHAnsi" w:hAnsiTheme="minorHAnsi" w:cstheme="minorHAnsi"/>
        </w:rPr>
      </w:pPr>
      <w:r w:rsidRPr="00A5026B">
        <w:rPr>
          <w:rFonts w:asciiTheme="minorHAnsi" w:hAnsiTheme="minorHAnsi" w:cstheme="minorHAnsi"/>
          <w:noProof/>
          <w:lang w:val="en-US"/>
        </w:rPr>
        <mc:AlternateContent>
          <mc:Choice Requires="wpg">
            <w:drawing>
              <wp:inline distT="0" distB="0" distL="0" distR="0" wp14:anchorId="7B45A7E4" wp14:editId="57BD3CD5">
                <wp:extent cx="3760470" cy="27305"/>
                <wp:effectExtent l="0" t="0" r="0" b="0"/>
                <wp:docPr id="436396" name="Group 436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0470" cy="27305"/>
                          <a:chOff x="0" y="0"/>
                          <a:chExt cx="3760343" cy="27432"/>
                        </a:xfrm>
                      </wpg:grpSpPr>
                      <wps:wsp>
                        <wps:cNvPr id="436397" name="Shape 488431"/>
                        <wps:cNvSpPr/>
                        <wps:spPr>
                          <a:xfrm>
                            <a:off x="0" y="0"/>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8" name="Shape 488432"/>
                        <wps:cNvSpPr/>
                        <wps:spPr>
                          <a:xfrm>
                            <a:off x="0" y="18289"/>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9" name="Shape 488433"/>
                        <wps:cNvSpPr/>
                        <wps:spPr>
                          <a:xfrm>
                            <a:off x="2235962"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0" name="Shape 488434"/>
                        <wps:cNvSpPr/>
                        <wps:spPr>
                          <a:xfrm>
                            <a:off x="2235962"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1" name="Shape 488435"/>
                        <wps:cNvSpPr/>
                        <wps:spPr>
                          <a:xfrm>
                            <a:off x="2263394" y="0"/>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2" name="Shape 488436"/>
                        <wps:cNvSpPr/>
                        <wps:spPr>
                          <a:xfrm>
                            <a:off x="2263394" y="18289"/>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3" name="Shape 488437"/>
                        <wps:cNvSpPr/>
                        <wps:spPr>
                          <a:xfrm>
                            <a:off x="3213227"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4" name="Shape 488438"/>
                        <wps:cNvSpPr/>
                        <wps:spPr>
                          <a:xfrm>
                            <a:off x="3213227"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5" name="Shape 488439"/>
                        <wps:cNvSpPr/>
                        <wps:spPr>
                          <a:xfrm>
                            <a:off x="3240659" y="0"/>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s:wsp>
                        <wps:cNvPr id="436406" name="Shape 488440"/>
                        <wps:cNvSpPr/>
                        <wps:spPr>
                          <a:xfrm>
                            <a:off x="3240659" y="18289"/>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436396" o:spid="_x0000_s1026" style="width:296.1pt;height:2.15pt;mso-position-horizontal-relative:char;mso-position-vertical-relative:line" coordsize="3760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">
                <v:shape id="Shape 488431" o:spid="_x0000_s1027" style="position:absolute;width:22359;height:91;visibility:visible;mso-wrap-style:square;v-text-anchor:top" coordsize="22359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48gA&#10;AADfAAAADwAAAGRycy9kb3ducmV2LnhtbESP0WrCQBRE3wv+w3KFvpRm06qxja5SWgRRH6rmAy7Z&#10;a7KYvRuyW03/vlsQfBxm5gwzX/a2ERfqvHGs4CVJQRCXThuuFBTH1fMbCB+QNTaOScEveVguBg9z&#10;zLW78p4uh1CJCGGfo4I6hDaX0pc1WfSJa4mjd3KdxRBlV0nd4TXCbSNf0zSTFg3HhRpb+qypPB9+&#10;rIIvjwWb7814umv1NkwmzZM5r5R6HPYfMxCB+nAP39prrWA8ykbvU/j/E7+AX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IbjyAAAAN8AAAAPAAAAAAAAAAAAAAAAAJgCAABk&#10;cnMvZG93bnJldi54bWxQSwUGAAAAAAQABAD1AAAAjQMAAAAA&#10;" path="m,l2235962,r,9144l,9144,,e" fillcolor="black" stroked="f" strokeweight="0">
                  <v:stroke miterlimit="83231f" joinstyle="miter"/>
                  <v:path arrowok="t" textboxrect="0,0,2235962,9144"/>
                </v:shape>
                <v:shape id="Shape 488432" o:spid="_x0000_s1028" style="position:absolute;top:182;width:22359;height:92;visibility:visible;mso-wrap-style:square;v-text-anchor:top" coordsize="22359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SkcQA&#10;AADfAAAADwAAAGRycy9kb3ducmV2LnhtbERPyWrDMBC9F/oPYgq9lERuszuRTWkJhKSHZvmAwZrY&#10;ItbISGri/n10KPT4ePuq7G0rruSDcazgdZiBIK6cNlwrOB3XgzmIEJE1to5JwS8FKIvHhxXm2t14&#10;T9dDrEUK4ZCjgibGLpcyVA1ZDEPXESfu7LzFmKCvpfZ4S+G2lW9ZNpUWDaeGBjv6aKi6HH6sgs+A&#10;Jzbf2/Hsq9O7OJm0L+ayVur5qX9fgojUx3/xn3ujFYxH09EiDU5/0he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PEpHEAAAA3wAAAA8AAAAAAAAAAAAAAAAAmAIAAGRycy9k&#10;b3ducmV2LnhtbFBLBQYAAAAABAAEAPUAAACJAwAAAAA=&#10;" path="m,l2235962,r,9144l,9144,,e" fillcolor="black" stroked="f" strokeweight="0">
                  <v:stroke miterlimit="83231f" joinstyle="miter"/>
                  <v:path arrowok="t" textboxrect="0,0,2235962,9144"/>
                </v:shape>
                <v:shape id="Shape 488433" o:spid="_x0000_s1029" style="position:absolute;left:22359;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MMYA&#10;AADfAAAADwAAAGRycy9kb3ducmV2LnhtbESPQWvCQBSE7wX/w/IEb3WjKaLRVVSweLRaPD+zzyTt&#10;7tuQXU38965Q6HGY+WaYxaqzRtyp8ZVjBaNhAoI4d7riQsH3afc+BeEDskbjmBQ8yMNq2XtbYKZd&#10;y190P4ZCxBL2GSooQ6gzKX1ekkU/dDVx9K6usRiibAqpG2xjuTVynCQTabHiuFBiTduS8t/jzSr4&#10;MIcfcw3jy3p6uhwe6X5zbj87pQb9bj0HEagL/+E/eq8jl07S2Qxef+IX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XMMYAAADfAAAADwAAAAAAAAAAAAAAAACYAgAAZHJz&#10;L2Rvd25yZXYueG1sUEsFBgAAAAAEAAQA9QAAAIsDAAAAAA==&#10;" path="m,l27432,r,9144l,9144,,e" fillcolor="black" stroked="f" strokeweight="0">
                  <v:stroke miterlimit="83231f" joinstyle="miter"/>
                  <v:path arrowok="t" textboxrect="0,0,27432,9144"/>
                </v:shape>
                <v:shape id="Shape 488434" o:spid="_x0000_s1030" style="position:absolute;left:22359;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mT8QA&#10;AADfAAAADwAAAGRycy9kb3ducmV2LnhtbESPTWvCQBCG7wX/wzKCt7qpikjqKipUPFotPY/ZMUm7&#10;OxuyWxP/vXMQenx5v3iW6947daM21oENvI0zUMRFsDWXBr7OH68LUDEhW3SBycCdIqxXg5cl5jZ0&#10;/Em3UyqVjHDM0UCVUpNrHYuKPMZxaIjFu4bWYxLZltq22Mm4d3qSZXPtsWZ5qLChXUXF7+nPG5i5&#10;44+7psllszhfjvfpYfvd7XtjRsN+8w4qUZ/+w8/2wUpvOp9lQiA8wgJ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Jk/EAAAA3wAAAA8AAAAAAAAAAAAAAAAAmAIAAGRycy9k&#10;b3ducmV2LnhtbFBLBQYAAAAABAAEAPUAAACJAwAAAAA=&#10;" path="m,l27432,r,9144l,9144,,e" fillcolor="black" stroked="f" strokeweight="0">
                  <v:stroke miterlimit="83231f" joinstyle="miter"/>
                  <v:path arrowok="t" textboxrect="0,0,27432,9144"/>
                </v:shape>
                <v:shape id="Shape 488435" o:spid="_x0000_s1031" style="position:absolute;left:22633;width:9498;height:91;visibility:visible;mso-wrap-style:square;v-text-anchor:top" coordsize="9497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7ppsgA&#10;AADfAAAADwAAAGRycy9kb3ducmV2LnhtbESPW2vCQBCF3wX/wzJCX6TuekEkdRUvFESqoC0+D9kx&#10;CWZnQ3Yb03/vFgQfD2fOd+bMl60tRUO1LxxrGA4UCOLUmYIzDT/fn+8zED4gGywdk4Y/8rBcdDtz&#10;TIy784mac8hEhLBPUEMeQpVI6dOcLPqBq4ijd3W1xRBlnUlT4z3CbSlHSk2lxYJjQ44VbXJKb+df&#10;G99w4+Ol8Oqy+tp7NTv0m916K7V+67WrDxCB2vA6fqZ3RsNkPJ2oIfzviRC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fummyAAAAN8AAAAPAAAAAAAAAAAAAAAAAJgCAABk&#10;cnMvZG93bnJldi54bWxQSwUGAAAAAAQABAD1AAAAjQMAAAAA&#10;" path="m,l949757,r,9144l,9144,,e" fillcolor="black" stroked="f" strokeweight="0">
                  <v:stroke miterlimit="83231f" joinstyle="miter"/>
                  <v:path arrowok="t" textboxrect="0,0,949757,9144"/>
                </v:shape>
                <v:shape id="Shape 488436" o:spid="_x0000_s1032" style="position:absolute;left:22633;top:182;width:9498;height:92;visibility:visible;mso-wrap-style:square;v-text-anchor:top" coordsize="9497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30cgA&#10;AADfAAAADwAAAGRycy9kb3ducmV2LnhtbESPW2vCQBCF3wX/wzJCX4ruekEkuoq2FESq4AWfh+yY&#10;BLOzIbuN6b93CwUfD2fOd+YsVq0tRUO1LxxrGA4UCOLUmYIzDZfzV38Gwgdkg6Vj0vBLHlbLbmeB&#10;iXEPPlJzCpmIEPYJashDqBIpfZqTRT9wFXH0bq62GKKsM2lqfES4LeVIqam0WHBsyLGij5zS++nH&#10;xjfc+HAtvLquv3dezfbvzXbzKbV+67XrOYhAbXgd/6e3RsNkPJ2oEfztiRCQy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rHfRyAAAAN8AAAAPAAAAAAAAAAAAAAAAAJgCAABk&#10;cnMvZG93bnJldi54bWxQSwUGAAAAAAQABAD1AAAAjQMAAAAA&#10;" path="m,l949757,r,9144l,9144,,e" fillcolor="black" stroked="f" strokeweight="0">
                  <v:stroke miterlimit="83231f" joinstyle="miter"/>
                  <v:path arrowok="t" textboxrect="0,0,949757,9144"/>
                </v:shape>
                <v:shape id="Shape 488437" o:spid="_x0000_s1033" style="position:absolute;left:32132;width:274;height:91;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64OMUA&#10;AADfAAAADwAAAGRycy9kb3ducmV2LnhtbESPQYvCMBSE74L/ITxhb5pqRaQaRQUXj66K52fzbLub&#10;vJQma+u/3ywIHoeZb4ZZrjtrxIMaXzlWMB4lIIhzpysuFFzO++EchA/IGo1jUvAkD+tVv7fETLuW&#10;v+hxCoWIJewzVFCGUGdS+rwki37kauLo3V1jMUTZFFI32MZya+QkSWbSYsVxocSadiXlP6dfq2Bq&#10;jt/mHia3zfx8Oz7Tw/bafnZKfQy6zQJEoC68wy/6oCOXzqZJCv9/4he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Hrg4xQAAAN8AAAAPAAAAAAAAAAAAAAAAAJgCAABkcnMv&#10;ZG93bnJldi54bWxQSwUGAAAAAAQABAD1AAAAigMAAAAA&#10;" path="m,l27432,r,9144l,9144,,e" fillcolor="black" stroked="f" strokeweight="0">
                  <v:stroke miterlimit="83231f" joinstyle="miter"/>
                  <v:path arrowok="t" textboxrect="0,0,27432,9144"/>
                </v:shape>
                <v:shape id="Shape 488438" o:spid="_x0000_s1034" style="position:absolute;left:32132;top:18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gTMUA&#10;AADfAAAADwAAAGRycy9kb3ducmV2LnhtbESPQYvCMBSE7wv+h/AEb2uqFpFqFF1Y8eiqeH42z7a7&#10;yUtpoq3/3iwIHoeZb4ZZrDprxJ0aXzlWMBomIIhzpysuFJyO358zED4gazSOScGDPKyWvY8FZtq1&#10;/EP3QyhELGGfoYIyhDqT0uclWfRDVxNH7+oaiyHKppC6wTaWWyPHSTKVFiuOCyXW9FVS/ne4WQWp&#10;2f+aaxhf1rPjZf+Y7DbndtspNeh36zmIQF14h1/0TkduMk2TFP7/xC8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yBMxQAAAN8AAAAPAAAAAAAAAAAAAAAAAJgCAABkcnMv&#10;ZG93bnJldi54bWxQSwUGAAAAAAQABAD1AAAAigMAAAAA&#10;" path="m,l27432,r,9144l,9144,,e" fillcolor="black" stroked="f" strokeweight="0">
                  <v:stroke miterlimit="83231f" joinstyle="miter"/>
                  <v:path arrowok="t" textboxrect="0,0,27432,9144"/>
                </v:shape>
                <v:shape id="Shape 488439" o:spid="_x0000_s1035" style="position:absolute;left:32406;width:5197;height:91;visibility:visible;mso-wrap-style:square;v-text-anchor:top" coordsize="5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7tscA&#10;AADfAAAADwAAAGRycy9kb3ducmV2LnhtbESPQWsCMRSE70L/Q3hCb5rYbpeyNUppadFDobUePL5u&#10;nruLm5clSdf13xtB8DjMzDfMfDnYVvTkQ+NYw2yqQBCXzjRcadj+fkyeQYSIbLB1TBpOFGC5uBvN&#10;sTDuyD/Ub2IlEoRDgRrqGLtCylDWZDFMXUecvL3zFmOSvpLG4zHBbSsflMqlxYbTQo0dvdVUHjb/&#10;VoPP33tSCr8YTbY+lbn//tz9aX0/Hl5fQEQa4i18ba+Mhuwxz9QTXP6kL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FO7bHAAAA3wAAAA8AAAAAAAAAAAAAAAAAmAIAAGRy&#10;cy9kb3ducmV2LnhtbFBLBQYAAAAABAAEAPUAAACMAwAAAAA=&#10;" path="m,l519684,r,9144l,9144,,e" fillcolor="black" stroked="f" strokeweight="0">
                  <v:stroke miterlimit="83231f" joinstyle="miter"/>
                  <v:path arrowok="t" textboxrect="0,0,519684,9144"/>
                </v:shape>
                <v:shape id="Shape 488440" o:spid="_x0000_s1036" style="position:absolute;left:32406;top:182;width:5197;height:92;visibility:visible;mso-wrap-style:square;v-text-anchor:top" coordsize="5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lwcYA&#10;AADfAAAADwAAAGRycy9kb3ducmV2LnhtbESPQUsDMRSE74L/ITzBm03UJci2aRHFogfB1h56fN28&#10;7i7dvCxJut3+e1MoeBxm5htmthhdJwYKsfVs4HGiQBBX3rZcG9j8fjy8gIgJ2WLnmQycKcJifnsz&#10;w9L6E69oWKdaZAjHEg00KfWllLFqyGGc+J44e3sfHKYsQy1twFOGu04+KaWlw5bzQoM9vTVUHdZH&#10;ZyDo94GUwm9GW3ydKx1+ltudMfd34+sURKIx/Yev7U9roHjWhdJw+Z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elwcYAAADfAAAADwAAAAAAAAAAAAAAAACYAgAAZHJz&#10;L2Rvd25yZXYueG1sUEsFBgAAAAAEAAQA9QAAAIsDAAAAAA==&#10;" path="m,l519684,r,9144l,9144,,e" fillcolor="black" stroked="f" strokeweight="0">
                  <v:stroke miterlimit="83231f" joinstyle="miter"/>
                  <v:path arrowok="t" textboxrect="0,0,519684,9144"/>
                </v:shape>
                <w10:anchorlock/>
              </v:group>
            </w:pict>
          </mc:Fallback>
        </mc:AlternateContent>
      </w:r>
    </w:p>
    <w:p w14:paraId="2072C157" w14:textId="182FA2BD" w:rsidR="00E55F05" w:rsidRPr="000C7550" w:rsidRDefault="00E55F05" w:rsidP="00FF0498">
      <w:pPr>
        <w:ind w:left="720"/>
        <w:rPr>
          <w:rFonts w:asciiTheme="minorHAnsi" w:hAnsiTheme="minorHAnsi" w:cstheme="minorHAnsi"/>
          <w:b/>
        </w:rPr>
      </w:pPr>
      <w:r w:rsidRPr="000C7550">
        <w:rPr>
          <w:rFonts w:asciiTheme="minorHAnsi" w:hAnsiTheme="minorHAnsi" w:cstheme="minorHAnsi"/>
          <w:b/>
        </w:rPr>
        <w:t xml:space="preserve">Укупна вредност шума </w:t>
      </w:r>
      <w:r w:rsidRPr="000C7550">
        <w:rPr>
          <w:rFonts w:asciiTheme="minorHAnsi" w:hAnsiTheme="minorHAnsi" w:cstheme="minorHAnsi"/>
          <w:b/>
        </w:rPr>
        <w:tab/>
      </w:r>
      <w:r w:rsidR="00F27898">
        <w:rPr>
          <w:rFonts w:asciiTheme="minorHAnsi" w:hAnsiTheme="minorHAnsi" w:cstheme="minorHAnsi"/>
          <w:b/>
        </w:rPr>
        <w:t xml:space="preserve"> </w:t>
      </w:r>
      <w:r w:rsidR="00A5026B" w:rsidRPr="000C7550">
        <w:rPr>
          <w:rFonts w:asciiTheme="minorHAnsi" w:hAnsiTheme="minorHAnsi" w:cstheme="minorHAnsi"/>
          <w:b/>
        </w:rPr>
        <w:tab/>
      </w:r>
      <w:r w:rsidR="00BB4241">
        <w:rPr>
          <w:rFonts w:asciiTheme="minorHAnsi" w:hAnsiTheme="minorHAnsi" w:cstheme="minorHAnsi"/>
          <w:b/>
          <w:lang w:val="sr-Latn-RS"/>
        </w:rPr>
        <w:tab/>
      </w:r>
      <w:r w:rsidR="00BB4241">
        <w:rPr>
          <w:rFonts w:asciiTheme="minorHAnsi" w:hAnsiTheme="minorHAnsi" w:cstheme="minorHAnsi"/>
          <w:b/>
          <w:lang w:val="sr-Latn-RS"/>
        </w:rPr>
        <w:tab/>
      </w:r>
      <w:r w:rsidR="00CC4169" w:rsidRPr="00CC4169">
        <w:rPr>
          <w:rFonts w:asciiTheme="minorHAnsi" w:hAnsiTheme="minorHAnsi" w:cstheme="minorHAnsi"/>
          <w:b/>
        </w:rPr>
        <w:t>51.879.901,7</w:t>
      </w:r>
      <w:r w:rsidRPr="000C7550">
        <w:rPr>
          <w:rFonts w:asciiTheme="minorHAnsi" w:hAnsiTheme="minorHAnsi" w:cstheme="minorHAnsi"/>
          <w:b/>
        </w:rPr>
        <w:tab/>
      </w:r>
      <w:r w:rsidR="00F27898">
        <w:rPr>
          <w:rFonts w:asciiTheme="minorHAnsi" w:hAnsiTheme="minorHAnsi" w:cstheme="minorHAnsi"/>
          <w:b/>
        </w:rPr>
        <w:t xml:space="preserve"> </w:t>
      </w:r>
      <w:r w:rsidRPr="000C7550">
        <w:rPr>
          <w:rFonts w:asciiTheme="minorHAnsi" w:hAnsiTheme="minorHAnsi" w:cstheme="minorHAnsi"/>
          <w:b/>
        </w:rPr>
        <w:t>динара</w:t>
      </w:r>
    </w:p>
    <w:p w14:paraId="52A2DD47" w14:textId="77777777" w:rsidR="00BB4241" w:rsidRDefault="00BB4241">
      <w:pPr>
        <w:rPr>
          <w:rFonts w:asciiTheme="minorHAnsi" w:eastAsia="Times New Roman" w:hAnsiTheme="minorHAnsi" w:cstheme="minorHAnsi"/>
          <w:b/>
          <w:bCs/>
          <w:caps/>
          <w:color w:val="FFFFFF"/>
          <w:spacing w:val="20"/>
          <w:kern w:val="32"/>
          <w:sz w:val="44"/>
          <w:szCs w:val="40"/>
          <w:lang w:val="en-US"/>
        </w:rPr>
      </w:pPr>
      <w:bookmarkStart w:id="1002" w:name="_Toc353963918"/>
      <w:bookmarkStart w:id="1003" w:name="_Toc356194828"/>
      <w:bookmarkStart w:id="1004" w:name="_Toc415834705"/>
      <w:bookmarkStart w:id="1005" w:name="_Toc427566096"/>
      <w:bookmarkStart w:id="1006" w:name="_Toc450648735"/>
      <w:bookmarkStart w:id="1007" w:name="_Toc451771363"/>
      <w:bookmarkStart w:id="1008" w:name="_Toc457465047"/>
      <w:bookmarkStart w:id="1009" w:name="_Toc457465548"/>
      <w:bookmarkStart w:id="1010" w:name="_Toc457465958"/>
      <w:bookmarkStart w:id="1011" w:name="_Toc478114921"/>
      <w:bookmarkStart w:id="1012" w:name="_Toc483397313"/>
      <w:bookmarkStart w:id="1013" w:name="_Toc491335769"/>
      <w:bookmarkStart w:id="1014" w:name="_Toc492968100"/>
      <w:bookmarkStart w:id="1015" w:name="_Toc496100587"/>
      <w:bookmarkStart w:id="1016" w:name="_Toc496252196"/>
      <w:bookmarkStart w:id="1017" w:name="_Toc510010831"/>
      <w:bookmarkStart w:id="1018" w:name="_Toc37229405"/>
      <w:bookmarkStart w:id="1019" w:name="_Toc68689319"/>
      <w:bookmarkStart w:id="1020" w:name="_Toc103082297"/>
      <w:bookmarkStart w:id="1021" w:name="_Toc103083851"/>
      <w:bookmarkStart w:id="1022" w:name="_Toc170061835"/>
      <w:bookmarkStart w:id="1023" w:name="_Toc176937583"/>
      <w:bookmarkStart w:id="1024" w:name="_Toc179192982"/>
      <w:bookmarkStart w:id="1025" w:name="_Toc185152250"/>
      <w:bookmarkStart w:id="1026" w:name="_Toc191084794"/>
      <w:bookmarkStart w:id="1027" w:name="_Toc222644117"/>
      <w:bookmarkStart w:id="1028" w:name="_Toc222644201"/>
      <w:bookmarkStart w:id="1029" w:name="_Toc222729993"/>
      <w:bookmarkStart w:id="1030" w:name="_Toc223315060"/>
      <w:bookmarkStart w:id="1031" w:name="_Toc223842189"/>
      <w:bookmarkStart w:id="1032" w:name="_Toc223843348"/>
      <w:bookmarkStart w:id="1033" w:name="_Toc223846689"/>
      <w:bookmarkStart w:id="1034" w:name="_Toc342975031"/>
      <w:bookmarkStart w:id="1035" w:name="_Toc318029944"/>
      <w:bookmarkStart w:id="1036" w:name="_Toc352912641"/>
      <w:bookmarkStart w:id="1037" w:name="_Toc352913128"/>
      <w:r>
        <w:rPr>
          <w:rFonts w:asciiTheme="minorHAnsi" w:hAnsiTheme="minorHAnsi" w:cstheme="minorHAnsi"/>
        </w:rPr>
        <w:br w:type="page"/>
      </w:r>
    </w:p>
    <w:p w14:paraId="31F0FFC6" w14:textId="4EEF6FDA" w:rsidR="003909D1" w:rsidRPr="00BD6C65" w:rsidRDefault="003909D1" w:rsidP="003909D1">
      <w:pPr>
        <w:pStyle w:val="Heading1"/>
        <w:rPr>
          <w:rFonts w:asciiTheme="minorHAnsi" w:hAnsiTheme="minorHAnsi" w:cstheme="minorHAnsi"/>
        </w:rPr>
      </w:pPr>
      <w:bookmarkStart w:id="1038" w:name="_Toc224494984"/>
      <w:r w:rsidRPr="00664C7D">
        <w:rPr>
          <w:rFonts w:asciiTheme="minorHAnsi" w:hAnsiTheme="minorHAnsi" w:cstheme="minorHAnsi"/>
        </w:rPr>
        <w:lastRenderedPageBreak/>
        <w:t>3</w:t>
      </w:r>
      <w:r w:rsidRPr="00664C7D">
        <w:rPr>
          <w:rFonts w:asciiTheme="minorHAnsi" w:hAnsiTheme="minorHAnsi" w:cstheme="minorHAnsi"/>
          <w:color w:val="auto"/>
        </w:rPr>
        <w:t>.</w:t>
      </w:r>
      <w:bookmarkEnd w:id="1002"/>
      <w:bookmarkEnd w:id="1003"/>
      <w:bookmarkEnd w:id="1004"/>
      <w:bookmarkEnd w:id="1005"/>
      <w:bookmarkEnd w:id="1006"/>
      <w:bookmarkEnd w:id="1007"/>
      <w:bookmarkEnd w:id="1008"/>
      <w:r w:rsidRPr="00664C7D">
        <w:rPr>
          <w:rFonts w:asciiTheme="minorHAnsi" w:hAnsiTheme="minorHAnsi" w:cstheme="minorHAnsi"/>
          <w:color w:val="auto"/>
        </w:rPr>
        <w:t xml:space="preserve"> ФУНКЦИЈЕ ШУМА</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38"/>
    </w:p>
    <w:p w14:paraId="05912B9F" w14:textId="77777777" w:rsidR="003909D1" w:rsidRPr="00664C7D" w:rsidRDefault="003909D1" w:rsidP="00664C7D">
      <w:pPr>
        <w:pStyle w:val="Heading2"/>
        <w:spacing w:before="120" w:after="120"/>
        <w:rPr>
          <w:rFonts w:asciiTheme="minorHAnsi" w:hAnsiTheme="minorHAnsi" w:cstheme="minorHAnsi"/>
          <w:sz w:val="28"/>
        </w:rPr>
      </w:pPr>
      <w:bookmarkStart w:id="1039" w:name="_Toc353963919"/>
      <w:bookmarkStart w:id="1040" w:name="_Toc356194829"/>
      <w:bookmarkStart w:id="1041" w:name="_Toc415834706"/>
      <w:bookmarkStart w:id="1042" w:name="_Toc427566097"/>
      <w:bookmarkStart w:id="1043" w:name="_Toc450648736"/>
      <w:bookmarkStart w:id="1044" w:name="_Toc451771364"/>
      <w:bookmarkStart w:id="1045" w:name="_Toc457465048"/>
      <w:bookmarkStart w:id="1046" w:name="_Toc457465549"/>
      <w:bookmarkStart w:id="1047" w:name="_Toc457465959"/>
      <w:bookmarkStart w:id="1048" w:name="_Toc478114922"/>
      <w:bookmarkStart w:id="1049" w:name="_Toc483397314"/>
      <w:bookmarkStart w:id="1050" w:name="_Toc491335770"/>
      <w:bookmarkStart w:id="1051" w:name="_Toc492968101"/>
      <w:bookmarkStart w:id="1052" w:name="_Toc496100588"/>
      <w:bookmarkStart w:id="1053" w:name="_Toc496252197"/>
      <w:bookmarkStart w:id="1054" w:name="_Toc510010832"/>
      <w:bookmarkStart w:id="1055" w:name="_Toc37229406"/>
      <w:bookmarkStart w:id="1056" w:name="_Toc68689320"/>
      <w:bookmarkStart w:id="1057" w:name="_Toc103082298"/>
      <w:bookmarkStart w:id="1058" w:name="_Toc103083852"/>
      <w:bookmarkStart w:id="1059" w:name="_Toc170061836"/>
      <w:bookmarkStart w:id="1060" w:name="_Toc176937584"/>
      <w:bookmarkStart w:id="1061" w:name="_Toc179192983"/>
      <w:bookmarkStart w:id="1062" w:name="_Toc185152251"/>
      <w:bookmarkStart w:id="1063" w:name="_Toc191084795"/>
      <w:bookmarkStart w:id="1064" w:name="_Toc222644118"/>
      <w:bookmarkStart w:id="1065" w:name="_Toc222644202"/>
      <w:bookmarkStart w:id="1066" w:name="_Toc222729994"/>
      <w:bookmarkStart w:id="1067" w:name="_Toc223315061"/>
      <w:bookmarkStart w:id="1068" w:name="_Toc223842190"/>
      <w:bookmarkStart w:id="1069" w:name="_Toc223843349"/>
      <w:bookmarkStart w:id="1070" w:name="_Toc223846690"/>
      <w:bookmarkStart w:id="1071" w:name="_Toc342975032"/>
      <w:bookmarkStart w:id="1072" w:name="_Toc318029945"/>
      <w:bookmarkStart w:id="1073" w:name="_Toc352912642"/>
      <w:bookmarkStart w:id="1074" w:name="_Toc352913129"/>
      <w:bookmarkStart w:id="1075" w:name="_Toc224494985"/>
      <w:bookmarkEnd w:id="1026"/>
      <w:bookmarkEnd w:id="1027"/>
      <w:bookmarkEnd w:id="1028"/>
      <w:bookmarkEnd w:id="1029"/>
      <w:bookmarkEnd w:id="1030"/>
      <w:bookmarkEnd w:id="1031"/>
      <w:bookmarkEnd w:id="1032"/>
      <w:bookmarkEnd w:id="1033"/>
      <w:bookmarkEnd w:id="1034"/>
      <w:bookmarkEnd w:id="1035"/>
      <w:bookmarkEnd w:id="1036"/>
      <w:bookmarkEnd w:id="1037"/>
      <w:r w:rsidRPr="00664C7D">
        <w:rPr>
          <w:rFonts w:asciiTheme="minorHAnsi" w:hAnsiTheme="minorHAnsi" w:cstheme="minorHAnsi"/>
          <w:sz w:val="28"/>
        </w:rPr>
        <w:t xml:space="preserve">3.1. </w:t>
      </w:r>
      <w:bookmarkEnd w:id="1039"/>
      <w:bookmarkEnd w:id="1040"/>
      <w:bookmarkEnd w:id="1041"/>
      <w:bookmarkEnd w:id="1042"/>
      <w:bookmarkEnd w:id="1043"/>
      <w:bookmarkEnd w:id="1044"/>
      <w:bookmarkEnd w:id="1045"/>
      <w:bookmarkEnd w:id="1046"/>
      <w:bookmarkEnd w:id="1047"/>
      <w:bookmarkEnd w:id="1048"/>
      <w:r w:rsidRPr="00664C7D">
        <w:rPr>
          <w:rFonts w:asciiTheme="minorHAnsi" w:hAnsiTheme="minorHAnsi" w:cstheme="minorHAnsi"/>
          <w:sz w:val="28"/>
        </w:rPr>
        <w:t>Основне поставке и критеријуми при просторно-функционалном реонирању шума и шумских станишта у газдинској јединици</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75"/>
    </w:p>
    <w:p w14:paraId="2D431A53" w14:textId="439D1B47" w:rsidR="003909D1" w:rsidRPr="00BD6C65" w:rsidRDefault="003909D1" w:rsidP="000C7550">
      <w:pPr>
        <w:spacing w:after="0"/>
        <w:rPr>
          <w:rFonts w:asciiTheme="minorHAnsi" w:hAnsiTheme="minorHAnsi" w:cstheme="minorHAnsi"/>
        </w:rPr>
      </w:pPr>
      <w:bookmarkStart w:id="1076" w:name="_Toc415834707"/>
      <w:bookmarkStart w:id="1077" w:name="_Toc427566098"/>
      <w:bookmarkStart w:id="1078" w:name="_Toc450648737"/>
      <w:bookmarkStart w:id="1079" w:name="_Toc451771365"/>
      <w:bookmarkStart w:id="1080" w:name="_Toc457465049"/>
      <w:bookmarkStart w:id="1081" w:name="_Toc457465550"/>
      <w:bookmarkStart w:id="1082" w:name="_Toc457465960"/>
      <w:bookmarkStart w:id="1083" w:name="_Toc478114923"/>
      <w:bookmarkStart w:id="1084" w:name="_Toc483397315"/>
      <w:bookmarkStart w:id="1085" w:name="_Toc491335771"/>
      <w:bookmarkStart w:id="1086" w:name="_Toc492968102"/>
      <w:bookmarkStart w:id="1087" w:name="_Toc496100589"/>
      <w:bookmarkStart w:id="1088" w:name="_Toc496252198"/>
      <w:bookmarkStart w:id="1089" w:name="_Toc510010833"/>
      <w:bookmarkStart w:id="1090" w:name="_Toc37229407"/>
      <w:bookmarkStart w:id="1091" w:name="_Toc68689321"/>
      <w:bookmarkStart w:id="1092" w:name="_Toc103082299"/>
      <w:bookmarkStart w:id="1093" w:name="_Toc103083853"/>
      <w:bookmarkStart w:id="1094" w:name="_Toc170061837"/>
      <w:bookmarkStart w:id="1095" w:name="_Toc176937585"/>
      <w:bookmarkStart w:id="1096" w:name="_Toc179192984"/>
      <w:bookmarkEnd w:id="1063"/>
      <w:bookmarkEnd w:id="1064"/>
      <w:bookmarkEnd w:id="1065"/>
      <w:bookmarkEnd w:id="1066"/>
      <w:bookmarkEnd w:id="1067"/>
      <w:bookmarkEnd w:id="1068"/>
      <w:bookmarkEnd w:id="1069"/>
      <w:bookmarkEnd w:id="1070"/>
      <w:bookmarkEnd w:id="1071"/>
      <w:bookmarkEnd w:id="1072"/>
      <w:bookmarkEnd w:id="1073"/>
      <w:bookmarkEnd w:id="1074"/>
      <w:r w:rsidRPr="00BD6C65">
        <w:rPr>
          <w:rFonts w:asciiTheme="minorHAnsi" w:hAnsiTheme="minorHAnsi" w:cstheme="minorHAnsi"/>
        </w:rPr>
        <w:t>Функције и намена шума дефинисане су чланом 6. Закона о шумама</w:t>
      </w:r>
      <w:r w:rsidR="001975DE">
        <w:rPr>
          <w:rFonts w:asciiTheme="minorHAnsi" w:hAnsiTheme="minorHAnsi" w:cstheme="minorHAnsi"/>
        </w:rPr>
        <w:t>.</w:t>
      </w:r>
    </w:p>
    <w:p w14:paraId="0255B866" w14:textId="77777777" w:rsidR="003909D1" w:rsidRPr="00BD6C65" w:rsidRDefault="003909D1" w:rsidP="000C7550">
      <w:pPr>
        <w:spacing w:after="0"/>
        <w:rPr>
          <w:rFonts w:asciiTheme="minorHAnsi" w:hAnsiTheme="minorHAnsi" w:cstheme="minorHAnsi"/>
        </w:rPr>
      </w:pPr>
      <w:r w:rsidRPr="00BD6C65">
        <w:rPr>
          <w:rFonts w:asciiTheme="minorHAnsi" w:hAnsiTheme="minorHAnsi" w:cstheme="minorHAnsi"/>
        </w:rPr>
        <w:t>Шуме имају општекорисну и привредну функцију.</w:t>
      </w:r>
    </w:p>
    <w:p w14:paraId="2D8FD728" w14:textId="76F39CAD"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Општекорисне функције шума су</w:t>
      </w:r>
      <w:r w:rsidR="00664C7D">
        <w:rPr>
          <w:rFonts w:asciiTheme="minorHAnsi" w:hAnsiTheme="minorHAnsi" w:cstheme="minorHAnsi"/>
        </w:rPr>
        <w:t>:</w:t>
      </w:r>
      <w:r w:rsidRPr="00BD6C65">
        <w:rPr>
          <w:rFonts w:asciiTheme="minorHAnsi" w:hAnsiTheme="minorHAnsi" w:cstheme="minorHAnsi"/>
        </w:rPr>
        <w:t xml:space="preserve"> општа заштита и унапређивање животне средине постојањем шумских екосистема; очување биодиверзитета; очување генофонда шумског дрвећа и осталих врста у оквиру шумске заједнице; ублажавање штетног дејства "ефекта стаклене баште" везивањем угљеника, производњом кисеоника и биомасе; пречишћавање загађеног ваздуха; уравнотежавање водних односа и спречавање бујица и поплавних таласа; прочишћавање воде, снабдевање и заштита подземних токова и изворишта пијаћом водом; заштита земљишта, насеља и инфраструктуре од ерозије и клизишта; стварање повољних услова за здравље људи; повољни утицај на климу и пољопривредну делатност; естетска функција; обезбеђивање простора за одмор и рекреацију; развој ловног, сеоског и екотуризма; заштита од буке; подршка одбрани земље и развоју локалних заједница.</w:t>
      </w:r>
    </w:p>
    <w:p w14:paraId="023DD28F"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Према утврђеним приоритетним функцијама шуме, односно њихови делови могу бити :</w:t>
      </w:r>
    </w:p>
    <w:p w14:paraId="18C364D6" w14:textId="25B5E959" w:rsidR="003909D1" w:rsidRPr="00BD6C65" w:rsidRDefault="003909D1" w:rsidP="000C7550">
      <w:pPr>
        <w:numPr>
          <w:ilvl w:val="0"/>
          <w:numId w:val="6"/>
        </w:numPr>
        <w:spacing w:after="0" w:line="240" w:lineRule="auto"/>
        <w:jc w:val="both"/>
        <w:rPr>
          <w:rFonts w:asciiTheme="minorHAnsi" w:hAnsiTheme="minorHAnsi" w:cstheme="minorHAnsi"/>
        </w:rPr>
      </w:pPr>
      <w:r w:rsidRPr="00BD6C65">
        <w:rPr>
          <w:rFonts w:asciiTheme="minorHAnsi" w:hAnsiTheme="minorHAnsi" w:cstheme="minorHAnsi"/>
        </w:rPr>
        <w:t>Привредне шуме</w:t>
      </w:r>
      <w:r w:rsidR="001975DE">
        <w:rPr>
          <w:rFonts w:asciiTheme="minorHAnsi" w:hAnsiTheme="minorHAnsi" w:cstheme="minorHAnsi"/>
        </w:rPr>
        <w:t xml:space="preserve"> и</w:t>
      </w:r>
    </w:p>
    <w:p w14:paraId="1B0011A8" w14:textId="77777777" w:rsidR="003909D1" w:rsidRPr="00BD6C65" w:rsidRDefault="003909D1" w:rsidP="000C7550">
      <w:pPr>
        <w:numPr>
          <w:ilvl w:val="0"/>
          <w:numId w:val="6"/>
        </w:numPr>
        <w:spacing w:after="0" w:line="240" w:lineRule="auto"/>
        <w:jc w:val="both"/>
        <w:rPr>
          <w:rFonts w:asciiTheme="minorHAnsi" w:hAnsiTheme="minorHAnsi" w:cstheme="minorHAnsi"/>
        </w:rPr>
      </w:pPr>
      <w:r w:rsidRPr="00BD6C65">
        <w:rPr>
          <w:rFonts w:asciiTheme="minorHAnsi" w:hAnsiTheme="minorHAnsi" w:cstheme="minorHAnsi"/>
        </w:rPr>
        <w:t>Шуме са посебном наменом</w:t>
      </w:r>
    </w:p>
    <w:p w14:paraId="6CB20F14" w14:textId="1AE70FA9"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Шуме са посебном наменом су</w:t>
      </w:r>
      <w:r w:rsidR="00664C7D">
        <w:rPr>
          <w:rFonts w:asciiTheme="minorHAnsi" w:hAnsiTheme="minorHAnsi" w:cstheme="minorHAnsi"/>
        </w:rPr>
        <w:t>:</w:t>
      </w:r>
      <w:r w:rsidRPr="00BD6C65">
        <w:rPr>
          <w:rFonts w:asciiTheme="minorHAnsi" w:hAnsiTheme="minorHAnsi" w:cstheme="minorHAnsi"/>
        </w:rPr>
        <w:t xml:space="preserve"> заштитне шуме; шуме за очување и коришћење генофонда шумских врста дрвећа; шуме за очување биодиверзитета гена, врста, екосистема и предела; шуме значајне естетске вредности; шуме од значаја за здравље људи и рекреацију; шуме од значаја за образовање; шуме за научно-истраживачку делатност; шуме културно-историјског значаја; шуме за потребе одбране земље; шуме специфичних потреба државних органа; шуме за друге специфичне потребе.</w:t>
      </w:r>
    </w:p>
    <w:p w14:paraId="05F96330"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Шуме у заштићеним природним добрима имају приоритетну функцију шуме са посебном наменом.</w:t>
      </w:r>
    </w:p>
    <w:p w14:paraId="4B5ED1B9"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Привредна функција шума остварује се коришћењем шумских производа и валоризацијом општекорисних функција шуме ради остваривања прихода.</w:t>
      </w:r>
    </w:p>
    <w:p w14:paraId="0FA08345"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 xml:space="preserve">Намена шума утврђује се, у складу са приоритетним функцијама шума. У складу са наведеним утврђује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1BD8B879" w14:textId="77777777" w:rsidR="003909D1" w:rsidRDefault="003909D1" w:rsidP="00664C7D">
      <w:pPr>
        <w:pStyle w:val="Heading2"/>
        <w:spacing w:before="120" w:after="120"/>
        <w:jc w:val="both"/>
        <w:rPr>
          <w:rFonts w:asciiTheme="minorHAnsi" w:hAnsiTheme="minorHAnsi" w:cstheme="minorHAnsi"/>
          <w:sz w:val="28"/>
        </w:rPr>
      </w:pPr>
      <w:bookmarkStart w:id="1097" w:name="_Toc185152252"/>
      <w:bookmarkStart w:id="1098" w:name="_Toc224494986"/>
      <w:r w:rsidRPr="00664C7D">
        <w:rPr>
          <w:rFonts w:asciiTheme="minorHAnsi" w:hAnsiTheme="minorHAnsi" w:cstheme="minorHAnsi"/>
          <w:sz w:val="28"/>
        </w:rPr>
        <w:lastRenderedPageBreak/>
        <w:t xml:space="preserve">3.2. </w:t>
      </w:r>
      <w:bookmarkEnd w:id="1076"/>
      <w:bookmarkEnd w:id="1077"/>
      <w:bookmarkEnd w:id="1078"/>
      <w:bookmarkEnd w:id="1079"/>
      <w:bookmarkEnd w:id="1080"/>
      <w:bookmarkEnd w:id="1081"/>
      <w:bookmarkEnd w:id="1082"/>
      <w:bookmarkEnd w:id="1083"/>
      <w:r w:rsidRPr="00664C7D">
        <w:rPr>
          <w:rFonts w:asciiTheme="minorHAnsi" w:hAnsiTheme="minorHAnsi" w:cstheme="minorHAnsi"/>
          <w:sz w:val="28"/>
        </w:rPr>
        <w:t>Функције шума и намена површина у газдинској</w:t>
      </w:r>
      <w:bookmarkEnd w:id="1084"/>
      <w:bookmarkEnd w:id="1085"/>
      <w:bookmarkEnd w:id="1086"/>
      <w:bookmarkEnd w:id="1087"/>
      <w:bookmarkEnd w:id="1088"/>
      <w:bookmarkEnd w:id="1089"/>
      <w:r w:rsidRPr="00664C7D">
        <w:rPr>
          <w:rFonts w:asciiTheme="minorHAnsi" w:hAnsiTheme="minorHAnsi" w:cstheme="minorHAnsi"/>
          <w:sz w:val="28"/>
        </w:rPr>
        <w:t xml:space="preserve"> јединици</w:t>
      </w:r>
      <w:bookmarkEnd w:id="1090"/>
      <w:bookmarkEnd w:id="1091"/>
      <w:bookmarkEnd w:id="1092"/>
      <w:bookmarkEnd w:id="1093"/>
      <w:bookmarkEnd w:id="1094"/>
      <w:bookmarkEnd w:id="1095"/>
      <w:bookmarkEnd w:id="1096"/>
      <w:bookmarkEnd w:id="1097"/>
      <w:bookmarkEnd w:id="1098"/>
    </w:p>
    <w:p w14:paraId="6960961E" w14:textId="4AF7F158" w:rsidR="00F27D79" w:rsidRPr="00F27D79" w:rsidRDefault="00F27D79" w:rsidP="00F27D79">
      <w:pPr>
        <w:pStyle w:val="Heading3"/>
        <w:rPr>
          <w:rFonts w:asciiTheme="minorHAnsi" w:hAnsiTheme="minorHAnsi" w:cstheme="minorHAnsi"/>
        </w:rPr>
      </w:pPr>
      <w:bookmarkStart w:id="1099" w:name="_Toc224493056"/>
      <w:bookmarkStart w:id="1100" w:name="_Toc224494987"/>
      <w:r w:rsidRPr="00F27D79">
        <w:rPr>
          <w:rFonts w:asciiTheme="minorHAnsi" w:hAnsiTheme="minorHAnsi" w:cstheme="minorHAnsi"/>
        </w:rPr>
        <w:t>3.2.1 Глобална и основна намена</w:t>
      </w:r>
      <w:bookmarkEnd w:id="1099"/>
      <w:bookmarkEnd w:id="1100"/>
    </w:p>
    <w:p w14:paraId="6429BB98"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 xml:space="preserve">На основу дефинисаних функција, неопходно је планирати различите циљеве газдовања шумама у појединим деловима шумског комплекса, односно намеће се потреба за израдом просторне поделе комплекса у зависности од приоритетне намене његових појединих делова. </w:t>
      </w:r>
    </w:p>
    <w:p w14:paraId="300E948E" w14:textId="0775DFE4"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На основу до сада донетих Законских решења (Закон о националним парковима – Сл. гл. РС бр.84/2015, 95/2018 и Просторни план подручја посебне намене Фрушке горе - Службени лист Аутономне покрајине Војводине бр. 8/19 од 13. 02. 2019)</w:t>
      </w:r>
      <w:r w:rsidR="00F27898">
        <w:rPr>
          <w:rFonts w:asciiTheme="minorHAnsi" w:hAnsiTheme="minorHAnsi" w:cstheme="minorHAnsi"/>
        </w:rPr>
        <w:t xml:space="preserve"> </w:t>
      </w:r>
      <w:r w:rsidRPr="00BD6C65">
        <w:rPr>
          <w:rFonts w:asciiTheme="minorHAnsi" w:hAnsiTheme="minorHAnsi" w:cstheme="minorHAnsi"/>
        </w:rPr>
        <w:t>и вредновања свих функција шума у ов</w:t>
      </w:r>
      <w:r w:rsidR="00664C7D">
        <w:rPr>
          <w:rFonts w:asciiTheme="minorHAnsi" w:hAnsiTheme="minorHAnsi" w:cstheme="minorHAnsi"/>
        </w:rPr>
        <w:t>ој газдинској јединици утврђена је</w:t>
      </w:r>
      <w:r w:rsidRPr="00BD6C65">
        <w:rPr>
          <w:rFonts w:asciiTheme="minorHAnsi" w:hAnsiTheme="minorHAnsi" w:cstheme="minorHAnsi"/>
        </w:rPr>
        <w:t xml:space="preserve"> глобална</w:t>
      </w:r>
      <w:r w:rsidR="00F27898">
        <w:rPr>
          <w:rFonts w:asciiTheme="minorHAnsi" w:hAnsiTheme="minorHAnsi" w:cstheme="minorHAnsi"/>
        </w:rPr>
        <w:t xml:space="preserve"> </w:t>
      </w:r>
      <w:r w:rsidRPr="00BD6C65">
        <w:rPr>
          <w:rFonts w:asciiTheme="minorHAnsi" w:hAnsiTheme="minorHAnsi" w:cstheme="minorHAnsi"/>
        </w:rPr>
        <w:t>намена 17 – Национални парк и основна намена 60 – Национални парк – III степен за</w:t>
      </w:r>
      <w:r w:rsidR="00664C7D">
        <w:rPr>
          <w:rFonts w:asciiTheme="minorHAnsi" w:hAnsiTheme="minorHAnsi" w:cstheme="minorHAnsi"/>
        </w:rPr>
        <w:t>штите.</w:t>
      </w:r>
    </w:p>
    <w:p w14:paraId="3A65D95D" w14:textId="7ABE1B3E"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Национални парк „Фрушка гора“ основан је ради: одржања степских и шумо</w:t>
      </w:r>
      <w:r w:rsidR="001975DE">
        <w:rPr>
          <w:rFonts w:asciiTheme="minorHAnsi" w:hAnsiTheme="minorHAnsi" w:cstheme="minorHAnsi"/>
        </w:rPr>
        <w:t xml:space="preserve"> </w:t>
      </w:r>
      <w:r w:rsidRPr="00BD6C65">
        <w:rPr>
          <w:rFonts w:asciiTheme="minorHAnsi" w:hAnsiTheme="minorHAnsi" w:cstheme="minorHAnsi"/>
        </w:rPr>
        <w:t>-</w:t>
      </w:r>
      <w:r w:rsidR="001975DE">
        <w:rPr>
          <w:rFonts w:asciiTheme="minorHAnsi" w:hAnsiTheme="minorHAnsi" w:cstheme="minorHAnsi"/>
        </w:rPr>
        <w:t xml:space="preserve"> </w:t>
      </w:r>
      <w:r w:rsidRPr="00BD6C65">
        <w:rPr>
          <w:rFonts w:asciiTheme="minorHAnsi" w:hAnsiTheme="minorHAnsi" w:cstheme="minorHAnsi"/>
        </w:rPr>
        <w:t>степских станишта; одржања шумских екосистема са разноврсним типовима храстових шума, посебно реликтном термофилном шумом храстова са грабићем, медитеранског обележја; очувања станишта и популације дивље флоре националног и европског значаја са присуством панонских ендемских и бројних реликтних врста из терцијера и породице орхидеја; очувања станишта преко двеста врста птица, међу којима се истиче орао крсташ, орао кликташ, црна рода, голуб дупљаш, црна жуна, беловрата мухарица и црноглава стрнадица; очувања глобално угрожене врсте текуница; очувања налазишта фосила, изданака са откривеним геолошким творевинама значајним за сагледавање геолошке грађе и историјско</w:t>
      </w:r>
      <w:r w:rsidR="001975DE">
        <w:rPr>
          <w:rFonts w:asciiTheme="minorHAnsi" w:hAnsiTheme="minorHAnsi" w:cstheme="minorHAnsi"/>
        </w:rPr>
        <w:t xml:space="preserve"> </w:t>
      </w:r>
      <w:r w:rsidRPr="00BD6C65">
        <w:rPr>
          <w:rFonts w:asciiTheme="minorHAnsi" w:hAnsiTheme="minorHAnsi" w:cstheme="minorHAnsi"/>
        </w:rPr>
        <w:t>-</w:t>
      </w:r>
      <w:r w:rsidR="001975DE">
        <w:rPr>
          <w:rFonts w:asciiTheme="minorHAnsi" w:hAnsiTheme="minorHAnsi" w:cstheme="minorHAnsi"/>
        </w:rPr>
        <w:t xml:space="preserve"> </w:t>
      </w:r>
      <w:r w:rsidRPr="00BD6C65">
        <w:rPr>
          <w:rFonts w:asciiTheme="minorHAnsi" w:hAnsiTheme="minorHAnsi" w:cstheme="minorHAnsi"/>
        </w:rPr>
        <w:t xml:space="preserve">геолошког развоја литосфере; очувања јединственог брдског предела са гребенским делом под шумом и падинама; очувања реке Дунав, изворишта вода и влажних станишта; очувања културно-историјских споменика са 17 српских православних манастира и заштите и очувања спомен обележја. </w:t>
      </w:r>
    </w:p>
    <w:p w14:paraId="70508D17" w14:textId="6E6BACC8" w:rsidR="003909D1" w:rsidRPr="00BD6C65" w:rsidRDefault="004B1F79" w:rsidP="000C7550">
      <w:pPr>
        <w:spacing w:after="0"/>
        <w:jc w:val="both"/>
        <w:rPr>
          <w:rFonts w:asciiTheme="minorHAnsi" w:hAnsiTheme="minorHAnsi" w:cstheme="minorHAnsi"/>
        </w:rPr>
      </w:pPr>
      <w:r>
        <w:rPr>
          <w:rFonts w:asciiTheme="minorHAnsi" w:hAnsiTheme="minorHAnsi" w:cstheme="minorHAnsi"/>
        </w:rPr>
        <w:t>Законом о заштити природе (</w:t>
      </w:r>
      <w:r w:rsidR="003909D1" w:rsidRPr="00BD6C65">
        <w:rPr>
          <w:rFonts w:asciiTheme="minorHAnsi" w:hAnsiTheme="minorHAnsi" w:cstheme="minorHAnsi"/>
        </w:rPr>
        <w:t>"Сл. гласник РС", бр. 36/2009, 88/2010, 91/2010- исправка., 14/2016 и 95/2018</w:t>
      </w:r>
      <w:r w:rsidR="00C764D9">
        <w:rPr>
          <w:rFonts w:asciiTheme="minorHAnsi" w:hAnsiTheme="minorHAnsi" w:cstheme="minorHAnsi"/>
        </w:rPr>
        <w:t xml:space="preserve"> </w:t>
      </w:r>
      <w:r w:rsidR="003909D1" w:rsidRPr="00BD6C65">
        <w:rPr>
          <w:rFonts w:asciiTheme="minorHAnsi" w:hAnsiTheme="minorHAnsi" w:cstheme="minorHAnsi"/>
        </w:rPr>
        <w:t>- др. закон</w:t>
      </w:r>
      <w:r w:rsidR="001975DE">
        <w:rPr>
          <w:rFonts w:asciiTheme="minorHAnsi" w:hAnsiTheme="minorHAnsi" w:cstheme="minorHAnsi"/>
          <w:lang w:val="en-US"/>
        </w:rPr>
        <w:t xml:space="preserve"> </w:t>
      </w:r>
      <w:r w:rsidR="001975DE">
        <w:rPr>
          <w:rFonts w:asciiTheme="minorHAnsi" w:hAnsiTheme="minorHAnsi" w:cstheme="minorHAnsi"/>
        </w:rPr>
        <w:t>и 71/21</w:t>
      </w:r>
      <w:r w:rsidR="003909D1" w:rsidRPr="00BD6C65">
        <w:rPr>
          <w:rFonts w:asciiTheme="minorHAnsi" w:hAnsiTheme="minorHAnsi" w:cstheme="minorHAnsi"/>
        </w:rPr>
        <w:t>) предвиђено је да се у III степен заштите, спроводи проактивна заштита на заштићеном подручју или његовом делу са делимично измењеним и/или измењеним екосистемима, пределима и објектима геонаслеђа од научног и практичног значаја.</w:t>
      </w:r>
    </w:p>
    <w:p w14:paraId="5D41900F" w14:textId="77777777" w:rsidR="003909D1" w:rsidRPr="00ED22D3" w:rsidRDefault="003909D1" w:rsidP="000C7550">
      <w:pPr>
        <w:spacing w:after="0"/>
        <w:jc w:val="both"/>
        <w:rPr>
          <w:rFonts w:asciiTheme="minorHAnsi" w:hAnsiTheme="minorHAnsi" w:cstheme="minorHAnsi"/>
        </w:rPr>
      </w:pPr>
      <w:r w:rsidRPr="00ED22D3">
        <w:rPr>
          <w:rFonts w:asciiTheme="minorHAnsi" w:hAnsiTheme="minorHAnsi" w:cstheme="minorHAnsi"/>
        </w:rPr>
        <w:t>У III степену заштите могу се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w:t>
      </w:r>
    </w:p>
    <w:p w14:paraId="37406E16" w14:textId="50C4B95E" w:rsidR="003909D1" w:rsidRDefault="003909D1" w:rsidP="000C7550">
      <w:pPr>
        <w:spacing w:after="0"/>
        <w:jc w:val="both"/>
        <w:rPr>
          <w:rFonts w:asciiTheme="minorHAnsi" w:hAnsiTheme="minorHAnsi" w:cstheme="minorHAnsi"/>
        </w:rPr>
      </w:pPr>
      <w:r w:rsidRPr="00ED22D3">
        <w:rPr>
          <w:rFonts w:asciiTheme="minorHAnsi" w:hAnsiTheme="minorHAnsi" w:cstheme="minorHAnsi"/>
        </w:rPr>
        <w:t xml:space="preserve">Режим заштите III степена забрањује изградњу рафинерија нафте и објеката хемијске индустрије, металуршких и термоенергетских објеката, складишта нафте, нафтних деривата и природног гаса, уношење инвазивних алохтоних врста и образовање депонија. Такође, </w:t>
      </w:r>
      <w:r w:rsidRPr="00ED22D3">
        <w:rPr>
          <w:rFonts w:asciiTheme="minorHAnsi" w:hAnsiTheme="minorHAnsi" w:cstheme="minorHAnsi"/>
        </w:rPr>
        <w:lastRenderedPageBreak/>
        <w:t>ограничава изградњу других индустријских и енергетских објеката, асфалтних база, објеката туристичког смештаја и јавних скијалишта, инфраструктурних објеката, складишта индустријске робе и грађевинског материјала, викендица, експлоатацију и примарну прераду минералних сировина, образовање објеката за управљање отпадом, изградњу насеља и ширење њихових грађевинских подручја, лов и риболов, формирање шумских и пољопривредних монокултура, примену хемијских средстава и друге радове и активности који могу имати значајан неповољан утицај на природне и друге вредности заштићеног подручја.</w:t>
      </w:r>
      <w:r w:rsidR="00664C7D" w:rsidRPr="00ED22D3">
        <w:rPr>
          <w:rFonts w:asciiTheme="minorHAnsi" w:hAnsiTheme="minorHAnsi" w:cstheme="minorHAnsi"/>
        </w:rPr>
        <w:t xml:space="preserve"> </w:t>
      </w:r>
    </w:p>
    <w:p w14:paraId="48EDEF79" w14:textId="3D341B13" w:rsidR="00F27D79" w:rsidRPr="00F27D79" w:rsidRDefault="00F27D79" w:rsidP="00F27D79">
      <w:pPr>
        <w:pStyle w:val="Heading3"/>
        <w:rPr>
          <w:rFonts w:asciiTheme="minorHAnsi" w:hAnsiTheme="minorHAnsi" w:cstheme="minorHAnsi"/>
        </w:rPr>
      </w:pPr>
      <w:bookmarkStart w:id="1101" w:name="_Toc224493057"/>
      <w:bookmarkStart w:id="1102" w:name="_Toc224494988"/>
      <w:r w:rsidRPr="001F4047">
        <w:t>3.2.2 Услови заштите природе</w:t>
      </w:r>
      <w:bookmarkEnd w:id="1101"/>
      <w:bookmarkEnd w:id="1102"/>
    </w:p>
    <w:p w14:paraId="4F88B01E" w14:textId="46127790" w:rsidR="00F27D79" w:rsidRPr="00F27D79" w:rsidRDefault="00F27D79" w:rsidP="00F27D79">
      <w:pPr>
        <w:spacing w:after="0"/>
        <w:jc w:val="both"/>
        <w:rPr>
          <w:rFonts w:asciiTheme="minorHAnsi" w:hAnsiTheme="minorHAnsi" w:cstheme="minorHAnsi"/>
        </w:rPr>
      </w:pPr>
      <w:r w:rsidRPr="00F27D79">
        <w:rPr>
          <w:rFonts w:asciiTheme="minorHAnsi" w:hAnsiTheme="minorHAnsi" w:cstheme="minorHAnsi"/>
          <w:szCs w:val="24"/>
        </w:rPr>
        <w:t xml:space="preserve">Газдовање шумама на подручју предметне газдинске јединице неопходно је спроводити у складу са Условима заштите природе за израду основе газдовања шумама, који су утврђени Решењем Министарства заштите животне средине број </w:t>
      </w:r>
      <w:r w:rsidRPr="00BD6C65">
        <w:rPr>
          <w:rFonts w:asciiTheme="minorHAnsi" w:hAnsiTheme="minorHAnsi" w:cstheme="minorHAnsi"/>
        </w:rPr>
        <w:t>003493459 2024 14850 004 004 001 100 од 25.12.2024. године</w:t>
      </w:r>
      <w:r w:rsidRPr="00F27D79">
        <w:rPr>
          <w:rFonts w:asciiTheme="minorHAnsi" w:hAnsiTheme="minorHAnsi" w:cstheme="minorHAnsi"/>
        </w:rPr>
        <w:t>.</w:t>
      </w:r>
    </w:p>
    <w:p w14:paraId="49D95F24" w14:textId="77777777" w:rsidR="00F27D79" w:rsidRPr="00F27D79" w:rsidRDefault="00F27D79" w:rsidP="00F27D79">
      <w:pPr>
        <w:jc w:val="both"/>
        <w:rPr>
          <w:rFonts w:asciiTheme="minorHAnsi" w:hAnsiTheme="minorHAnsi" w:cstheme="minorHAnsi"/>
        </w:rPr>
      </w:pPr>
      <w:r w:rsidRPr="00F27D79">
        <w:rPr>
          <w:rFonts w:asciiTheme="minorHAnsi" w:hAnsiTheme="minorHAnsi" w:cstheme="minorHAnsi"/>
        </w:rPr>
        <w:t>Наведеним условима дефинисана су ограничења и обавезе које је неопходно поштовати у поступку планирања и спровођења газдовања шумама. Ови услови су у потпуности интегрисани у поступак израде планова газдовања за предметну газдинску јединицу, а између осталог указују на следеће:</w:t>
      </w:r>
    </w:p>
    <w:p w14:paraId="01FB38CD" w14:textId="185DF51E"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При утврђивању оптималне шумовитости потребно је обезбедити очување и повећање површина под природном или полуприродном травном вегетацијом (ливаде и пашњаци) и планирати њихово одржавање и обнову.</w:t>
      </w:r>
    </w:p>
    <w:p w14:paraId="1DBEBE68" w14:textId="679139AB"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Ради заштите строго заштићених врста птица потребно је планирати и спровести забрану активности у радијусу од 100 m око гнезда, као и ограничење сече и кретања људи у ширем заштитном појасу током периода гнежђења за врсте као што су орао крсташ, орао белорепан, црна рода, црна луња и осичар.</w:t>
      </w:r>
    </w:p>
    <w:p w14:paraId="399B5C86" w14:textId="495E30AF"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Приликом дозначавања и извођења сеча неопходно је остављати стабла у чијим се крошњама налазе гнезда строго заштићених и заштићених врста птица.</w:t>
      </w:r>
    </w:p>
    <w:p w14:paraId="183948C3" w14:textId="3D7E8211"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Потребно је очувати стабла са дупљама као станишта строго заштићених врста и других дивљих врста, као и обезбедити присуство 3–8 % мртвог дрвета у структури састојина.</w:t>
      </w:r>
    </w:p>
    <w:p w14:paraId="68A930A3" w14:textId="39508D82"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Газдовање шумама мора обезбедити очување природне мозаичности шумских, травних и водених станишта, као и природног састава и структуре шумских екосистема.</w:t>
      </w:r>
    </w:p>
    <w:p w14:paraId="3DBBC837" w14:textId="62518B11"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Потребно је очувати природне и полуприродне водене и влажне екосистеме и спречити њихово превођење у друге намене, као и очувати природну вегетацију и структуру обала водотокова.</w:t>
      </w:r>
    </w:p>
    <w:p w14:paraId="67FCA824" w14:textId="6D50F905"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При изградњи и реконструкцији шумских саобраћајница неопходно је применити техничка решења која омогућавају очување водотокова и природног режима вода.</w:t>
      </w:r>
    </w:p>
    <w:p w14:paraId="62CB55D3" w14:textId="566E1998"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lastRenderedPageBreak/>
        <w:t>Употреба хемијских средстава у заштити шума може се вршити искључиво уз примену мера које спречавају загађење земљишта и вода и уз претходно прибављена одобрења надлежног министарства.</w:t>
      </w:r>
    </w:p>
    <w:p w14:paraId="2DA87D4F" w14:textId="58D8C1E5" w:rsidR="00F27D79" w:rsidRPr="00F27D79" w:rsidRDefault="00F27D79" w:rsidP="00F27D79">
      <w:pPr>
        <w:pStyle w:val="NormalWeb"/>
        <w:numPr>
          <w:ilvl w:val="0"/>
          <w:numId w:val="54"/>
        </w:numPr>
        <w:spacing w:before="0" w:beforeAutospacing="0" w:after="0" w:afterAutospacing="0"/>
        <w:jc w:val="both"/>
        <w:rPr>
          <w:rFonts w:asciiTheme="minorHAnsi" w:hAnsiTheme="minorHAnsi" w:cstheme="minorHAnsi"/>
        </w:rPr>
      </w:pPr>
      <w:r w:rsidRPr="00F27D79">
        <w:rPr>
          <w:rFonts w:asciiTheme="minorHAnsi" w:hAnsiTheme="minorHAnsi" w:cstheme="minorHAnsi"/>
        </w:rPr>
        <w:t>Забрањена је замена аутохтоних врста дрвећа алохтоним врстама, као и уношење инвазивних врста дрвећа приликом пошумљавања.</w:t>
      </w:r>
    </w:p>
    <w:p w14:paraId="45D60290" w14:textId="57CC0523" w:rsidR="00F27D79" w:rsidRPr="00F27D79" w:rsidRDefault="00F27D79" w:rsidP="00F27D79">
      <w:pPr>
        <w:rPr>
          <w:rFonts w:asciiTheme="minorHAnsi" w:eastAsia="Times New Roman" w:hAnsiTheme="minorHAnsi" w:cstheme="minorHAnsi"/>
          <w:szCs w:val="24"/>
        </w:rPr>
      </w:pPr>
      <w:r w:rsidRPr="00F27D79">
        <w:rPr>
          <w:rFonts w:asciiTheme="minorHAnsi" w:eastAsia="Times New Roman" w:hAnsiTheme="minorHAnsi" w:cstheme="minorHAnsi"/>
          <w:szCs w:val="24"/>
        </w:rPr>
        <w:t>Саставни и обавезујући део ове основе газдовања шумама је и претходно наведено Ре</w:t>
      </w:r>
      <w:r w:rsidRPr="00F27D79">
        <w:rPr>
          <w:rFonts w:asciiTheme="minorHAnsi" w:eastAsia="Times New Roman" w:hAnsiTheme="minorHAnsi" w:cstheme="minorHAnsi"/>
          <w:szCs w:val="24"/>
        </w:rPr>
        <w:t>шење које се налази као прилог.</w:t>
      </w:r>
    </w:p>
    <w:p w14:paraId="3DCC0547" w14:textId="77777777" w:rsidR="003909D1" w:rsidRPr="00664C7D" w:rsidRDefault="003909D1" w:rsidP="00884E79">
      <w:pPr>
        <w:pStyle w:val="Heading2"/>
        <w:spacing w:before="120"/>
        <w:jc w:val="both"/>
        <w:rPr>
          <w:rFonts w:asciiTheme="minorHAnsi" w:hAnsiTheme="minorHAnsi" w:cstheme="minorHAnsi"/>
          <w:sz w:val="28"/>
        </w:rPr>
      </w:pPr>
      <w:bookmarkStart w:id="1103" w:name="_Toc353963950"/>
      <w:bookmarkStart w:id="1104" w:name="_Toc356194860"/>
      <w:bookmarkStart w:id="1105" w:name="_Toc415834740"/>
      <w:bookmarkStart w:id="1106" w:name="_Toc427566129"/>
      <w:bookmarkStart w:id="1107" w:name="_Toc450648767"/>
      <w:bookmarkStart w:id="1108" w:name="_Toc451771395"/>
      <w:bookmarkStart w:id="1109" w:name="_Toc457465079"/>
      <w:bookmarkStart w:id="1110" w:name="_Toc457465580"/>
      <w:bookmarkStart w:id="1111" w:name="_Toc457465990"/>
      <w:bookmarkStart w:id="1112" w:name="_Toc478114951"/>
      <w:bookmarkStart w:id="1113" w:name="_Toc483397348"/>
      <w:bookmarkStart w:id="1114" w:name="_Toc491335804"/>
      <w:bookmarkStart w:id="1115" w:name="_Toc492968134"/>
      <w:bookmarkStart w:id="1116" w:name="_Toc496100621"/>
      <w:bookmarkStart w:id="1117" w:name="_Toc496252230"/>
      <w:bookmarkStart w:id="1118" w:name="_Toc510010865"/>
      <w:bookmarkStart w:id="1119" w:name="_Toc37229441"/>
      <w:bookmarkStart w:id="1120" w:name="_Toc68689356"/>
      <w:bookmarkStart w:id="1121" w:name="_Toc103082334"/>
      <w:bookmarkStart w:id="1122" w:name="_Toc103083888"/>
      <w:bookmarkStart w:id="1123" w:name="_Toc170061838"/>
      <w:bookmarkStart w:id="1124" w:name="_Toc176937586"/>
      <w:bookmarkStart w:id="1125" w:name="_Toc179192985"/>
      <w:bookmarkStart w:id="1126" w:name="_Toc185152253"/>
      <w:bookmarkStart w:id="1127" w:name="_Toc123362166"/>
      <w:bookmarkStart w:id="1128" w:name="_Toc222644154"/>
      <w:bookmarkStart w:id="1129" w:name="_Toc222644238"/>
      <w:bookmarkStart w:id="1130" w:name="_Toc222730029"/>
      <w:bookmarkStart w:id="1131" w:name="_Toc223315096"/>
      <w:bookmarkStart w:id="1132" w:name="_Toc223842225"/>
      <w:bookmarkStart w:id="1133" w:name="_Toc223843384"/>
      <w:bookmarkStart w:id="1134" w:name="_Toc223846725"/>
      <w:bookmarkStart w:id="1135" w:name="_Toc342975063"/>
      <w:bookmarkStart w:id="1136" w:name="_Toc318029976"/>
      <w:bookmarkStart w:id="1137" w:name="_Toc352912673"/>
      <w:bookmarkStart w:id="1138" w:name="_Toc352913160"/>
      <w:bookmarkStart w:id="1139" w:name="_Toc123362167"/>
      <w:bookmarkStart w:id="1140" w:name="_Toc222644155"/>
      <w:bookmarkStart w:id="1141" w:name="_Toc222644239"/>
      <w:bookmarkStart w:id="1142" w:name="_Toc222730030"/>
      <w:bookmarkStart w:id="1143" w:name="_Toc223315097"/>
      <w:bookmarkStart w:id="1144" w:name="_Toc223842226"/>
      <w:bookmarkStart w:id="1145" w:name="_Toc223843385"/>
      <w:bookmarkStart w:id="1146" w:name="_Toc223846726"/>
      <w:bookmarkStart w:id="1147" w:name="_Toc224494989"/>
      <w:r w:rsidRPr="00664C7D">
        <w:rPr>
          <w:rFonts w:asciiTheme="minorHAnsi" w:hAnsiTheme="minorHAnsi" w:cstheme="minorHAnsi"/>
          <w:sz w:val="28"/>
        </w:rPr>
        <w:t>3.3. Циљеви газдовања</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47"/>
    </w:p>
    <w:p w14:paraId="56F352FA" w14:textId="77777777" w:rsidR="003909D1" w:rsidRPr="00BD6C65" w:rsidRDefault="003909D1" w:rsidP="00884E79">
      <w:pPr>
        <w:pStyle w:val="Heading3"/>
        <w:spacing w:before="0"/>
        <w:jc w:val="both"/>
        <w:rPr>
          <w:rFonts w:asciiTheme="minorHAnsi" w:hAnsiTheme="minorHAnsi" w:cstheme="minorHAnsi"/>
        </w:rPr>
      </w:pPr>
      <w:bookmarkStart w:id="1148" w:name="_Toc185152254"/>
      <w:bookmarkStart w:id="1149" w:name="_Toc353963951"/>
      <w:bookmarkStart w:id="1150" w:name="_Toc356194861"/>
      <w:bookmarkStart w:id="1151" w:name="_Toc415834741"/>
      <w:bookmarkStart w:id="1152" w:name="_Toc427566130"/>
      <w:bookmarkStart w:id="1153" w:name="_Toc450648768"/>
      <w:bookmarkStart w:id="1154" w:name="_Toc451771396"/>
      <w:bookmarkStart w:id="1155" w:name="_Toc457465080"/>
      <w:bookmarkStart w:id="1156" w:name="_Toc457465581"/>
      <w:bookmarkStart w:id="1157" w:name="_Toc457465991"/>
      <w:bookmarkStart w:id="1158" w:name="_Toc478114952"/>
      <w:bookmarkStart w:id="1159" w:name="_Toc483397349"/>
      <w:bookmarkStart w:id="1160" w:name="_Toc491335805"/>
      <w:bookmarkStart w:id="1161" w:name="_Toc492968135"/>
      <w:bookmarkStart w:id="1162" w:name="_Toc496100622"/>
      <w:bookmarkStart w:id="1163" w:name="_Toc496252231"/>
      <w:bookmarkStart w:id="1164" w:name="_Toc510010866"/>
      <w:bookmarkStart w:id="1165" w:name="_Toc37229442"/>
      <w:bookmarkStart w:id="1166" w:name="_Toc68689357"/>
      <w:bookmarkStart w:id="1167" w:name="_Toc103082335"/>
      <w:bookmarkStart w:id="1168" w:name="_Toc103083889"/>
      <w:bookmarkStart w:id="1169" w:name="_Toc170061839"/>
      <w:bookmarkStart w:id="1170" w:name="_Toc176937587"/>
      <w:bookmarkStart w:id="1171" w:name="_Toc179192986"/>
      <w:bookmarkStart w:id="1172" w:name="_Toc224494990"/>
      <w:bookmarkEnd w:id="1127"/>
      <w:bookmarkEnd w:id="1128"/>
      <w:bookmarkEnd w:id="1129"/>
      <w:bookmarkEnd w:id="1130"/>
      <w:bookmarkEnd w:id="1131"/>
      <w:bookmarkEnd w:id="1132"/>
      <w:bookmarkEnd w:id="1133"/>
      <w:bookmarkEnd w:id="1134"/>
      <w:bookmarkEnd w:id="1135"/>
      <w:bookmarkEnd w:id="1136"/>
      <w:bookmarkEnd w:id="1137"/>
      <w:bookmarkEnd w:id="1138"/>
      <w:r w:rsidRPr="00BD6C65">
        <w:rPr>
          <w:rFonts w:asciiTheme="minorHAnsi" w:hAnsiTheme="minorHAnsi" w:cstheme="minorHAnsi"/>
        </w:rPr>
        <w:t>3.3.1 Општи циљеви газдовања</w:t>
      </w:r>
      <w:bookmarkEnd w:id="1148"/>
      <w:bookmarkEnd w:id="1172"/>
    </w:p>
    <w:p w14:paraId="4FC32706"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 xml:space="preserve">Према Закону о Националним парковима, то су подручја посебних природних вредности и одлика од еколошког, научног, културног, образовног и здравствено-рекреативног значаја. Овим Законом и Просторним планом утврђени су општи циљеви газдовања укупним простором и затеченим потенцијалима подручја Националног парка “Фршка Гора”. </w:t>
      </w:r>
    </w:p>
    <w:p w14:paraId="0CBCE1BB" w14:textId="77777777" w:rsidR="003909D1" w:rsidRPr="00BD6C65" w:rsidRDefault="003909D1" w:rsidP="000C7550">
      <w:pPr>
        <w:spacing w:after="0"/>
        <w:rPr>
          <w:rFonts w:asciiTheme="minorHAnsi" w:hAnsiTheme="minorHAnsi" w:cstheme="minorHAnsi"/>
        </w:rPr>
      </w:pPr>
      <w:r w:rsidRPr="00BD6C65">
        <w:rPr>
          <w:rFonts w:asciiTheme="minorHAnsi" w:hAnsiTheme="minorHAnsi" w:cstheme="minorHAnsi"/>
        </w:rPr>
        <w:t>Општи циљеви су:</w:t>
      </w:r>
    </w:p>
    <w:p w14:paraId="452C8086" w14:textId="77777777" w:rsidR="003909D1" w:rsidRPr="00BD6C65" w:rsidRDefault="003909D1" w:rsidP="000C7550">
      <w:pPr>
        <w:spacing w:after="0"/>
        <w:ind w:left="720"/>
        <w:rPr>
          <w:rFonts w:asciiTheme="minorHAnsi" w:hAnsiTheme="minorHAnsi" w:cstheme="minorHAnsi"/>
        </w:rPr>
      </w:pPr>
      <w:r w:rsidRPr="00BD6C65">
        <w:rPr>
          <w:rFonts w:asciiTheme="minorHAnsi" w:hAnsiTheme="minorHAnsi" w:cstheme="minorHAnsi"/>
        </w:rPr>
        <w:t xml:space="preserve">1. Трајно очување, заштита и унапређење подручја Национално парка и </w:t>
      </w:r>
    </w:p>
    <w:p w14:paraId="574B7A5B" w14:textId="77777777" w:rsidR="003909D1" w:rsidRPr="00BD6C65" w:rsidRDefault="003909D1" w:rsidP="000C7550">
      <w:pPr>
        <w:spacing w:after="0"/>
        <w:ind w:left="720"/>
        <w:rPr>
          <w:rFonts w:asciiTheme="minorHAnsi" w:hAnsiTheme="minorHAnsi" w:cstheme="minorHAnsi"/>
        </w:rPr>
      </w:pPr>
      <w:r w:rsidRPr="00BD6C65">
        <w:rPr>
          <w:rFonts w:asciiTheme="minorHAnsi" w:hAnsiTheme="minorHAnsi" w:cstheme="minorHAnsi"/>
        </w:rPr>
        <w:t xml:space="preserve">2. Трајно и рационално вишенаменско коришћење простора парка сходно дефинисаним приоритетним основним наменама појединих интегралних делова и потенцијала подручја Фрушке Горе. </w:t>
      </w:r>
    </w:p>
    <w:p w14:paraId="05A1E18F" w14:textId="123F83C3"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Овим су утврђени</w:t>
      </w:r>
      <w:r w:rsidR="00664C7D">
        <w:rPr>
          <w:rFonts w:asciiTheme="minorHAnsi" w:hAnsiTheme="minorHAnsi" w:cstheme="minorHAnsi"/>
        </w:rPr>
        <w:t xml:space="preserve"> општи циљеви газдовања шумам</w:t>
      </w:r>
      <w:r w:rsidRPr="00BD6C65">
        <w:rPr>
          <w:rFonts w:asciiTheme="minorHAnsi" w:hAnsiTheme="minorHAnsi" w:cstheme="minorHAnsi"/>
        </w:rPr>
        <w:t xml:space="preserve"> ове газдинске јединице, као интегралног дела Националног парка “Фрушка Гора”. Проглашењем за Национални парк простора Фрушке Горе и израдом Просторног плана утврђена је, у складу са наведеним циљевима, превасходна обавеза заштите природних, а тиме и шумских, екосистема у целини од било каквих угорожавајућих фактора. При томе, коришћење укупних потенцијала шума и ове газдинске јединице мора бити трајно, вишенаменско коришћење, уз рационалну заштиту и очување животне средине у целини. </w:t>
      </w:r>
    </w:p>
    <w:p w14:paraId="2E56DF07" w14:textId="77777777" w:rsidR="003909D1" w:rsidRPr="00BD6C65" w:rsidRDefault="003909D1" w:rsidP="00100023">
      <w:pPr>
        <w:pStyle w:val="Heading3"/>
        <w:jc w:val="both"/>
        <w:rPr>
          <w:rFonts w:asciiTheme="minorHAnsi" w:hAnsiTheme="minorHAnsi" w:cstheme="minorHAnsi"/>
        </w:rPr>
      </w:pPr>
      <w:bookmarkStart w:id="1173" w:name="_Toc185152255"/>
      <w:bookmarkStart w:id="1174" w:name="_Toc224494991"/>
      <w:r w:rsidRPr="00BD6C65">
        <w:rPr>
          <w:rFonts w:asciiTheme="minorHAnsi" w:hAnsiTheme="minorHAnsi" w:cstheme="minorHAnsi"/>
        </w:rPr>
        <w:t>3.3.2 Посебни циљеви газдовања</w:t>
      </w:r>
      <w:bookmarkEnd w:id="1173"/>
      <w:bookmarkEnd w:id="1174"/>
      <w:r w:rsidRPr="00BD6C65">
        <w:rPr>
          <w:rFonts w:asciiTheme="minorHAnsi" w:hAnsiTheme="minorHAnsi" w:cstheme="minorHAnsi"/>
        </w:rPr>
        <w:t xml:space="preserve"> </w:t>
      </w:r>
    </w:p>
    <w:p w14:paraId="55B6CC3C" w14:textId="31734852"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Полазећи од основних критеријума и карактеристика зона заштите III степена у Просторном плану, као и од критеријума (елемената) вредновања појединих функција шума на еколошкој основи, састојинама ове газдинске јединице је одређена основна намена, а тиме је ближе појединачно дефинисан циљ газдовања шумама.</w:t>
      </w:r>
      <w:r w:rsidR="00F27898">
        <w:rPr>
          <w:rFonts w:asciiTheme="minorHAnsi" w:hAnsiTheme="minorHAnsi" w:cstheme="minorHAnsi"/>
        </w:rPr>
        <w:t xml:space="preserve"> </w:t>
      </w:r>
    </w:p>
    <w:p w14:paraId="60C5F894" w14:textId="548C0386"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Полазећи од општег циља, а уважавајући познате критеријуме за оцену еколошких вредности и караткеристика простора, као и од садашњег стања шума, дефинисани су посебни циљеви газдовања, у којима доминира</w:t>
      </w:r>
      <w:r w:rsidR="00F27898">
        <w:rPr>
          <w:rFonts w:asciiTheme="minorHAnsi" w:hAnsiTheme="minorHAnsi" w:cstheme="minorHAnsi"/>
        </w:rPr>
        <w:t xml:space="preserve"> </w:t>
      </w:r>
      <w:r w:rsidRPr="00BD6C65">
        <w:rPr>
          <w:rFonts w:asciiTheme="minorHAnsi" w:hAnsiTheme="minorHAnsi" w:cstheme="minorHAnsi"/>
        </w:rPr>
        <w:t xml:space="preserve">заштитна компонента у коришћењу, а они гласе: </w:t>
      </w:r>
    </w:p>
    <w:p w14:paraId="25DE3D5A" w14:textId="21B88F59" w:rsidR="003909D1" w:rsidRPr="00BD6C65" w:rsidRDefault="00AE291B" w:rsidP="000C7550">
      <w:pPr>
        <w:spacing w:after="0"/>
        <w:ind w:left="720"/>
        <w:jc w:val="both"/>
        <w:rPr>
          <w:rFonts w:asciiTheme="minorHAnsi" w:hAnsiTheme="minorHAnsi" w:cstheme="minorHAnsi"/>
        </w:rPr>
      </w:pPr>
      <w:r>
        <w:rPr>
          <w:rFonts w:asciiTheme="minorHAnsi" w:hAnsiTheme="minorHAnsi" w:cstheme="minorHAnsi"/>
        </w:rPr>
        <w:t>1.</w:t>
      </w:r>
      <w:r>
        <w:rPr>
          <w:rFonts w:asciiTheme="minorHAnsi" w:hAnsiTheme="minorHAnsi" w:cstheme="minorHAnsi"/>
        </w:rPr>
        <w:tab/>
        <w:t>Заштита биодиверзитета;</w:t>
      </w:r>
      <w:r w:rsidR="003909D1" w:rsidRPr="00BD6C65">
        <w:rPr>
          <w:rFonts w:asciiTheme="minorHAnsi" w:hAnsiTheme="minorHAnsi" w:cstheme="minorHAnsi"/>
        </w:rPr>
        <w:t xml:space="preserve"> </w:t>
      </w:r>
    </w:p>
    <w:p w14:paraId="59E47BA3" w14:textId="159AD643"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lastRenderedPageBreak/>
        <w:t>2.</w:t>
      </w:r>
      <w:r w:rsidRPr="00BD6C65">
        <w:rPr>
          <w:rFonts w:asciiTheme="minorHAnsi" w:hAnsiTheme="minorHAnsi" w:cstheme="minorHAnsi"/>
        </w:rPr>
        <w:tab/>
        <w:t>Заштита и очу</w:t>
      </w:r>
      <w:r w:rsidR="00AE291B">
        <w:rPr>
          <w:rFonts w:asciiTheme="minorHAnsi" w:hAnsiTheme="minorHAnsi" w:cstheme="minorHAnsi"/>
        </w:rPr>
        <w:t>вање ретких врста флоре и фауне;</w:t>
      </w:r>
      <w:r w:rsidRPr="00BD6C65">
        <w:rPr>
          <w:rFonts w:asciiTheme="minorHAnsi" w:hAnsiTheme="minorHAnsi" w:cstheme="minorHAnsi"/>
        </w:rPr>
        <w:t xml:space="preserve"> </w:t>
      </w:r>
    </w:p>
    <w:p w14:paraId="2D68032B" w14:textId="2FD6237A"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3.</w:t>
      </w:r>
      <w:r w:rsidRPr="00BD6C65">
        <w:rPr>
          <w:rFonts w:asciiTheme="minorHAnsi" w:hAnsiTheme="minorHAnsi" w:cstheme="minorHAnsi"/>
        </w:rPr>
        <w:tab/>
        <w:t>Заштита и очување станишта ретких и уг</w:t>
      </w:r>
      <w:r w:rsidR="00AE291B">
        <w:rPr>
          <w:rFonts w:asciiTheme="minorHAnsi" w:hAnsiTheme="minorHAnsi" w:cstheme="minorHAnsi"/>
        </w:rPr>
        <w:t>рожених врста птица и инсеката;</w:t>
      </w:r>
      <w:r w:rsidRPr="00BD6C65">
        <w:rPr>
          <w:rFonts w:asciiTheme="minorHAnsi" w:hAnsiTheme="minorHAnsi" w:cstheme="minorHAnsi"/>
        </w:rPr>
        <w:t xml:space="preserve"> </w:t>
      </w:r>
    </w:p>
    <w:p w14:paraId="0A4E5221" w14:textId="0BF47CF6"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4.</w:t>
      </w:r>
      <w:r w:rsidRPr="00BD6C65">
        <w:rPr>
          <w:rFonts w:asciiTheme="minorHAnsi" w:hAnsiTheme="minorHAnsi" w:cstheme="minorHAnsi"/>
        </w:rPr>
        <w:tab/>
        <w:t>Заштита и унапређивање пр</w:t>
      </w:r>
      <w:r w:rsidR="00AE291B">
        <w:rPr>
          <w:rFonts w:asciiTheme="minorHAnsi" w:hAnsiTheme="minorHAnsi" w:cstheme="minorHAnsi"/>
        </w:rPr>
        <w:t>иродних и амбијенталних целина;</w:t>
      </w:r>
    </w:p>
    <w:p w14:paraId="79B176BB" w14:textId="5CBAB1F4"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5.</w:t>
      </w:r>
      <w:r w:rsidRPr="00BD6C65">
        <w:rPr>
          <w:rFonts w:asciiTheme="minorHAnsi" w:hAnsiTheme="minorHAnsi" w:cstheme="minorHAnsi"/>
        </w:rPr>
        <w:tab/>
        <w:t>Заш</w:t>
      </w:r>
      <w:r w:rsidR="00AE291B">
        <w:rPr>
          <w:rFonts w:asciiTheme="minorHAnsi" w:hAnsiTheme="minorHAnsi" w:cstheme="minorHAnsi"/>
        </w:rPr>
        <w:t>тита земљишта од водне ерозије;</w:t>
      </w:r>
    </w:p>
    <w:p w14:paraId="2824CD5C" w14:textId="4E08A1C8"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6.</w:t>
      </w:r>
      <w:r w:rsidRPr="00BD6C65">
        <w:rPr>
          <w:rFonts w:asciiTheme="minorHAnsi" w:hAnsiTheme="minorHAnsi" w:cstheme="minorHAnsi"/>
        </w:rPr>
        <w:tab/>
        <w:t>Заш</w:t>
      </w:r>
      <w:r w:rsidR="00AE291B">
        <w:rPr>
          <w:rFonts w:asciiTheme="minorHAnsi" w:hAnsiTheme="minorHAnsi" w:cstheme="minorHAnsi"/>
        </w:rPr>
        <w:t>тита изворишта вода и водотока;</w:t>
      </w:r>
    </w:p>
    <w:p w14:paraId="26E70BC7" w14:textId="75C99682"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7.</w:t>
      </w:r>
      <w:r w:rsidRPr="00BD6C65">
        <w:rPr>
          <w:rFonts w:asciiTheme="minorHAnsi" w:hAnsiTheme="minorHAnsi" w:cstheme="minorHAnsi"/>
        </w:rPr>
        <w:tab/>
        <w:t>Обезбеђивање функцио</w:t>
      </w:r>
      <w:r w:rsidR="00AE291B">
        <w:rPr>
          <w:rFonts w:asciiTheme="minorHAnsi" w:hAnsiTheme="minorHAnsi" w:cstheme="minorHAnsi"/>
        </w:rPr>
        <w:t>налности простора за рекреацију;</w:t>
      </w:r>
      <w:r w:rsidRPr="00BD6C65">
        <w:rPr>
          <w:rFonts w:asciiTheme="minorHAnsi" w:hAnsiTheme="minorHAnsi" w:cstheme="minorHAnsi"/>
        </w:rPr>
        <w:t xml:space="preserve"> </w:t>
      </w:r>
    </w:p>
    <w:p w14:paraId="08BBA478" w14:textId="6E29A8AB"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8.</w:t>
      </w:r>
      <w:r w:rsidRPr="00BD6C65">
        <w:rPr>
          <w:rFonts w:asciiTheme="minorHAnsi" w:hAnsiTheme="minorHAnsi" w:cstheme="minorHAnsi"/>
        </w:rPr>
        <w:tab/>
        <w:t xml:space="preserve">делимично </w:t>
      </w:r>
      <w:r w:rsidR="00AE291B">
        <w:rPr>
          <w:rFonts w:asciiTheme="minorHAnsi" w:hAnsiTheme="minorHAnsi" w:cstheme="minorHAnsi"/>
        </w:rPr>
        <w:t>природно обнављање ритских шума;</w:t>
      </w:r>
    </w:p>
    <w:p w14:paraId="21A13489" w14:textId="70CD5CC6"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9.</w:t>
      </w:r>
      <w:r w:rsidRPr="00BD6C65">
        <w:rPr>
          <w:rFonts w:asciiTheme="minorHAnsi" w:hAnsiTheme="minorHAnsi" w:cstheme="minorHAnsi"/>
        </w:rPr>
        <w:tab/>
        <w:t>производња техничког и целулозног дрвета уз рацио</w:t>
      </w:r>
      <w:r w:rsidR="00AE291B">
        <w:rPr>
          <w:rFonts w:asciiTheme="minorHAnsi" w:hAnsiTheme="minorHAnsi" w:cstheme="minorHAnsi"/>
        </w:rPr>
        <w:t>нално коришћење дрвне запремине;</w:t>
      </w:r>
    </w:p>
    <w:p w14:paraId="4069344D" w14:textId="600889B9"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10.</w:t>
      </w:r>
      <w:r w:rsidRPr="00BD6C65">
        <w:rPr>
          <w:rFonts w:asciiTheme="minorHAnsi" w:hAnsiTheme="minorHAnsi" w:cstheme="minorHAnsi"/>
        </w:rPr>
        <w:tab/>
        <w:t>развој естетско-рекреативних функција шума</w:t>
      </w:r>
      <w:r w:rsidR="00AE291B">
        <w:rPr>
          <w:rFonts w:asciiTheme="minorHAnsi" w:hAnsiTheme="minorHAnsi" w:cstheme="minorHAnsi"/>
        </w:rPr>
        <w:t xml:space="preserve"> очувањем и унапређењем пејсажа;</w:t>
      </w:r>
    </w:p>
    <w:p w14:paraId="1F084138" w14:textId="57F500F3"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11.</w:t>
      </w:r>
      <w:r w:rsidRPr="00BD6C65">
        <w:rPr>
          <w:rFonts w:asciiTheme="minorHAnsi" w:hAnsiTheme="minorHAnsi" w:cstheme="minorHAnsi"/>
        </w:rPr>
        <w:tab/>
        <w:t>Коришћење укупних потенцијала шума у складу са забранама и ограничењима дефинисаних у Законима из области заштите природе и степенима заштите у Просторном плану (ППППН</w:t>
      </w:r>
      <w:r w:rsidR="00F27898">
        <w:rPr>
          <w:rFonts w:asciiTheme="minorHAnsi" w:hAnsiTheme="minorHAnsi" w:cstheme="minorHAnsi"/>
        </w:rPr>
        <w:t xml:space="preserve"> </w:t>
      </w:r>
      <w:r w:rsidRPr="00BD6C65">
        <w:rPr>
          <w:rFonts w:asciiTheme="minorHAnsi" w:hAnsiTheme="minorHAnsi" w:cstheme="minorHAnsi"/>
        </w:rPr>
        <w:t>ФРУШКЕ ГОРЕ), из којих произилазе</w:t>
      </w:r>
      <w:r w:rsidR="00AE291B">
        <w:rPr>
          <w:rFonts w:asciiTheme="minorHAnsi" w:hAnsiTheme="minorHAnsi" w:cstheme="minorHAnsi"/>
        </w:rPr>
        <w:t xml:space="preserve"> и остали доле набројани циљеви.</w:t>
      </w:r>
    </w:p>
    <w:p w14:paraId="0C5518D0" w14:textId="40431857" w:rsidR="003909D1" w:rsidRPr="00BD6C65" w:rsidRDefault="003909D1" w:rsidP="000C7550">
      <w:pPr>
        <w:spacing w:after="0"/>
        <w:jc w:val="both"/>
        <w:rPr>
          <w:rFonts w:asciiTheme="minorHAnsi" w:hAnsiTheme="minorHAnsi" w:cstheme="minorHAnsi"/>
          <w:lang w:val="sr-Latn-RS"/>
        </w:rPr>
      </w:pPr>
      <w:bookmarkStart w:id="1175" w:name="_Toc342975064"/>
      <w:bookmarkStart w:id="1176" w:name="_Toc318029977"/>
      <w:bookmarkStart w:id="1177" w:name="_Toc352912674"/>
      <w:bookmarkStart w:id="1178" w:name="_Toc352913161"/>
      <w:bookmarkStart w:id="1179" w:name="_Toc353963952"/>
      <w:bookmarkStart w:id="1180" w:name="_Toc356194862"/>
      <w:bookmarkStart w:id="1181" w:name="_Toc415834742"/>
      <w:bookmarkStart w:id="1182" w:name="_Toc427566131"/>
      <w:bookmarkStart w:id="1183" w:name="_Toc450648769"/>
      <w:bookmarkStart w:id="1184" w:name="_Toc451771397"/>
      <w:bookmarkStart w:id="1185" w:name="_Toc457465081"/>
      <w:bookmarkStart w:id="1186" w:name="_Toc457465582"/>
      <w:bookmarkStart w:id="1187" w:name="_Toc457465992"/>
      <w:bookmarkStart w:id="1188" w:name="_Toc478114953"/>
      <w:bookmarkStart w:id="1189" w:name="_Toc483397350"/>
      <w:bookmarkStart w:id="1190" w:name="_Toc491335806"/>
      <w:bookmarkStart w:id="1191" w:name="_Toc492968136"/>
      <w:bookmarkStart w:id="1192" w:name="_Toc496100623"/>
      <w:bookmarkStart w:id="1193" w:name="_Toc496252232"/>
      <w:bookmarkStart w:id="1194" w:name="_Toc510010867"/>
      <w:bookmarkStart w:id="1195" w:name="_Toc37229443"/>
      <w:bookmarkStart w:id="1196" w:name="_Toc68689358"/>
      <w:bookmarkStart w:id="1197" w:name="_Toc103082336"/>
      <w:bookmarkStart w:id="1198" w:name="_Toc103083890"/>
      <w:bookmarkStart w:id="1199" w:name="_Toc170061840"/>
      <w:bookmarkEnd w:id="1139"/>
      <w:bookmarkEnd w:id="1140"/>
      <w:bookmarkEnd w:id="1141"/>
      <w:bookmarkEnd w:id="1142"/>
      <w:bookmarkEnd w:id="1143"/>
      <w:bookmarkEnd w:id="1144"/>
      <w:bookmarkEnd w:id="1145"/>
      <w:bookmarkEnd w:id="1146"/>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BD6C65">
        <w:rPr>
          <w:rFonts w:asciiTheme="minorHAnsi" w:hAnsiTheme="minorHAnsi" w:cstheme="minorHAnsi"/>
        </w:rPr>
        <w:t>У даљем тексту биће дат приказ општих дугорочних и краткорочних циљева газодовања и приказ истих за најзаступљеније газдинске типове</w:t>
      </w:r>
      <w:r w:rsidR="00AE291B">
        <w:rPr>
          <w:rFonts w:asciiTheme="minorHAnsi" w:hAnsiTheme="minorHAnsi" w:cstheme="minorHAnsi"/>
        </w:rPr>
        <w:t>.</w:t>
      </w:r>
      <w:r w:rsidR="00F27898">
        <w:rPr>
          <w:rFonts w:asciiTheme="minorHAnsi" w:hAnsiTheme="minorHAnsi" w:cstheme="minorHAnsi"/>
          <w:lang w:val="sr-Latn-RS"/>
        </w:rPr>
        <w:t xml:space="preserve"> </w:t>
      </w:r>
    </w:p>
    <w:p w14:paraId="37A590D2" w14:textId="234268B3" w:rsidR="003909D1" w:rsidRPr="00BD6C65" w:rsidRDefault="003909D1" w:rsidP="000C7550">
      <w:pPr>
        <w:spacing w:after="0"/>
        <w:jc w:val="both"/>
        <w:rPr>
          <w:rFonts w:asciiTheme="minorHAnsi" w:hAnsiTheme="minorHAnsi" w:cstheme="minorHAnsi"/>
          <w:b/>
          <w:i/>
        </w:rPr>
      </w:pPr>
      <w:r w:rsidRPr="00BD6C65">
        <w:rPr>
          <w:rFonts w:asciiTheme="minorHAnsi" w:hAnsiTheme="minorHAnsi" w:cstheme="minorHAnsi"/>
          <w:b/>
          <w:i/>
        </w:rPr>
        <w:t>Газдински тип: Изданачке мешовите шуме липа - Високе шуме липе и осталих лишћара</w:t>
      </w:r>
      <w:r w:rsidR="008D3E4A">
        <w:rPr>
          <w:rFonts w:asciiTheme="minorHAnsi" w:hAnsiTheme="minorHAnsi" w:cstheme="minorHAnsi"/>
          <w:b/>
          <w:i/>
        </w:rPr>
        <w:t xml:space="preserve"> </w:t>
      </w:r>
    </w:p>
    <w:p w14:paraId="65B19709" w14:textId="77777777" w:rsidR="003909D1" w:rsidRPr="00BD6C65" w:rsidRDefault="003909D1" w:rsidP="000C7550">
      <w:pPr>
        <w:spacing w:after="0"/>
        <w:ind w:firstLine="720"/>
        <w:jc w:val="both"/>
        <w:rPr>
          <w:rFonts w:asciiTheme="minorHAnsi" w:hAnsiTheme="minorHAnsi" w:cstheme="minorHAnsi"/>
          <w:b/>
          <w:i/>
        </w:rPr>
      </w:pPr>
      <w:r w:rsidRPr="00BD6C65">
        <w:rPr>
          <w:rFonts w:asciiTheme="minorHAnsi" w:hAnsiTheme="minorHAnsi" w:cstheme="minorHAnsi"/>
          <w:b/>
          <w:i/>
        </w:rPr>
        <w:t>Дугорочни циљеви газдовања</w:t>
      </w:r>
    </w:p>
    <w:p w14:paraId="68FC30CC" w14:textId="05F261E8" w:rsidR="003909D1" w:rsidRPr="008D3E4A" w:rsidRDefault="003909D1" w:rsidP="000C7550">
      <w:pPr>
        <w:pStyle w:val="ListParagraph"/>
        <w:numPr>
          <w:ilvl w:val="0"/>
          <w:numId w:val="7"/>
        </w:numPr>
        <w:spacing w:after="0" w:line="240" w:lineRule="auto"/>
        <w:jc w:val="both"/>
        <w:rPr>
          <w:rFonts w:asciiTheme="minorHAnsi" w:hAnsiTheme="minorHAnsi" w:cstheme="minorHAnsi"/>
        </w:rPr>
      </w:pPr>
      <w:r w:rsidRPr="008D3E4A">
        <w:rPr>
          <w:rFonts w:asciiTheme="minorHAnsi" w:hAnsiTheme="minorHAnsi" w:cstheme="minorHAnsi"/>
        </w:rPr>
        <w:t xml:space="preserve">очување </w:t>
      </w:r>
      <w:r w:rsidR="00AE291B" w:rsidRPr="008D3E4A">
        <w:rPr>
          <w:rFonts w:asciiTheme="minorHAnsi" w:hAnsiTheme="minorHAnsi" w:cstheme="minorHAnsi"/>
        </w:rPr>
        <w:t>и унапређење здравственог стања;</w:t>
      </w:r>
    </w:p>
    <w:p w14:paraId="2DE8FDF8" w14:textId="5A0AFC46"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ред</w:t>
      </w:r>
      <w:r w:rsidR="00AE291B">
        <w:rPr>
          <w:rFonts w:asciiTheme="minorHAnsi" w:hAnsiTheme="minorHAnsi" w:cstheme="minorHAnsi"/>
        </w:rPr>
        <w:t>уковање броја изданака/избојака;</w:t>
      </w:r>
    </w:p>
    <w:p w14:paraId="5E63D03C" w14:textId="6C6E2BC3"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 xml:space="preserve">подржавање </w:t>
      </w:r>
      <w:r w:rsidR="00AE291B">
        <w:rPr>
          <w:rFonts w:asciiTheme="minorHAnsi" w:hAnsiTheme="minorHAnsi" w:cstheme="minorHAnsi"/>
        </w:rPr>
        <w:t>стабала семеног порекла;</w:t>
      </w:r>
    </w:p>
    <w:p w14:paraId="36387007" w14:textId="03D1B3C9" w:rsidR="003909D1" w:rsidRPr="00BD6C65" w:rsidRDefault="00AE291B" w:rsidP="000C7550">
      <w:pPr>
        <w:numPr>
          <w:ilvl w:val="0"/>
          <w:numId w:val="7"/>
        </w:numPr>
        <w:spacing w:after="0" w:line="240" w:lineRule="auto"/>
        <w:jc w:val="both"/>
        <w:rPr>
          <w:rFonts w:asciiTheme="minorHAnsi" w:hAnsiTheme="minorHAnsi" w:cstheme="minorHAnsi"/>
        </w:rPr>
      </w:pPr>
      <w:r>
        <w:rPr>
          <w:rFonts w:asciiTheme="minorHAnsi" w:hAnsiTheme="minorHAnsi" w:cstheme="minorHAnsi"/>
        </w:rPr>
        <w:t>подржавање густог склопа у м</w:t>
      </w:r>
      <w:r w:rsidR="003909D1" w:rsidRPr="00BD6C65">
        <w:rPr>
          <w:rFonts w:asciiTheme="minorHAnsi" w:hAnsiTheme="minorHAnsi" w:cstheme="minorHAnsi"/>
        </w:rPr>
        <w:t>л</w:t>
      </w:r>
      <w:r>
        <w:rPr>
          <w:rFonts w:asciiTheme="minorHAnsi" w:hAnsiTheme="minorHAnsi" w:cstheme="minorHAnsi"/>
        </w:rPr>
        <w:t>а</w:t>
      </w:r>
      <w:r w:rsidR="003909D1" w:rsidRPr="00BD6C65">
        <w:rPr>
          <w:rFonts w:asciiTheme="minorHAnsi" w:hAnsiTheme="minorHAnsi" w:cstheme="minorHAnsi"/>
        </w:rPr>
        <w:t>дим састојинама како би се потенцијална стабла будућности ш</w:t>
      </w:r>
      <w:r>
        <w:rPr>
          <w:rFonts w:asciiTheme="minorHAnsi" w:hAnsiTheme="minorHAnsi" w:cstheme="minorHAnsi"/>
        </w:rPr>
        <w:t>то боље очистила од доњих грана;</w:t>
      </w:r>
    </w:p>
    <w:p w14:paraId="2E2E9B67" w14:textId="77777777"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регулисање/очување и подржавање мешовитости са другим врстама дрвећа (горски јавор, бели јасен, дивља трешња).</w:t>
      </w:r>
    </w:p>
    <w:p w14:paraId="4D0C969C" w14:textId="0BE394C9"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уклањање непожељних врста (</w:t>
      </w:r>
      <w:r w:rsidR="00AE291B">
        <w:rPr>
          <w:rFonts w:asciiTheme="minorHAnsi" w:hAnsiTheme="minorHAnsi" w:cstheme="minorHAnsi"/>
        </w:rPr>
        <w:t>граба, ц. јасена, клена, итд. );</w:t>
      </w:r>
    </w:p>
    <w:p w14:paraId="76FAB07E" w14:textId="23366374"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избор стабала будућности код примешан</w:t>
      </w:r>
      <w:r w:rsidR="00AE291B">
        <w:rPr>
          <w:rFonts w:asciiTheme="minorHAnsi" w:hAnsiTheme="minorHAnsi" w:cstheme="minorHAnsi"/>
        </w:rPr>
        <w:t>их врста (јавор, јасен, трешња);</w:t>
      </w:r>
    </w:p>
    <w:p w14:paraId="0A51B91A" w14:textId="0B28158B"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избор, обележавање и нега 120 до 150 стабала будућности (семеног и изданачког порекла) у циљу развоја крошњи стабала ради одржавања дебљнског прираста на жељ</w:t>
      </w:r>
      <w:r w:rsidR="00AE291B">
        <w:rPr>
          <w:rFonts w:asciiTheme="minorHAnsi" w:hAnsiTheme="minorHAnsi" w:cstheme="minorHAnsi"/>
        </w:rPr>
        <w:t>еном нивоу, на растојању 6-7 m;</w:t>
      </w:r>
    </w:p>
    <w:p w14:paraId="7C36E080" w14:textId="071933B8"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интензивирање дебљинског прираста кроз правовремене прор</w:t>
      </w:r>
      <w:r w:rsidR="00AE291B">
        <w:rPr>
          <w:rFonts w:asciiTheme="minorHAnsi" w:hAnsiTheme="minorHAnsi" w:cstheme="minorHAnsi"/>
        </w:rPr>
        <w:t>еде одговарајуће јачине захвата;</w:t>
      </w:r>
    </w:p>
    <w:p w14:paraId="604F8855" w14:textId="3A16B2C9"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унапређе</w:t>
      </w:r>
      <w:r w:rsidR="00AE291B">
        <w:rPr>
          <w:rFonts w:asciiTheme="minorHAnsi" w:hAnsiTheme="minorHAnsi" w:cstheme="minorHAnsi"/>
        </w:rPr>
        <w:t>ње/неговање постојеће запремине;</w:t>
      </w:r>
    </w:p>
    <w:p w14:paraId="662E0C0E" w14:textId="46AAE217" w:rsidR="003909D1" w:rsidRPr="00BD6C65"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lastRenderedPageBreak/>
        <w:t>наставак неге стабала будућности у циљу развоја крошњи стабала ради одржавања дебљ</w:t>
      </w:r>
      <w:r w:rsidR="00AE291B">
        <w:rPr>
          <w:rFonts w:asciiTheme="minorHAnsi" w:hAnsiTheme="minorHAnsi" w:cstheme="minorHAnsi"/>
        </w:rPr>
        <w:t>нског прираста на жељеном нивоу;</w:t>
      </w:r>
    </w:p>
    <w:p w14:paraId="0F915380" w14:textId="695915FF" w:rsidR="003909D1" w:rsidRPr="00BD6C65" w:rsidRDefault="003909D1" w:rsidP="000C7550">
      <w:pPr>
        <w:numPr>
          <w:ilvl w:val="0"/>
          <w:numId w:val="7"/>
        </w:numPr>
        <w:spacing w:after="0" w:line="240" w:lineRule="auto"/>
        <w:jc w:val="both"/>
        <w:rPr>
          <w:rFonts w:asciiTheme="minorHAnsi" w:eastAsia="Calibri" w:hAnsiTheme="minorHAnsi" w:cstheme="minorHAnsi"/>
        </w:rPr>
      </w:pPr>
      <w:r w:rsidRPr="00BD6C65">
        <w:rPr>
          <w:rFonts w:asciiTheme="minorHAnsi" w:eastAsia="Calibri" w:hAnsiTheme="minorHAnsi" w:cstheme="minorHAnsi"/>
        </w:rPr>
        <w:t>осигурати (уношењем или природно) подмладак осталих врста у састојинам</w:t>
      </w:r>
      <w:r w:rsidR="002F2F97">
        <w:rPr>
          <w:rFonts w:asciiTheme="minorHAnsi" w:eastAsia="Calibri" w:hAnsiTheme="minorHAnsi" w:cstheme="minorHAnsi"/>
          <w:lang w:val="en-US"/>
        </w:rPr>
        <w:t>a</w:t>
      </w:r>
      <w:r w:rsidRPr="00BD6C65">
        <w:rPr>
          <w:rFonts w:asciiTheme="minorHAnsi" w:eastAsia="Calibri" w:hAnsiTheme="minorHAnsi" w:cstheme="minorHAnsi"/>
        </w:rPr>
        <w:t xml:space="preserve"> (горски јавор, буква, бели јасен, дивљ</w:t>
      </w:r>
      <w:r w:rsidR="00AE291B">
        <w:rPr>
          <w:rFonts w:asciiTheme="minorHAnsi" w:eastAsia="Calibri" w:hAnsiTheme="minorHAnsi" w:cstheme="minorHAnsi"/>
        </w:rPr>
        <w:t>а трешња, храст китњак, сладун);</w:t>
      </w:r>
    </w:p>
    <w:p w14:paraId="06202D02" w14:textId="59617A11" w:rsidR="008D3E4A" w:rsidRPr="008D3E4A" w:rsidRDefault="003909D1" w:rsidP="000C7550">
      <w:pPr>
        <w:numPr>
          <w:ilvl w:val="0"/>
          <w:numId w:val="7"/>
        </w:numPr>
        <w:spacing w:after="0" w:line="240" w:lineRule="auto"/>
        <w:jc w:val="both"/>
        <w:rPr>
          <w:rFonts w:asciiTheme="minorHAnsi" w:hAnsiTheme="minorHAnsi" w:cstheme="minorHAnsi"/>
        </w:rPr>
      </w:pPr>
      <w:r w:rsidRPr="00BD6C65">
        <w:rPr>
          <w:rFonts w:asciiTheme="minorHAnsi" w:hAnsiTheme="minorHAnsi" w:cstheme="minorHAnsi"/>
        </w:rPr>
        <w:t>превођење изданачких састојина у високе мешовите састојине</w:t>
      </w:r>
      <w:r w:rsidR="008D3E4A">
        <w:rPr>
          <w:rFonts w:asciiTheme="minorHAnsi" w:hAnsiTheme="minorHAnsi" w:cstheme="minorHAnsi"/>
        </w:rPr>
        <w:t xml:space="preserve">, </w:t>
      </w:r>
      <w:r w:rsidR="008D3E4A" w:rsidRPr="008D3E4A">
        <w:rPr>
          <w:rFonts w:asciiTheme="minorHAnsi" w:hAnsiTheme="minorHAnsi" w:cstheme="minorHAnsi"/>
        </w:rPr>
        <w:t xml:space="preserve">зреле састојине које имају довољан број стабала доброг квалитета (&gt;50/hа) </w:t>
      </w:r>
      <w:r w:rsidR="008D3E4A">
        <w:rPr>
          <w:rFonts w:asciiTheme="minorHAnsi" w:hAnsiTheme="minorHAnsi" w:cstheme="minorHAnsi"/>
        </w:rPr>
        <w:t>преве</w:t>
      </w:r>
      <w:r w:rsidR="006A37D8">
        <w:rPr>
          <w:rFonts w:asciiTheme="minorHAnsi" w:hAnsiTheme="minorHAnsi" w:cstheme="minorHAnsi"/>
        </w:rPr>
        <w:t>сти</w:t>
      </w:r>
      <w:r w:rsidR="008D3E4A">
        <w:rPr>
          <w:rFonts w:asciiTheme="minorHAnsi" w:hAnsiTheme="minorHAnsi" w:cstheme="minorHAnsi"/>
        </w:rPr>
        <w:t xml:space="preserve"> у високи узгојни облик </w:t>
      </w:r>
      <w:r w:rsidR="008D3E4A" w:rsidRPr="008D3E4A">
        <w:rPr>
          <w:rFonts w:asciiTheme="minorHAnsi" w:hAnsiTheme="minorHAnsi" w:cstheme="minorHAnsi"/>
        </w:rPr>
        <w:t xml:space="preserve">оплодном сечом </w:t>
      </w:r>
      <w:r w:rsidR="008D3E4A">
        <w:rPr>
          <w:rFonts w:asciiTheme="minorHAnsi" w:hAnsiTheme="minorHAnsi" w:cstheme="minorHAnsi"/>
        </w:rPr>
        <w:t>кратког подмладног раздобља,</w:t>
      </w:r>
      <w:r w:rsidR="00F27898">
        <w:rPr>
          <w:rFonts w:asciiTheme="minorHAnsi" w:hAnsiTheme="minorHAnsi" w:cstheme="minorHAnsi"/>
        </w:rPr>
        <w:t xml:space="preserve"> </w:t>
      </w:r>
      <w:r w:rsidR="008D3E4A" w:rsidRPr="008D3E4A">
        <w:rPr>
          <w:rFonts w:asciiTheme="minorHAnsi" w:hAnsiTheme="minorHAnsi" w:cstheme="minorHAnsi"/>
        </w:rPr>
        <w:t>састојине лошег квалитета на добром станишту заменити новом састојин</w:t>
      </w:r>
      <w:r w:rsidR="008D3E4A">
        <w:rPr>
          <w:rFonts w:asciiTheme="minorHAnsi" w:hAnsiTheme="minorHAnsi" w:cstheme="minorHAnsi"/>
        </w:rPr>
        <w:t>ом</w:t>
      </w:r>
      <w:r w:rsidR="008D3E4A" w:rsidRPr="008D3E4A">
        <w:rPr>
          <w:rFonts w:asciiTheme="minorHAnsi" w:hAnsiTheme="minorHAnsi" w:cstheme="minorHAnsi"/>
        </w:rPr>
        <w:t xml:space="preserve"> </w:t>
      </w:r>
      <w:r w:rsidR="008D3E4A">
        <w:rPr>
          <w:rFonts w:asciiTheme="minorHAnsi" w:hAnsiTheme="minorHAnsi" w:cstheme="minorHAnsi"/>
        </w:rPr>
        <w:t>(</w:t>
      </w:r>
      <w:r w:rsidR="008D3E4A" w:rsidRPr="008D3E4A">
        <w:rPr>
          <w:rFonts w:asciiTheme="minorHAnsi" w:hAnsiTheme="minorHAnsi" w:cstheme="minorHAnsi"/>
        </w:rPr>
        <w:t>чиста сеча</w:t>
      </w:r>
      <w:r w:rsidR="008D3E4A">
        <w:rPr>
          <w:rFonts w:asciiTheme="minorHAnsi" w:hAnsiTheme="minorHAnsi" w:cstheme="minorHAnsi"/>
        </w:rPr>
        <w:t xml:space="preserve"> пошумљавање/сетва) ,</w:t>
      </w:r>
      <w:r w:rsidR="008D3E4A" w:rsidRPr="008D3E4A">
        <w:rPr>
          <w:rFonts w:asciiTheme="minorHAnsi" w:hAnsiTheme="minorHAnsi" w:cstheme="minorHAnsi"/>
        </w:rPr>
        <w:t xml:space="preserve"> састојине лошег квалитета које није економски оправдано (могуће) превести у високи узгојни облик обнавља</w:t>
      </w:r>
      <w:r w:rsidR="006A37D8">
        <w:rPr>
          <w:rFonts w:asciiTheme="minorHAnsi" w:hAnsiTheme="minorHAnsi" w:cstheme="minorHAnsi"/>
        </w:rPr>
        <w:t>ти</w:t>
      </w:r>
      <w:r w:rsidR="008D3E4A" w:rsidRPr="008D3E4A">
        <w:rPr>
          <w:rFonts w:asciiTheme="minorHAnsi" w:hAnsiTheme="minorHAnsi" w:cstheme="minorHAnsi"/>
        </w:rPr>
        <w:t xml:space="preserve"> чистом сечом на малим површинама</w:t>
      </w:r>
      <w:r w:rsidR="008D3E4A">
        <w:rPr>
          <w:rFonts w:asciiTheme="minorHAnsi" w:hAnsiTheme="minorHAnsi" w:cstheme="minorHAnsi"/>
        </w:rPr>
        <w:t>.</w:t>
      </w:r>
    </w:p>
    <w:p w14:paraId="1C330A9A" w14:textId="4EF134EF" w:rsidR="003909D1" w:rsidRPr="00BD6C65" w:rsidRDefault="00A5243C" w:rsidP="000C7550">
      <w:pPr>
        <w:spacing w:after="0"/>
        <w:ind w:left="720"/>
        <w:jc w:val="both"/>
        <w:rPr>
          <w:rFonts w:asciiTheme="minorHAnsi" w:eastAsia="Calibri" w:hAnsiTheme="minorHAnsi" w:cstheme="minorHAnsi"/>
          <w:b/>
          <w:i/>
        </w:rPr>
      </w:pPr>
      <w:r w:rsidRPr="00BD6C65">
        <w:rPr>
          <w:rFonts w:asciiTheme="minorHAnsi" w:eastAsia="Calibri" w:hAnsiTheme="minorHAnsi" w:cstheme="minorHAnsi"/>
          <w:b/>
          <w:i/>
        </w:rPr>
        <w:t>Краткорочни циљеви газдовања:</w:t>
      </w:r>
    </w:p>
    <w:p w14:paraId="6D2A6AB1" w14:textId="2699D587" w:rsidR="003909D1" w:rsidRPr="00BD6C65" w:rsidRDefault="003909D1" w:rsidP="000C7550">
      <w:pPr>
        <w:numPr>
          <w:ilvl w:val="0"/>
          <w:numId w:val="8"/>
        </w:numPr>
        <w:spacing w:after="0" w:line="240" w:lineRule="auto"/>
        <w:jc w:val="both"/>
        <w:rPr>
          <w:rFonts w:asciiTheme="minorHAnsi" w:hAnsiTheme="minorHAnsi" w:cstheme="minorHAnsi"/>
        </w:rPr>
      </w:pPr>
      <w:r w:rsidRPr="00BD6C65">
        <w:rPr>
          <w:rFonts w:asciiTheme="minorHAnsi" w:hAnsiTheme="minorHAnsi" w:cstheme="minorHAnsi"/>
        </w:rPr>
        <w:t>нега стабала будућности и уклањање њихових конкурената кроз проредне сече различитог интензитета у зависности од с</w:t>
      </w:r>
      <w:r w:rsidR="00AE291B">
        <w:rPr>
          <w:rFonts w:asciiTheme="minorHAnsi" w:hAnsiTheme="minorHAnsi" w:cstheme="minorHAnsi"/>
        </w:rPr>
        <w:t>итуације у конкретној састојини;</w:t>
      </w:r>
    </w:p>
    <w:p w14:paraId="133582AE" w14:textId="0DC71800" w:rsidR="00A5243C" w:rsidRPr="00AE291B" w:rsidRDefault="003909D1" w:rsidP="000C7550">
      <w:pPr>
        <w:numPr>
          <w:ilvl w:val="0"/>
          <w:numId w:val="8"/>
        </w:numPr>
        <w:spacing w:after="0" w:line="240" w:lineRule="auto"/>
        <w:jc w:val="both"/>
        <w:rPr>
          <w:rFonts w:asciiTheme="minorHAnsi" w:hAnsiTheme="minorHAnsi" w:cstheme="minorHAnsi"/>
        </w:rPr>
      </w:pPr>
      <w:r w:rsidRPr="00BD6C65">
        <w:rPr>
          <w:rFonts w:asciiTheme="minorHAnsi" w:hAnsiTheme="minorHAnsi" w:cstheme="minorHAnsi"/>
        </w:rPr>
        <w:t>завршетак обнове у састојинама у којима је овај процес претходно започет.</w:t>
      </w:r>
    </w:p>
    <w:p w14:paraId="723716E2" w14:textId="0D0851C4" w:rsidR="003909D1" w:rsidRPr="00BD6C65" w:rsidRDefault="003909D1" w:rsidP="000C7550">
      <w:pPr>
        <w:spacing w:after="0"/>
        <w:ind w:left="720"/>
        <w:jc w:val="both"/>
        <w:rPr>
          <w:rFonts w:asciiTheme="minorHAnsi" w:hAnsiTheme="minorHAnsi" w:cstheme="minorHAnsi"/>
          <w:b/>
          <w:i/>
        </w:rPr>
      </w:pPr>
      <w:r w:rsidRPr="00BD6C65">
        <w:rPr>
          <w:rFonts w:asciiTheme="minorHAnsi" w:hAnsiTheme="minorHAnsi" w:cstheme="minorHAnsi"/>
          <w:b/>
          <w:i/>
        </w:rPr>
        <w:t>Газдински тип: Изданачке мешовите шуме храстова</w:t>
      </w:r>
    </w:p>
    <w:p w14:paraId="4675DE07" w14:textId="77777777" w:rsidR="003909D1" w:rsidRPr="00AE291B" w:rsidRDefault="003909D1" w:rsidP="000C7550">
      <w:pPr>
        <w:spacing w:after="0"/>
        <w:ind w:left="720"/>
        <w:jc w:val="both"/>
        <w:rPr>
          <w:rFonts w:asciiTheme="minorHAnsi" w:eastAsia="Calibri" w:hAnsiTheme="minorHAnsi" w:cstheme="minorHAnsi"/>
          <w:b/>
          <w:i/>
        </w:rPr>
      </w:pPr>
      <w:r w:rsidRPr="00AE291B">
        <w:rPr>
          <w:rFonts w:asciiTheme="minorHAnsi" w:eastAsia="Calibri" w:hAnsiTheme="minorHAnsi" w:cstheme="minorHAnsi"/>
          <w:b/>
          <w:i/>
        </w:rPr>
        <w:t>Дугорочни циљеви газдовања</w:t>
      </w:r>
    </w:p>
    <w:p w14:paraId="32D38B09" w14:textId="16FABFE0"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 xml:space="preserve">очување </w:t>
      </w:r>
      <w:r w:rsidR="00AE291B">
        <w:rPr>
          <w:rFonts w:asciiTheme="minorHAnsi" w:hAnsiTheme="minorHAnsi" w:cstheme="minorHAnsi"/>
        </w:rPr>
        <w:t>и унапређење здравственог стања;</w:t>
      </w:r>
    </w:p>
    <w:p w14:paraId="78899F99" w14:textId="35710B50"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ред</w:t>
      </w:r>
      <w:r w:rsidR="00AE291B">
        <w:rPr>
          <w:rFonts w:asciiTheme="minorHAnsi" w:hAnsiTheme="minorHAnsi" w:cstheme="minorHAnsi"/>
        </w:rPr>
        <w:t>уковање броја изданака/избојака;</w:t>
      </w:r>
    </w:p>
    <w:p w14:paraId="52BCADC9" w14:textId="3B492886"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под</w:t>
      </w:r>
      <w:r w:rsidR="00AE291B">
        <w:rPr>
          <w:rFonts w:asciiTheme="minorHAnsi" w:hAnsiTheme="minorHAnsi" w:cstheme="minorHAnsi"/>
        </w:rPr>
        <w:t>ржавање стабала семеног порекла;</w:t>
      </w:r>
    </w:p>
    <w:p w14:paraId="2B63E5F1" w14:textId="1B9C0EA9"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 xml:space="preserve">подржавање густог склопа како би се потенцијална стабла будућности што </w:t>
      </w:r>
      <w:r w:rsidR="00AE291B">
        <w:rPr>
          <w:rFonts w:asciiTheme="minorHAnsi" w:hAnsiTheme="minorHAnsi" w:cstheme="minorHAnsi"/>
        </w:rPr>
        <w:t>боље очистила од доњих грана;</w:t>
      </w:r>
    </w:p>
    <w:p w14:paraId="327913EF" w14:textId="02FF1AFB"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регулисање/очување и подржавање мешовитости са другим врстама дрвећа (горски ј</w:t>
      </w:r>
      <w:r w:rsidR="00AE291B">
        <w:rPr>
          <w:rFonts w:asciiTheme="minorHAnsi" w:hAnsiTheme="minorHAnsi" w:cstheme="minorHAnsi"/>
        </w:rPr>
        <w:t>авор, бели јасен, дивља трешња);</w:t>
      </w:r>
    </w:p>
    <w:p w14:paraId="69FE994E" w14:textId="495FFE62"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уклањање непожељних врста (</w:t>
      </w:r>
      <w:r w:rsidR="00AE291B">
        <w:rPr>
          <w:rFonts w:asciiTheme="minorHAnsi" w:hAnsiTheme="minorHAnsi" w:cstheme="minorHAnsi"/>
        </w:rPr>
        <w:t>граба, ц. јасена, клена, итд. );</w:t>
      </w:r>
    </w:p>
    <w:p w14:paraId="674C2B3D" w14:textId="022669DC"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избор стабала будућности код примешаних врста (јавор, ј</w:t>
      </w:r>
      <w:r w:rsidR="00AE291B">
        <w:rPr>
          <w:rFonts w:asciiTheme="minorHAnsi" w:hAnsiTheme="minorHAnsi" w:cstheme="minorHAnsi"/>
        </w:rPr>
        <w:t>асен, трешња);</w:t>
      </w:r>
    </w:p>
    <w:p w14:paraId="70239E32" w14:textId="51536821"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избор, обележавање и нега 120 до 150 стабала будућности (семеног и изданачког порекла) у циљу развоја крошњи стабала ради одржавања дебљнског прираста на жељ</w:t>
      </w:r>
      <w:r w:rsidR="00AE291B">
        <w:rPr>
          <w:rFonts w:asciiTheme="minorHAnsi" w:hAnsiTheme="minorHAnsi" w:cstheme="minorHAnsi"/>
        </w:rPr>
        <w:t>еном нивоу, на растојању 6-7 m;</w:t>
      </w:r>
    </w:p>
    <w:p w14:paraId="2178D89B" w14:textId="59E0C79A"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интензивирање дебљинског прираста кроз правовремене прор</w:t>
      </w:r>
      <w:r w:rsidR="00AE291B">
        <w:rPr>
          <w:rFonts w:asciiTheme="minorHAnsi" w:hAnsiTheme="minorHAnsi" w:cstheme="minorHAnsi"/>
        </w:rPr>
        <w:t>еде одговарајуће јачине захвата;</w:t>
      </w:r>
    </w:p>
    <w:p w14:paraId="341A7020" w14:textId="6B25350D"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унапређе</w:t>
      </w:r>
      <w:r w:rsidR="00AE291B">
        <w:rPr>
          <w:rFonts w:asciiTheme="minorHAnsi" w:hAnsiTheme="minorHAnsi" w:cstheme="minorHAnsi"/>
        </w:rPr>
        <w:t>ње/неговање постојеће запремине;</w:t>
      </w:r>
    </w:p>
    <w:p w14:paraId="754C4FD7" w14:textId="2B11A891" w:rsidR="003909D1" w:rsidRPr="00BD6C65"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наставак неге стабала будућности у циљу развоја крошњи стабала ради одржавања дебљ</w:t>
      </w:r>
      <w:r w:rsidR="00AE291B">
        <w:rPr>
          <w:rFonts w:asciiTheme="minorHAnsi" w:hAnsiTheme="minorHAnsi" w:cstheme="minorHAnsi"/>
        </w:rPr>
        <w:t>нског прираста на жељеном нивоу;</w:t>
      </w:r>
    </w:p>
    <w:p w14:paraId="12047C96" w14:textId="0ECCE864" w:rsidR="003909D1" w:rsidRPr="00AE291B" w:rsidRDefault="003909D1"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стварање нове квалитетне изданачке састојине.</w:t>
      </w:r>
    </w:p>
    <w:p w14:paraId="512C3F96" w14:textId="77777777" w:rsidR="003909D1" w:rsidRPr="00BD6C65" w:rsidRDefault="003909D1" w:rsidP="000C7550">
      <w:pPr>
        <w:spacing w:after="0"/>
        <w:ind w:left="720"/>
        <w:jc w:val="both"/>
        <w:rPr>
          <w:rFonts w:asciiTheme="minorHAnsi" w:eastAsia="Calibri" w:hAnsiTheme="minorHAnsi" w:cstheme="minorHAnsi"/>
          <w:b/>
          <w:i/>
        </w:rPr>
      </w:pPr>
      <w:r w:rsidRPr="00BD6C65">
        <w:rPr>
          <w:rFonts w:asciiTheme="minorHAnsi" w:eastAsia="Calibri" w:hAnsiTheme="minorHAnsi" w:cstheme="minorHAnsi"/>
          <w:b/>
          <w:i/>
        </w:rPr>
        <w:t>Краткорочни циљ газовања</w:t>
      </w:r>
    </w:p>
    <w:p w14:paraId="29904711" w14:textId="1A84C4C3" w:rsidR="003909D1" w:rsidRPr="00BD6C65" w:rsidRDefault="003909D1" w:rsidP="000C7550">
      <w:pPr>
        <w:numPr>
          <w:ilvl w:val="0"/>
          <w:numId w:val="10"/>
        </w:numPr>
        <w:spacing w:after="0" w:line="240" w:lineRule="auto"/>
        <w:jc w:val="both"/>
        <w:rPr>
          <w:rFonts w:asciiTheme="minorHAnsi" w:hAnsiTheme="minorHAnsi" w:cstheme="minorHAnsi"/>
        </w:rPr>
      </w:pPr>
      <w:r w:rsidRPr="00BD6C65">
        <w:rPr>
          <w:rFonts w:asciiTheme="minorHAnsi" w:hAnsiTheme="minorHAnsi" w:cstheme="minorHAnsi"/>
        </w:rPr>
        <w:lastRenderedPageBreak/>
        <w:t>нега стабала будућности и уклањање њихових конкурената кроз проредне сече различитог интензитета у зависности од с</w:t>
      </w:r>
      <w:r w:rsidR="00AE291B">
        <w:rPr>
          <w:rFonts w:asciiTheme="minorHAnsi" w:hAnsiTheme="minorHAnsi" w:cstheme="minorHAnsi"/>
        </w:rPr>
        <w:t>итуације у конкретној састојини;</w:t>
      </w:r>
    </w:p>
    <w:p w14:paraId="67D5785D" w14:textId="6B6EE63A" w:rsidR="003909D1" w:rsidRDefault="00A5243C" w:rsidP="000C7550">
      <w:pPr>
        <w:numPr>
          <w:ilvl w:val="0"/>
          <w:numId w:val="10"/>
        </w:numPr>
        <w:spacing w:after="0" w:line="240" w:lineRule="auto"/>
        <w:jc w:val="both"/>
        <w:rPr>
          <w:rFonts w:asciiTheme="minorHAnsi" w:hAnsiTheme="minorHAnsi" w:cstheme="minorHAnsi"/>
        </w:rPr>
      </w:pPr>
      <w:r w:rsidRPr="00BD6C65">
        <w:rPr>
          <w:rFonts w:asciiTheme="minorHAnsi" w:hAnsiTheme="minorHAnsi" w:cstheme="minorHAnsi"/>
        </w:rPr>
        <w:t>завршетак обнове у састојинама у којима је овај процес претходно започет.</w:t>
      </w:r>
      <w:bookmarkStart w:id="1200" w:name="_Toc415834743"/>
      <w:bookmarkStart w:id="1201" w:name="_Toc427566132"/>
      <w:bookmarkStart w:id="1202" w:name="_Toc450648770"/>
      <w:bookmarkStart w:id="1203" w:name="_Toc451771398"/>
      <w:bookmarkStart w:id="1204" w:name="_Toc457465082"/>
      <w:bookmarkStart w:id="1205" w:name="_Toc457465583"/>
      <w:bookmarkStart w:id="1206" w:name="_Toc457465993"/>
      <w:bookmarkStart w:id="1207" w:name="_Toc478114954"/>
      <w:bookmarkStart w:id="1208" w:name="_Toc483397351"/>
      <w:bookmarkStart w:id="1209" w:name="_Toc491335807"/>
      <w:bookmarkStart w:id="1210" w:name="_Toc492968137"/>
      <w:bookmarkStart w:id="1211" w:name="_Toc496100624"/>
      <w:bookmarkStart w:id="1212" w:name="_Toc496252233"/>
      <w:bookmarkStart w:id="1213" w:name="_Toc510010868"/>
      <w:bookmarkStart w:id="1214" w:name="_Toc37229444"/>
      <w:bookmarkStart w:id="1215" w:name="_Toc68689359"/>
      <w:bookmarkStart w:id="1216" w:name="_Toc103082337"/>
      <w:bookmarkStart w:id="1217" w:name="_Toc103083891"/>
      <w:bookmarkStart w:id="1218" w:name="_Toc170061841"/>
      <w:bookmarkStart w:id="1219" w:name="_Toc176937589"/>
      <w:bookmarkStart w:id="1220" w:name="_Toc179192988"/>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p w14:paraId="45B76821" w14:textId="389E1E01" w:rsidR="00ED22D3" w:rsidRDefault="00B316E6" w:rsidP="000C7550">
      <w:pPr>
        <w:spacing w:after="0" w:line="240" w:lineRule="auto"/>
        <w:ind w:firstLine="720"/>
        <w:jc w:val="both"/>
        <w:rPr>
          <w:rFonts w:asciiTheme="minorHAnsi" w:hAnsiTheme="minorHAnsi" w:cstheme="minorHAnsi"/>
          <w:b/>
          <w:i/>
          <w:lang w:val="en-US"/>
        </w:rPr>
      </w:pPr>
      <w:r w:rsidRPr="00BD6C65">
        <w:rPr>
          <w:rFonts w:asciiTheme="minorHAnsi" w:hAnsiTheme="minorHAnsi" w:cstheme="minorHAnsi"/>
          <w:b/>
          <w:i/>
        </w:rPr>
        <w:t>Газдински тип: Изданачке мешовите шуме</w:t>
      </w:r>
      <w:r>
        <w:rPr>
          <w:rFonts w:asciiTheme="minorHAnsi" w:hAnsiTheme="minorHAnsi" w:cstheme="minorHAnsi"/>
          <w:b/>
          <w:i/>
        </w:rPr>
        <w:t xml:space="preserve"> багрема </w:t>
      </w:r>
    </w:p>
    <w:p w14:paraId="5BDB7A96" w14:textId="77777777" w:rsidR="002C5CAE" w:rsidRPr="00AE291B" w:rsidRDefault="002C5CAE" w:rsidP="000C7550">
      <w:pPr>
        <w:spacing w:after="0"/>
        <w:ind w:left="720"/>
        <w:jc w:val="both"/>
        <w:rPr>
          <w:rFonts w:asciiTheme="minorHAnsi" w:eastAsia="Calibri" w:hAnsiTheme="minorHAnsi" w:cstheme="minorHAnsi"/>
          <w:b/>
          <w:i/>
        </w:rPr>
      </w:pPr>
      <w:r w:rsidRPr="00AE291B">
        <w:rPr>
          <w:rFonts w:asciiTheme="minorHAnsi" w:eastAsia="Calibri" w:hAnsiTheme="minorHAnsi" w:cstheme="minorHAnsi"/>
          <w:b/>
          <w:i/>
        </w:rPr>
        <w:t>Дугорочни циљеви газдовања</w:t>
      </w:r>
    </w:p>
    <w:p w14:paraId="5444F2F5" w14:textId="77777777" w:rsidR="002C5CAE" w:rsidRPr="00BD6C65" w:rsidRDefault="002C5CAE"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 xml:space="preserve">очување </w:t>
      </w:r>
      <w:r>
        <w:rPr>
          <w:rFonts w:asciiTheme="minorHAnsi" w:hAnsiTheme="minorHAnsi" w:cstheme="minorHAnsi"/>
        </w:rPr>
        <w:t>и унапређење здравственог стања;</w:t>
      </w:r>
    </w:p>
    <w:p w14:paraId="74298DB9" w14:textId="77777777" w:rsidR="002C5CAE" w:rsidRPr="00BD6C65" w:rsidRDefault="002C5CAE"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ред</w:t>
      </w:r>
      <w:r>
        <w:rPr>
          <w:rFonts w:asciiTheme="minorHAnsi" w:hAnsiTheme="minorHAnsi" w:cstheme="minorHAnsi"/>
        </w:rPr>
        <w:t>уковање броја изданака/избојака;</w:t>
      </w:r>
    </w:p>
    <w:p w14:paraId="168FB511" w14:textId="77777777" w:rsidR="002C5CAE" w:rsidRPr="00BD6C65" w:rsidRDefault="002C5CAE"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 xml:space="preserve">подржавање густог склопа како би се потенцијална стабла будућности што </w:t>
      </w:r>
      <w:r>
        <w:rPr>
          <w:rFonts w:asciiTheme="minorHAnsi" w:hAnsiTheme="minorHAnsi" w:cstheme="minorHAnsi"/>
        </w:rPr>
        <w:t>боље очистила од доњих грана;</w:t>
      </w:r>
    </w:p>
    <w:p w14:paraId="222214BC" w14:textId="77777777" w:rsidR="002C5CAE" w:rsidRPr="00BD6C65" w:rsidRDefault="002C5CAE"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регулисање/очување и подржавање мешовитости са другим врстама дрвећа (горски ј</w:t>
      </w:r>
      <w:r>
        <w:rPr>
          <w:rFonts w:asciiTheme="minorHAnsi" w:hAnsiTheme="minorHAnsi" w:cstheme="minorHAnsi"/>
        </w:rPr>
        <w:t>авор, бели јасен, дивља трешња);</w:t>
      </w:r>
    </w:p>
    <w:p w14:paraId="108235AF" w14:textId="3C7FEDA2" w:rsidR="002C5CAE" w:rsidRPr="00BD6C65" w:rsidRDefault="002C5CAE"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уклањање непожељних врста (</w:t>
      </w:r>
      <w:r>
        <w:rPr>
          <w:rFonts w:asciiTheme="minorHAnsi" w:hAnsiTheme="minorHAnsi" w:cstheme="minorHAnsi"/>
        </w:rPr>
        <w:t>граба, ц. јасена, клена, итд.);</w:t>
      </w:r>
    </w:p>
    <w:p w14:paraId="62E2AD34" w14:textId="17B4FB0A" w:rsidR="002C5CAE" w:rsidRPr="00BD6C65" w:rsidRDefault="002C5CAE" w:rsidP="000C7550">
      <w:pPr>
        <w:numPr>
          <w:ilvl w:val="0"/>
          <w:numId w:val="9"/>
        </w:numPr>
        <w:spacing w:after="0" w:line="240" w:lineRule="auto"/>
        <w:jc w:val="both"/>
        <w:rPr>
          <w:rFonts w:asciiTheme="minorHAnsi" w:hAnsiTheme="minorHAnsi" w:cstheme="minorHAnsi"/>
        </w:rPr>
      </w:pPr>
      <w:r>
        <w:rPr>
          <w:rFonts w:asciiTheme="minorHAnsi" w:hAnsiTheme="minorHAnsi" w:cstheme="minorHAnsi"/>
        </w:rPr>
        <w:t>у ситуацијама где састојински услови то дозвољавају вршити избор, обележавање и негу 120 до 200</w:t>
      </w:r>
      <w:r w:rsidRPr="00BD6C65">
        <w:rPr>
          <w:rFonts w:asciiTheme="minorHAnsi" w:hAnsiTheme="minorHAnsi" w:cstheme="minorHAnsi"/>
        </w:rPr>
        <w:t xml:space="preserve"> стабала будућности (семеног и изданачког порекла) </w:t>
      </w:r>
      <w:r>
        <w:rPr>
          <w:rFonts w:asciiTheme="minorHAnsi" w:hAnsiTheme="minorHAnsi" w:cstheme="minorHAnsi"/>
        </w:rPr>
        <w:t xml:space="preserve">зависно од квалитета станишта </w:t>
      </w:r>
      <w:r w:rsidRPr="00BD6C65">
        <w:rPr>
          <w:rFonts w:asciiTheme="minorHAnsi" w:hAnsiTheme="minorHAnsi" w:cstheme="minorHAnsi"/>
        </w:rPr>
        <w:t>у циљу развоја крошњи стабала ради одржавања дебљнског прираста на жељ</w:t>
      </w:r>
      <w:r>
        <w:rPr>
          <w:rFonts w:asciiTheme="minorHAnsi" w:hAnsiTheme="minorHAnsi" w:cstheme="minorHAnsi"/>
        </w:rPr>
        <w:t>еном нивоу, на растојању 4-7 m;</w:t>
      </w:r>
    </w:p>
    <w:p w14:paraId="4BD6CB7F" w14:textId="36EE96DE" w:rsidR="002C5CAE" w:rsidRDefault="002C5CAE" w:rsidP="000C7550">
      <w:pPr>
        <w:numPr>
          <w:ilvl w:val="0"/>
          <w:numId w:val="9"/>
        </w:numPr>
        <w:spacing w:after="0" w:line="240" w:lineRule="auto"/>
        <w:jc w:val="both"/>
        <w:rPr>
          <w:rFonts w:asciiTheme="minorHAnsi" w:hAnsiTheme="minorHAnsi" w:cstheme="minorHAnsi"/>
        </w:rPr>
      </w:pPr>
      <w:r w:rsidRPr="00BD6C65">
        <w:rPr>
          <w:rFonts w:asciiTheme="minorHAnsi" w:hAnsiTheme="minorHAnsi" w:cstheme="minorHAnsi"/>
        </w:rPr>
        <w:t>стварање нове</w:t>
      </w:r>
      <w:r w:rsidR="006D3330">
        <w:rPr>
          <w:rFonts w:asciiTheme="minorHAnsi" w:hAnsiTheme="minorHAnsi" w:cstheme="minorHAnsi"/>
        </w:rPr>
        <w:t xml:space="preserve"> квалитетне изданачке састојине;</w:t>
      </w:r>
    </w:p>
    <w:p w14:paraId="7A1E9E82" w14:textId="531E4763" w:rsidR="006D3330" w:rsidRPr="00AE291B" w:rsidRDefault="006D3330" w:rsidP="000C7550">
      <w:pPr>
        <w:numPr>
          <w:ilvl w:val="0"/>
          <w:numId w:val="9"/>
        </w:numPr>
        <w:spacing w:after="0" w:line="240" w:lineRule="auto"/>
        <w:jc w:val="both"/>
        <w:rPr>
          <w:rFonts w:asciiTheme="minorHAnsi" w:hAnsiTheme="minorHAnsi" w:cstheme="minorHAnsi"/>
        </w:rPr>
      </w:pPr>
      <w:r>
        <w:rPr>
          <w:rFonts w:asciiTheme="minorHAnsi" w:hAnsiTheme="minorHAnsi" w:cstheme="minorHAnsi"/>
        </w:rPr>
        <w:t>вођење рачуна о редном броју генерације изданачке састојине и стварање нове састојине пошумљавањем тамо где је неопходно.</w:t>
      </w:r>
    </w:p>
    <w:p w14:paraId="0A49A746" w14:textId="77777777" w:rsidR="002C5CAE" w:rsidRDefault="002C5CAE" w:rsidP="000C7550">
      <w:pPr>
        <w:spacing w:after="0"/>
        <w:ind w:left="720"/>
        <w:jc w:val="both"/>
        <w:rPr>
          <w:rFonts w:asciiTheme="minorHAnsi" w:eastAsia="Calibri" w:hAnsiTheme="minorHAnsi" w:cstheme="minorHAnsi"/>
          <w:b/>
          <w:i/>
        </w:rPr>
      </w:pPr>
      <w:r w:rsidRPr="00BD6C65">
        <w:rPr>
          <w:rFonts w:asciiTheme="minorHAnsi" w:eastAsia="Calibri" w:hAnsiTheme="minorHAnsi" w:cstheme="minorHAnsi"/>
          <w:b/>
          <w:i/>
        </w:rPr>
        <w:t>Краткорочни циљ газовања</w:t>
      </w:r>
    </w:p>
    <w:p w14:paraId="4FE9708A" w14:textId="0679C30A" w:rsidR="006D3330" w:rsidRPr="006D3330" w:rsidRDefault="006D3330" w:rsidP="00442F1C">
      <w:pPr>
        <w:pStyle w:val="ListParagraph"/>
        <w:numPr>
          <w:ilvl w:val="0"/>
          <w:numId w:val="19"/>
        </w:numPr>
        <w:spacing w:after="0"/>
        <w:jc w:val="both"/>
        <w:rPr>
          <w:rFonts w:asciiTheme="minorHAnsi" w:eastAsia="Calibri" w:hAnsiTheme="minorHAnsi" w:cstheme="minorHAnsi"/>
          <w:i/>
        </w:rPr>
      </w:pPr>
      <w:r w:rsidRPr="006D3330">
        <w:rPr>
          <w:rFonts w:asciiTheme="minorHAnsi" w:eastAsia="Calibri" w:hAnsiTheme="minorHAnsi" w:cstheme="minorHAnsi"/>
        </w:rPr>
        <w:t>спровођење проредних сеча и циљу поправке затеченог ста</w:t>
      </w:r>
      <w:r>
        <w:rPr>
          <w:rFonts w:asciiTheme="minorHAnsi" w:eastAsia="Calibri" w:hAnsiTheme="minorHAnsi" w:cstheme="minorHAnsi"/>
        </w:rPr>
        <w:t>ња сас</w:t>
      </w:r>
      <w:r w:rsidRPr="006D3330">
        <w:rPr>
          <w:rFonts w:asciiTheme="minorHAnsi" w:eastAsia="Calibri" w:hAnsiTheme="minorHAnsi" w:cstheme="minorHAnsi"/>
        </w:rPr>
        <w:t>тојина;</w:t>
      </w:r>
    </w:p>
    <w:p w14:paraId="24F1D379" w14:textId="56F353FA" w:rsidR="002C5CAE" w:rsidRPr="006D3330" w:rsidRDefault="002C5CAE" w:rsidP="000C7550">
      <w:pPr>
        <w:numPr>
          <w:ilvl w:val="0"/>
          <w:numId w:val="10"/>
        </w:numPr>
        <w:spacing w:after="0" w:line="240" w:lineRule="auto"/>
        <w:jc w:val="both"/>
        <w:rPr>
          <w:rFonts w:asciiTheme="minorHAnsi" w:hAnsiTheme="minorHAnsi" w:cstheme="minorHAnsi"/>
        </w:rPr>
      </w:pPr>
      <w:r w:rsidRPr="00BD6C65">
        <w:rPr>
          <w:rFonts w:asciiTheme="minorHAnsi" w:hAnsiTheme="minorHAnsi" w:cstheme="minorHAnsi"/>
        </w:rPr>
        <w:t>завршетак обнове у састојинама у којима је овај процес претходно започет.</w:t>
      </w:r>
    </w:p>
    <w:p w14:paraId="03776E37" w14:textId="56E78231" w:rsidR="003909D1" w:rsidRPr="00884E79" w:rsidRDefault="003909D1" w:rsidP="00884E79">
      <w:pPr>
        <w:pStyle w:val="Heading2"/>
        <w:rPr>
          <w:sz w:val="28"/>
        </w:rPr>
      </w:pPr>
      <w:bookmarkStart w:id="1221" w:name="_Toc185152256"/>
      <w:bookmarkStart w:id="1222" w:name="_Toc224494992"/>
      <w:r w:rsidRPr="00884E79">
        <w:rPr>
          <w:sz w:val="28"/>
        </w:rPr>
        <w:t xml:space="preserve">3.4. </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884E79">
        <w:rPr>
          <w:sz w:val="28"/>
        </w:rPr>
        <w:t>Узгојне, уређајне и специфичне мере газдовања</w:t>
      </w:r>
      <w:bookmarkEnd w:id="1218"/>
      <w:bookmarkEnd w:id="1219"/>
      <w:bookmarkEnd w:id="1220"/>
      <w:bookmarkEnd w:id="1221"/>
      <w:bookmarkEnd w:id="1222"/>
    </w:p>
    <w:p w14:paraId="17CBF313" w14:textId="5F950BD1" w:rsidR="003909D1" w:rsidRPr="00BD6C65" w:rsidRDefault="003909D1" w:rsidP="00AE291B">
      <w:pPr>
        <w:jc w:val="both"/>
        <w:rPr>
          <w:rFonts w:asciiTheme="minorHAnsi" w:hAnsiTheme="minorHAnsi" w:cstheme="minorHAnsi"/>
        </w:rPr>
      </w:pPr>
      <w:r w:rsidRPr="00BD6C65">
        <w:rPr>
          <w:rFonts w:asciiTheme="minorHAnsi" w:hAnsiTheme="minorHAnsi" w:cstheme="minorHAnsi"/>
        </w:rPr>
        <w:t>Све мере су обухваћене у оквиру две основне категорије: узгојне и уређајне природе.</w:t>
      </w:r>
      <w:r w:rsidR="00AE291B">
        <w:rPr>
          <w:rFonts w:asciiTheme="minorHAnsi" w:hAnsiTheme="minorHAnsi" w:cstheme="minorHAnsi"/>
        </w:rPr>
        <w:t xml:space="preserve"> У даљем текст дат је засебно приказ мера узгојне и уређајне природе.</w:t>
      </w:r>
    </w:p>
    <w:p w14:paraId="0638D122" w14:textId="165ABA6D" w:rsidR="003909D1" w:rsidRPr="00BD6C65" w:rsidRDefault="003909D1" w:rsidP="00AE291B">
      <w:pPr>
        <w:pStyle w:val="Heading3"/>
        <w:spacing w:before="120"/>
        <w:jc w:val="both"/>
        <w:rPr>
          <w:rFonts w:asciiTheme="minorHAnsi" w:hAnsiTheme="minorHAnsi" w:cstheme="minorHAnsi"/>
        </w:rPr>
      </w:pPr>
      <w:bookmarkStart w:id="1223" w:name="_Toc353963954"/>
      <w:bookmarkStart w:id="1224" w:name="_Toc356194864"/>
      <w:bookmarkStart w:id="1225" w:name="_Toc415834744"/>
      <w:bookmarkStart w:id="1226" w:name="_Toc427566133"/>
      <w:bookmarkStart w:id="1227" w:name="_Toc450648771"/>
      <w:bookmarkStart w:id="1228" w:name="_Toc451771399"/>
      <w:bookmarkStart w:id="1229" w:name="_Toc457465083"/>
      <w:bookmarkStart w:id="1230" w:name="_Toc457465584"/>
      <w:bookmarkStart w:id="1231" w:name="_Toc457465994"/>
      <w:bookmarkStart w:id="1232" w:name="_Toc478114955"/>
      <w:bookmarkStart w:id="1233" w:name="_Toc483397352"/>
      <w:bookmarkStart w:id="1234" w:name="_Toc491335808"/>
      <w:bookmarkStart w:id="1235" w:name="_Toc492968138"/>
      <w:bookmarkStart w:id="1236" w:name="_Toc496100625"/>
      <w:bookmarkStart w:id="1237" w:name="_Toc496252234"/>
      <w:bookmarkStart w:id="1238" w:name="_Toc510010869"/>
      <w:bookmarkStart w:id="1239" w:name="_Toc37229445"/>
      <w:bookmarkStart w:id="1240" w:name="_Toc68689360"/>
      <w:bookmarkStart w:id="1241" w:name="_Toc103082338"/>
      <w:bookmarkStart w:id="1242" w:name="_Toc103083892"/>
      <w:bookmarkStart w:id="1243" w:name="_Toc170061842"/>
      <w:bookmarkStart w:id="1244" w:name="_Toc176937590"/>
      <w:bookmarkStart w:id="1245" w:name="_Toc179192989"/>
      <w:bookmarkStart w:id="1246" w:name="_Toc185152257"/>
      <w:bookmarkStart w:id="1247" w:name="_Toc224494993"/>
      <w:r w:rsidRPr="00BD6C65">
        <w:rPr>
          <w:rFonts w:asciiTheme="minorHAnsi" w:hAnsiTheme="minorHAnsi" w:cstheme="minorHAnsi"/>
        </w:rPr>
        <w:t>3.4.1. Мере узгојне природе</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4CBBC5CA" w14:textId="77777777" w:rsidR="003909D1" w:rsidRPr="00BD6C65" w:rsidRDefault="003909D1" w:rsidP="000C7550">
      <w:pPr>
        <w:spacing w:after="0" w:line="240" w:lineRule="auto"/>
        <w:jc w:val="both"/>
        <w:rPr>
          <w:rFonts w:asciiTheme="minorHAnsi" w:hAnsiTheme="minorHAnsi" w:cstheme="minorHAnsi"/>
        </w:rPr>
      </w:pPr>
      <w:r w:rsidRPr="00BD6C65">
        <w:rPr>
          <w:rFonts w:asciiTheme="minorHAnsi" w:hAnsiTheme="minorHAnsi" w:cstheme="minorHAnsi"/>
        </w:rPr>
        <w:t xml:space="preserve">Основне мере за остваривање циљева газдовања шумама узгојне природе јесу: </w:t>
      </w:r>
    </w:p>
    <w:p w14:paraId="5A9FB850" w14:textId="7BAE3CE1" w:rsidR="003909D1" w:rsidRPr="00BD6C65" w:rsidRDefault="003909D1" w:rsidP="000C7550">
      <w:pPr>
        <w:numPr>
          <w:ilvl w:val="0"/>
          <w:numId w:val="11"/>
        </w:numPr>
        <w:spacing w:after="0" w:line="240" w:lineRule="auto"/>
        <w:jc w:val="both"/>
        <w:rPr>
          <w:rFonts w:asciiTheme="minorHAnsi" w:hAnsiTheme="minorHAnsi" w:cstheme="minorHAnsi"/>
        </w:rPr>
      </w:pPr>
      <w:r w:rsidRPr="00BD6C65">
        <w:rPr>
          <w:rFonts w:asciiTheme="minorHAnsi" w:hAnsiTheme="minorHAnsi" w:cstheme="minorHAnsi"/>
        </w:rPr>
        <w:t>Избор система газдовања</w:t>
      </w:r>
      <w:r w:rsidR="00B316E6">
        <w:rPr>
          <w:rFonts w:asciiTheme="minorHAnsi" w:hAnsiTheme="minorHAnsi" w:cstheme="minorHAnsi"/>
        </w:rPr>
        <w:t>;</w:t>
      </w:r>
    </w:p>
    <w:p w14:paraId="3C6EBE6A" w14:textId="108DABBC" w:rsidR="003909D1" w:rsidRPr="00BD6C65" w:rsidRDefault="003909D1" w:rsidP="000C7550">
      <w:pPr>
        <w:numPr>
          <w:ilvl w:val="0"/>
          <w:numId w:val="11"/>
        </w:numPr>
        <w:spacing w:after="0" w:line="240" w:lineRule="auto"/>
        <w:jc w:val="both"/>
        <w:rPr>
          <w:rFonts w:asciiTheme="minorHAnsi" w:hAnsiTheme="minorHAnsi" w:cstheme="minorHAnsi"/>
        </w:rPr>
      </w:pPr>
      <w:r w:rsidRPr="00BD6C65">
        <w:rPr>
          <w:rFonts w:asciiTheme="minorHAnsi" w:hAnsiTheme="minorHAnsi" w:cstheme="minorHAnsi"/>
        </w:rPr>
        <w:t>Избор узгојног и структурног облика</w:t>
      </w:r>
      <w:r w:rsidR="00B316E6">
        <w:rPr>
          <w:rFonts w:asciiTheme="minorHAnsi" w:hAnsiTheme="minorHAnsi" w:cstheme="minorHAnsi"/>
        </w:rPr>
        <w:t>;</w:t>
      </w:r>
    </w:p>
    <w:p w14:paraId="7F8BAAD1" w14:textId="6CE540DD" w:rsidR="003909D1" w:rsidRPr="00BD6C65" w:rsidRDefault="003909D1" w:rsidP="000C7550">
      <w:pPr>
        <w:numPr>
          <w:ilvl w:val="0"/>
          <w:numId w:val="11"/>
        </w:numPr>
        <w:spacing w:after="0" w:line="240" w:lineRule="auto"/>
        <w:jc w:val="both"/>
        <w:rPr>
          <w:rFonts w:asciiTheme="minorHAnsi" w:hAnsiTheme="minorHAnsi" w:cstheme="minorHAnsi"/>
        </w:rPr>
      </w:pPr>
      <w:r w:rsidRPr="00BD6C65">
        <w:rPr>
          <w:rFonts w:asciiTheme="minorHAnsi" w:hAnsiTheme="minorHAnsi" w:cstheme="minorHAnsi"/>
        </w:rPr>
        <w:t>Избор врсте дрвећа</w:t>
      </w:r>
      <w:r w:rsidR="00B316E6">
        <w:rPr>
          <w:rFonts w:asciiTheme="minorHAnsi" w:hAnsiTheme="minorHAnsi" w:cstheme="minorHAnsi"/>
        </w:rPr>
        <w:t>;</w:t>
      </w:r>
    </w:p>
    <w:p w14:paraId="2C250A9D" w14:textId="31F65160" w:rsidR="003909D1" w:rsidRPr="00BD6C65" w:rsidRDefault="003909D1" w:rsidP="000C7550">
      <w:pPr>
        <w:numPr>
          <w:ilvl w:val="0"/>
          <w:numId w:val="11"/>
        </w:numPr>
        <w:spacing w:after="0" w:line="240" w:lineRule="auto"/>
        <w:jc w:val="both"/>
        <w:rPr>
          <w:rFonts w:asciiTheme="minorHAnsi" w:hAnsiTheme="minorHAnsi" w:cstheme="minorHAnsi"/>
        </w:rPr>
      </w:pPr>
      <w:r w:rsidRPr="00BD6C65">
        <w:rPr>
          <w:rFonts w:asciiTheme="minorHAnsi" w:hAnsiTheme="minorHAnsi" w:cstheme="minorHAnsi"/>
        </w:rPr>
        <w:t>Избор начина сече обнављања и коришћења</w:t>
      </w:r>
      <w:r w:rsidR="00B316E6">
        <w:rPr>
          <w:rFonts w:asciiTheme="minorHAnsi" w:hAnsiTheme="minorHAnsi" w:cstheme="minorHAnsi"/>
        </w:rPr>
        <w:t>;</w:t>
      </w:r>
    </w:p>
    <w:p w14:paraId="2414F816" w14:textId="519CA9B7" w:rsidR="003909D1" w:rsidRPr="00BD6C65" w:rsidRDefault="003909D1" w:rsidP="000C7550">
      <w:pPr>
        <w:numPr>
          <w:ilvl w:val="0"/>
          <w:numId w:val="11"/>
        </w:numPr>
        <w:spacing w:after="0" w:line="240" w:lineRule="auto"/>
        <w:jc w:val="both"/>
        <w:rPr>
          <w:rFonts w:asciiTheme="minorHAnsi" w:hAnsiTheme="minorHAnsi" w:cstheme="minorHAnsi"/>
        </w:rPr>
      </w:pPr>
      <w:r w:rsidRPr="00BD6C65">
        <w:rPr>
          <w:rFonts w:asciiTheme="minorHAnsi" w:hAnsiTheme="minorHAnsi" w:cstheme="minorHAnsi"/>
        </w:rPr>
        <w:lastRenderedPageBreak/>
        <w:t>Избор начина неге</w:t>
      </w:r>
      <w:r w:rsidR="00B316E6">
        <w:rPr>
          <w:rFonts w:asciiTheme="minorHAnsi" w:hAnsiTheme="minorHAnsi" w:cstheme="minorHAnsi"/>
        </w:rPr>
        <w:t>;</w:t>
      </w:r>
    </w:p>
    <w:p w14:paraId="537E2FAB" w14:textId="0227A328" w:rsidR="003909D1" w:rsidRPr="00BD6C65" w:rsidRDefault="003909D1" w:rsidP="000C7550">
      <w:pPr>
        <w:numPr>
          <w:ilvl w:val="0"/>
          <w:numId w:val="11"/>
        </w:numPr>
        <w:spacing w:after="0" w:line="240" w:lineRule="auto"/>
        <w:jc w:val="both"/>
        <w:rPr>
          <w:rFonts w:asciiTheme="minorHAnsi" w:hAnsiTheme="minorHAnsi" w:cstheme="minorHAnsi"/>
        </w:rPr>
      </w:pPr>
      <w:r w:rsidRPr="00BD6C65">
        <w:rPr>
          <w:rFonts w:asciiTheme="minorHAnsi" w:hAnsiTheme="minorHAnsi" w:cstheme="minorHAnsi"/>
        </w:rPr>
        <w:t>Избор оптималног размера смесе</w:t>
      </w:r>
      <w:r w:rsidR="00B316E6">
        <w:rPr>
          <w:rFonts w:asciiTheme="minorHAnsi" w:hAnsiTheme="minorHAnsi" w:cstheme="minorHAnsi"/>
        </w:rPr>
        <w:t>.</w:t>
      </w:r>
    </w:p>
    <w:p w14:paraId="2AF79E7F" w14:textId="117D4537" w:rsidR="003909D1" w:rsidRPr="00BD6C65" w:rsidRDefault="003909D1" w:rsidP="00100023">
      <w:pPr>
        <w:pStyle w:val="Heading3"/>
        <w:jc w:val="both"/>
        <w:rPr>
          <w:rFonts w:asciiTheme="minorHAnsi" w:hAnsiTheme="minorHAnsi" w:cstheme="minorHAnsi"/>
        </w:rPr>
      </w:pPr>
      <w:bookmarkStart w:id="1248" w:name="_Toc185152258"/>
      <w:bookmarkStart w:id="1249" w:name="_Toc224494994"/>
      <w:r w:rsidRPr="00BD6C65">
        <w:rPr>
          <w:rFonts w:asciiTheme="minorHAnsi" w:hAnsiTheme="minorHAnsi" w:cstheme="minorHAnsi"/>
        </w:rPr>
        <w:t>3.4.1.1. Избор система газдовања</w:t>
      </w:r>
      <w:bookmarkEnd w:id="1248"/>
      <w:bookmarkEnd w:id="1249"/>
    </w:p>
    <w:p w14:paraId="78882CC6" w14:textId="74FB0A35"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Систем газдовања шумама подразумева усклађен скуп радњи на нези шума, коришћењу шума, обнављању шума, заштити шума и планирању у организацији газдовања шумама, а своје име</w:t>
      </w:r>
      <w:r w:rsidR="00F27898">
        <w:rPr>
          <w:rFonts w:asciiTheme="minorHAnsi" w:hAnsiTheme="minorHAnsi" w:cstheme="minorHAnsi"/>
        </w:rPr>
        <w:t xml:space="preserve"> </w:t>
      </w:r>
      <w:r w:rsidRPr="00BD6C65">
        <w:rPr>
          <w:rFonts w:asciiTheme="minorHAnsi" w:hAnsiTheme="minorHAnsi" w:cstheme="minorHAnsi"/>
        </w:rPr>
        <w:t xml:space="preserve">(назив) добија по начину сече обнављања старе састојине. </w:t>
      </w:r>
    </w:p>
    <w:p w14:paraId="1B2AA271"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 xml:space="preserve">На основу конкретних састојинских прилика у газдинској јединици и досадашњег газдовања шумама, а уважавајући биолошке особине врста дрвећа, усвојени су следећи системи газдовања шумама: </w:t>
      </w:r>
    </w:p>
    <w:p w14:paraId="4DA67BED" w14:textId="2C88478D" w:rsidR="003909D1" w:rsidRPr="00BD6C65" w:rsidRDefault="003909D1" w:rsidP="000C7550">
      <w:pPr>
        <w:numPr>
          <w:ilvl w:val="0"/>
          <w:numId w:val="12"/>
        </w:numPr>
        <w:spacing w:after="0" w:line="240" w:lineRule="auto"/>
        <w:jc w:val="both"/>
        <w:rPr>
          <w:rFonts w:asciiTheme="minorHAnsi" w:hAnsiTheme="minorHAnsi" w:cstheme="minorHAnsi"/>
        </w:rPr>
      </w:pPr>
      <w:r w:rsidRPr="00BD6C65">
        <w:rPr>
          <w:rFonts w:asciiTheme="minorHAnsi" w:hAnsiTheme="minorHAnsi" w:cstheme="minorHAnsi"/>
        </w:rPr>
        <w:t>Састојинско газдовање – оплодне сече кратког подмладног раздобља (подмладно раздобље до 20 година), у изда</w:t>
      </w:r>
      <w:r w:rsidR="00B316E6">
        <w:rPr>
          <w:rFonts w:asciiTheme="minorHAnsi" w:hAnsiTheme="minorHAnsi" w:cstheme="minorHAnsi"/>
        </w:rPr>
        <w:t>начким једнодобним састојинама;</w:t>
      </w:r>
    </w:p>
    <w:p w14:paraId="06ED19C1" w14:textId="33EB5698" w:rsidR="003909D1" w:rsidRPr="00BD6C65" w:rsidRDefault="003909D1" w:rsidP="000C7550">
      <w:pPr>
        <w:numPr>
          <w:ilvl w:val="0"/>
          <w:numId w:val="12"/>
        </w:numPr>
        <w:spacing w:after="0" w:line="240" w:lineRule="auto"/>
        <w:jc w:val="both"/>
        <w:rPr>
          <w:rFonts w:asciiTheme="minorHAnsi" w:hAnsiTheme="minorHAnsi" w:cstheme="minorHAnsi"/>
        </w:rPr>
      </w:pPr>
      <w:r w:rsidRPr="00BD6C65">
        <w:rPr>
          <w:rFonts w:asciiTheme="minorHAnsi" w:hAnsiTheme="minorHAnsi" w:cstheme="minorHAnsi"/>
        </w:rPr>
        <w:t>Састојинско газдовање - чиста сеча, у изданачким састојинама багрема, вештачки подигнутим састојинама лишћара (мечја леска, црни орах, домаћи орах) и вештачки подигнутима састојинама црног и белог бора.</w:t>
      </w:r>
      <w:r w:rsidR="00F27898">
        <w:rPr>
          <w:rFonts w:asciiTheme="minorHAnsi" w:hAnsiTheme="minorHAnsi" w:cstheme="minorHAnsi"/>
        </w:rPr>
        <w:t xml:space="preserve"> </w:t>
      </w:r>
    </w:p>
    <w:p w14:paraId="5101AEBE" w14:textId="4391E8B9" w:rsidR="003909D1" w:rsidRPr="00BD6C65" w:rsidRDefault="003909D1" w:rsidP="00100023">
      <w:pPr>
        <w:pStyle w:val="Heading3"/>
        <w:jc w:val="both"/>
        <w:rPr>
          <w:rFonts w:asciiTheme="minorHAnsi" w:hAnsiTheme="minorHAnsi" w:cstheme="minorHAnsi"/>
        </w:rPr>
      </w:pPr>
      <w:bookmarkStart w:id="1250" w:name="_Toc185152259"/>
      <w:bookmarkStart w:id="1251" w:name="_Toc224494995"/>
      <w:r w:rsidRPr="00BD6C65">
        <w:rPr>
          <w:rFonts w:asciiTheme="minorHAnsi" w:hAnsiTheme="minorHAnsi" w:cstheme="minorHAnsi"/>
        </w:rPr>
        <w:t>3.4.1.2. Избор узгојног и структурног облика</w:t>
      </w:r>
      <w:bookmarkEnd w:id="1250"/>
      <w:bookmarkEnd w:id="1251"/>
    </w:p>
    <w:p w14:paraId="4899A09D" w14:textId="69EC597E"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Основни узгојни облик коjем дугорочно треба тежити на укупном простору Националног парка јесте висока шума (независно од начина обнове, природним - приоритетним или вештачким - изнуђеним путем).</w:t>
      </w:r>
      <w:r w:rsidR="00F27898">
        <w:rPr>
          <w:rFonts w:asciiTheme="minorHAnsi" w:hAnsiTheme="minorHAnsi" w:cstheme="minorHAnsi"/>
        </w:rPr>
        <w:t xml:space="preserve"> </w:t>
      </w:r>
    </w:p>
    <w:p w14:paraId="48B38EF6" w14:textId="40A4C44B"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Полазећи од стварних станишних прилика, састојинских прилика (затеченог стања) и карактеристика врста дрвећа које их граде то је висока шума настала оплодним сечама кратког подмладног раздобља до 20 година. Како је доминантан део површина изданачког порекла и у фази зрелости тешко је, из функционалних и практичних разлога, предвидети једнократну (у оквиру десетогодишњег планског периода) замену затеченог узгојног облика (на овим површинама) оптималнијим.</w:t>
      </w:r>
      <w:r w:rsidR="00F27898">
        <w:rPr>
          <w:rFonts w:asciiTheme="minorHAnsi" w:hAnsiTheme="minorHAnsi" w:cstheme="minorHAnsi"/>
        </w:rPr>
        <w:t xml:space="preserve"> </w:t>
      </w:r>
    </w:p>
    <w:p w14:paraId="2B804ABC"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Реална прогноза времена за које је могуће извршити конверзију већег дела површина ових шума у високи узгојни облик јесте 80 година.</w:t>
      </w:r>
    </w:p>
    <w:p w14:paraId="73BFE031"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На основу затеченог стања, у складу са одређеним системом газдовања, одређују се следећи структурни облици у зависности од састојинских прилика:</w:t>
      </w:r>
    </w:p>
    <w:p w14:paraId="2308A619" w14:textId="006CAAC8" w:rsidR="003909D1" w:rsidRPr="00A41B52" w:rsidRDefault="00A41B52" w:rsidP="00A41B52">
      <w:pPr>
        <w:spacing w:after="0"/>
        <w:ind w:firstLine="36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3909D1" w:rsidRPr="00A41B52">
        <w:rPr>
          <w:rFonts w:asciiTheme="minorHAnsi" w:hAnsiTheme="minorHAnsi" w:cstheme="minorHAnsi"/>
        </w:rPr>
        <w:t>У свим изданачким састојинама одређује се једнодобни структурни облик</w:t>
      </w:r>
      <w:r w:rsidR="00B316E6" w:rsidRPr="00A41B52">
        <w:rPr>
          <w:rFonts w:asciiTheme="minorHAnsi" w:hAnsiTheme="minorHAnsi" w:cstheme="minorHAnsi"/>
        </w:rPr>
        <w:t>;</w:t>
      </w:r>
    </w:p>
    <w:p w14:paraId="1DD8CEF2" w14:textId="260ACE04" w:rsidR="003909D1" w:rsidRPr="00BD6C65" w:rsidRDefault="00A41B52" w:rsidP="00A41B52">
      <w:pPr>
        <w:spacing w:after="0"/>
        <w:ind w:firstLine="36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r>
      <w:r w:rsidR="003909D1" w:rsidRPr="00BD6C65">
        <w:rPr>
          <w:rFonts w:asciiTheme="minorHAnsi" w:hAnsiTheme="minorHAnsi" w:cstheme="minorHAnsi"/>
        </w:rPr>
        <w:t>Такође</w:t>
      </w:r>
      <w:r>
        <w:rPr>
          <w:rFonts w:asciiTheme="minorHAnsi" w:hAnsiTheme="minorHAnsi" w:cstheme="minorHAnsi"/>
        </w:rPr>
        <w:t>,</w:t>
      </w:r>
      <w:r w:rsidR="003909D1" w:rsidRPr="00BD6C65">
        <w:rPr>
          <w:rFonts w:asciiTheme="minorHAnsi" w:hAnsiTheme="minorHAnsi" w:cstheme="minorHAnsi"/>
        </w:rPr>
        <w:t xml:space="preserve"> за све културе и вештачки подигнуте састојине одређује се једнодобни структурни облик</w:t>
      </w:r>
      <w:r w:rsidR="00B316E6">
        <w:rPr>
          <w:rFonts w:asciiTheme="minorHAnsi" w:hAnsiTheme="minorHAnsi" w:cstheme="minorHAnsi"/>
        </w:rPr>
        <w:t>.</w:t>
      </w:r>
    </w:p>
    <w:p w14:paraId="2187E6CB" w14:textId="5BD9F403" w:rsidR="003909D1" w:rsidRPr="00BD6C65" w:rsidRDefault="003909D1" w:rsidP="00100023">
      <w:pPr>
        <w:pStyle w:val="Heading3"/>
        <w:jc w:val="both"/>
        <w:rPr>
          <w:rFonts w:asciiTheme="minorHAnsi" w:hAnsiTheme="minorHAnsi" w:cstheme="minorHAnsi"/>
        </w:rPr>
      </w:pPr>
      <w:bookmarkStart w:id="1252" w:name="_Toc185152260"/>
      <w:bookmarkStart w:id="1253" w:name="_Toc224494996"/>
      <w:r w:rsidRPr="00BD6C65">
        <w:rPr>
          <w:rFonts w:asciiTheme="minorHAnsi" w:hAnsiTheme="minorHAnsi" w:cstheme="minorHAnsi"/>
        </w:rPr>
        <w:t>3.4.1.3. Избор врста дрвећа</w:t>
      </w:r>
      <w:bookmarkEnd w:id="1252"/>
      <w:bookmarkEnd w:id="1253"/>
    </w:p>
    <w:p w14:paraId="75ADBB28" w14:textId="7820199B"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 xml:space="preserve">Због очувања примарног састава екосистема </w:t>
      </w:r>
      <w:r w:rsidR="00A41B52">
        <w:rPr>
          <w:rFonts w:asciiTheme="minorHAnsi" w:hAnsiTheme="minorHAnsi" w:cstheme="minorHAnsi"/>
        </w:rPr>
        <w:t>з</w:t>
      </w:r>
      <w:r w:rsidRPr="00BD6C65">
        <w:rPr>
          <w:rFonts w:asciiTheme="minorHAnsi" w:hAnsiTheme="minorHAnsi" w:cstheme="minorHAnsi"/>
        </w:rPr>
        <w:t xml:space="preserve">аконом је забрањено уношења </w:t>
      </w:r>
      <w:r w:rsidR="00B316E6">
        <w:rPr>
          <w:rFonts w:asciiTheme="minorHAnsi" w:hAnsiTheme="minorHAnsi" w:cstheme="minorHAnsi"/>
        </w:rPr>
        <w:t xml:space="preserve">алохтоних </w:t>
      </w:r>
      <w:r w:rsidRPr="00BD6C65">
        <w:rPr>
          <w:rFonts w:asciiTheme="minorHAnsi" w:hAnsiTheme="minorHAnsi" w:cstheme="minorHAnsi"/>
        </w:rPr>
        <w:t>врста дрвећа, а нарочито егзота.</w:t>
      </w:r>
      <w:r w:rsidR="00F27898">
        <w:rPr>
          <w:rFonts w:asciiTheme="minorHAnsi" w:hAnsiTheme="minorHAnsi" w:cstheme="minorHAnsi"/>
        </w:rPr>
        <w:t xml:space="preserve"> </w:t>
      </w:r>
    </w:p>
    <w:p w14:paraId="24F1DD54" w14:textId="00EA7939"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lastRenderedPageBreak/>
        <w:t>На основу детаљних еколошких (педолошких и фитоценолошких) истраживања дефинисане су еколошке јединице, а на основу развојно</w:t>
      </w:r>
      <w:r w:rsidR="00A41B52">
        <w:rPr>
          <w:rFonts w:asciiTheme="minorHAnsi" w:hAnsiTheme="minorHAnsi" w:cstheme="minorHAnsi"/>
        </w:rPr>
        <w:t xml:space="preserve"> </w:t>
      </w:r>
      <w:r w:rsidRPr="00BD6C65">
        <w:rPr>
          <w:rFonts w:asciiTheme="minorHAnsi" w:hAnsiTheme="minorHAnsi" w:cstheme="minorHAnsi"/>
        </w:rPr>
        <w:t>-</w:t>
      </w:r>
      <w:r w:rsidR="00A41B52">
        <w:rPr>
          <w:rFonts w:asciiTheme="minorHAnsi" w:hAnsiTheme="minorHAnsi" w:cstheme="minorHAnsi"/>
        </w:rPr>
        <w:t xml:space="preserve"> </w:t>
      </w:r>
      <w:r w:rsidRPr="00BD6C65">
        <w:rPr>
          <w:rFonts w:asciiTheme="minorHAnsi" w:hAnsiTheme="minorHAnsi" w:cstheme="minorHAnsi"/>
        </w:rPr>
        <w:t>производних истраживања извршено је њихово диференцирање по типовима шума, при чему је констатовано да површински доминирају типови китњакових шума и у мањем обиму типови букових шума. Дакле, у складу са станишним карактеристикама и природном композицијом ових шума треба форсирати китњак, букву, племените лишћаре и дивље воћкарице,</w:t>
      </w:r>
      <w:r w:rsidR="00F27898">
        <w:rPr>
          <w:rFonts w:asciiTheme="minorHAnsi" w:hAnsiTheme="minorHAnsi" w:cstheme="minorHAnsi"/>
        </w:rPr>
        <w:t xml:space="preserve"> </w:t>
      </w:r>
      <w:r w:rsidRPr="00BD6C65">
        <w:rPr>
          <w:rFonts w:asciiTheme="minorHAnsi" w:hAnsiTheme="minorHAnsi" w:cstheme="minorHAnsi"/>
        </w:rPr>
        <w:t xml:space="preserve">а постепено смањивати површине под липом. </w:t>
      </w:r>
    </w:p>
    <w:p w14:paraId="6DC4934A" w14:textId="51A2B091"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Код вештачких интервенција (попуњавања природно обновљених састојина) треба користити следеће врсте дрвећа:</w:t>
      </w:r>
      <w:r w:rsidR="00F27898">
        <w:rPr>
          <w:rFonts w:asciiTheme="minorHAnsi" w:hAnsiTheme="minorHAnsi" w:cstheme="minorHAnsi"/>
        </w:rPr>
        <w:t xml:space="preserve"> </w:t>
      </w:r>
      <w:r w:rsidRPr="00BD6C65">
        <w:rPr>
          <w:rFonts w:asciiTheme="minorHAnsi" w:hAnsiTheme="minorHAnsi" w:cstheme="minorHAnsi"/>
        </w:rPr>
        <w:t>трешња, домаћи орах</w:t>
      </w:r>
      <w:r w:rsidR="00B316E6">
        <w:rPr>
          <w:rFonts w:asciiTheme="minorHAnsi" w:hAnsiTheme="minorHAnsi" w:cstheme="minorHAnsi"/>
        </w:rPr>
        <w:t>, јавор</w:t>
      </w:r>
      <w:r w:rsidR="00F27898">
        <w:rPr>
          <w:rFonts w:asciiTheme="minorHAnsi" w:hAnsiTheme="minorHAnsi" w:cstheme="minorHAnsi"/>
        </w:rPr>
        <w:t xml:space="preserve"> </w:t>
      </w:r>
      <w:r w:rsidRPr="00BD6C65">
        <w:rPr>
          <w:rFonts w:asciiTheme="minorHAnsi" w:hAnsiTheme="minorHAnsi" w:cstheme="minorHAnsi"/>
        </w:rPr>
        <w:t>и китњак,</w:t>
      </w:r>
      <w:r w:rsidR="00F27898">
        <w:rPr>
          <w:rFonts w:asciiTheme="minorHAnsi" w:hAnsiTheme="minorHAnsi" w:cstheme="minorHAnsi"/>
        </w:rPr>
        <w:t xml:space="preserve"> </w:t>
      </w:r>
      <w:r w:rsidRPr="00BD6C65">
        <w:rPr>
          <w:rFonts w:asciiTheme="minorHAnsi" w:hAnsiTheme="minorHAnsi" w:cstheme="minorHAnsi"/>
        </w:rPr>
        <w:t>које се и сада налазе у</w:t>
      </w:r>
      <w:r w:rsidR="00F27898">
        <w:rPr>
          <w:rFonts w:asciiTheme="minorHAnsi" w:hAnsiTheme="minorHAnsi" w:cstheme="minorHAnsi"/>
        </w:rPr>
        <w:t xml:space="preserve"> </w:t>
      </w:r>
      <w:r w:rsidRPr="00BD6C65">
        <w:rPr>
          <w:rFonts w:asciiTheme="minorHAnsi" w:hAnsiTheme="minorHAnsi" w:cstheme="minorHAnsi"/>
        </w:rPr>
        <w:t xml:space="preserve">мешовитим састојинама у овом шумском комплексу. Изузетак од оваквог опредељења могу бити површинском ерозијом уништена земљишта на којима се мора стартовати са пионирским врстама дрвећа (багремом), да би се по заустављању негативних процеса извршила њихова супституција аутохтоним врстама. </w:t>
      </w:r>
    </w:p>
    <w:p w14:paraId="29536B6E" w14:textId="001AF7E4" w:rsidR="003909D1" w:rsidRPr="00BD6C65" w:rsidRDefault="003909D1" w:rsidP="00100023">
      <w:pPr>
        <w:pStyle w:val="Heading3"/>
        <w:jc w:val="both"/>
        <w:rPr>
          <w:rFonts w:asciiTheme="minorHAnsi" w:hAnsiTheme="minorHAnsi" w:cstheme="minorHAnsi"/>
        </w:rPr>
      </w:pPr>
      <w:bookmarkStart w:id="1254" w:name="_Toc185152261"/>
      <w:bookmarkStart w:id="1255" w:name="_Toc224494997"/>
      <w:r w:rsidRPr="00BD6C65">
        <w:rPr>
          <w:rFonts w:asciiTheme="minorHAnsi" w:hAnsiTheme="minorHAnsi" w:cstheme="minorHAnsi"/>
        </w:rPr>
        <w:t>3.4.1.4. Избор начина сече обнављања и коришћења</w:t>
      </w:r>
      <w:bookmarkStart w:id="1256" w:name="_Toc191084829"/>
      <w:bookmarkStart w:id="1257" w:name="_Toc222644158"/>
      <w:bookmarkStart w:id="1258" w:name="_Toc222644242"/>
      <w:bookmarkStart w:id="1259" w:name="_Toc222730033"/>
      <w:bookmarkStart w:id="1260" w:name="_Toc223315100"/>
      <w:bookmarkStart w:id="1261" w:name="_Toc223842229"/>
      <w:bookmarkStart w:id="1262" w:name="_Toc223843388"/>
      <w:bookmarkStart w:id="1263" w:name="_Toc223846729"/>
      <w:bookmarkStart w:id="1264" w:name="_Toc342975067"/>
      <w:bookmarkStart w:id="1265" w:name="_Toc318029980"/>
      <w:bookmarkStart w:id="1266" w:name="_Toc352912677"/>
      <w:bookmarkStart w:id="1267" w:name="_Toc352913164"/>
      <w:bookmarkEnd w:id="1254"/>
      <w:bookmarkEnd w:id="1255"/>
    </w:p>
    <w:p w14:paraId="004D23DF" w14:textId="21064314"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Од изабраног начина обнављања зависи структурни облик будућих састојина и целокупни газдински поступак, елементи за сва планска разматрања и поступак за одређивање приноса и обезбеђење трајности приноса. Начин обнављања пре свега зависи од биолошких особина врста дрвећа које граде састојину (особине састојине), особине станишта и економских прилика. За шуме ове газдинске јединице одређују се следећи начини сече обнављања и коришћења шума:</w:t>
      </w:r>
      <w:r w:rsidR="00F27898">
        <w:rPr>
          <w:rFonts w:asciiTheme="minorHAnsi" w:hAnsiTheme="minorHAnsi" w:cstheme="minorHAnsi"/>
        </w:rPr>
        <w:t xml:space="preserve"> </w:t>
      </w:r>
    </w:p>
    <w:p w14:paraId="2A65CB60" w14:textId="3F484605" w:rsidR="003909D1" w:rsidRPr="00B316E6" w:rsidRDefault="003909D1" w:rsidP="000C7550">
      <w:pPr>
        <w:pStyle w:val="ListParagraph"/>
        <w:numPr>
          <w:ilvl w:val="0"/>
          <w:numId w:val="12"/>
        </w:numPr>
        <w:spacing w:after="0"/>
        <w:jc w:val="both"/>
        <w:rPr>
          <w:rFonts w:asciiTheme="minorHAnsi" w:hAnsiTheme="minorHAnsi" w:cstheme="minorHAnsi"/>
        </w:rPr>
      </w:pPr>
      <w:r w:rsidRPr="00B316E6">
        <w:rPr>
          <w:rFonts w:asciiTheme="minorHAnsi" w:hAnsiTheme="minorHAnsi" w:cstheme="minorHAnsi"/>
        </w:rPr>
        <w:t>За изданачке једнодобне састојине тврдих лишћара</w:t>
      </w:r>
      <w:r w:rsidR="00B61AFC">
        <w:rPr>
          <w:rFonts w:asciiTheme="minorHAnsi" w:hAnsiTheme="minorHAnsi" w:cstheme="minorHAnsi"/>
        </w:rPr>
        <w:t xml:space="preserve"> и липе</w:t>
      </w:r>
      <w:r w:rsidRPr="00B316E6">
        <w:rPr>
          <w:rFonts w:asciiTheme="minorHAnsi" w:hAnsiTheme="minorHAnsi" w:cstheme="minorHAnsi"/>
        </w:rPr>
        <w:t>, као начин обнављања одређују се оплодне сече кратког подмладног раздобља (подмладно раздобље до 20 година), а до зрелости за сечу као начин коришћењ</w:t>
      </w:r>
      <w:r w:rsidR="00733B5D">
        <w:rPr>
          <w:rFonts w:asciiTheme="minorHAnsi" w:hAnsiTheme="minorHAnsi" w:cstheme="minorHAnsi"/>
        </w:rPr>
        <w:t>а примењиваће се проредне сече;</w:t>
      </w:r>
    </w:p>
    <w:p w14:paraId="083BFFB2" w14:textId="2D2DDD9F" w:rsidR="006D3330" w:rsidRPr="00B61AFC" w:rsidRDefault="003909D1" w:rsidP="000C7550">
      <w:pPr>
        <w:pStyle w:val="ListParagraph"/>
        <w:numPr>
          <w:ilvl w:val="0"/>
          <w:numId w:val="12"/>
        </w:numPr>
        <w:spacing w:after="0"/>
        <w:jc w:val="both"/>
        <w:rPr>
          <w:rFonts w:asciiTheme="minorHAnsi" w:hAnsiTheme="minorHAnsi" w:cstheme="minorHAnsi"/>
        </w:rPr>
      </w:pPr>
      <w:r w:rsidRPr="00B316E6">
        <w:rPr>
          <w:rFonts w:asciiTheme="minorHAnsi" w:hAnsiTheme="minorHAnsi" w:cstheme="minorHAnsi"/>
        </w:rPr>
        <w:t xml:space="preserve">За састојине багрема </w:t>
      </w:r>
      <w:r w:rsidR="00B61AFC">
        <w:rPr>
          <w:rFonts w:asciiTheme="minorHAnsi" w:hAnsiTheme="minorHAnsi" w:cstheme="minorHAnsi"/>
        </w:rPr>
        <w:t xml:space="preserve">и изданачке састојине у којима се не планира конверзија </w:t>
      </w:r>
      <w:r w:rsidRPr="00B316E6">
        <w:rPr>
          <w:rFonts w:asciiTheme="minorHAnsi" w:hAnsiTheme="minorHAnsi" w:cstheme="minorHAnsi"/>
        </w:rPr>
        <w:t>обнављањ</w:t>
      </w:r>
      <w:r w:rsidR="00B61AFC">
        <w:rPr>
          <w:rFonts w:asciiTheme="minorHAnsi" w:hAnsiTheme="minorHAnsi" w:cstheme="minorHAnsi"/>
        </w:rPr>
        <w:t xml:space="preserve">е ће се спроводити чистом сечом. </w:t>
      </w:r>
      <w:r w:rsidR="00B61AFC" w:rsidRPr="00B61AFC">
        <w:rPr>
          <w:rFonts w:asciiTheme="minorHAnsi" w:hAnsiTheme="minorHAnsi" w:cstheme="minorHAnsi"/>
        </w:rPr>
        <w:t>Приликом спровођења чисте сече прилагодити вечичину сечишта нагибу терена, ново сечиште формирати 5</w:t>
      </w:r>
      <w:r w:rsidR="00683E97">
        <w:rPr>
          <w:rFonts w:asciiTheme="minorHAnsi" w:hAnsiTheme="minorHAnsi" w:cstheme="minorHAnsi"/>
          <w:lang w:val="en-US"/>
        </w:rPr>
        <w:t>-10</w:t>
      </w:r>
      <w:r w:rsidR="00B61AFC" w:rsidRPr="00B61AFC">
        <w:rPr>
          <w:rFonts w:asciiTheme="minorHAnsi" w:hAnsiTheme="minorHAnsi" w:cstheme="minorHAnsi"/>
        </w:rPr>
        <w:t xml:space="preserve"> година након првог;</w:t>
      </w:r>
    </w:p>
    <w:p w14:paraId="6087AC2A" w14:textId="3DBA9965" w:rsidR="003909D1" w:rsidRPr="00B316E6" w:rsidRDefault="00B61AFC" w:rsidP="000C7550">
      <w:pPr>
        <w:pStyle w:val="ListParagraph"/>
        <w:numPr>
          <w:ilvl w:val="0"/>
          <w:numId w:val="12"/>
        </w:numPr>
        <w:spacing w:after="0"/>
        <w:jc w:val="both"/>
        <w:rPr>
          <w:rFonts w:asciiTheme="minorHAnsi" w:hAnsiTheme="minorHAnsi" w:cstheme="minorHAnsi"/>
        </w:rPr>
      </w:pPr>
      <w:r>
        <w:rPr>
          <w:rFonts w:asciiTheme="minorHAnsi" w:hAnsiTheme="minorHAnsi" w:cstheme="minorHAnsi"/>
        </w:rPr>
        <w:t>У зрелим и презрелим састојинама</w:t>
      </w:r>
      <w:r w:rsidR="003909D1" w:rsidRPr="00B316E6">
        <w:rPr>
          <w:rFonts w:asciiTheme="minorHAnsi" w:hAnsiTheme="minorHAnsi" w:cstheme="minorHAnsi"/>
        </w:rPr>
        <w:t xml:space="preserve"> китњака и липе које су изузетно</w:t>
      </w:r>
      <w:r w:rsidR="00B316E6">
        <w:rPr>
          <w:rFonts w:asciiTheme="minorHAnsi" w:hAnsiTheme="minorHAnsi" w:cstheme="minorHAnsi"/>
        </w:rPr>
        <w:t xml:space="preserve"> лошег квалитета, </w:t>
      </w:r>
      <w:r w:rsidR="00990D51">
        <w:rPr>
          <w:rFonts w:asciiTheme="minorHAnsi" w:hAnsiTheme="minorHAnsi" w:cstheme="minorHAnsi"/>
        </w:rPr>
        <w:t>у јако разређеним састојинама</w:t>
      </w:r>
      <w:r w:rsidR="003909D1" w:rsidRPr="00B316E6">
        <w:rPr>
          <w:rFonts w:asciiTheme="minorHAnsi" w:hAnsiTheme="minorHAnsi" w:cstheme="minorHAnsi"/>
        </w:rPr>
        <w:t xml:space="preserve"> које се не могу обновити природним путем спро</w:t>
      </w:r>
      <w:r w:rsidR="00733B5D">
        <w:rPr>
          <w:rFonts w:asciiTheme="minorHAnsi" w:hAnsiTheme="minorHAnsi" w:cstheme="minorHAnsi"/>
        </w:rPr>
        <w:t>вођењем оплодне сече примењива</w:t>
      </w:r>
      <w:r w:rsidR="003909D1" w:rsidRPr="00B316E6">
        <w:rPr>
          <w:rFonts w:asciiTheme="minorHAnsi" w:hAnsiTheme="minorHAnsi" w:cstheme="minorHAnsi"/>
        </w:rPr>
        <w:t>ће се чиста сеча, где ће се</w:t>
      </w:r>
      <w:r w:rsidR="00733B5D">
        <w:rPr>
          <w:rFonts w:asciiTheme="minorHAnsi" w:hAnsiTheme="minorHAnsi" w:cstheme="minorHAnsi"/>
        </w:rPr>
        <w:t xml:space="preserve"> након извршене чисте сече</w:t>
      </w:r>
      <w:r w:rsidR="003909D1" w:rsidRPr="00B316E6">
        <w:rPr>
          <w:rFonts w:asciiTheme="minorHAnsi" w:hAnsiTheme="minorHAnsi" w:cstheme="minorHAnsi"/>
        </w:rPr>
        <w:t xml:space="preserve"> извршити механич</w:t>
      </w:r>
      <w:r w:rsidR="00733B5D">
        <w:rPr>
          <w:rFonts w:asciiTheme="minorHAnsi" w:hAnsiTheme="minorHAnsi" w:cstheme="minorHAnsi"/>
        </w:rPr>
        <w:t>ка припрема земљишта и садња са</w:t>
      </w:r>
      <w:r w:rsidR="003909D1" w:rsidRPr="00B316E6">
        <w:rPr>
          <w:rFonts w:asciiTheme="minorHAnsi" w:hAnsiTheme="minorHAnsi" w:cstheme="minorHAnsi"/>
        </w:rPr>
        <w:t>дницама китњака, липе, дивљих воћкарица и племенитих</w:t>
      </w:r>
      <w:r w:rsidR="00733B5D">
        <w:rPr>
          <w:rFonts w:asciiTheme="minorHAnsi" w:hAnsiTheme="minorHAnsi" w:cstheme="minorHAnsi"/>
        </w:rPr>
        <w:t xml:space="preserve"> лишћара</w:t>
      </w:r>
      <w:r w:rsidR="00A97995">
        <w:rPr>
          <w:rFonts w:asciiTheme="minorHAnsi" w:hAnsiTheme="minorHAnsi" w:cstheme="minorHAnsi"/>
        </w:rPr>
        <w:t xml:space="preserve"> </w:t>
      </w:r>
      <w:r w:rsidR="00733B5D">
        <w:rPr>
          <w:rFonts w:asciiTheme="minorHAnsi" w:hAnsiTheme="minorHAnsi" w:cstheme="minorHAnsi"/>
        </w:rPr>
        <w:t>- директна конверзија;</w:t>
      </w:r>
    </w:p>
    <w:p w14:paraId="4FE4AAD6" w14:textId="0DC7552E" w:rsidR="003909D1" w:rsidRPr="00733B5D" w:rsidRDefault="003909D1" w:rsidP="000C7550">
      <w:pPr>
        <w:pStyle w:val="ListParagraph"/>
        <w:numPr>
          <w:ilvl w:val="0"/>
          <w:numId w:val="12"/>
        </w:numPr>
        <w:spacing w:after="0"/>
        <w:jc w:val="both"/>
        <w:rPr>
          <w:rFonts w:asciiTheme="minorHAnsi" w:hAnsiTheme="minorHAnsi" w:cstheme="minorHAnsi"/>
        </w:rPr>
      </w:pPr>
      <w:r w:rsidRPr="00733B5D">
        <w:rPr>
          <w:rFonts w:asciiTheme="minorHAnsi" w:hAnsiTheme="minorHAnsi" w:cstheme="minorHAnsi"/>
        </w:rPr>
        <w:t xml:space="preserve">У вештачки подигнутим састојинама, као начин коришћења до зрелости за сечу примењиваће се проредне сече, а као начин обнављања одређује се чиста сеча уз обавезно пошумљавање након извршених чистих сеча. </w:t>
      </w:r>
    </w:p>
    <w:p w14:paraId="127ABCF2" w14:textId="343E722B" w:rsidR="003909D1" w:rsidRPr="00BD6C65" w:rsidRDefault="003909D1" w:rsidP="00100023">
      <w:pPr>
        <w:pStyle w:val="Heading3"/>
        <w:jc w:val="both"/>
        <w:rPr>
          <w:rFonts w:asciiTheme="minorHAnsi" w:hAnsiTheme="minorHAnsi" w:cstheme="minorHAnsi"/>
        </w:rPr>
      </w:pPr>
      <w:bookmarkStart w:id="1268" w:name="_Toc185152262"/>
      <w:bookmarkStart w:id="1269" w:name="_Toc224494998"/>
      <w:r w:rsidRPr="00BD6C65">
        <w:rPr>
          <w:rFonts w:asciiTheme="minorHAnsi" w:hAnsiTheme="minorHAnsi" w:cstheme="minorHAnsi"/>
        </w:rPr>
        <w:lastRenderedPageBreak/>
        <w:t>3.4.1.5. Избор начина неге</w:t>
      </w:r>
      <w:bookmarkEnd w:id="1268"/>
      <w:bookmarkEnd w:id="1269"/>
    </w:p>
    <w:p w14:paraId="09AF444B" w14:textId="77777777" w:rsidR="003909D1" w:rsidRPr="00BD6C65" w:rsidRDefault="003909D1" w:rsidP="000C7550">
      <w:pPr>
        <w:spacing w:after="0"/>
        <w:jc w:val="both"/>
        <w:rPr>
          <w:rFonts w:asciiTheme="minorHAnsi" w:hAnsiTheme="minorHAnsi" w:cstheme="minorHAnsi"/>
        </w:rPr>
      </w:pPr>
      <w:bookmarkStart w:id="1270" w:name="_Toc353963955"/>
      <w:bookmarkStart w:id="1271" w:name="_Toc356194865"/>
      <w:bookmarkStart w:id="1272" w:name="_Toc415834745"/>
      <w:bookmarkStart w:id="1273" w:name="_Toc427566134"/>
      <w:bookmarkStart w:id="1274" w:name="_Toc450648772"/>
      <w:bookmarkStart w:id="1275" w:name="_Toc451771400"/>
      <w:bookmarkStart w:id="1276" w:name="_Toc457465084"/>
      <w:bookmarkStart w:id="1277" w:name="_Toc457465585"/>
      <w:bookmarkStart w:id="1278" w:name="_Toc457465995"/>
      <w:bookmarkStart w:id="1279" w:name="_Toc478114956"/>
      <w:bookmarkStart w:id="1280" w:name="_Toc483397353"/>
      <w:bookmarkStart w:id="1281" w:name="_Toc491335809"/>
      <w:bookmarkStart w:id="1282" w:name="_Toc492968139"/>
      <w:bookmarkStart w:id="1283" w:name="_Toc496100626"/>
      <w:bookmarkStart w:id="1284" w:name="_Toc496252235"/>
      <w:bookmarkStart w:id="1285" w:name="_Toc510010870"/>
      <w:bookmarkStart w:id="1286" w:name="_Toc37229446"/>
      <w:bookmarkStart w:id="1287" w:name="_Toc68689361"/>
      <w:bookmarkStart w:id="1288" w:name="_Toc103082339"/>
      <w:bookmarkStart w:id="1289" w:name="_Toc103083893"/>
      <w:bookmarkStart w:id="1290" w:name="_Toc170061843"/>
      <w:bookmarkStart w:id="1291" w:name="_Toc176937591"/>
      <w:bookmarkStart w:id="1292" w:name="_Toc179192990"/>
      <w:bookmarkEnd w:id="1256"/>
      <w:bookmarkEnd w:id="1257"/>
      <w:bookmarkEnd w:id="1258"/>
      <w:bookmarkEnd w:id="1259"/>
      <w:bookmarkEnd w:id="1260"/>
      <w:bookmarkEnd w:id="1261"/>
      <w:bookmarkEnd w:id="1262"/>
      <w:bookmarkEnd w:id="1263"/>
      <w:bookmarkEnd w:id="1264"/>
      <w:bookmarkEnd w:id="1265"/>
      <w:bookmarkEnd w:id="1266"/>
      <w:bookmarkEnd w:id="1267"/>
      <w:r w:rsidRPr="00BD6C65">
        <w:rPr>
          <w:rFonts w:asciiTheme="minorHAnsi" w:hAnsiTheme="minorHAnsi" w:cstheme="minorHAnsi"/>
        </w:rPr>
        <w:t xml:space="preserve">Према затеченом стању састојина и постављеним циљевима газдовања шумама утврђују се следеће мере неге шума: </w:t>
      </w:r>
    </w:p>
    <w:p w14:paraId="23DBA373" w14:textId="5A5846DB" w:rsidR="003909D1" w:rsidRPr="00BD6C65" w:rsidRDefault="003909D1" w:rsidP="000C7550">
      <w:pPr>
        <w:numPr>
          <w:ilvl w:val="0"/>
          <w:numId w:val="13"/>
        </w:numPr>
        <w:spacing w:after="0" w:line="240" w:lineRule="auto"/>
        <w:jc w:val="both"/>
        <w:rPr>
          <w:rFonts w:asciiTheme="minorHAnsi" w:hAnsiTheme="minorHAnsi" w:cstheme="minorHAnsi"/>
        </w:rPr>
      </w:pPr>
      <w:r w:rsidRPr="00BD6C65">
        <w:rPr>
          <w:rFonts w:asciiTheme="minorHAnsi" w:hAnsiTheme="minorHAnsi" w:cstheme="minorHAnsi"/>
        </w:rPr>
        <w:t>Осветљава</w:t>
      </w:r>
      <w:r w:rsidR="00A97995">
        <w:rPr>
          <w:rFonts w:asciiTheme="minorHAnsi" w:hAnsiTheme="minorHAnsi" w:cstheme="minorHAnsi"/>
        </w:rPr>
        <w:t>њ</w:t>
      </w:r>
      <w:r w:rsidRPr="00BD6C65">
        <w:rPr>
          <w:rFonts w:asciiTheme="minorHAnsi" w:hAnsiTheme="minorHAnsi" w:cstheme="minorHAnsi"/>
        </w:rPr>
        <w:t>е подмлатка</w:t>
      </w:r>
      <w:r w:rsidR="00733B5D">
        <w:rPr>
          <w:rFonts w:asciiTheme="minorHAnsi" w:hAnsiTheme="minorHAnsi" w:cstheme="minorHAnsi"/>
        </w:rPr>
        <w:t>;</w:t>
      </w:r>
    </w:p>
    <w:p w14:paraId="3C1A4114" w14:textId="742284AF" w:rsidR="003909D1" w:rsidRPr="00BD6C65" w:rsidRDefault="003909D1" w:rsidP="000C7550">
      <w:pPr>
        <w:numPr>
          <w:ilvl w:val="0"/>
          <w:numId w:val="13"/>
        </w:numPr>
        <w:spacing w:after="0" w:line="240" w:lineRule="auto"/>
        <w:jc w:val="both"/>
        <w:rPr>
          <w:rFonts w:asciiTheme="minorHAnsi" w:hAnsiTheme="minorHAnsi" w:cstheme="minorHAnsi"/>
        </w:rPr>
      </w:pPr>
      <w:r w:rsidRPr="00BD6C65">
        <w:rPr>
          <w:rFonts w:asciiTheme="minorHAnsi" w:hAnsiTheme="minorHAnsi" w:cstheme="minorHAnsi"/>
        </w:rPr>
        <w:t>Чишћење раног и касног младика</w:t>
      </w:r>
      <w:r w:rsidR="00733B5D">
        <w:rPr>
          <w:rFonts w:asciiTheme="minorHAnsi" w:hAnsiTheme="minorHAnsi" w:cstheme="minorHAnsi"/>
        </w:rPr>
        <w:t>;</w:t>
      </w:r>
    </w:p>
    <w:p w14:paraId="563F6EFC" w14:textId="7A778F6C" w:rsidR="003909D1" w:rsidRPr="00BD6C65" w:rsidRDefault="00733B5D" w:rsidP="000C7550">
      <w:pPr>
        <w:numPr>
          <w:ilvl w:val="0"/>
          <w:numId w:val="13"/>
        </w:numPr>
        <w:spacing w:after="0" w:line="240" w:lineRule="auto"/>
        <w:jc w:val="both"/>
        <w:rPr>
          <w:rFonts w:asciiTheme="minorHAnsi" w:hAnsiTheme="minorHAnsi" w:cstheme="minorHAnsi"/>
        </w:rPr>
      </w:pPr>
      <w:r>
        <w:rPr>
          <w:rFonts w:asciiTheme="minorHAnsi" w:hAnsiTheme="minorHAnsi" w:cstheme="minorHAnsi"/>
        </w:rPr>
        <w:t>П</w:t>
      </w:r>
      <w:r w:rsidR="003909D1" w:rsidRPr="00BD6C65">
        <w:rPr>
          <w:rFonts w:asciiTheme="minorHAnsi" w:hAnsiTheme="minorHAnsi" w:cstheme="minorHAnsi"/>
        </w:rPr>
        <w:t>рореда у</w:t>
      </w:r>
      <w:r w:rsidR="00F27898">
        <w:rPr>
          <w:rFonts w:asciiTheme="minorHAnsi" w:hAnsiTheme="minorHAnsi" w:cstheme="minorHAnsi"/>
        </w:rPr>
        <w:t xml:space="preserve"> </w:t>
      </w:r>
      <w:r w:rsidR="003909D1" w:rsidRPr="00BD6C65">
        <w:rPr>
          <w:rFonts w:asciiTheme="minorHAnsi" w:hAnsiTheme="minorHAnsi" w:cstheme="minorHAnsi"/>
        </w:rPr>
        <w:t>средњедобним</w:t>
      </w:r>
      <w:r w:rsidR="00F27898">
        <w:rPr>
          <w:rFonts w:asciiTheme="minorHAnsi" w:hAnsiTheme="minorHAnsi" w:cstheme="minorHAnsi"/>
        </w:rPr>
        <w:t xml:space="preserve"> </w:t>
      </w:r>
      <w:r w:rsidR="003909D1" w:rsidRPr="00BD6C65">
        <w:rPr>
          <w:rFonts w:asciiTheme="minorHAnsi" w:hAnsiTheme="minorHAnsi" w:cstheme="minorHAnsi"/>
        </w:rPr>
        <w:t>и дозревајућим изданачким састојинама</w:t>
      </w:r>
      <w:r>
        <w:rPr>
          <w:rFonts w:asciiTheme="minorHAnsi" w:hAnsiTheme="minorHAnsi" w:cstheme="minorHAnsi"/>
        </w:rPr>
        <w:t xml:space="preserve"> и вештачки подигнутим састојинама;</w:t>
      </w:r>
      <w:r w:rsidR="003909D1" w:rsidRPr="00BD6C65">
        <w:rPr>
          <w:rFonts w:asciiTheme="minorHAnsi" w:hAnsiTheme="minorHAnsi" w:cstheme="minorHAnsi"/>
        </w:rPr>
        <w:t xml:space="preserve"> </w:t>
      </w:r>
    </w:p>
    <w:p w14:paraId="5A91A7C4" w14:textId="5D99ED1E" w:rsidR="003909D1" w:rsidRPr="00BD6C65" w:rsidRDefault="003909D1" w:rsidP="000C7550">
      <w:pPr>
        <w:numPr>
          <w:ilvl w:val="0"/>
          <w:numId w:val="13"/>
        </w:numPr>
        <w:spacing w:after="0" w:line="240" w:lineRule="auto"/>
        <w:jc w:val="both"/>
        <w:rPr>
          <w:rFonts w:asciiTheme="minorHAnsi" w:hAnsiTheme="minorHAnsi" w:cstheme="minorHAnsi"/>
        </w:rPr>
      </w:pPr>
      <w:r w:rsidRPr="00BD6C65">
        <w:rPr>
          <w:rFonts w:asciiTheme="minorHAnsi" w:hAnsiTheme="minorHAnsi" w:cstheme="minorHAnsi"/>
        </w:rPr>
        <w:t>Санитарн</w:t>
      </w:r>
      <w:r w:rsidR="00A97995">
        <w:rPr>
          <w:rFonts w:asciiTheme="minorHAnsi" w:hAnsiTheme="minorHAnsi" w:cstheme="minorHAnsi"/>
        </w:rPr>
        <w:t>а</w:t>
      </w:r>
      <w:r w:rsidRPr="00BD6C65">
        <w:rPr>
          <w:rFonts w:asciiTheme="minorHAnsi" w:hAnsiTheme="minorHAnsi" w:cstheme="minorHAnsi"/>
        </w:rPr>
        <w:t xml:space="preserve"> сеч</w:t>
      </w:r>
      <w:r w:rsidR="00A97995">
        <w:rPr>
          <w:rFonts w:asciiTheme="minorHAnsi" w:hAnsiTheme="minorHAnsi" w:cstheme="minorHAnsi"/>
        </w:rPr>
        <w:t>а</w:t>
      </w:r>
      <w:r w:rsidR="00733B5D">
        <w:rPr>
          <w:rFonts w:asciiTheme="minorHAnsi" w:hAnsiTheme="minorHAnsi" w:cstheme="minorHAnsi"/>
        </w:rPr>
        <w:t>.</w:t>
      </w:r>
    </w:p>
    <w:p w14:paraId="7761968F" w14:textId="3D9B735E" w:rsidR="00284C8F" w:rsidRPr="007C16BB" w:rsidRDefault="00284C8F" w:rsidP="00884E79">
      <w:pPr>
        <w:pStyle w:val="Heading3"/>
        <w:rPr>
          <w:highlight w:val="cyan"/>
        </w:rPr>
      </w:pPr>
      <w:bookmarkStart w:id="1293" w:name="_Toc224494999"/>
      <w:r w:rsidRPr="007C16BB">
        <w:t>3.4.1.6. Избор стабала будућности</w:t>
      </w:r>
      <w:bookmarkEnd w:id="1293"/>
    </w:p>
    <w:p w14:paraId="64D3283B" w14:textId="7D53114B" w:rsidR="00CD7DDB" w:rsidRPr="00733B5D" w:rsidRDefault="00284C8F" w:rsidP="000C7550">
      <w:pPr>
        <w:spacing w:after="0" w:line="240" w:lineRule="auto"/>
        <w:jc w:val="both"/>
        <w:rPr>
          <w:rFonts w:asciiTheme="minorHAnsi" w:hAnsiTheme="minorHAnsi" w:cstheme="minorHAnsi"/>
        </w:rPr>
      </w:pPr>
      <w:r w:rsidRPr="00733B5D">
        <w:rPr>
          <w:rFonts w:asciiTheme="minorHAnsi" w:hAnsiTheme="minorHAnsi" w:cstheme="minorHAnsi"/>
        </w:rPr>
        <w:t>У фазама касног младика</w:t>
      </w:r>
      <w:r w:rsidR="00A97995">
        <w:rPr>
          <w:rFonts w:asciiTheme="minorHAnsi" w:hAnsiTheme="minorHAnsi" w:cstheme="minorHAnsi"/>
        </w:rPr>
        <w:t xml:space="preserve"> и </w:t>
      </w:r>
      <w:r w:rsidRPr="00733B5D">
        <w:rPr>
          <w:rFonts w:asciiTheme="minorHAnsi" w:hAnsiTheme="minorHAnsi" w:cstheme="minorHAnsi"/>
        </w:rPr>
        <w:t xml:space="preserve">у средњедобним састојинама </w:t>
      </w:r>
      <w:r w:rsidR="00733B5D">
        <w:rPr>
          <w:rFonts w:asciiTheme="minorHAnsi" w:hAnsiTheme="minorHAnsi" w:cstheme="minorHAnsi"/>
        </w:rPr>
        <w:t xml:space="preserve">потребно је </w:t>
      </w:r>
      <w:r w:rsidRPr="00733B5D">
        <w:rPr>
          <w:rFonts w:asciiTheme="minorHAnsi" w:hAnsiTheme="minorHAnsi" w:cstheme="minorHAnsi"/>
        </w:rPr>
        <w:t>издвајати и обележавати стабла будућности. Приликом одабира стабала будућности водити рачуна да се одаберу најбоља стабла главни</w:t>
      </w:r>
      <w:r w:rsidR="00733B5D">
        <w:rPr>
          <w:rFonts w:asciiTheme="minorHAnsi" w:hAnsiTheme="minorHAnsi" w:cstheme="minorHAnsi"/>
        </w:rPr>
        <w:t xml:space="preserve">х врста китњака, букве, липе, дивље </w:t>
      </w:r>
      <w:r w:rsidRPr="00733B5D">
        <w:rPr>
          <w:rFonts w:asciiTheme="minorHAnsi" w:hAnsiTheme="minorHAnsi" w:cstheme="minorHAnsi"/>
        </w:rPr>
        <w:t>трешње, племенитих лишћара</w:t>
      </w:r>
      <w:r w:rsidR="00733B5D">
        <w:rPr>
          <w:rFonts w:asciiTheme="minorHAnsi" w:hAnsiTheme="minorHAnsi" w:cstheme="minorHAnsi"/>
        </w:rPr>
        <w:t>, итд</w:t>
      </w:r>
      <w:r w:rsidRPr="00733B5D">
        <w:rPr>
          <w:rFonts w:asciiTheme="minorHAnsi" w:hAnsiTheme="minorHAnsi" w:cstheme="minorHAnsi"/>
        </w:rPr>
        <w:t xml:space="preserve">. Стабла будућности требају имати јасно формирану крошњу и </w:t>
      </w:r>
      <w:r w:rsidR="00733B5D">
        <w:rPr>
          <w:rFonts w:asciiTheme="minorHAnsi" w:hAnsiTheme="minorHAnsi" w:cstheme="minorHAnsi"/>
        </w:rPr>
        <w:t>дебло чисто</w:t>
      </w:r>
      <w:r w:rsidRPr="00733B5D">
        <w:rPr>
          <w:rFonts w:asciiTheme="minorHAnsi" w:hAnsiTheme="minorHAnsi" w:cstheme="minorHAnsi"/>
        </w:rPr>
        <w:t xml:space="preserve"> од грана, </w:t>
      </w:r>
      <w:r w:rsidR="00733B5D">
        <w:rPr>
          <w:rFonts w:asciiTheme="minorHAnsi" w:hAnsiTheme="minorHAnsi" w:cstheme="minorHAnsi"/>
        </w:rPr>
        <w:t>неопходно је да буду равномерно распоређена</w:t>
      </w:r>
      <w:r w:rsidRPr="00733B5D">
        <w:rPr>
          <w:rFonts w:asciiTheme="minorHAnsi" w:hAnsiTheme="minorHAnsi" w:cstheme="minorHAnsi"/>
        </w:rPr>
        <w:t xml:space="preserve"> по површини. Број стабала будућности по хектару зависи од циљног пречника који желимо добити на крају производног процеса</w:t>
      </w:r>
      <w:r w:rsidR="00733B5D">
        <w:rPr>
          <w:rFonts w:asciiTheme="minorHAnsi" w:hAnsiTheme="minorHAnsi" w:cstheme="minorHAnsi"/>
        </w:rPr>
        <w:t xml:space="preserve"> и доброте станишта, у вези стим у наредним табелама дат је приказ параметара којима је потребно тежити прииком одабира стабала будучности.</w:t>
      </w:r>
    </w:p>
    <w:p w14:paraId="479440BD" w14:textId="120F2298" w:rsidR="00CD7DDB" w:rsidRPr="00733B5D" w:rsidRDefault="00733B5D" w:rsidP="000C7550">
      <w:pPr>
        <w:spacing w:after="0" w:line="240" w:lineRule="auto"/>
        <w:jc w:val="both"/>
        <w:rPr>
          <w:rFonts w:asciiTheme="minorHAnsi" w:hAnsiTheme="minorHAnsi" w:cstheme="minorHAnsi"/>
        </w:rPr>
      </w:pPr>
      <w:r>
        <w:rPr>
          <w:rFonts w:asciiTheme="minorHAnsi" w:hAnsiTheme="minorHAnsi" w:cstheme="minorHAnsi"/>
        </w:rPr>
        <w:t>Табела бр. 34. П</w:t>
      </w:r>
      <w:r w:rsidR="00CD7DDB" w:rsidRPr="00733B5D">
        <w:rPr>
          <w:rFonts w:asciiTheme="minorHAnsi" w:hAnsiTheme="minorHAnsi" w:cstheme="minorHAnsi"/>
        </w:rPr>
        <w:t xml:space="preserve">араметри за </w:t>
      </w:r>
      <w:r>
        <w:rPr>
          <w:rFonts w:asciiTheme="minorHAnsi" w:hAnsiTheme="minorHAnsi" w:cstheme="minorHAnsi"/>
        </w:rPr>
        <w:t xml:space="preserve">пробну дознаку за </w:t>
      </w:r>
      <w:r w:rsidR="00CD7DDB" w:rsidRPr="00733B5D">
        <w:rPr>
          <w:rFonts w:asciiTheme="minorHAnsi" w:hAnsiTheme="minorHAnsi" w:cstheme="minorHAnsi"/>
        </w:rPr>
        <w:t xml:space="preserve">газдински тип: </w:t>
      </w:r>
      <w:r w:rsidR="00CD7DDB" w:rsidRPr="00733B5D">
        <w:rPr>
          <w:rFonts w:asciiTheme="minorHAnsi" w:hAnsiTheme="minorHAnsi" w:cstheme="minorHAnsi"/>
          <w:i/>
        </w:rPr>
        <w:t>Изданачке мешовите шуме липа - Високе шуме липе и осталих лишћара</w:t>
      </w:r>
    </w:p>
    <w:tbl>
      <w:tblPr>
        <w:tblStyle w:val="TableGrid"/>
        <w:tblW w:w="5000" w:type="pct"/>
        <w:jc w:val="center"/>
        <w:tblLook w:val="01E0" w:firstRow="1" w:lastRow="1" w:firstColumn="1" w:lastColumn="1" w:noHBand="0" w:noVBand="0"/>
      </w:tblPr>
      <w:tblGrid>
        <w:gridCol w:w="5872"/>
        <w:gridCol w:w="2451"/>
        <w:gridCol w:w="2820"/>
        <w:gridCol w:w="3027"/>
      </w:tblGrid>
      <w:tr w:rsidR="00CD7DDB" w:rsidRPr="00BB4241" w14:paraId="34D467D5" w14:textId="77777777" w:rsidTr="00BB4241">
        <w:trPr>
          <w:trHeight w:val="340"/>
          <w:jc w:val="center"/>
        </w:trPr>
        <w:tc>
          <w:tcPr>
            <w:tcW w:w="2072" w:type="pct"/>
            <w:shd w:val="clear" w:color="auto" w:fill="BFBFBF" w:themeFill="background1" w:themeFillShade="BF"/>
            <w:vAlign w:val="center"/>
            <w:hideMark/>
          </w:tcPr>
          <w:p w14:paraId="2848CA31" w14:textId="0B172C22" w:rsidR="00CD7DDB" w:rsidRPr="00BB4241" w:rsidRDefault="00733B5D" w:rsidP="00BB4241">
            <w:pPr>
              <w:contextualSpacing/>
              <w:jc w:val="center"/>
              <w:rPr>
                <w:rFonts w:asciiTheme="minorHAnsi" w:hAnsiTheme="minorHAnsi" w:cstheme="minorHAnsi"/>
                <w:b/>
                <w:sz w:val="20"/>
                <w:szCs w:val="20"/>
                <w:lang w:val="de-DE"/>
              </w:rPr>
            </w:pPr>
            <w:r w:rsidRPr="00BB4241">
              <w:rPr>
                <w:rFonts w:asciiTheme="minorHAnsi" w:hAnsiTheme="minorHAnsi" w:cstheme="minorHAnsi"/>
                <w:b/>
                <w:sz w:val="20"/>
                <w:szCs w:val="20"/>
              </w:rPr>
              <w:t>Параметри</w:t>
            </w:r>
          </w:p>
        </w:tc>
        <w:tc>
          <w:tcPr>
            <w:tcW w:w="865" w:type="pct"/>
            <w:shd w:val="clear" w:color="auto" w:fill="BFBFBF" w:themeFill="background1" w:themeFillShade="BF"/>
            <w:vAlign w:val="center"/>
            <w:hideMark/>
          </w:tcPr>
          <w:p w14:paraId="0B8173E0" w14:textId="7BA3582E" w:rsidR="00CD7DDB" w:rsidRPr="00BB4241" w:rsidRDefault="003C3613" w:rsidP="00BB4241">
            <w:pPr>
              <w:contextualSpacing/>
              <w:jc w:val="center"/>
              <w:rPr>
                <w:rFonts w:asciiTheme="minorHAnsi" w:hAnsiTheme="minorHAnsi" w:cstheme="minorHAnsi"/>
                <w:b/>
                <w:sz w:val="20"/>
                <w:szCs w:val="20"/>
                <w:lang w:val="de-DE"/>
              </w:rPr>
            </w:pPr>
            <w:r w:rsidRPr="00BB4241">
              <w:rPr>
                <w:rFonts w:asciiTheme="minorHAnsi" w:hAnsiTheme="minorHAnsi" w:cstheme="minorHAnsi"/>
                <w:b/>
                <w:sz w:val="20"/>
                <w:szCs w:val="20"/>
              </w:rPr>
              <w:t>Најпроизводнија станишта</w:t>
            </w:r>
          </w:p>
        </w:tc>
        <w:tc>
          <w:tcPr>
            <w:tcW w:w="995" w:type="pct"/>
            <w:shd w:val="clear" w:color="auto" w:fill="BFBFBF" w:themeFill="background1" w:themeFillShade="BF"/>
            <w:vAlign w:val="center"/>
            <w:hideMark/>
          </w:tcPr>
          <w:p w14:paraId="00470317" w14:textId="7D475365" w:rsidR="00CD7DDB" w:rsidRPr="00BB4241" w:rsidRDefault="003C3613" w:rsidP="00BB4241">
            <w:pPr>
              <w:contextualSpacing/>
              <w:jc w:val="center"/>
              <w:rPr>
                <w:rFonts w:asciiTheme="minorHAnsi" w:hAnsiTheme="minorHAnsi" w:cstheme="minorHAnsi"/>
                <w:b/>
                <w:sz w:val="20"/>
                <w:szCs w:val="20"/>
                <w:lang w:val="de-DE"/>
              </w:rPr>
            </w:pPr>
            <w:r w:rsidRPr="00BB4241">
              <w:rPr>
                <w:rFonts w:asciiTheme="minorHAnsi" w:hAnsiTheme="minorHAnsi" w:cstheme="minorHAnsi"/>
                <w:b/>
                <w:sz w:val="20"/>
                <w:szCs w:val="20"/>
              </w:rPr>
              <w:t>Станишта добре производности</w:t>
            </w:r>
          </w:p>
        </w:tc>
        <w:tc>
          <w:tcPr>
            <w:tcW w:w="1068" w:type="pct"/>
            <w:shd w:val="clear" w:color="auto" w:fill="BFBFBF" w:themeFill="background1" w:themeFillShade="BF"/>
            <w:vAlign w:val="center"/>
            <w:hideMark/>
          </w:tcPr>
          <w:p w14:paraId="3F4E2B00" w14:textId="19F27236" w:rsidR="00CD7DDB" w:rsidRPr="00BB4241" w:rsidRDefault="003C3613"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Станишта осредње производности</w:t>
            </w:r>
          </w:p>
        </w:tc>
      </w:tr>
      <w:tr w:rsidR="00CD7DDB" w:rsidRPr="00BB4241" w14:paraId="4DE3EB22" w14:textId="77777777" w:rsidTr="00BB4241">
        <w:trPr>
          <w:trHeight w:val="340"/>
          <w:jc w:val="center"/>
        </w:trPr>
        <w:tc>
          <w:tcPr>
            <w:tcW w:w="2072" w:type="pct"/>
            <w:vAlign w:val="center"/>
            <w:hideMark/>
          </w:tcPr>
          <w:p w14:paraId="53A02D85" w14:textId="6A8B7496" w:rsidR="00CD7DDB" w:rsidRPr="00BB4241" w:rsidRDefault="00733B5D"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 xml:space="preserve">Циљни пречник </w:t>
            </w:r>
            <w:r w:rsidR="003C3613" w:rsidRPr="00BB4241">
              <w:rPr>
                <w:rFonts w:asciiTheme="minorHAnsi" w:hAnsiTheme="minorHAnsi" w:cstheme="minorHAnsi"/>
                <w:sz w:val="20"/>
                <w:szCs w:val="20"/>
              </w:rPr>
              <w:t xml:space="preserve">липа/остали лишћари </w:t>
            </w:r>
            <w:r w:rsidR="00CD7DDB" w:rsidRPr="00BB4241">
              <w:rPr>
                <w:rFonts w:asciiTheme="minorHAnsi" w:hAnsiTheme="minorHAnsi" w:cstheme="minorHAnsi"/>
                <w:sz w:val="20"/>
                <w:szCs w:val="20"/>
              </w:rPr>
              <w:t>(cm)</w:t>
            </w:r>
          </w:p>
        </w:tc>
        <w:tc>
          <w:tcPr>
            <w:tcW w:w="865" w:type="pct"/>
            <w:vAlign w:val="center"/>
            <w:hideMark/>
          </w:tcPr>
          <w:p w14:paraId="42FF2AAC"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&gt;60:60</w:t>
            </w:r>
          </w:p>
        </w:tc>
        <w:tc>
          <w:tcPr>
            <w:tcW w:w="995" w:type="pct"/>
            <w:vAlign w:val="center"/>
            <w:hideMark/>
          </w:tcPr>
          <w:p w14:paraId="5214DCC7" w14:textId="77777777" w:rsidR="00CD7DDB" w:rsidRPr="00BB4241" w:rsidRDefault="00CD7DDB" w:rsidP="00BB4241">
            <w:pPr>
              <w:contextualSpacing/>
              <w:jc w:val="center"/>
              <w:rPr>
                <w:rFonts w:asciiTheme="minorHAnsi" w:hAnsiTheme="minorHAnsi" w:cstheme="minorHAnsi"/>
                <w:sz w:val="20"/>
                <w:szCs w:val="20"/>
                <w:lang w:val="de-DE"/>
              </w:rPr>
            </w:pPr>
            <w:r w:rsidRPr="00BB4241">
              <w:rPr>
                <w:rFonts w:asciiTheme="minorHAnsi" w:hAnsiTheme="minorHAnsi" w:cstheme="minorHAnsi"/>
                <w:sz w:val="20"/>
                <w:szCs w:val="20"/>
              </w:rPr>
              <w:t>&gt;50:50</w:t>
            </w:r>
          </w:p>
        </w:tc>
        <w:tc>
          <w:tcPr>
            <w:tcW w:w="1068" w:type="pct"/>
            <w:vAlign w:val="center"/>
            <w:hideMark/>
          </w:tcPr>
          <w:p w14:paraId="0566A566"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&gt;40-50-40</w:t>
            </w:r>
          </w:p>
        </w:tc>
      </w:tr>
      <w:tr w:rsidR="00CD7DDB" w:rsidRPr="00BB4241" w14:paraId="49765EE8" w14:textId="77777777" w:rsidTr="00BB4241">
        <w:trPr>
          <w:trHeight w:val="340"/>
          <w:jc w:val="center"/>
        </w:trPr>
        <w:tc>
          <w:tcPr>
            <w:tcW w:w="2072" w:type="pct"/>
            <w:vAlign w:val="center"/>
            <w:hideMark/>
          </w:tcPr>
          <w:p w14:paraId="3BC05038" w14:textId="326D1D8A" w:rsidR="00CD7DDB" w:rsidRPr="00BB4241" w:rsidRDefault="003C3613"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Растојање између стабала будућности</w:t>
            </w:r>
            <w:r w:rsidR="00CD7DDB" w:rsidRPr="00BB4241">
              <w:rPr>
                <w:rFonts w:asciiTheme="minorHAnsi" w:hAnsiTheme="minorHAnsi" w:cstheme="minorHAnsi"/>
                <w:sz w:val="20"/>
                <w:szCs w:val="20"/>
              </w:rPr>
              <w:t xml:space="preserve"> (m)</w:t>
            </w:r>
          </w:p>
        </w:tc>
        <w:tc>
          <w:tcPr>
            <w:tcW w:w="865" w:type="pct"/>
            <w:vAlign w:val="center"/>
            <w:hideMark/>
          </w:tcPr>
          <w:p w14:paraId="5BD23827"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&gt;10-12</w:t>
            </w:r>
          </w:p>
        </w:tc>
        <w:tc>
          <w:tcPr>
            <w:tcW w:w="995" w:type="pct"/>
            <w:vAlign w:val="center"/>
            <w:hideMark/>
          </w:tcPr>
          <w:p w14:paraId="2AC118C5"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&gt;8-10</w:t>
            </w:r>
          </w:p>
        </w:tc>
        <w:tc>
          <w:tcPr>
            <w:tcW w:w="1068" w:type="pct"/>
            <w:vAlign w:val="center"/>
            <w:hideMark/>
          </w:tcPr>
          <w:p w14:paraId="4CE006EC"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&gt;8-10</w:t>
            </w:r>
          </w:p>
        </w:tc>
      </w:tr>
      <w:tr w:rsidR="00CD7DDB" w:rsidRPr="00BB4241" w14:paraId="03ECAF6D" w14:textId="77777777" w:rsidTr="00BB4241">
        <w:trPr>
          <w:trHeight w:val="340"/>
          <w:jc w:val="center"/>
        </w:trPr>
        <w:tc>
          <w:tcPr>
            <w:tcW w:w="2072" w:type="pct"/>
            <w:vAlign w:val="center"/>
            <w:hideMark/>
          </w:tcPr>
          <w:p w14:paraId="5D23B595" w14:textId="7EAAEF04" w:rsidR="00CD7DDB" w:rsidRPr="00BB4241" w:rsidRDefault="003C3613"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Број стабала будућности</w:t>
            </w:r>
            <w:r w:rsidR="00CD7DDB" w:rsidRPr="00BB4241">
              <w:rPr>
                <w:rFonts w:asciiTheme="minorHAnsi" w:hAnsiTheme="minorHAnsi" w:cstheme="minorHAnsi"/>
                <w:sz w:val="20"/>
                <w:szCs w:val="20"/>
              </w:rPr>
              <w:t xml:space="preserve"> (N/ha)</w:t>
            </w:r>
          </w:p>
        </w:tc>
        <w:tc>
          <w:tcPr>
            <w:tcW w:w="865" w:type="pct"/>
            <w:vAlign w:val="center"/>
            <w:hideMark/>
          </w:tcPr>
          <w:p w14:paraId="3DFA0406"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&gt;100-80</w:t>
            </w:r>
          </w:p>
        </w:tc>
        <w:tc>
          <w:tcPr>
            <w:tcW w:w="995" w:type="pct"/>
            <w:vAlign w:val="center"/>
            <w:hideMark/>
          </w:tcPr>
          <w:p w14:paraId="3B792D6D"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&gt;100-120</w:t>
            </w:r>
          </w:p>
        </w:tc>
        <w:tc>
          <w:tcPr>
            <w:tcW w:w="1068" w:type="pct"/>
            <w:vAlign w:val="center"/>
            <w:hideMark/>
          </w:tcPr>
          <w:p w14:paraId="32D080DF" w14:textId="7777777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&gt;100-120</w:t>
            </w:r>
          </w:p>
        </w:tc>
      </w:tr>
      <w:tr w:rsidR="007C16BB" w:rsidRPr="00BB4241" w14:paraId="3E2EF703" w14:textId="77777777" w:rsidTr="00BB4241">
        <w:trPr>
          <w:trHeight w:val="340"/>
          <w:jc w:val="center"/>
        </w:trPr>
        <w:tc>
          <w:tcPr>
            <w:tcW w:w="2072" w:type="pct"/>
            <w:vAlign w:val="center"/>
          </w:tcPr>
          <w:p w14:paraId="18D1EDDB" w14:textId="10A8046A" w:rsidR="007C16BB" w:rsidRPr="00BB4241" w:rsidRDefault="007C16B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Број конкурентни</w:t>
            </w:r>
            <w:r w:rsidR="0052327F" w:rsidRPr="00BB4241">
              <w:rPr>
                <w:rFonts w:asciiTheme="minorHAnsi" w:hAnsiTheme="minorHAnsi" w:cstheme="minorHAnsi"/>
                <w:sz w:val="20"/>
                <w:szCs w:val="20"/>
              </w:rPr>
              <w:t>х стабала која се уклањају по СБ</w:t>
            </w:r>
          </w:p>
        </w:tc>
        <w:tc>
          <w:tcPr>
            <w:tcW w:w="865" w:type="pct"/>
            <w:vAlign w:val="center"/>
          </w:tcPr>
          <w:p w14:paraId="489EB4AA" w14:textId="1CDF75C6" w:rsidR="007C16BB" w:rsidRPr="00BB4241" w:rsidRDefault="007C16B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1-3</w:t>
            </w:r>
          </w:p>
        </w:tc>
        <w:tc>
          <w:tcPr>
            <w:tcW w:w="995" w:type="pct"/>
            <w:vAlign w:val="center"/>
          </w:tcPr>
          <w:p w14:paraId="0B85A9E3" w14:textId="43B5E9EC" w:rsidR="007C16BB" w:rsidRPr="00BB4241" w:rsidRDefault="007C16B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1-3</w:t>
            </w:r>
          </w:p>
        </w:tc>
        <w:tc>
          <w:tcPr>
            <w:tcW w:w="1068" w:type="pct"/>
            <w:vAlign w:val="center"/>
          </w:tcPr>
          <w:p w14:paraId="21D331EC" w14:textId="34DBD708" w:rsidR="007C16BB" w:rsidRPr="00BB4241" w:rsidRDefault="007C16B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1-3</w:t>
            </w:r>
          </w:p>
        </w:tc>
      </w:tr>
      <w:tr w:rsidR="00CD7DDB" w:rsidRPr="00BB4241" w14:paraId="240B8B96" w14:textId="77777777" w:rsidTr="00BB4241">
        <w:trPr>
          <w:trHeight w:val="340"/>
          <w:jc w:val="center"/>
        </w:trPr>
        <w:tc>
          <w:tcPr>
            <w:tcW w:w="2072" w:type="pct"/>
            <w:vAlign w:val="center"/>
            <w:hideMark/>
          </w:tcPr>
          <w:p w14:paraId="2A1295DB" w14:textId="2BD76035" w:rsidR="00CD7DDB" w:rsidRPr="00BB4241" w:rsidRDefault="003C3613" w:rsidP="00BB4241">
            <w:pPr>
              <w:contextualSpacing/>
              <w:jc w:val="center"/>
              <w:rPr>
                <w:rFonts w:asciiTheme="minorHAnsi" w:hAnsiTheme="minorHAnsi" w:cstheme="minorHAnsi"/>
                <w:sz w:val="20"/>
                <w:szCs w:val="20"/>
                <w:lang w:val="de-DE"/>
              </w:rPr>
            </w:pPr>
            <w:r w:rsidRPr="00BB4241">
              <w:rPr>
                <w:rFonts w:asciiTheme="minorHAnsi" w:hAnsiTheme="minorHAnsi" w:cstheme="minorHAnsi"/>
                <w:sz w:val="20"/>
                <w:szCs w:val="20"/>
              </w:rPr>
              <w:t>Опходња (година</w:t>
            </w:r>
            <w:r w:rsidR="00CD7DDB" w:rsidRPr="00BB4241">
              <w:rPr>
                <w:rFonts w:asciiTheme="minorHAnsi" w:hAnsiTheme="minorHAnsi" w:cstheme="minorHAnsi"/>
                <w:sz w:val="20"/>
                <w:szCs w:val="20"/>
              </w:rPr>
              <w:t>)</w:t>
            </w:r>
          </w:p>
        </w:tc>
        <w:tc>
          <w:tcPr>
            <w:tcW w:w="865" w:type="pct"/>
            <w:vAlign w:val="center"/>
            <w:hideMark/>
          </w:tcPr>
          <w:p w14:paraId="260BC14F" w14:textId="68AA8CB4" w:rsidR="00CD7DDB" w:rsidRPr="00BB4241" w:rsidRDefault="00CD7DDB" w:rsidP="00BB4241">
            <w:pPr>
              <w:contextualSpacing/>
              <w:jc w:val="center"/>
              <w:rPr>
                <w:rFonts w:asciiTheme="minorHAnsi" w:hAnsiTheme="minorHAnsi" w:cstheme="minorHAnsi"/>
                <w:sz w:val="20"/>
                <w:szCs w:val="20"/>
                <w:lang w:val="de-DE"/>
              </w:rPr>
            </w:pPr>
            <w:r w:rsidRPr="00BB4241">
              <w:rPr>
                <w:rFonts w:asciiTheme="minorHAnsi" w:hAnsiTheme="minorHAnsi" w:cstheme="minorHAnsi"/>
                <w:sz w:val="20"/>
                <w:szCs w:val="20"/>
              </w:rPr>
              <w:t xml:space="preserve">60 </w:t>
            </w:r>
            <w:r w:rsidR="00A97995">
              <w:rPr>
                <w:rFonts w:asciiTheme="minorHAnsi" w:hAnsiTheme="minorHAnsi" w:cstheme="minorHAnsi"/>
                <w:sz w:val="20"/>
                <w:szCs w:val="20"/>
              </w:rPr>
              <w:t>до</w:t>
            </w:r>
            <w:r w:rsidRPr="00BB4241">
              <w:rPr>
                <w:rFonts w:asciiTheme="minorHAnsi" w:hAnsiTheme="minorHAnsi" w:cstheme="minorHAnsi"/>
                <w:sz w:val="20"/>
                <w:szCs w:val="20"/>
              </w:rPr>
              <w:t xml:space="preserve"> 80</w:t>
            </w:r>
          </w:p>
        </w:tc>
        <w:tc>
          <w:tcPr>
            <w:tcW w:w="995" w:type="pct"/>
            <w:vAlign w:val="center"/>
            <w:hideMark/>
          </w:tcPr>
          <w:p w14:paraId="2C03C9DE" w14:textId="4D98EDBE" w:rsidR="00CD7DDB" w:rsidRPr="00BB4241" w:rsidRDefault="00CD7DDB" w:rsidP="00BB4241">
            <w:pPr>
              <w:contextualSpacing/>
              <w:jc w:val="center"/>
              <w:rPr>
                <w:rFonts w:asciiTheme="minorHAnsi" w:hAnsiTheme="minorHAnsi" w:cstheme="minorHAnsi"/>
                <w:sz w:val="20"/>
                <w:szCs w:val="20"/>
                <w:lang w:val="de-DE"/>
              </w:rPr>
            </w:pPr>
            <w:r w:rsidRPr="00BB4241">
              <w:rPr>
                <w:rFonts w:asciiTheme="minorHAnsi" w:hAnsiTheme="minorHAnsi" w:cstheme="minorHAnsi"/>
                <w:sz w:val="20"/>
                <w:szCs w:val="20"/>
              </w:rPr>
              <w:t xml:space="preserve">60 </w:t>
            </w:r>
            <w:r w:rsidR="00A97995">
              <w:rPr>
                <w:rFonts w:asciiTheme="minorHAnsi" w:hAnsiTheme="minorHAnsi" w:cstheme="minorHAnsi"/>
                <w:sz w:val="20"/>
                <w:szCs w:val="20"/>
              </w:rPr>
              <w:t>до</w:t>
            </w:r>
            <w:r w:rsidRPr="00BB4241">
              <w:rPr>
                <w:rFonts w:asciiTheme="minorHAnsi" w:hAnsiTheme="minorHAnsi" w:cstheme="minorHAnsi"/>
                <w:sz w:val="20"/>
                <w:szCs w:val="20"/>
              </w:rPr>
              <w:t xml:space="preserve"> 80</w:t>
            </w:r>
          </w:p>
        </w:tc>
        <w:tc>
          <w:tcPr>
            <w:tcW w:w="1068" w:type="pct"/>
            <w:vAlign w:val="center"/>
            <w:hideMark/>
          </w:tcPr>
          <w:p w14:paraId="28641F25" w14:textId="4084E4AF"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 xml:space="preserve">60 </w:t>
            </w:r>
            <w:r w:rsidR="00A97995">
              <w:rPr>
                <w:rFonts w:asciiTheme="minorHAnsi" w:hAnsiTheme="minorHAnsi" w:cstheme="minorHAnsi"/>
                <w:sz w:val="20"/>
                <w:szCs w:val="20"/>
              </w:rPr>
              <w:t>до</w:t>
            </w:r>
            <w:r w:rsidRPr="00BB4241">
              <w:rPr>
                <w:rFonts w:asciiTheme="minorHAnsi" w:hAnsiTheme="minorHAnsi" w:cstheme="minorHAnsi"/>
                <w:sz w:val="20"/>
                <w:szCs w:val="20"/>
              </w:rPr>
              <w:t xml:space="preserve"> 80</w:t>
            </w:r>
          </w:p>
        </w:tc>
      </w:tr>
      <w:tr w:rsidR="00CD7DDB" w:rsidRPr="00BB4241" w14:paraId="23AD867F" w14:textId="77777777" w:rsidTr="00BB4241">
        <w:trPr>
          <w:trHeight w:val="340"/>
          <w:jc w:val="center"/>
        </w:trPr>
        <w:tc>
          <w:tcPr>
            <w:tcW w:w="2072" w:type="pct"/>
            <w:vAlign w:val="center"/>
            <w:hideMark/>
          </w:tcPr>
          <w:p w14:paraId="69F6B55C" w14:textId="37C2ADB1" w:rsidR="00CD7DDB" w:rsidRPr="00BB4241" w:rsidRDefault="003C3613" w:rsidP="00BB4241">
            <w:pPr>
              <w:contextualSpacing/>
              <w:jc w:val="center"/>
              <w:rPr>
                <w:rFonts w:asciiTheme="minorHAnsi" w:hAnsiTheme="minorHAnsi" w:cstheme="minorHAnsi"/>
                <w:sz w:val="20"/>
                <w:szCs w:val="20"/>
                <w:lang w:val="en-US"/>
              </w:rPr>
            </w:pPr>
            <w:r w:rsidRPr="00BB4241">
              <w:rPr>
                <w:rFonts w:asciiTheme="minorHAnsi" w:hAnsiTheme="minorHAnsi" w:cstheme="minorHAnsi"/>
                <w:sz w:val="20"/>
                <w:szCs w:val="20"/>
              </w:rPr>
              <w:t>Перио</w:t>
            </w:r>
            <w:r w:rsidR="0052327F" w:rsidRPr="00BB4241">
              <w:rPr>
                <w:rFonts w:asciiTheme="minorHAnsi" w:hAnsiTheme="minorHAnsi" w:cstheme="minorHAnsi"/>
                <w:sz w:val="20"/>
                <w:szCs w:val="20"/>
              </w:rPr>
              <w:t>д</w:t>
            </w:r>
            <w:r w:rsidRPr="00BB4241">
              <w:rPr>
                <w:rFonts w:asciiTheme="minorHAnsi" w:hAnsiTheme="minorHAnsi" w:cstheme="minorHAnsi"/>
                <w:sz w:val="20"/>
                <w:szCs w:val="20"/>
              </w:rPr>
              <w:t xml:space="preserve"> потребан за обнављање (година</w:t>
            </w:r>
            <w:r w:rsidR="00CD7DDB" w:rsidRPr="00BB4241">
              <w:rPr>
                <w:rFonts w:asciiTheme="minorHAnsi" w:hAnsiTheme="minorHAnsi" w:cstheme="minorHAnsi"/>
                <w:sz w:val="20"/>
                <w:szCs w:val="20"/>
              </w:rPr>
              <w:t>)</w:t>
            </w:r>
          </w:p>
        </w:tc>
        <w:tc>
          <w:tcPr>
            <w:tcW w:w="865" w:type="pct"/>
            <w:vAlign w:val="center"/>
            <w:hideMark/>
          </w:tcPr>
          <w:p w14:paraId="38986948" w14:textId="26051C98" w:rsidR="00CD7DDB" w:rsidRPr="00BB4241" w:rsidRDefault="00CD7DDB" w:rsidP="00BB4241">
            <w:pPr>
              <w:contextualSpacing/>
              <w:jc w:val="center"/>
              <w:rPr>
                <w:rFonts w:asciiTheme="minorHAnsi" w:hAnsiTheme="minorHAnsi" w:cstheme="minorHAnsi"/>
                <w:sz w:val="20"/>
                <w:szCs w:val="20"/>
                <w:lang w:val="de-DE"/>
              </w:rPr>
            </w:pPr>
            <w:r w:rsidRPr="00BB4241">
              <w:rPr>
                <w:rFonts w:asciiTheme="minorHAnsi" w:hAnsiTheme="minorHAnsi" w:cstheme="minorHAnsi"/>
                <w:sz w:val="20"/>
                <w:szCs w:val="20"/>
              </w:rPr>
              <w:t xml:space="preserve">20 </w:t>
            </w:r>
            <w:r w:rsidR="00A97995">
              <w:rPr>
                <w:rFonts w:asciiTheme="minorHAnsi" w:hAnsiTheme="minorHAnsi" w:cstheme="minorHAnsi"/>
                <w:sz w:val="20"/>
                <w:szCs w:val="20"/>
              </w:rPr>
              <w:t>до</w:t>
            </w:r>
            <w:r w:rsidRPr="00BB4241">
              <w:rPr>
                <w:rFonts w:asciiTheme="minorHAnsi" w:hAnsiTheme="minorHAnsi" w:cstheme="minorHAnsi"/>
                <w:sz w:val="20"/>
                <w:szCs w:val="20"/>
              </w:rPr>
              <w:t xml:space="preserve"> 40</w:t>
            </w:r>
          </w:p>
        </w:tc>
        <w:tc>
          <w:tcPr>
            <w:tcW w:w="995" w:type="pct"/>
            <w:vAlign w:val="center"/>
            <w:hideMark/>
          </w:tcPr>
          <w:p w14:paraId="4A0BC759" w14:textId="43A9D4BA" w:rsidR="00CD7DDB" w:rsidRPr="00BB4241" w:rsidRDefault="00CD7DDB" w:rsidP="00BB4241">
            <w:pPr>
              <w:contextualSpacing/>
              <w:jc w:val="center"/>
              <w:rPr>
                <w:rFonts w:asciiTheme="minorHAnsi" w:hAnsiTheme="minorHAnsi" w:cstheme="minorHAnsi"/>
                <w:sz w:val="20"/>
                <w:szCs w:val="20"/>
                <w:lang w:val="de-DE"/>
              </w:rPr>
            </w:pPr>
            <w:r w:rsidRPr="00BB4241">
              <w:rPr>
                <w:rFonts w:asciiTheme="minorHAnsi" w:hAnsiTheme="minorHAnsi" w:cstheme="minorHAnsi"/>
                <w:sz w:val="20"/>
                <w:szCs w:val="20"/>
              </w:rPr>
              <w:t xml:space="preserve">20 </w:t>
            </w:r>
            <w:r w:rsidR="00A97995">
              <w:rPr>
                <w:rFonts w:asciiTheme="minorHAnsi" w:hAnsiTheme="minorHAnsi" w:cstheme="minorHAnsi"/>
                <w:sz w:val="20"/>
                <w:szCs w:val="20"/>
              </w:rPr>
              <w:t>до</w:t>
            </w:r>
            <w:r w:rsidRPr="00BB4241">
              <w:rPr>
                <w:rFonts w:asciiTheme="minorHAnsi" w:hAnsiTheme="minorHAnsi" w:cstheme="minorHAnsi"/>
                <w:sz w:val="20"/>
                <w:szCs w:val="20"/>
              </w:rPr>
              <w:t xml:space="preserve"> 40</w:t>
            </w:r>
          </w:p>
        </w:tc>
        <w:tc>
          <w:tcPr>
            <w:tcW w:w="1068" w:type="pct"/>
            <w:vAlign w:val="center"/>
            <w:hideMark/>
          </w:tcPr>
          <w:p w14:paraId="40EB7327" w14:textId="310E4444"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 xml:space="preserve">20 </w:t>
            </w:r>
            <w:r w:rsidR="00A97995">
              <w:rPr>
                <w:rFonts w:asciiTheme="minorHAnsi" w:hAnsiTheme="minorHAnsi" w:cstheme="minorHAnsi"/>
                <w:sz w:val="20"/>
                <w:szCs w:val="20"/>
              </w:rPr>
              <w:t>до</w:t>
            </w:r>
            <w:r w:rsidRPr="00BB4241">
              <w:rPr>
                <w:rFonts w:asciiTheme="minorHAnsi" w:hAnsiTheme="minorHAnsi" w:cstheme="minorHAnsi"/>
                <w:sz w:val="20"/>
                <w:szCs w:val="20"/>
              </w:rPr>
              <w:t xml:space="preserve"> 40</w:t>
            </w:r>
          </w:p>
        </w:tc>
      </w:tr>
      <w:tr w:rsidR="00CD7DDB" w:rsidRPr="00BB4241" w14:paraId="07FF6652" w14:textId="77777777" w:rsidTr="00BB4241">
        <w:trPr>
          <w:trHeight w:val="340"/>
          <w:jc w:val="center"/>
        </w:trPr>
        <w:tc>
          <w:tcPr>
            <w:tcW w:w="2072" w:type="pct"/>
            <w:vAlign w:val="center"/>
            <w:hideMark/>
          </w:tcPr>
          <w:p w14:paraId="475F7DC3" w14:textId="5C77DD75" w:rsidR="00CD7DDB" w:rsidRPr="00BB4241" w:rsidRDefault="003C3613"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 xml:space="preserve">Висина доминантних стабала која се постављају за стабла будућности </w:t>
            </w:r>
            <w:r w:rsidR="00CD7DDB" w:rsidRPr="00BB4241">
              <w:rPr>
                <w:rFonts w:asciiTheme="minorHAnsi" w:hAnsiTheme="minorHAnsi" w:cstheme="minorHAnsi"/>
                <w:sz w:val="20"/>
                <w:szCs w:val="20"/>
              </w:rPr>
              <w:t>(m)</w:t>
            </w:r>
          </w:p>
        </w:tc>
        <w:tc>
          <w:tcPr>
            <w:tcW w:w="865" w:type="pct"/>
            <w:vAlign w:val="center"/>
          </w:tcPr>
          <w:p w14:paraId="73157F03" w14:textId="4B7F866E" w:rsidR="00CD7DDB" w:rsidRPr="00BB4241" w:rsidRDefault="00CD7DDB" w:rsidP="00BB4241">
            <w:pPr>
              <w:contextualSpacing/>
              <w:jc w:val="center"/>
              <w:rPr>
                <w:rFonts w:asciiTheme="minorHAnsi" w:hAnsiTheme="minorHAnsi" w:cstheme="minorHAnsi"/>
                <w:sz w:val="20"/>
                <w:szCs w:val="20"/>
                <w:lang w:val="sr-Latn-RS"/>
              </w:rPr>
            </w:pPr>
            <w:r w:rsidRPr="00BB4241">
              <w:rPr>
                <w:rFonts w:asciiTheme="minorHAnsi" w:hAnsiTheme="minorHAnsi" w:cstheme="minorHAnsi"/>
                <w:sz w:val="20"/>
                <w:szCs w:val="20"/>
              </w:rPr>
              <w:t>17-25</w:t>
            </w:r>
          </w:p>
        </w:tc>
        <w:tc>
          <w:tcPr>
            <w:tcW w:w="995" w:type="pct"/>
            <w:vAlign w:val="center"/>
          </w:tcPr>
          <w:p w14:paraId="2D44022A" w14:textId="7654F483"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14-17</w:t>
            </w:r>
          </w:p>
        </w:tc>
        <w:tc>
          <w:tcPr>
            <w:tcW w:w="1068" w:type="pct"/>
            <w:vAlign w:val="center"/>
          </w:tcPr>
          <w:p w14:paraId="71C75B1D" w14:textId="34353B87" w:rsidR="00CD7DDB" w:rsidRPr="00BB4241" w:rsidRDefault="00CD7DDB"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14-17</w:t>
            </w:r>
          </w:p>
        </w:tc>
      </w:tr>
      <w:tr w:rsidR="003C3613" w:rsidRPr="00BB4241" w14:paraId="7C140B4B" w14:textId="77777777" w:rsidTr="00BB4241">
        <w:trPr>
          <w:trHeight w:val="340"/>
          <w:jc w:val="center"/>
        </w:trPr>
        <w:tc>
          <w:tcPr>
            <w:tcW w:w="2072" w:type="pct"/>
            <w:vAlign w:val="center"/>
          </w:tcPr>
          <w:p w14:paraId="398EA710" w14:textId="584B5139" w:rsidR="003C3613" w:rsidRPr="00BB4241" w:rsidRDefault="003C3613"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Дужина дебла (m)</w:t>
            </w:r>
          </w:p>
        </w:tc>
        <w:tc>
          <w:tcPr>
            <w:tcW w:w="865" w:type="pct"/>
            <w:vAlign w:val="center"/>
          </w:tcPr>
          <w:p w14:paraId="30ABEB8D" w14:textId="66DA319B" w:rsidR="003C3613" w:rsidRPr="00BB4241" w:rsidRDefault="003C3613"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8-10</w:t>
            </w:r>
          </w:p>
        </w:tc>
        <w:tc>
          <w:tcPr>
            <w:tcW w:w="995" w:type="pct"/>
            <w:vAlign w:val="center"/>
          </w:tcPr>
          <w:p w14:paraId="4E7858CA" w14:textId="3845AEF4" w:rsidR="003C3613" w:rsidRPr="00BB4241" w:rsidRDefault="003C3613"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6-8</w:t>
            </w:r>
          </w:p>
        </w:tc>
        <w:tc>
          <w:tcPr>
            <w:tcW w:w="1068" w:type="pct"/>
            <w:vAlign w:val="center"/>
          </w:tcPr>
          <w:p w14:paraId="79F30BAE" w14:textId="75D5E644" w:rsidR="003C3613" w:rsidRPr="00BB4241" w:rsidRDefault="003C3613"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6-8</w:t>
            </w:r>
          </w:p>
        </w:tc>
      </w:tr>
    </w:tbl>
    <w:p w14:paraId="6AFE4337" w14:textId="77777777" w:rsidR="00F86EEF" w:rsidRDefault="00F86EEF" w:rsidP="00F86EEF">
      <w:pPr>
        <w:spacing w:before="600" w:after="0"/>
        <w:jc w:val="center"/>
      </w:pPr>
      <w:bookmarkStart w:id="1294" w:name="_Toc185152263"/>
    </w:p>
    <w:p w14:paraId="45A47393" w14:textId="6789D3E0" w:rsidR="00CD7DDB" w:rsidRPr="003C3613" w:rsidRDefault="003C3613" w:rsidP="00F86EEF">
      <w:pPr>
        <w:spacing w:before="120" w:after="0"/>
        <w:jc w:val="center"/>
      </w:pPr>
      <w:r w:rsidRPr="003C3613">
        <w:lastRenderedPageBreak/>
        <w:t xml:space="preserve">Табела бр. 35. </w:t>
      </w:r>
      <w:r w:rsidRPr="00884E79">
        <w:t>Параметри</w:t>
      </w:r>
      <w:r w:rsidRPr="003C3613">
        <w:t xml:space="preserve"> за пробну дознаку за газдински тип: </w:t>
      </w:r>
      <w:r w:rsidR="00CD7DDB" w:rsidRPr="003C3613">
        <w:rPr>
          <w:i/>
        </w:rPr>
        <w:t>Изданачке мешовите шуме храстова</w:t>
      </w:r>
    </w:p>
    <w:tbl>
      <w:tblPr>
        <w:tblStyle w:val="TableGrid"/>
        <w:tblW w:w="9325" w:type="dxa"/>
        <w:jc w:val="center"/>
        <w:tblLayout w:type="fixed"/>
        <w:tblLook w:val="01E0" w:firstRow="1" w:lastRow="1" w:firstColumn="1" w:lastColumn="1" w:noHBand="0" w:noVBand="0"/>
      </w:tblPr>
      <w:tblGrid>
        <w:gridCol w:w="5083"/>
        <w:gridCol w:w="2072"/>
        <w:gridCol w:w="2170"/>
      </w:tblGrid>
      <w:tr w:rsidR="0052327F" w:rsidRPr="00BB4241" w14:paraId="708DD691" w14:textId="77777777" w:rsidTr="00BB4241">
        <w:trPr>
          <w:trHeight w:val="340"/>
          <w:tblHeader/>
          <w:jc w:val="center"/>
        </w:trPr>
        <w:tc>
          <w:tcPr>
            <w:tcW w:w="5083" w:type="dxa"/>
            <w:shd w:val="clear" w:color="auto" w:fill="BFBFBF" w:themeFill="background1" w:themeFillShade="BF"/>
            <w:vAlign w:val="center"/>
          </w:tcPr>
          <w:p w14:paraId="51C69EFD" w14:textId="15D17AE9" w:rsidR="0052327F" w:rsidRPr="00BB4241" w:rsidRDefault="0052327F" w:rsidP="00BB4241">
            <w:pPr>
              <w:jc w:val="center"/>
              <w:rPr>
                <w:rFonts w:asciiTheme="minorHAnsi" w:hAnsiTheme="minorHAnsi" w:cstheme="minorHAnsi"/>
                <w:b/>
                <w:strike/>
                <w:sz w:val="20"/>
                <w:szCs w:val="20"/>
                <w:highlight w:val="yellow"/>
                <w:lang w:val="de-DE"/>
              </w:rPr>
            </w:pPr>
            <w:r w:rsidRPr="00BB4241">
              <w:rPr>
                <w:rFonts w:asciiTheme="minorHAnsi" w:hAnsiTheme="minorHAnsi" w:cstheme="minorHAnsi"/>
                <w:b/>
                <w:sz w:val="20"/>
                <w:szCs w:val="20"/>
              </w:rPr>
              <w:t>Параметри</w:t>
            </w:r>
          </w:p>
        </w:tc>
        <w:tc>
          <w:tcPr>
            <w:tcW w:w="2072" w:type="dxa"/>
            <w:shd w:val="clear" w:color="auto" w:fill="BFBFBF" w:themeFill="background1" w:themeFillShade="BF"/>
            <w:vAlign w:val="center"/>
          </w:tcPr>
          <w:p w14:paraId="48C5B581" w14:textId="68A71382" w:rsidR="0052327F" w:rsidRPr="00BB4241" w:rsidRDefault="0052327F" w:rsidP="00BB4241">
            <w:pPr>
              <w:jc w:val="center"/>
              <w:rPr>
                <w:rFonts w:asciiTheme="minorHAnsi" w:hAnsiTheme="minorHAnsi" w:cstheme="minorHAnsi"/>
                <w:b/>
                <w:strike/>
                <w:sz w:val="20"/>
                <w:szCs w:val="20"/>
                <w:highlight w:val="yellow"/>
                <w:lang w:val="de-DE"/>
              </w:rPr>
            </w:pPr>
            <w:r w:rsidRPr="00BB4241">
              <w:rPr>
                <w:rFonts w:asciiTheme="minorHAnsi" w:hAnsiTheme="minorHAnsi" w:cstheme="minorHAnsi"/>
                <w:b/>
                <w:sz w:val="20"/>
                <w:szCs w:val="20"/>
              </w:rPr>
              <w:t>Најпроизводнија станишта</w:t>
            </w:r>
          </w:p>
        </w:tc>
        <w:tc>
          <w:tcPr>
            <w:tcW w:w="2170" w:type="dxa"/>
            <w:shd w:val="clear" w:color="auto" w:fill="BFBFBF" w:themeFill="background1" w:themeFillShade="BF"/>
            <w:vAlign w:val="center"/>
          </w:tcPr>
          <w:p w14:paraId="5F2A305A" w14:textId="6D6C855B" w:rsidR="0052327F" w:rsidRPr="00BB4241" w:rsidRDefault="0052327F" w:rsidP="00BB4241">
            <w:pPr>
              <w:jc w:val="center"/>
              <w:rPr>
                <w:rFonts w:asciiTheme="minorHAnsi" w:hAnsiTheme="minorHAnsi" w:cstheme="minorHAnsi"/>
                <w:b/>
                <w:strike/>
                <w:sz w:val="20"/>
                <w:szCs w:val="20"/>
                <w:highlight w:val="yellow"/>
              </w:rPr>
            </w:pPr>
            <w:r w:rsidRPr="00BB4241">
              <w:rPr>
                <w:rFonts w:asciiTheme="minorHAnsi" w:hAnsiTheme="minorHAnsi" w:cstheme="minorHAnsi"/>
                <w:b/>
                <w:sz w:val="20"/>
                <w:szCs w:val="20"/>
              </w:rPr>
              <w:t>Станишта лошије производности</w:t>
            </w:r>
          </w:p>
        </w:tc>
      </w:tr>
      <w:tr w:rsidR="0052327F" w:rsidRPr="00BB4241" w14:paraId="6E034BD0" w14:textId="77777777" w:rsidTr="00BB4241">
        <w:trPr>
          <w:trHeight w:val="340"/>
          <w:jc w:val="center"/>
        </w:trPr>
        <w:tc>
          <w:tcPr>
            <w:tcW w:w="5083" w:type="dxa"/>
            <w:vAlign w:val="center"/>
          </w:tcPr>
          <w:p w14:paraId="4004B256" w14:textId="1A5CED37" w:rsidR="0052327F" w:rsidRPr="00BB4241" w:rsidRDefault="0052327F" w:rsidP="00BB4241">
            <w:pPr>
              <w:jc w:val="center"/>
              <w:rPr>
                <w:rFonts w:asciiTheme="minorHAnsi" w:hAnsiTheme="minorHAnsi" w:cstheme="minorHAnsi"/>
                <w:strike/>
                <w:sz w:val="20"/>
                <w:szCs w:val="20"/>
                <w:highlight w:val="yellow"/>
              </w:rPr>
            </w:pPr>
            <w:r w:rsidRPr="00BB4241">
              <w:rPr>
                <w:rFonts w:asciiTheme="minorHAnsi" w:hAnsiTheme="minorHAnsi" w:cstheme="minorHAnsi"/>
                <w:sz w:val="20"/>
                <w:szCs w:val="20"/>
              </w:rPr>
              <w:t>Циљни пречник храста (cm)</w:t>
            </w:r>
          </w:p>
        </w:tc>
        <w:tc>
          <w:tcPr>
            <w:tcW w:w="2072" w:type="dxa"/>
            <w:vAlign w:val="center"/>
          </w:tcPr>
          <w:p w14:paraId="5CCC180A" w14:textId="7744F827"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25-30</w:t>
            </w:r>
          </w:p>
        </w:tc>
        <w:tc>
          <w:tcPr>
            <w:tcW w:w="2170" w:type="dxa"/>
            <w:vAlign w:val="center"/>
          </w:tcPr>
          <w:p w14:paraId="07088C84" w14:textId="2BF0F95D"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30-40</w:t>
            </w:r>
          </w:p>
        </w:tc>
      </w:tr>
      <w:tr w:rsidR="0052327F" w:rsidRPr="00BB4241" w14:paraId="32CE7B8C" w14:textId="77777777" w:rsidTr="00BB4241">
        <w:trPr>
          <w:trHeight w:val="340"/>
          <w:jc w:val="center"/>
        </w:trPr>
        <w:tc>
          <w:tcPr>
            <w:tcW w:w="5083" w:type="dxa"/>
            <w:vAlign w:val="center"/>
          </w:tcPr>
          <w:p w14:paraId="4C527C2A" w14:textId="5A90901D" w:rsidR="0052327F" w:rsidRPr="00BB4241" w:rsidRDefault="0052327F" w:rsidP="00BB4241">
            <w:pPr>
              <w:jc w:val="center"/>
              <w:rPr>
                <w:rFonts w:asciiTheme="minorHAnsi" w:hAnsiTheme="minorHAnsi" w:cstheme="minorHAnsi"/>
                <w:strike/>
                <w:sz w:val="20"/>
                <w:szCs w:val="20"/>
                <w:highlight w:val="yellow"/>
              </w:rPr>
            </w:pPr>
            <w:r w:rsidRPr="00BB4241">
              <w:rPr>
                <w:rFonts w:asciiTheme="minorHAnsi" w:hAnsiTheme="minorHAnsi" w:cstheme="minorHAnsi"/>
                <w:sz w:val="20"/>
                <w:szCs w:val="20"/>
              </w:rPr>
              <w:t>Растојање између стабала будућности (m)</w:t>
            </w:r>
          </w:p>
        </w:tc>
        <w:tc>
          <w:tcPr>
            <w:tcW w:w="2072" w:type="dxa"/>
            <w:vAlign w:val="center"/>
          </w:tcPr>
          <w:p w14:paraId="4A704B43" w14:textId="7A0527AD"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4-6</w:t>
            </w:r>
          </w:p>
        </w:tc>
        <w:tc>
          <w:tcPr>
            <w:tcW w:w="2170" w:type="dxa"/>
            <w:vAlign w:val="center"/>
          </w:tcPr>
          <w:p w14:paraId="28DFF533" w14:textId="32D009BD"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6-7</w:t>
            </w:r>
          </w:p>
        </w:tc>
      </w:tr>
      <w:tr w:rsidR="0052327F" w:rsidRPr="00BB4241" w14:paraId="0F9592CE" w14:textId="77777777" w:rsidTr="00BB4241">
        <w:trPr>
          <w:trHeight w:val="340"/>
          <w:jc w:val="center"/>
        </w:trPr>
        <w:tc>
          <w:tcPr>
            <w:tcW w:w="5083" w:type="dxa"/>
            <w:vAlign w:val="center"/>
          </w:tcPr>
          <w:p w14:paraId="2189FE76" w14:textId="76F599F9" w:rsidR="0052327F" w:rsidRPr="00BB4241" w:rsidRDefault="0052327F" w:rsidP="00BB4241">
            <w:pPr>
              <w:jc w:val="center"/>
              <w:rPr>
                <w:rFonts w:asciiTheme="minorHAnsi" w:hAnsiTheme="minorHAnsi" w:cstheme="minorHAnsi"/>
                <w:strike/>
                <w:sz w:val="20"/>
                <w:szCs w:val="20"/>
                <w:highlight w:val="yellow"/>
              </w:rPr>
            </w:pPr>
            <w:r w:rsidRPr="00BB4241">
              <w:rPr>
                <w:rFonts w:asciiTheme="minorHAnsi" w:hAnsiTheme="minorHAnsi" w:cstheme="minorHAnsi"/>
                <w:sz w:val="20"/>
                <w:szCs w:val="20"/>
              </w:rPr>
              <w:t>Број стабала будућности (N/ha)</w:t>
            </w:r>
          </w:p>
        </w:tc>
        <w:tc>
          <w:tcPr>
            <w:tcW w:w="2072" w:type="dxa"/>
            <w:vAlign w:val="center"/>
          </w:tcPr>
          <w:p w14:paraId="1319DB42" w14:textId="72127518"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150-200</w:t>
            </w:r>
          </w:p>
        </w:tc>
        <w:tc>
          <w:tcPr>
            <w:tcW w:w="2170" w:type="dxa"/>
            <w:vAlign w:val="center"/>
          </w:tcPr>
          <w:p w14:paraId="48DE349F" w14:textId="492306F7"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120-150</w:t>
            </w:r>
          </w:p>
        </w:tc>
      </w:tr>
      <w:tr w:rsidR="0052327F" w:rsidRPr="00BB4241" w14:paraId="0DF8FFE1" w14:textId="77777777" w:rsidTr="00BB4241">
        <w:trPr>
          <w:trHeight w:val="340"/>
          <w:jc w:val="center"/>
        </w:trPr>
        <w:tc>
          <w:tcPr>
            <w:tcW w:w="5083" w:type="dxa"/>
            <w:vAlign w:val="center"/>
          </w:tcPr>
          <w:p w14:paraId="6F2F4324" w14:textId="0552254B"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Број конкурентних стабала која се уклањају по СБ</w:t>
            </w:r>
          </w:p>
        </w:tc>
        <w:tc>
          <w:tcPr>
            <w:tcW w:w="2072" w:type="dxa"/>
            <w:vAlign w:val="center"/>
          </w:tcPr>
          <w:p w14:paraId="032FB0D2" w14:textId="3B6D7461"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1-3</w:t>
            </w:r>
          </w:p>
        </w:tc>
        <w:tc>
          <w:tcPr>
            <w:tcW w:w="2170" w:type="dxa"/>
            <w:vAlign w:val="center"/>
          </w:tcPr>
          <w:p w14:paraId="579F1BC4" w14:textId="711687AD"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1-3</w:t>
            </w:r>
          </w:p>
        </w:tc>
      </w:tr>
      <w:tr w:rsidR="0052327F" w:rsidRPr="00BB4241" w14:paraId="271770F8" w14:textId="77777777" w:rsidTr="00BB4241">
        <w:trPr>
          <w:trHeight w:val="340"/>
          <w:jc w:val="center"/>
        </w:trPr>
        <w:tc>
          <w:tcPr>
            <w:tcW w:w="5083" w:type="dxa"/>
            <w:vAlign w:val="center"/>
          </w:tcPr>
          <w:p w14:paraId="2F828A29" w14:textId="4720E5CF" w:rsidR="0052327F" w:rsidRPr="00BB4241" w:rsidRDefault="0052327F" w:rsidP="00BB4241">
            <w:pPr>
              <w:jc w:val="center"/>
              <w:rPr>
                <w:rFonts w:asciiTheme="minorHAnsi" w:hAnsiTheme="minorHAnsi" w:cstheme="minorHAnsi"/>
                <w:strike/>
                <w:sz w:val="20"/>
                <w:szCs w:val="20"/>
                <w:highlight w:val="yellow"/>
                <w:lang w:val="de-DE"/>
              </w:rPr>
            </w:pPr>
            <w:r w:rsidRPr="00BB4241">
              <w:rPr>
                <w:rFonts w:asciiTheme="minorHAnsi" w:hAnsiTheme="minorHAnsi" w:cstheme="minorHAnsi"/>
                <w:sz w:val="20"/>
                <w:szCs w:val="20"/>
              </w:rPr>
              <w:t>Опходња (година)</w:t>
            </w:r>
          </w:p>
        </w:tc>
        <w:tc>
          <w:tcPr>
            <w:tcW w:w="2072" w:type="dxa"/>
            <w:vAlign w:val="center"/>
          </w:tcPr>
          <w:p w14:paraId="070F2F0B" w14:textId="5FCF0546"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40-50</w:t>
            </w:r>
          </w:p>
        </w:tc>
        <w:tc>
          <w:tcPr>
            <w:tcW w:w="2170" w:type="dxa"/>
            <w:vAlign w:val="center"/>
          </w:tcPr>
          <w:p w14:paraId="61557933" w14:textId="240A3C94"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50-60</w:t>
            </w:r>
          </w:p>
        </w:tc>
      </w:tr>
      <w:tr w:rsidR="0052327F" w:rsidRPr="00BB4241" w14:paraId="4FBC9308" w14:textId="77777777" w:rsidTr="00BB4241">
        <w:trPr>
          <w:trHeight w:val="340"/>
          <w:jc w:val="center"/>
        </w:trPr>
        <w:tc>
          <w:tcPr>
            <w:tcW w:w="5083" w:type="dxa"/>
            <w:vAlign w:val="center"/>
          </w:tcPr>
          <w:p w14:paraId="387CBC88" w14:textId="1FF2494E" w:rsidR="0052327F" w:rsidRPr="00BB4241" w:rsidRDefault="0052327F" w:rsidP="00BB4241">
            <w:pPr>
              <w:jc w:val="center"/>
              <w:rPr>
                <w:rFonts w:asciiTheme="minorHAnsi" w:hAnsiTheme="minorHAnsi" w:cstheme="minorHAnsi"/>
                <w:sz w:val="20"/>
                <w:szCs w:val="20"/>
              </w:rPr>
            </w:pPr>
            <w:r w:rsidRPr="00BB4241">
              <w:rPr>
                <w:rFonts w:asciiTheme="minorHAnsi" w:hAnsiTheme="minorHAnsi" w:cstheme="minorHAnsi"/>
                <w:sz w:val="20"/>
                <w:szCs w:val="20"/>
              </w:rPr>
              <w:t>Период потребан за обнављање (година)</w:t>
            </w:r>
          </w:p>
        </w:tc>
        <w:tc>
          <w:tcPr>
            <w:tcW w:w="2072" w:type="dxa"/>
            <w:vAlign w:val="center"/>
          </w:tcPr>
          <w:p w14:paraId="245970D8" w14:textId="5171102C" w:rsidR="0052327F" w:rsidRPr="00BB4241" w:rsidRDefault="0052327F" w:rsidP="00BB4241">
            <w:pPr>
              <w:jc w:val="center"/>
              <w:rPr>
                <w:rFonts w:asciiTheme="minorHAnsi" w:hAnsiTheme="minorHAnsi" w:cstheme="minorHAnsi"/>
                <w:sz w:val="20"/>
                <w:szCs w:val="20"/>
                <w:lang w:val="en-US"/>
              </w:rPr>
            </w:pPr>
            <w:r w:rsidRPr="00BB4241">
              <w:rPr>
                <w:rFonts w:asciiTheme="minorHAnsi" w:hAnsiTheme="minorHAnsi" w:cstheme="minorHAnsi"/>
                <w:sz w:val="20"/>
                <w:szCs w:val="20"/>
              </w:rPr>
              <w:t>5</w:t>
            </w:r>
            <w:r w:rsidR="00683E97" w:rsidRPr="00BB4241">
              <w:rPr>
                <w:rFonts w:asciiTheme="minorHAnsi" w:hAnsiTheme="minorHAnsi" w:cstheme="minorHAnsi"/>
                <w:sz w:val="20"/>
                <w:szCs w:val="20"/>
                <w:lang w:val="en-US"/>
              </w:rPr>
              <w:t>-10</w:t>
            </w:r>
          </w:p>
        </w:tc>
        <w:tc>
          <w:tcPr>
            <w:tcW w:w="2170" w:type="dxa"/>
            <w:vAlign w:val="center"/>
          </w:tcPr>
          <w:p w14:paraId="164AD43B" w14:textId="79863861" w:rsidR="0052327F" w:rsidRPr="00BB4241" w:rsidRDefault="0052327F" w:rsidP="00BB4241">
            <w:pPr>
              <w:jc w:val="center"/>
              <w:rPr>
                <w:rFonts w:asciiTheme="minorHAnsi" w:hAnsiTheme="minorHAnsi" w:cstheme="minorHAnsi"/>
                <w:sz w:val="20"/>
                <w:szCs w:val="20"/>
                <w:lang w:val="en-US"/>
              </w:rPr>
            </w:pPr>
            <w:r w:rsidRPr="00BB4241">
              <w:rPr>
                <w:rFonts w:asciiTheme="minorHAnsi" w:hAnsiTheme="minorHAnsi" w:cstheme="minorHAnsi"/>
                <w:sz w:val="20"/>
                <w:szCs w:val="20"/>
              </w:rPr>
              <w:t>5</w:t>
            </w:r>
            <w:r w:rsidR="00683E97" w:rsidRPr="00BB4241">
              <w:rPr>
                <w:rFonts w:asciiTheme="minorHAnsi" w:hAnsiTheme="minorHAnsi" w:cstheme="minorHAnsi"/>
                <w:sz w:val="20"/>
                <w:szCs w:val="20"/>
                <w:lang w:val="en-US"/>
              </w:rPr>
              <w:t>-10</w:t>
            </w:r>
          </w:p>
        </w:tc>
      </w:tr>
    </w:tbl>
    <w:p w14:paraId="15472E9C" w14:textId="7C43F486" w:rsidR="00683E97" w:rsidRDefault="00683E97" w:rsidP="00683E97">
      <w:pPr>
        <w:pStyle w:val="Heading3"/>
        <w:spacing w:before="120"/>
      </w:pPr>
      <w:bookmarkStart w:id="1295" w:name="_Toc224495000"/>
      <w:r>
        <w:t>3.4.1.7. Г</w:t>
      </w:r>
      <w:r w:rsidRPr="00683E97">
        <w:t>енералне смернице за узгојне мере</w:t>
      </w:r>
      <w:bookmarkEnd w:id="1295"/>
    </w:p>
    <w:p w14:paraId="26E3B24E" w14:textId="686A5620"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 xml:space="preserve">Сваки газдински тип може се поделити на узгојне групе. Групе су описане димензијама дрвећа (пречник и висина) и главним типовима газдинских третмана које се примењују у свакој узгојној групи. У овом поглављу дате су генералне смернице за узгојне мере по фазама узгоја, док </w:t>
      </w:r>
      <w:r>
        <w:rPr>
          <w:rFonts w:asciiTheme="minorHAnsi" w:hAnsiTheme="minorHAnsi" w:cstheme="minorHAnsi"/>
          <w:szCs w:val="24"/>
        </w:rPr>
        <w:t>„</w:t>
      </w:r>
      <w:r w:rsidRPr="00683E97">
        <w:rPr>
          <w:rFonts w:asciiTheme="minorHAnsi" w:hAnsiTheme="minorHAnsi" w:cstheme="minorHAnsi"/>
          <w:szCs w:val="24"/>
        </w:rPr>
        <w:t>Упутства за газдовање шумама Србије</w:t>
      </w:r>
      <w:r>
        <w:rPr>
          <w:rFonts w:asciiTheme="minorHAnsi" w:hAnsiTheme="minorHAnsi" w:cstheme="minorHAnsi"/>
          <w:szCs w:val="24"/>
        </w:rPr>
        <w:t>“</w:t>
      </w:r>
      <w:r w:rsidRPr="00683E97">
        <w:rPr>
          <w:rFonts w:asciiTheme="minorHAnsi" w:hAnsiTheme="minorHAnsi" w:cstheme="minorHAnsi"/>
          <w:szCs w:val="24"/>
        </w:rPr>
        <w:t xml:space="preserve"> садрже опис свих типичних узгојних мера које треба применити у свакој фази узгоја квалитативно и квантитативно, за сваки газдински тип.</w:t>
      </w:r>
    </w:p>
    <w:p w14:paraId="083C2EDC" w14:textId="77777777" w:rsidR="00683E97" w:rsidRPr="00683E97" w:rsidRDefault="00683E97" w:rsidP="000C7550">
      <w:pPr>
        <w:spacing w:after="0"/>
        <w:jc w:val="both"/>
        <w:rPr>
          <w:rFonts w:asciiTheme="minorHAnsi" w:hAnsiTheme="minorHAnsi" w:cstheme="minorHAnsi"/>
          <w:b/>
          <w:i/>
          <w:szCs w:val="24"/>
        </w:rPr>
      </w:pPr>
      <w:r w:rsidRPr="00683E97">
        <w:rPr>
          <w:rFonts w:asciiTheme="minorHAnsi" w:hAnsiTheme="minorHAnsi" w:cstheme="minorHAnsi"/>
          <w:b/>
          <w:i/>
          <w:szCs w:val="24"/>
        </w:rPr>
        <w:t>Узгојни третман по узгојним групама-генералне смернице</w:t>
      </w:r>
    </w:p>
    <w:p w14:paraId="07DE5D35" w14:textId="77777777" w:rsidR="00683E97" w:rsidRPr="000C7550" w:rsidRDefault="00683E97" w:rsidP="000C7550">
      <w:pPr>
        <w:spacing w:after="0"/>
        <w:jc w:val="both"/>
        <w:rPr>
          <w:rFonts w:asciiTheme="minorHAnsi" w:hAnsiTheme="minorHAnsi" w:cstheme="minorHAnsi"/>
          <w:i/>
          <w:szCs w:val="24"/>
        </w:rPr>
      </w:pPr>
      <w:r w:rsidRPr="000C7550">
        <w:rPr>
          <w:rFonts w:asciiTheme="minorHAnsi" w:hAnsiTheme="minorHAnsi" w:cstheme="minorHAnsi"/>
          <w:i/>
          <w:szCs w:val="24"/>
        </w:rPr>
        <w:t xml:space="preserve">Фаза подмлатка </w:t>
      </w:r>
    </w:p>
    <w:p w14:paraId="78AA5EF7"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 xml:space="preserve">Узгојна мера: Нега подмлатка – осветљавање </w:t>
      </w:r>
    </w:p>
    <w:p w14:paraId="3B0A2A15"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Стварања услова за неометан раст главне врсте.</w:t>
      </w:r>
    </w:p>
    <w:p w14:paraId="0FFD4751" w14:textId="77777777" w:rsidR="00683E97" w:rsidRPr="000C7550" w:rsidRDefault="00683E97" w:rsidP="000C7550">
      <w:pPr>
        <w:spacing w:after="0"/>
        <w:jc w:val="both"/>
        <w:rPr>
          <w:rFonts w:asciiTheme="minorHAnsi" w:hAnsiTheme="minorHAnsi" w:cstheme="minorHAnsi"/>
          <w:i/>
          <w:szCs w:val="24"/>
        </w:rPr>
      </w:pPr>
      <w:r w:rsidRPr="000C7550">
        <w:rPr>
          <w:rFonts w:asciiTheme="minorHAnsi" w:hAnsiTheme="minorHAnsi" w:cstheme="minorHAnsi"/>
          <w:i/>
          <w:szCs w:val="24"/>
        </w:rPr>
        <w:t xml:space="preserve">Фаза раног младика </w:t>
      </w:r>
    </w:p>
    <w:p w14:paraId="02A5A02F"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Узгојна мера: Нега раног младика - чишћење</w:t>
      </w:r>
    </w:p>
    <w:p w14:paraId="26FECF91"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У састојинама букве нема узгојног третмана јачих размера, у састојинама храстова спроводи се 2 до 3 захвата у уређајном периоду.</w:t>
      </w:r>
    </w:p>
    <w:p w14:paraId="186DB2C4" w14:textId="77777777" w:rsidR="00683E97" w:rsidRPr="000C7550" w:rsidRDefault="00683E97" w:rsidP="000C7550">
      <w:pPr>
        <w:spacing w:after="0"/>
        <w:jc w:val="both"/>
        <w:rPr>
          <w:rFonts w:asciiTheme="minorHAnsi" w:hAnsiTheme="minorHAnsi" w:cstheme="minorHAnsi"/>
          <w:i/>
          <w:szCs w:val="24"/>
        </w:rPr>
      </w:pPr>
      <w:r w:rsidRPr="000C7550">
        <w:rPr>
          <w:rFonts w:asciiTheme="minorHAnsi" w:hAnsiTheme="minorHAnsi" w:cstheme="minorHAnsi"/>
          <w:i/>
          <w:szCs w:val="24"/>
        </w:rPr>
        <w:t xml:space="preserve">Фаза касног младика </w:t>
      </w:r>
    </w:p>
    <w:p w14:paraId="436FBF74"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Узгојна мера: Нега касног младика - чишћење</w:t>
      </w:r>
    </w:p>
    <w:p w14:paraId="31108C19"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Наставак спровођења мера из претходне развојне фазе. Чишћење и одабирање кандидата за стабла будућности.</w:t>
      </w:r>
    </w:p>
    <w:p w14:paraId="62DB7572" w14:textId="77777777" w:rsidR="00683E97" w:rsidRPr="000C7550" w:rsidRDefault="00683E97" w:rsidP="000C7550">
      <w:pPr>
        <w:spacing w:after="0"/>
        <w:jc w:val="both"/>
        <w:rPr>
          <w:rFonts w:asciiTheme="minorHAnsi" w:hAnsiTheme="minorHAnsi" w:cstheme="minorHAnsi"/>
          <w:i/>
          <w:szCs w:val="24"/>
        </w:rPr>
      </w:pPr>
      <w:r w:rsidRPr="000C7550">
        <w:rPr>
          <w:rFonts w:asciiTheme="minorHAnsi" w:hAnsiTheme="minorHAnsi" w:cstheme="minorHAnsi"/>
          <w:i/>
          <w:szCs w:val="24"/>
        </w:rPr>
        <w:t xml:space="preserve">Фаза средњедобних састојина </w:t>
      </w:r>
    </w:p>
    <w:p w14:paraId="18357281"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Узгојна мера: Нега састојине/ СБ - висока селективна прореда</w:t>
      </w:r>
    </w:p>
    <w:p w14:paraId="55767B68"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Избор оптималног броја стабала будућности и одржавање слободног простора за раст њихових крошњи, уклањањем конкурената.</w:t>
      </w:r>
    </w:p>
    <w:p w14:paraId="3D6915A1" w14:textId="77777777" w:rsidR="00683E97" w:rsidRPr="000C7550" w:rsidRDefault="00683E97" w:rsidP="000C7550">
      <w:pPr>
        <w:spacing w:after="0"/>
        <w:jc w:val="both"/>
        <w:rPr>
          <w:rFonts w:asciiTheme="minorHAnsi" w:hAnsiTheme="minorHAnsi" w:cstheme="minorHAnsi"/>
          <w:i/>
          <w:szCs w:val="24"/>
        </w:rPr>
      </w:pPr>
      <w:r w:rsidRPr="000C7550">
        <w:rPr>
          <w:rFonts w:asciiTheme="minorHAnsi" w:hAnsiTheme="minorHAnsi" w:cstheme="minorHAnsi"/>
          <w:i/>
          <w:szCs w:val="24"/>
        </w:rPr>
        <w:t xml:space="preserve">Фаза дозревања </w:t>
      </w:r>
    </w:p>
    <w:p w14:paraId="036F9AF5"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lastRenderedPageBreak/>
        <w:t>Узгојна мера: Нега састојине/ СБ - висока селективна прореда</w:t>
      </w:r>
    </w:p>
    <w:p w14:paraId="6B9857D5"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Дозревајуће састојине имају мањи број стабала свих врста по јединици површине и јачина захвата је мања него код средњодобних састојина.</w:t>
      </w:r>
    </w:p>
    <w:p w14:paraId="4E6E7460" w14:textId="77777777" w:rsidR="00683E97" w:rsidRPr="000C7550" w:rsidRDefault="00683E97" w:rsidP="000C7550">
      <w:pPr>
        <w:spacing w:after="0"/>
        <w:jc w:val="both"/>
        <w:rPr>
          <w:rFonts w:asciiTheme="minorHAnsi" w:hAnsiTheme="minorHAnsi" w:cstheme="minorHAnsi"/>
          <w:i/>
          <w:szCs w:val="24"/>
        </w:rPr>
      </w:pPr>
      <w:r w:rsidRPr="000C7550">
        <w:rPr>
          <w:rFonts w:asciiTheme="minorHAnsi" w:hAnsiTheme="minorHAnsi" w:cstheme="minorHAnsi"/>
          <w:i/>
          <w:szCs w:val="24"/>
        </w:rPr>
        <w:t xml:space="preserve">Фаза зрелости </w:t>
      </w:r>
    </w:p>
    <w:p w14:paraId="7E735339" w14:textId="77777777"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Узгојна мера: Сече обнове</w:t>
      </w:r>
    </w:p>
    <w:p w14:paraId="1EEEB4F9" w14:textId="294CB56F" w:rsidR="00683E97" w:rsidRPr="00683E97" w:rsidRDefault="00683E97" w:rsidP="000C7550">
      <w:pPr>
        <w:spacing w:after="0"/>
        <w:jc w:val="both"/>
        <w:rPr>
          <w:rFonts w:asciiTheme="minorHAnsi" w:hAnsiTheme="minorHAnsi" w:cstheme="minorHAnsi"/>
          <w:szCs w:val="24"/>
        </w:rPr>
      </w:pPr>
      <w:r w:rsidRPr="00683E97">
        <w:rPr>
          <w:rFonts w:asciiTheme="minorHAnsi" w:hAnsiTheme="minorHAnsi" w:cstheme="minorHAnsi"/>
          <w:szCs w:val="24"/>
        </w:rPr>
        <w:t>У овој фази потребно је уклонити матичну - постојећу састојину, али истовремено и створити услове за обнову и настанак будуће састојине.</w:t>
      </w:r>
    </w:p>
    <w:p w14:paraId="20DDEB76" w14:textId="4AA4C8FC" w:rsidR="003909D1" w:rsidRPr="00BD6C65" w:rsidRDefault="003909D1" w:rsidP="00100023">
      <w:pPr>
        <w:pStyle w:val="Heading3"/>
        <w:jc w:val="both"/>
        <w:rPr>
          <w:rFonts w:asciiTheme="minorHAnsi" w:hAnsiTheme="minorHAnsi" w:cstheme="minorHAnsi"/>
        </w:rPr>
      </w:pPr>
      <w:bookmarkStart w:id="1296" w:name="_Toc224495001"/>
      <w:r w:rsidRPr="002D359C">
        <w:rPr>
          <w:rFonts w:asciiTheme="minorHAnsi" w:hAnsiTheme="minorHAnsi" w:cstheme="minorHAnsi"/>
        </w:rPr>
        <w:t>3.4.2. Мере уређајне природе</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4"/>
      <w:bookmarkEnd w:id="1296"/>
    </w:p>
    <w:p w14:paraId="7C9EDEDC" w14:textId="7130F68C" w:rsidR="003909D1" w:rsidRPr="00BD6C65" w:rsidRDefault="003909D1" w:rsidP="00100023">
      <w:pPr>
        <w:jc w:val="both"/>
        <w:rPr>
          <w:rFonts w:asciiTheme="minorHAnsi" w:hAnsiTheme="minorHAnsi" w:cstheme="minorHAnsi"/>
        </w:rPr>
      </w:pPr>
      <w:r w:rsidRPr="00BD6C65">
        <w:rPr>
          <w:rFonts w:asciiTheme="minorHAnsi" w:hAnsiTheme="minorHAnsi" w:cstheme="minorHAnsi"/>
        </w:rPr>
        <w:t>Мере уређајне природе у конкретним састојинским приликама обухватају одређивање дужине трајања подмладног раздобља, опходње, конверзионог раздобља у изданачким шумама и однос обрасле и необрасле површине, а односе се на шуме наменских целина</w:t>
      </w:r>
      <w:r w:rsidR="00F27898">
        <w:rPr>
          <w:rFonts w:asciiTheme="minorHAnsi" w:hAnsiTheme="minorHAnsi" w:cstheme="minorHAnsi"/>
        </w:rPr>
        <w:t xml:space="preserve"> </w:t>
      </w:r>
      <w:r w:rsidRPr="00BD6C65">
        <w:rPr>
          <w:rFonts w:asciiTheme="minorHAnsi" w:hAnsiTheme="minorHAnsi" w:cstheme="minorHAnsi"/>
        </w:rPr>
        <w:t xml:space="preserve">“60”. </w:t>
      </w:r>
    </w:p>
    <w:p w14:paraId="75D8ABAF" w14:textId="5E99FF55" w:rsidR="003909D1" w:rsidRPr="00BD6C65" w:rsidRDefault="00884E79" w:rsidP="00884E79">
      <w:pPr>
        <w:pStyle w:val="Heading3"/>
        <w:spacing w:before="120"/>
      </w:pPr>
      <w:bookmarkStart w:id="1297" w:name="_Toc224495002"/>
      <w:r>
        <w:rPr>
          <w:lang w:val="en-US"/>
        </w:rPr>
        <w:t xml:space="preserve">3.4.2.1 </w:t>
      </w:r>
      <w:r w:rsidR="003909D1" w:rsidRPr="00BD6C65">
        <w:t>Избор опходње и дужине подмладног раздобља</w:t>
      </w:r>
      <w:bookmarkEnd w:id="1297"/>
      <w:r w:rsidR="003909D1" w:rsidRPr="00BD6C65">
        <w:t xml:space="preserve"> </w:t>
      </w:r>
    </w:p>
    <w:p w14:paraId="143F4BE4"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 xml:space="preserve">Полазећи од затеченог стања шума, њихове основне намене и низа других фактора, утврђена је оријентациона опходња за основне врсте дрвећа: </w:t>
      </w:r>
    </w:p>
    <w:p w14:paraId="5B4F3248" w14:textId="2B5EB20C" w:rsidR="003909D1" w:rsidRPr="0052327F" w:rsidRDefault="003909D1" w:rsidP="00442F1C">
      <w:pPr>
        <w:pStyle w:val="ListParagraph"/>
        <w:numPr>
          <w:ilvl w:val="1"/>
          <w:numId w:val="18"/>
        </w:numPr>
        <w:spacing w:after="0"/>
        <w:jc w:val="both"/>
        <w:rPr>
          <w:rFonts w:asciiTheme="minorHAnsi" w:hAnsiTheme="minorHAnsi" w:cstheme="minorHAnsi"/>
        </w:rPr>
      </w:pPr>
      <w:r w:rsidRPr="0052327F">
        <w:rPr>
          <w:rFonts w:asciiTheme="minorHAnsi" w:hAnsiTheme="minorHAnsi" w:cstheme="minorHAnsi"/>
        </w:rPr>
        <w:t>китњак</w:t>
      </w:r>
      <w:r w:rsidR="00F27898">
        <w:rPr>
          <w:rFonts w:asciiTheme="minorHAnsi" w:hAnsiTheme="minorHAnsi" w:cstheme="minorHAnsi"/>
        </w:rPr>
        <w:t xml:space="preserve"> </w:t>
      </w:r>
      <w:r w:rsidRPr="0052327F">
        <w:rPr>
          <w:rFonts w:asciiTheme="minorHAnsi" w:hAnsiTheme="minorHAnsi" w:cstheme="minorHAnsi"/>
        </w:rPr>
        <w:t>- изданачког порекла</w:t>
      </w:r>
      <w:r w:rsidRPr="0052327F">
        <w:rPr>
          <w:rFonts w:asciiTheme="minorHAnsi" w:hAnsiTheme="minorHAnsi" w:cstheme="minorHAnsi"/>
        </w:rPr>
        <w:tab/>
      </w:r>
      <w:r w:rsidR="00A97995">
        <w:rPr>
          <w:rFonts w:asciiTheme="minorHAnsi" w:hAnsiTheme="minorHAnsi" w:cstheme="minorHAnsi"/>
        </w:rPr>
        <w:t>10</w:t>
      </w:r>
      <w:r w:rsidRPr="0052327F">
        <w:rPr>
          <w:rFonts w:asciiTheme="minorHAnsi" w:hAnsiTheme="minorHAnsi" w:cstheme="minorHAnsi"/>
        </w:rPr>
        <w:t>0 година</w:t>
      </w:r>
      <w:r w:rsidR="0052327F">
        <w:rPr>
          <w:rFonts w:asciiTheme="minorHAnsi" w:hAnsiTheme="minorHAnsi" w:cstheme="minorHAnsi"/>
        </w:rPr>
        <w:t xml:space="preserve"> (подмладно раздобље 20 година);</w:t>
      </w:r>
    </w:p>
    <w:p w14:paraId="0848E6CD" w14:textId="394EDE18" w:rsidR="003909D1" w:rsidRPr="0052327F" w:rsidRDefault="003909D1" w:rsidP="00442F1C">
      <w:pPr>
        <w:pStyle w:val="ListParagraph"/>
        <w:numPr>
          <w:ilvl w:val="1"/>
          <w:numId w:val="18"/>
        </w:numPr>
        <w:spacing w:after="0"/>
        <w:jc w:val="both"/>
        <w:rPr>
          <w:rFonts w:asciiTheme="minorHAnsi" w:hAnsiTheme="minorHAnsi" w:cstheme="minorHAnsi"/>
        </w:rPr>
      </w:pPr>
      <w:r w:rsidRPr="0052327F">
        <w:rPr>
          <w:rFonts w:asciiTheme="minorHAnsi" w:hAnsiTheme="minorHAnsi" w:cstheme="minorHAnsi"/>
        </w:rPr>
        <w:t>буква - изданачког порекла</w:t>
      </w:r>
      <w:r w:rsidR="00F27898">
        <w:rPr>
          <w:rFonts w:asciiTheme="minorHAnsi" w:hAnsiTheme="minorHAnsi" w:cstheme="minorHAnsi"/>
        </w:rPr>
        <w:t xml:space="preserve"> </w:t>
      </w:r>
      <w:r w:rsidRPr="0052327F">
        <w:rPr>
          <w:rFonts w:asciiTheme="minorHAnsi" w:hAnsiTheme="minorHAnsi" w:cstheme="minorHAnsi"/>
        </w:rPr>
        <w:tab/>
      </w:r>
      <w:r w:rsidR="00BB4241">
        <w:rPr>
          <w:rFonts w:asciiTheme="minorHAnsi" w:hAnsiTheme="minorHAnsi" w:cstheme="minorHAnsi"/>
          <w:lang w:val="sr-Latn-RS"/>
        </w:rPr>
        <w:tab/>
      </w:r>
      <w:r w:rsidR="00A97995">
        <w:rPr>
          <w:rFonts w:asciiTheme="minorHAnsi" w:hAnsiTheme="minorHAnsi" w:cstheme="minorHAnsi"/>
        </w:rPr>
        <w:t>10</w:t>
      </w:r>
      <w:r w:rsidRPr="0052327F">
        <w:rPr>
          <w:rFonts w:asciiTheme="minorHAnsi" w:hAnsiTheme="minorHAnsi" w:cstheme="minorHAnsi"/>
        </w:rPr>
        <w:t>0 година</w:t>
      </w:r>
      <w:r w:rsidR="0052327F">
        <w:rPr>
          <w:rFonts w:asciiTheme="minorHAnsi" w:hAnsiTheme="minorHAnsi" w:cstheme="minorHAnsi"/>
        </w:rPr>
        <w:t xml:space="preserve"> (подмладно раздобље 20 година);</w:t>
      </w:r>
    </w:p>
    <w:p w14:paraId="6FCAF680" w14:textId="1125CD78" w:rsidR="003909D1" w:rsidRPr="0052327F" w:rsidRDefault="003909D1" w:rsidP="00442F1C">
      <w:pPr>
        <w:pStyle w:val="ListParagraph"/>
        <w:numPr>
          <w:ilvl w:val="1"/>
          <w:numId w:val="18"/>
        </w:numPr>
        <w:spacing w:after="0"/>
        <w:jc w:val="both"/>
        <w:rPr>
          <w:rFonts w:asciiTheme="minorHAnsi" w:hAnsiTheme="minorHAnsi" w:cstheme="minorHAnsi"/>
        </w:rPr>
      </w:pPr>
      <w:r w:rsidRPr="0052327F">
        <w:rPr>
          <w:rFonts w:asciiTheme="minorHAnsi" w:hAnsiTheme="minorHAnsi" w:cstheme="minorHAnsi"/>
        </w:rPr>
        <w:t>цер, граб</w:t>
      </w:r>
      <w:r w:rsidR="00F27898">
        <w:rPr>
          <w:rFonts w:asciiTheme="minorHAnsi" w:hAnsiTheme="minorHAnsi" w:cstheme="minorHAnsi"/>
        </w:rPr>
        <w:t xml:space="preserve"> </w:t>
      </w:r>
      <w:r w:rsidRPr="0052327F">
        <w:rPr>
          <w:rFonts w:asciiTheme="minorHAnsi" w:hAnsiTheme="minorHAnsi" w:cstheme="minorHAnsi"/>
        </w:rPr>
        <w:t>- изданачког порекла</w:t>
      </w:r>
      <w:r w:rsidR="0052327F" w:rsidRPr="0052327F">
        <w:rPr>
          <w:rFonts w:asciiTheme="minorHAnsi" w:hAnsiTheme="minorHAnsi" w:cstheme="minorHAnsi"/>
        </w:rPr>
        <w:tab/>
      </w:r>
      <w:r w:rsidR="00A97995">
        <w:rPr>
          <w:rFonts w:asciiTheme="minorHAnsi" w:hAnsiTheme="minorHAnsi" w:cstheme="minorHAnsi"/>
        </w:rPr>
        <w:t>10</w:t>
      </w:r>
      <w:r w:rsidRPr="0052327F">
        <w:rPr>
          <w:rFonts w:asciiTheme="minorHAnsi" w:hAnsiTheme="minorHAnsi" w:cstheme="minorHAnsi"/>
        </w:rPr>
        <w:t>0 година</w:t>
      </w:r>
      <w:r w:rsidR="0052327F">
        <w:rPr>
          <w:rFonts w:asciiTheme="minorHAnsi" w:hAnsiTheme="minorHAnsi" w:cstheme="minorHAnsi"/>
        </w:rPr>
        <w:t xml:space="preserve"> (подмладно раздобље 20 година);</w:t>
      </w:r>
    </w:p>
    <w:p w14:paraId="585F76E6" w14:textId="634623F9" w:rsidR="003909D1" w:rsidRPr="0052327F" w:rsidRDefault="003909D1" w:rsidP="00442F1C">
      <w:pPr>
        <w:pStyle w:val="ListParagraph"/>
        <w:numPr>
          <w:ilvl w:val="1"/>
          <w:numId w:val="18"/>
        </w:numPr>
        <w:spacing w:after="0"/>
        <w:jc w:val="both"/>
        <w:rPr>
          <w:rFonts w:asciiTheme="minorHAnsi" w:hAnsiTheme="minorHAnsi" w:cstheme="minorHAnsi"/>
        </w:rPr>
      </w:pPr>
      <w:r w:rsidRPr="0052327F">
        <w:rPr>
          <w:rFonts w:asciiTheme="minorHAnsi" w:hAnsiTheme="minorHAnsi" w:cstheme="minorHAnsi"/>
        </w:rPr>
        <w:t>липа - издан</w:t>
      </w:r>
      <w:r w:rsidR="009F7B25" w:rsidRPr="0052327F">
        <w:rPr>
          <w:rFonts w:asciiTheme="minorHAnsi" w:hAnsiTheme="minorHAnsi" w:cstheme="minorHAnsi"/>
        </w:rPr>
        <w:t>ачк</w:t>
      </w:r>
      <w:r w:rsidR="0052327F" w:rsidRPr="0052327F">
        <w:rPr>
          <w:rFonts w:asciiTheme="minorHAnsi" w:hAnsiTheme="minorHAnsi" w:cstheme="minorHAnsi"/>
        </w:rPr>
        <w:t>ог порекла</w:t>
      </w:r>
      <w:r w:rsidR="0052327F" w:rsidRPr="0052327F">
        <w:rPr>
          <w:rFonts w:asciiTheme="minorHAnsi" w:hAnsiTheme="minorHAnsi" w:cstheme="minorHAnsi"/>
        </w:rPr>
        <w:tab/>
      </w:r>
      <w:r w:rsidR="0052327F" w:rsidRPr="0052327F">
        <w:rPr>
          <w:rFonts w:asciiTheme="minorHAnsi" w:hAnsiTheme="minorHAnsi" w:cstheme="minorHAnsi"/>
        </w:rPr>
        <w:tab/>
      </w:r>
      <w:r w:rsidR="00A97995">
        <w:rPr>
          <w:rFonts w:asciiTheme="minorHAnsi" w:hAnsiTheme="minorHAnsi" w:cstheme="minorHAnsi"/>
        </w:rPr>
        <w:t>10</w:t>
      </w:r>
      <w:r w:rsidRPr="0052327F">
        <w:rPr>
          <w:rFonts w:asciiTheme="minorHAnsi" w:hAnsiTheme="minorHAnsi" w:cstheme="minorHAnsi"/>
        </w:rPr>
        <w:t>0 година</w:t>
      </w:r>
      <w:r w:rsidR="0052327F">
        <w:rPr>
          <w:rFonts w:asciiTheme="minorHAnsi" w:hAnsiTheme="minorHAnsi" w:cstheme="minorHAnsi"/>
        </w:rPr>
        <w:t xml:space="preserve"> (подмладно раздобље 20 година);</w:t>
      </w:r>
    </w:p>
    <w:p w14:paraId="61612CB2" w14:textId="4E1CDA2F" w:rsidR="003909D1" w:rsidRPr="0052327F" w:rsidRDefault="009F7B25" w:rsidP="00442F1C">
      <w:pPr>
        <w:pStyle w:val="ListParagraph"/>
        <w:numPr>
          <w:ilvl w:val="1"/>
          <w:numId w:val="18"/>
        </w:numPr>
        <w:spacing w:after="0"/>
        <w:jc w:val="both"/>
        <w:rPr>
          <w:rFonts w:asciiTheme="minorHAnsi" w:hAnsiTheme="minorHAnsi" w:cstheme="minorHAnsi"/>
        </w:rPr>
      </w:pPr>
      <w:r w:rsidRPr="0052327F">
        <w:rPr>
          <w:rFonts w:asciiTheme="minorHAnsi" w:hAnsiTheme="minorHAnsi" w:cstheme="minorHAnsi"/>
        </w:rPr>
        <w:t>б</w:t>
      </w:r>
      <w:r w:rsidR="0052327F" w:rsidRPr="0052327F">
        <w:rPr>
          <w:rFonts w:asciiTheme="minorHAnsi" w:hAnsiTheme="minorHAnsi" w:cstheme="minorHAnsi"/>
        </w:rPr>
        <w:t>агрем</w:t>
      </w:r>
      <w:r w:rsidR="0052327F" w:rsidRPr="0052327F">
        <w:rPr>
          <w:rFonts w:asciiTheme="minorHAnsi" w:hAnsiTheme="minorHAnsi" w:cstheme="minorHAnsi"/>
        </w:rPr>
        <w:tab/>
      </w:r>
      <w:r w:rsidR="0052327F" w:rsidRPr="0052327F">
        <w:rPr>
          <w:rFonts w:asciiTheme="minorHAnsi" w:hAnsiTheme="minorHAnsi" w:cstheme="minorHAnsi"/>
        </w:rPr>
        <w:tab/>
      </w:r>
      <w:r w:rsidR="0052327F" w:rsidRPr="0052327F">
        <w:rPr>
          <w:rFonts w:asciiTheme="minorHAnsi" w:hAnsiTheme="minorHAnsi" w:cstheme="minorHAnsi"/>
        </w:rPr>
        <w:tab/>
      </w:r>
      <w:r w:rsidR="0052327F" w:rsidRPr="0052327F">
        <w:rPr>
          <w:rFonts w:asciiTheme="minorHAnsi" w:hAnsiTheme="minorHAnsi" w:cstheme="minorHAnsi"/>
        </w:rPr>
        <w:tab/>
      </w:r>
      <w:r w:rsidR="0052327F">
        <w:rPr>
          <w:rFonts w:asciiTheme="minorHAnsi" w:hAnsiTheme="minorHAnsi" w:cstheme="minorHAnsi"/>
        </w:rPr>
        <w:t>40 година;</w:t>
      </w:r>
    </w:p>
    <w:p w14:paraId="67FC8C04" w14:textId="71F537B0" w:rsidR="003909D1" w:rsidRPr="0052327F" w:rsidRDefault="0052327F" w:rsidP="00442F1C">
      <w:pPr>
        <w:pStyle w:val="ListParagraph"/>
        <w:numPr>
          <w:ilvl w:val="1"/>
          <w:numId w:val="18"/>
        </w:numPr>
        <w:spacing w:after="0"/>
        <w:jc w:val="both"/>
        <w:rPr>
          <w:rFonts w:asciiTheme="minorHAnsi" w:hAnsiTheme="minorHAnsi" w:cstheme="minorHAnsi"/>
        </w:rPr>
      </w:pPr>
      <w:r w:rsidRPr="0052327F">
        <w:rPr>
          <w:rFonts w:asciiTheme="minorHAnsi" w:hAnsiTheme="minorHAnsi" w:cstheme="minorHAnsi"/>
        </w:rPr>
        <w:t>црни бор, бели бор</w:t>
      </w:r>
      <w:r w:rsidRPr="0052327F">
        <w:rPr>
          <w:rFonts w:asciiTheme="minorHAnsi" w:hAnsiTheme="minorHAnsi" w:cstheme="minorHAnsi"/>
        </w:rPr>
        <w:tab/>
      </w:r>
      <w:r w:rsidRPr="0052327F">
        <w:rPr>
          <w:rFonts w:asciiTheme="minorHAnsi" w:hAnsiTheme="minorHAnsi" w:cstheme="minorHAnsi"/>
        </w:rPr>
        <w:tab/>
      </w:r>
      <w:r w:rsidRPr="0052327F">
        <w:rPr>
          <w:rFonts w:asciiTheme="minorHAnsi" w:hAnsiTheme="minorHAnsi" w:cstheme="minorHAnsi"/>
        </w:rPr>
        <w:tab/>
      </w:r>
      <w:r>
        <w:rPr>
          <w:rFonts w:asciiTheme="minorHAnsi" w:hAnsiTheme="minorHAnsi" w:cstheme="minorHAnsi"/>
        </w:rPr>
        <w:t>80 година.</w:t>
      </w:r>
    </w:p>
    <w:p w14:paraId="5E94701C" w14:textId="292B4A88" w:rsidR="003909D1" w:rsidRPr="00BD6C65" w:rsidRDefault="00884E79" w:rsidP="00884E79">
      <w:pPr>
        <w:pStyle w:val="Heading3"/>
        <w:spacing w:before="0"/>
      </w:pPr>
      <w:bookmarkStart w:id="1298" w:name="_Toc224495003"/>
      <w:r>
        <w:rPr>
          <w:lang w:val="en-US"/>
        </w:rPr>
        <w:t xml:space="preserve">3.4.2.2. </w:t>
      </w:r>
      <w:r w:rsidR="003909D1" w:rsidRPr="00BD6C65">
        <w:t>Одређивање конверзионог раздобља</w:t>
      </w:r>
      <w:bookmarkEnd w:id="1298"/>
      <w:r w:rsidR="003909D1" w:rsidRPr="00BD6C65">
        <w:t xml:space="preserve"> </w:t>
      </w:r>
    </w:p>
    <w:p w14:paraId="7F9DC945" w14:textId="6C3ECD81"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Како се као основни узгојни облик на укупној површини Националног парка прописује висока шума, оријентационо је утврђена дужина трајања конверзионог раздобља за све категорије изданачких шума тврдих лишћара у режимима заштите</w:t>
      </w:r>
      <w:r w:rsidR="00F27898">
        <w:rPr>
          <w:rFonts w:asciiTheme="minorHAnsi" w:hAnsiTheme="minorHAnsi" w:cstheme="minorHAnsi"/>
        </w:rPr>
        <w:t xml:space="preserve"> </w:t>
      </w:r>
      <w:r w:rsidRPr="00BD6C65">
        <w:rPr>
          <w:rFonts w:asciiTheme="minorHAnsi" w:hAnsiTheme="minorHAnsi" w:cstheme="minorHAnsi"/>
        </w:rPr>
        <w:t xml:space="preserve">III степена од </w:t>
      </w:r>
      <w:r w:rsidR="00A97995">
        <w:rPr>
          <w:rFonts w:asciiTheme="minorHAnsi" w:hAnsiTheme="minorHAnsi" w:cstheme="minorHAnsi"/>
        </w:rPr>
        <w:t>10</w:t>
      </w:r>
      <w:r w:rsidRPr="00BD6C65">
        <w:rPr>
          <w:rFonts w:asciiTheme="minorHAnsi" w:hAnsiTheme="minorHAnsi" w:cstheme="minorHAnsi"/>
        </w:rPr>
        <w:t xml:space="preserve">0 година. </w:t>
      </w:r>
    </w:p>
    <w:p w14:paraId="633F59DF" w14:textId="12F3BCA3"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При утврђивању дужине трајања конверзионог раздобља уважавана је старосна структура и степен очуваности састојина поједини</w:t>
      </w:r>
      <w:r w:rsidR="0052327F">
        <w:rPr>
          <w:rFonts w:asciiTheme="minorHAnsi" w:hAnsiTheme="minorHAnsi" w:cstheme="minorHAnsi"/>
        </w:rPr>
        <w:t>х газдинских типова</w:t>
      </w:r>
      <w:r w:rsidRPr="00BD6C65">
        <w:rPr>
          <w:rFonts w:asciiTheme="minorHAnsi" w:hAnsiTheme="minorHAnsi" w:cstheme="minorHAnsi"/>
        </w:rPr>
        <w:t xml:space="preserve">. </w:t>
      </w:r>
    </w:p>
    <w:p w14:paraId="106798F4" w14:textId="6C2D5C19" w:rsidR="003909D1" w:rsidRPr="00BD6C65" w:rsidRDefault="00884E79" w:rsidP="00884E79">
      <w:pPr>
        <w:pStyle w:val="Heading3"/>
        <w:spacing w:before="0"/>
      </w:pPr>
      <w:bookmarkStart w:id="1299" w:name="_Toc224495004"/>
      <w:r>
        <w:rPr>
          <w:lang w:val="en-US"/>
        </w:rPr>
        <w:lastRenderedPageBreak/>
        <w:t xml:space="preserve">3.4.2.3. </w:t>
      </w:r>
      <w:r w:rsidR="003909D1" w:rsidRPr="00BD6C65">
        <w:t>Однос обрасле и необрасле површине</w:t>
      </w:r>
      <w:bookmarkEnd w:id="1299"/>
      <w:r w:rsidR="003909D1" w:rsidRPr="00BD6C65">
        <w:t xml:space="preserve"> </w:t>
      </w:r>
    </w:p>
    <w:p w14:paraId="7163936B" w14:textId="40C2D643"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Основни функционални захтев у природним предеоним целинама, као природним вредностима, јесте очување затеченог односа наведених површина. У противерозионој и водозаштитној функцији он се огледа у потпуној обраслост укупне продуктивне површине газдинске јединице. При томе, мора се водити рачуна о затеченом стању и квалитету обраслих површина у смислу густине, старости и здравственог стања шума.</w:t>
      </w:r>
      <w:r w:rsidR="00F27898">
        <w:rPr>
          <w:rFonts w:asciiTheme="minorHAnsi" w:hAnsiTheme="minorHAnsi" w:cstheme="minorHAnsi"/>
        </w:rPr>
        <w:t xml:space="preserve"> </w:t>
      </w:r>
    </w:p>
    <w:p w14:paraId="141B545A" w14:textId="77777777"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 xml:space="preserve">Како садашња величина необраслих површина не представља значајнији проблем у газдинском смислу, ове површине ће се и у наредном уређајном периоду одржати у истом стању (као необрасле). </w:t>
      </w:r>
    </w:p>
    <w:p w14:paraId="777FCA7F" w14:textId="1445B53A" w:rsidR="003909D1" w:rsidRPr="00BD6C65" w:rsidRDefault="00884E79" w:rsidP="00884E79">
      <w:pPr>
        <w:pStyle w:val="Heading3"/>
        <w:spacing w:before="120"/>
      </w:pPr>
      <w:bookmarkStart w:id="1300" w:name="_Toc224495005"/>
      <w:r>
        <w:rPr>
          <w:lang w:val="en-US"/>
        </w:rPr>
        <w:t xml:space="preserve">3.4.2.4. </w:t>
      </w:r>
      <w:r w:rsidR="003909D1" w:rsidRPr="00BD6C65">
        <w:t>Реконструкционо раздобљe</w:t>
      </w:r>
      <w:bookmarkEnd w:id="1300"/>
      <w:r w:rsidR="003909D1" w:rsidRPr="00BD6C65">
        <w:t xml:space="preserve"> </w:t>
      </w:r>
    </w:p>
    <w:p w14:paraId="7C88671D" w14:textId="2223EB7C" w:rsidR="003909D1" w:rsidRPr="00BD6C65" w:rsidRDefault="003909D1" w:rsidP="000C7550">
      <w:pPr>
        <w:spacing w:after="0"/>
        <w:jc w:val="both"/>
        <w:rPr>
          <w:rFonts w:asciiTheme="minorHAnsi" w:hAnsiTheme="minorHAnsi" w:cstheme="minorHAnsi"/>
        </w:rPr>
      </w:pPr>
      <w:r w:rsidRPr="00BD6C65">
        <w:rPr>
          <w:rFonts w:asciiTheme="minorHAnsi" w:hAnsiTheme="minorHAnsi" w:cstheme="minorHAnsi"/>
        </w:rPr>
        <w:t>Приликом мелиорације изданачких шума, зависно од стања очуваности, одговарал</w:t>
      </w:r>
      <w:r w:rsidR="00A97995">
        <w:rPr>
          <w:rFonts w:asciiTheme="minorHAnsi" w:hAnsiTheme="minorHAnsi" w:cstheme="minorHAnsi"/>
        </w:rPr>
        <w:t>о</w:t>
      </w:r>
      <w:r w:rsidRPr="00BD6C65">
        <w:rPr>
          <w:rFonts w:asciiTheme="minorHAnsi" w:hAnsiTheme="minorHAnsi" w:cstheme="minorHAnsi"/>
        </w:rPr>
        <w:t xml:space="preserve"> би следећ</w:t>
      </w:r>
      <w:r w:rsidR="00A97995">
        <w:rPr>
          <w:rFonts w:asciiTheme="minorHAnsi" w:hAnsiTheme="minorHAnsi" w:cstheme="minorHAnsi"/>
        </w:rPr>
        <w:t>е</w:t>
      </w:r>
      <w:r w:rsidRPr="00BD6C65">
        <w:rPr>
          <w:rFonts w:asciiTheme="minorHAnsi" w:hAnsiTheme="minorHAnsi" w:cstheme="minorHAnsi"/>
        </w:rPr>
        <w:t xml:space="preserve"> </w:t>
      </w:r>
      <w:r w:rsidR="00A97995">
        <w:rPr>
          <w:rFonts w:asciiTheme="minorHAnsi" w:hAnsiTheme="minorHAnsi" w:cstheme="minorHAnsi"/>
        </w:rPr>
        <w:t>реконструкционо раздобље</w:t>
      </w:r>
      <w:r w:rsidRPr="00BD6C65">
        <w:rPr>
          <w:rFonts w:asciiTheme="minorHAnsi" w:hAnsiTheme="minorHAnsi" w:cstheme="minorHAnsi"/>
        </w:rPr>
        <w:t>:</w:t>
      </w:r>
    </w:p>
    <w:p w14:paraId="17E8C2D7" w14:textId="33C16A0C"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за очуване састојине, индиректна конверзија</w:t>
      </w:r>
      <w:r w:rsidR="0052327F">
        <w:rPr>
          <w:rFonts w:asciiTheme="minorHAnsi" w:hAnsiTheme="minorHAnsi" w:cstheme="minorHAnsi"/>
        </w:rPr>
        <w:t xml:space="preserve"> (</w:t>
      </w:r>
      <w:r w:rsidR="002D359C">
        <w:rPr>
          <w:rFonts w:asciiTheme="minorHAnsi" w:hAnsiTheme="minorHAnsi" w:cstheme="minorHAnsi"/>
        </w:rPr>
        <w:t>р</w:t>
      </w:r>
      <w:r w:rsidR="0052327F" w:rsidRPr="0052327F">
        <w:rPr>
          <w:rFonts w:asciiTheme="minorHAnsi" w:hAnsiTheme="minorHAnsi" w:cstheme="minorHAnsi"/>
        </w:rPr>
        <w:t>еконструкционо раздобљe</w:t>
      </w:r>
      <w:r w:rsidR="0052327F">
        <w:rPr>
          <w:rFonts w:asciiTheme="minorHAnsi" w:hAnsiTheme="minorHAnsi" w:cstheme="minorHAnsi"/>
        </w:rPr>
        <w:t xml:space="preserve"> 20 година)</w:t>
      </w:r>
      <w:r w:rsidRPr="00BD6C65">
        <w:rPr>
          <w:rFonts w:asciiTheme="minorHAnsi" w:hAnsiTheme="minorHAnsi" w:cstheme="minorHAnsi"/>
        </w:rPr>
        <w:t>;</w:t>
      </w:r>
    </w:p>
    <w:p w14:paraId="57877CF5" w14:textId="1E93B070" w:rsidR="003909D1" w:rsidRPr="00BD6C65" w:rsidRDefault="003909D1" w:rsidP="000C7550">
      <w:pPr>
        <w:spacing w:after="0"/>
        <w:ind w:left="720"/>
        <w:jc w:val="both"/>
        <w:rPr>
          <w:rFonts w:asciiTheme="minorHAnsi" w:hAnsiTheme="minorHAnsi" w:cstheme="minorHAnsi"/>
        </w:rPr>
      </w:pP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за разређене, комбинација индиректне конверзије и реституције</w:t>
      </w:r>
      <w:r w:rsidR="002D359C">
        <w:rPr>
          <w:rFonts w:asciiTheme="minorHAnsi" w:hAnsiTheme="minorHAnsi" w:cstheme="minorHAnsi"/>
        </w:rPr>
        <w:t xml:space="preserve"> (р</w:t>
      </w:r>
      <w:r w:rsidR="002D359C" w:rsidRPr="0052327F">
        <w:rPr>
          <w:rFonts w:asciiTheme="minorHAnsi" w:hAnsiTheme="minorHAnsi" w:cstheme="minorHAnsi"/>
        </w:rPr>
        <w:t>еконструкционо раздобљe</w:t>
      </w:r>
      <w:r w:rsidR="002D359C">
        <w:rPr>
          <w:rFonts w:asciiTheme="minorHAnsi" w:hAnsiTheme="minorHAnsi" w:cstheme="minorHAnsi"/>
        </w:rPr>
        <w:t xml:space="preserve"> 20 година);</w:t>
      </w:r>
    </w:p>
    <w:p w14:paraId="03D1AE74" w14:textId="30DCB002" w:rsidR="003909D1" w:rsidRDefault="003909D1" w:rsidP="000C7550">
      <w:pPr>
        <w:spacing w:after="0"/>
        <w:ind w:left="720"/>
        <w:jc w:val="both"/>
        <w:rPr>
          <w:rFonts w:asciiTheme="minorHAnsi" w:hAnsiTheme="minorHAnsi" w:cstheme="minorHAnsi"/>
        </w:rPr>
      </w:pPr>
      <w:r w:rsidRPr="00BD6C65">
        <w:rPr>
          <w:rFonts w:asciiTheme="minorHAnsi" w:hAnsiTheme="minorHAnsi" w:cstheme="minorHAnsi"/>
        </w:rPr>
        <w:t>-</w:t>
      </w:r>
      <w:r w:rsidR="00F27898">
        <w:rPr>
          <w:rFonts w:asciiTheme="minorHAnsi" w:hAnsiTheme="minorHAnsi" w:cstheme="minorHAnsi"/>
        </w:rPr>
        <w:t xml:space="preserve"> </w:t>
      </w:r>
      <w:r w:rsidRPr="00BD6C65">
        <w:rPr>
          <w:rFonts w:asciiTheme="minorHAnsi" w:hAnsiTheme="minorHAnsi" w:cstheme="minorHAnsi"/>
        </w:rPr>
        <w:t>за девастиране, директна конверзија - комбинација реституције и супституције</w:t>
      </w:r>
      <w:r w:rsidR="002D359C">
        <w:rPr>
          <w:rFonts w:asciiTheme="minorHAnsi" w:hAnsiTheme="minorHAnsi" w:cstheme="minorHAnsi"/>
        </w:rPr>
        <w:t xml:space="preserve"> (р</w:t>
      </w:r>
      <w:r w:rsidR="002D359C" w:rsidRPr="0052327F">
        <w:rPr>
          <w:rFonts w:asciiTheme="minorHAnsi" w:hAnsiTheme="minorHAnsi" w:cstheme="minorHAnsi"/>
        </w:rPr>
        <w:t>еконструкционо раздобљe</w:t>
      </w:r>
      <w:r w:rsidR="002D359C">
        <w:rPr>
          <w:rFonts w:asciiTheme="minorHAnsi" w:hAnsiTheme="minorHAnsi" w:cstheme="minorHAnsi"/>
        </w:rPr>
        <w:t xml:space="preserve"> 5</w:t>
      </w:r>
      <w:r w:rsidR="00683E97">
        <w:rPr>
          <w:rFonts w:asciiTheme="minorHAnsi" w:hAnsiTheme="minorHAnsi" w:cstheme="minorHAnsi"/>
          <w:lang w:val="en-US"/>
        </w:rPr>
        <w:t>-10</w:t>
      </w:r>
      <w:r w:rsidR="002D359C">
        <w:rPr>
          <w:rFonts w:asciiTheme="minorHAnsi" w:hAnsiTheme="minorHAnsi" w:cstheme="minorHAnsi"/>
        </w:rPr>
        <w:t xml:space="preserve"> година)</w:t>
      </w:r>
      <w:r w:rsidRPr="00BD6C65">
        <w:rPr>
          <w:rFonts w:asciiTheme="minorHAnsi" w:hAnsiTheme="minorHAnsi" w:cstheme="minorHAnsi"/>
        </w:rPr>
        <w:t>.</w:t>
      </w:r>
    </w:p>
    <w:p w14:paraId="5D283219" w14:textId="351B6636" w:rsidR="002D359C" w:rsidRDefault="002D359C" w:rsidP="000C7550">
      <w:pPr>
        <w:spacing w:after="0"/>
        <w:jc w:val="both"/>
        <w:rPr>
          <w:rFonts w:asciiTheme="minorHAnsi" w:hAnsiTheme="minorHAnsi" w:cstheme="minorHAnsi"/>
        </w:rPr>
      </w:pPr>
      <w:r>
        <w:rPr>
          <w:rFonts w:asciiTheme="minorHAnsi" w:hAnsiTheme="minorHAnsi" w:cstheme="minorHAnsi"/>
        </w:rPr>
        <w:t>У поступку мелиорације изданачких шума неопходно је водити рачуна и о величини сечшта у вези с тим у наредној табели дат је предлог величина сечишта зависно од нагиба терена.</w:t>
      </w:r>
    </w:p>
    <w:p w14:paraId="735F9671" w14:textId="539BE451" w:rsidR="002D359C" w:rsidRDefault="002D359C" w:rsidP="000C7550">
      <w:pPr>
        <w:spacing w:after="0"/>
        <w:jc w:val="center"/>
        <w:rPr>
          <w:rFonts w:asciiTheme="minorHAnsi" w:hAnsiTheme="minorHAnsi" w:cstheme="minorHAnsi"/>
        </w:rPr>
      </w:pPr>
      <w:r w:rsidRPr="00683E97">
        <w:rPr>
          <w:rFonts w:asciiTheme="minorHAnsi" w:hAnsiTheme="minorHAnsi" w:cstheme="minorHAnsi"/>
        </w:rPr>
        <w:t>Табела бр. 36. Предлог величина сечишта приликом извођења чистих сеча у поступку мелиорација</w:t>
      </w:r>
    </w:p>
    <w:tbl>
      <w:tblPr>
        <w:tblStyle w:val="TableGrid"/>
        <w:tblW w:w="0" w:type="auto"/>
        <w:tblLook w:val="04A0" w:firstRow="1" w:lastRow="0" w:firstColumn="1" w:lastColumn="0" w:noHBand="0" w:noVBand="1"/>
      </w:tblPr>
      <w:tblGrid>
        <w:gridCol w:w="2793"/>
        <w:gridCol w:w="2793"/>
        <w:gridCol w:w="2793"/>
        <w:gridCol w:w="2793"/>
        <w:gridCol w:w="2793"/>
      </w:tblGrid>
      <w:tr w:rsidR="00B61AFC" w:rsidRPr="00BB4241" w14:paraId="4CACD28F" w14:textId="77777777" w:rsidTr="00BB4241">
        <w:trPr>
          <w:trHeight w:val="340"/>
          <w:tblHeader/>
        </w:trPr>
        <w:tc>
          <w:tcPr>
            <w:tcW w:w="2793" w:type="dxa"/>
            <w:vMerge w:val="restart"/>
            <w:shd w:val="clear" w:color="auto" w:fill="BFBFBF" w:themeFill="background1" w:themeFillShade="BF"/>
            <w:vAlign w:val="center"/>
          </w:tcPr>
          <w:p w14:paraId="6353FBA0" w14:textId="44F024E2" w:rsidR="00B61AFC" w:rsidRPr="00BB4241" w:rsidRDefault="00B61AFC"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Параметри</w:t>
            </w:r>
          </w:p>
        </w:tc>
        <w:tc>
          <w:tcPr>
            <w:tcW w:w="11172" w:type="dxa"/>
            <w:gridSpan w:val="4"/>
            <w:shd w:val="clear" w:color="auto" w:fill="BFBFBF" w:themeFill="background1" w:themeFillShade="BF"/>
            <w:vAlign w:val="center"/>
          </w:tcPr>
          <w:p w14:paraId="567474AC" w14:textId="02308412" w:rsidR="00B61AFC" w:rsidRPr="00BB4241" w:rsidRDefault="00B61AFC"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На</w:t>
            </w:r>
            <w:r w:rsidR="000C7550" w:rsidRPr="00BB4241">
              <w:rPr>
                <w:rFonts w:asciiTheme="minorHAnsi" w:hAnsiTheme="minorHAnsi" w:cstheme="minorHAnsi"/>
                <w:b/>
                <w:sz w:val="20"/>
                <w:szCs w:val="20"/>
              </w:rPr>
              <w:t>гиб</w:t>
            </w:r>
            <w:r w:rsidRPr="00BB4241">
              <w:rPr>
                <w:rFonts w:asciiTheme="minorHAnsi" w:hAnsiTheme="minorHAnsi" w:cstheme="minorHAnsi"/>
                <w:b/>
                <w:sz w:val="20"/>
                <w:szCs w:val="20"/>
              </w:rPr>
              <w:t xml:space="preserve"> терена</w:t>
            </w:r>
          </w:p>
        </w:tc>
      </w:tr>
      <w:tr w:rsidR="00B61AFC" w:rsidRPr="00BB4241" w14:paraId="49D93E62" w14:textId="77777777" w:rsidTr="00BB4241">
        <w:trPr>
          <w:trHeight w:val="340"/>
          <w:tblHeader/>
        </w:trPr>
        <w:tc>
          <w:tcPr>
            <w:tcW w:w="2793" w:type="dxa"/>
            <w:vMerge/>
            <w:shd w:val="clear" w:color="auto" w:fill="BFBFBF" w:themeFill="background1" w:themeFillShade="BF"/>
            <w:vAlign w:val="center"/>
          </w:tcPr>
          <w:p w14:paraId="1D16A8B8" w14:textId="7D3DEBDA" w:rsidR="00B61AFC" w:rsidRPr="00BB4241" w:rsidRDefault="00B61AFC" w:rsidP="00BB4241">
            <w:pPr>
              <w:contextualSpacing/>
              <w:jc w:val="center"/>
              <w:rPr>
                <w:rFonts w:asciiTheme="minorHAnsi" w:hAnsiTheme="minorHAnsi" w:cstheme="minorHAnsi"/>
                <w:b/>
                <w:sz w:val="20"/>
                <w:szCs w:val="20"/>
              </w:rPr>
            </w:pPr>
          </w:p>
        </w:tc>
        <w:tc>
          <w:tcPr>
            <w:tcW w:w="2793" w:type="dxa"/>
            <w:shd w:val="clear" w:color="auto" w:fill="BFBFBF" w:themeFill="background1" w:themeFillShade="BF"/>
            <w:vAlign w:val="center"/>
          </w:tcPr>
          <w:p w14:paraId="09535C7C" w14:textId="200B419D" w:rsidR="00B61AFC" w:rsidRPr="00BB4241" w:rsidRDefault="00B61AFC"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0-10</w:t>
            </w:r>
          </w:p>
        </w:tc>
        <w:tc>
          <w:tcPr>
            <w:tcW w:w="2793" w:type="dxa"/>
            <w:shd w:val="clear" w:color="auto" w:fill="BFBFBF" w:themeFill="background1" w:themeFillShade="BF"/>
            <w:vAlign w:val="center"/>
          </w:tcPr>
          <w:p w14:paraId="5E0FB904" w14:textId="6AE0F5C8" w:rsidR="00B61AFC" w:rsidRPr="00BB4241" w:rsidRDefault="00B61AFC"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11-20</w:t>
            </w:r>
          </w:p>
        </w:tc>
        <w:tc>
          <w:tcPr>
            <w:tcW w:w="2793" w:type="dxa"/>
            <w:shd w:val="clear" w:color="auto" w:fill="BFBFBF" w:themeFill="background1" w:themeFillShade="BF"/>
            <w:vAlign w:val="center"/>
          </w:tcPr>
          <w:p w14:paraId="1C39C298" w14:textId="42ECB2F9" w:rsidR="00B61AFC" w:rsidRPr="00BB4241" w:rsidRDefault="00B61AFC" w:rsidP="00BB4241">
            <w:pPr>
              <w:contextualSpacing/>
              <w:jc w:val="center"/>
              <w:rPr>
                <w:rFonts w:asciiTheme="minorHAnsi" w:hAnsiTheme="minorHAnsi" w:cstheme="minorHAnsi"/>
                <w:b/>
                <w:sz w:val="20"/>
                <w:szCs w:val="20"/>
              </w:rPr>
            </w:pPr>
            <w:r w:rsidRPr="00BB4241">
              <w:rPr>
                <w:rFonts w:asciiTheme="minorHAnsi" w:hAnsiTheme="minorHAnsi" w:cstheme="minorHAnsi"/>
                <w:b/>
                <w:sz w:val="20"/>
                <w:szCs w:val="20"/>
              </w:rPr>
              <w:t>21-25</w:t>
            </w:r>
          </w:p>
        </w:tc>
        <w:tc>
          <w:tcPr>
            <w:tcW w:w="2793" w:type="dxa"/>
            <w:shd w:val="clear" w:color="auto" w:fill="BFBFBF" w:themeFill="background1" w:themeFillShade="BF"/>
            <w:vAlign w:val="center"/>
          </w:tcPr>
          <w:p w14:paraId="6EEB0986" w14:textId="1BD851A8" w:rsidR="00B61AFC" w:rsidRPr="00BB4241" w:rsidRDefault="00B61AFC" w:rsidP="00BB4241">
            <w:pPr>
              <w:contextualSpacing/>
              <w:jc w:val="center"/>
              <w:rPr>
                <w:rFonts w:asciiTheme="minorHAnsi" w:hAnsiTheme="minorHAnsi" w:cstheme="minorHAnsi"/>
                <w:b/>
                <w:sz w:val="20"/>
                <w:szCs w:val="20"/>
                <w:lang w:val="en-US"/>
              </w:rPr>
            </w:pPr>
            <w:r w:rsidRPr="00BB4241">
              <w:rPr>
                <w:rFonts w:asciiTheme="minorHAnsi" w:hAnsiTheme="minorHAnsi" w:cstheme="minorHAnsi"/>
                <w:b/>
                <w:sz w:val="20"/>
                <w:szCs w:val="20"/>
                <w:lang w:val="en-US"/>
              </w:rPr>
              <w:t>&gt;25</w:t>
            </w:r>
          </w:p>
        </w:tc>
      </w:tr>
      <w:tr w:rsidR="00B61AFC" w:rsidRPr="00BB4241" w14:paraId="4B8DFCFB" w14:textId="77777777" w:rsidTr="00BB4241">
        <w:trPr>
          <w:trHeight w:val="340"/>
        </w:trPr>
        <w:tc>
          <w:tcPr>
            <w:tcW w:w="2793" w:type="dxa"/>
            <w:vAlign w:val="center"/>
          </w:tcPr>
          <w:p w14:paraId="5426BEAE" w14:textId="75C40D44"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Величина сечишта</w:t>
            </w:r>
          </w:p>
        </w:tc>
        <w:tc>
          <w:tcPr>
            <w:tcW w:w="2793" w:type="dxa"/>
            <w:vAlign w:val="center"/>
          </w:tcPr>
          <w:p w14:paraId="6D6E0D33" w14:textId="0AEA889E"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до 2,0</w:t>
            </w:r>
          </w:p>
        </w:tc>
        <w:tc>
          <w:tcPr>
            <w:tcW w:w="2793" w:type="dxa"/>
            <w:vAlign w:val="center"/>
          </w:tcPr>
          <w:p w14:paraId="31FD3E43" w14:textId="715EBA82"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до 1,0</w:t>
            </w:r>
          </w:p>
        </w:tc>
        <w:tc>
          <w:tcPr>
            <w:tcW w:w="2793" w:type="dxa"/>
            <w:vAlign w:val="center"/>
          </w:tcPr>
          <w:p w14:paraId="5B4A56FF" w14:textId="457B33AC"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До 0,5</w:t>
            </w:r>
          </w:p>
        </w:tc>
        <w:tc>
          <w:tcPr>
            <w:tcW w:w="2793" w:type="dxa"/>
            <w:vAlign w:val="center"/>
          </w:tcPr>
          <w:p w14:paraId="4DF8597D" w14:textId="54C154A0"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0,0</w:t>
            </w:r>
          </w:p>
        </w:tc>
      </w:tr>
      <w:tr w:rsidR="00B61AFC" w:rsidRPr="00BB4241" w14:paraId="52BEF6A1" w14:textId="77777777" w:rsidTr="00BB4241">
        <w:trPr>
          <w:trHeight w:val="340"/>
        </w:trPr>
        <w:tc>
          <w:tcPr>
            <w:tcW w:w="2793" w:type="dxa"/>
            <w:vAlign w:val="center"/>
          </w:tcPr>
          <w:p w14:paraId="2E3B143D" w14:textId="02462838"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Размак између два сечишта</w:t>
            </w:r>
          </w:p>
        </w:tc>
        <w:tc>
          <w:tcPr>
            <w:tcW w:w="2793" w:type="dxa"/>
            <w:vAlign w:val="center"/>
          </w:tcPr>
          <w:p w14:paraId="2B842B73" w14:textId="2C4FE461"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две просечне ширине сечиште</w:t>
            </w:r>
          </w:p>
        </w:tc>
        <w:tc>
          <w:tcPr>
            <w:tcW w:w="2793" w:type="dxa"/>
            <w:vAlign w:val="center"/>
          </w:tcPr>
          <w:p w14:paraId="0883929A" w14:textId="04832640"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једна просечна ширина сечишта</w:t>
            </w:r>
          </w:p>
        </w:tc>
        <w:tc>
          <w:tcPr>
            <w:tcW w:w="2793" w:type="dxa"/>
            <w:vAlign w:val="center"/>
          </w:tcPr>
          <w:p w14:paraId="3A9BDDC9" w14:textId="21D9E6B8"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једна просечна ширина сечишта</w:t>
            </w:r>
          </w:p>
        </w:tc>
        <w:tc>
          <w:tcPr>
            <w:tcW w:w="2793" w:type="dxa"/>
            <w:vAlign w:val="center"/>
          </w:tcPr>
          <w:p w14:paraId="08983892" w14:textId="3F74E33B"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w:t>
            </w:r>
          </w:p>
        </w:tc>
      </w:tr>
      <w:tr w:rsidR="00B61AFC" w:rsidRPr="00BB4241" w14:paraId="179C924C" w14:textId="77777777" w:rsidTr="00BB4241">
        <w:trPr>
          <w:trHeight w:val="340"/>
        </w:trPr>
        <w:tc>
          <w:tcPr>
            <w:tcW w:w="2793" w:type="dxa"/>
            <w:vAlign w:val="center"/>
          </w:tcPr>
          <w:p w14:paraId="0308642C" w14:textId="01DCB5F3"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Време новог сечишта</w:t>
            </w:r>
          </w:p>
        </w:tc>
        <w:tc>
          <w:tcPr>
            <w:tcW w:w="2793" w:type="dxa"/>
            <w:vAlign w:val="center"/>
          </w:tcPr>
          <w:p w14:paraId="73F78BC0" w14:textId="4EC2426F"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lang w:val="en-US"/>
              </w:rPr>
              <w:t>&gt;</w:t>
            </w:r>
            <w:r w:rsidRPr="00BB4241">
              <w:rPr>
                <w:rFonts w:asciiTheme="minorHAnsi" w:hAnsiTheme="minorHAnsi" w:cstheme="minorHAnsi"/>
                <w:sz w:val="20"/>
                <w:szCs w:val="20"/>
              </w:rPr>
              <w:t>5</w:t>
            </w:r>
          </w:p>
        </w:tc>
        <w:tc>
          <w:tcPr>
            <w:tcW w:w="2793" w:type="dxa"/>
            <w:vAlign w:val="center"/>
          </w:tcPr>
          <w:p w14:paraId="7AB9458D" w14:textId="0D7B7066"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lang w:val="en-US"/>
              </w:rPr>
              <w:t>&gt;</w:t>
            </w:r>
            <w:r w:rsidRPr="00BB4241">
              <w:rPr>
                <w:rFonts w:asciiTheme="minorHAnsi" w:hAnsiTheme="minorHAnsi" w:cstheme="minorHAnsi"/>
                <w:sz w:val="20"/>
                <w:szCs w:val="20"/>
              </w:rPr>
              <w:t>5</w:t>
            </w:r>
          </w:p>
        </w:tc>
        <w:tc>
          <w:tcPr>
            <w:tcW w:w="2793" w:type="dxa"/>
            <w:vAlign w:val="center"/>
          </w:tcPr>
          <w:p w14:paraId="30AE2C48" w14:textId="5393A4E3"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lang w:val="en-US"/>
              </w:rPr>
              <w:t>&gt;</w:t>
            </w:r>
            <w:r w:rsidRPr="00BB4241">
              <w:rPr>
                <w:rFonts w:asciiTheme="minorHAnsi" w:hAnsiTheme="minorHAnsi" w:cstheme="minorHAnsi"/>
                <w:sz w:val="20"/>
                <w:szCs w:val="20"/>
              </w:rPr>
              <w:t>5</w:t>
            </w:r>
          </w:p>
        </w:tc>
        <w:tc>
          <w:tcPr>
            <w:tcW w:w="2793" w:type="dxa"/>
            <w:vAlign w:val="center"/>
          </w:tcPr>
          <w:p w14:paraId="24E59BF3" w14:textId="023E25BB"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w:t>
            </w:r>
          </w:p>
        </w:tc>
      </w:tr>
      <w:tr w:rsidR="00B61AFC" w:rsidRPr="00BB4241" w14:paraId="4A4186FE" w14:textId="77777777" w:rsidTr="00BB4241">
        <w:trPr>
          <w:trHeight w:val="340"/>
        </w:trPr>
        <w:tc>
          <w:tcPr>
            <w:tcW w:w="2793" w:type="dxa"/>
            <w:vAlign w:val="center"/>
          </w:tcPr>
          <w:p w14:paraId="26328C7B" w14:textId="6CDED817" w:rsidR="00B61AFC" w:rsidRPr="00BB4241" w:rsidRDefault="00B61AFC"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Висна подмлатка</w:t>
            </w:r>
          </w:p>
        </w:tc>
        <w:tc>
          <w:tcPr>
            <w:tcW w:w="2793" w:type="dxa"/>
            <w:vAlign w:val="center"/>
          </w:tcPr>
          <w:p w14:paraId="7C440FFD" w14:textId="3739123E" w:rsidR="00B61AFC" w:rsidRPr="00BB4241" w:rsidRDefault="00683E97" w:rsidP="00BB4241">
            <w:pPr>
              <w:contextualSpacing/>
              <w:jc w:val="center"/>
              <w:rPr>
                <w:rFonts w:asciiTheme="minorHAnsi" w:hAnsiTheme="minorHAnsi" w:cstheme="minorHAnsi"/>
                <w:sz w:val="20"/>
                <w:szCs w:val="20"/>
                <w:lang w:val="en-US"/>
              </w:rPr>
            </w:pPr>
            <w:r w:rsidRPr="00BB4241">
              <w:rPr>
                <w:rFonts w:asciiTheme="minorHAnsi" w:hAnsiTheme="minorHAnsi" w:cstheme="minorHAnsi"/>
                <w:sz w:val="20"/>
                <w:szCs w:val="20"/>
                <w:lang w:val="en-US"/>
              </w:rPr>
              <w:t>&gt;2</w:t>
            </w:r>
          </w:p>
        </w:tc>
        <w:tc>
          <w:tcPr>
            <w:tcW w:w="2793" w:type="dxa"/>
            <w:vAlign w:val="center"/>
          </w:tcPr>
          <w:p w14:paraId="5A265DC9" w14:textId="265DA58E" w:rsidR="00B61AFC" w:rsidRPr="00BB4241" w:rsidRDefault="00683E97" w:rsidP="00BB4241">
            <w:pPr>
              <w:contextualSpacing/>
              <w:jc w:val="center"/>
              <w:rPr>
                <w:rFonts w:asciiTheme="minorHAnsi" w:hAnsiTheme="minorHAnsi" w:cstheme="minorHAnsi"/>
                <w:sz w:val="20"/>
                <w:szCs w:val="20"/>
                <w:lang w:val="en-US"/>
              </w:rPr>
            </w:pPr>
            <w:r w:rsidRPr="00BB4241">
              <w:rPr>
                <w:rFonts w:asciiTheme="minorHAnsi" w:hAnsiTheme="minorHAnsi" w:cstheme="minorHAnsi"/>
                <w:sz w:val="20"/>
                <w:szCs w:val="20"/>
                <w:lang w:val="en-US"/>
              </w:rPr>
              <w:t>&gt;2</w:t>
            </w:r>
          </w:p>
        </w:tc>
        <w:tc>
          <w:tcPr>
            <w:tcW w:w="2793" w:type="dxa"/>
            <w:vAlign w:val="center"/>
          </w:tcPr>
          <w:p w14:paraId="0CE8D20C" w14:textId="63032550" w:rsidR="00B61AFC" w:rsidRPr="00BB4241" w:rsidRDefault="00683E97" w:rsidP="00BB4241">
            <w:pPr>
              <w:contextualSpacing/>
              <w:jc w:val="center"/>
              <w:rPr>
                <w:rFonts w:asciiTheme="minorHAnsi" w:hAnsiTheme="minorHAnsi" w:cstheme="minorHAnsi"/>
                <w:sz w:val="20"/>
                <w:szCs w:val="20"/>
                <w:lang w:val="en-US"/>
              </w:rPr>
            </w:pPr>
            <w:r w:rsidRPr="00BB4241">
              <w:rPr>
                <w:rFonts w:asciiTheme="minorHAnsi" w:hAnsiTheme="minorHAnsi" w:cstheme="minorHAnsi"/>
                <w:sz w:val="20"/>
                <w:szCs w:val="20"/>
                <w:lang w:val="en-US"/>
              </w:rPr>
              <w:t>&gt;2</w:t>
            </w:r>
          </w:p>
        </w:tc>
        <w:tc>
          <w:tcPr>
            <w:tcW w:w="2793" w:type="dxa"/>
            <w:vAlign w:val="center"/>
          </w:tcPr>
          <w:p w14:paraId="5ACECAA8" w14:textId="253A1B80" w:rsidR="00B61AFC" w:rsidRPr="00BB4241" w:rsidRDefault="00683E97" w:rsidP="00BB4241">
            <w:pPr>
              <w:contextualSpacing/>
              <w:jc w:val="center"/>
              <w:rPr>
                <w:rFonts w:asciiTheme="minorHAnsi" w:hAnsiTheme="minorHAnsi" w:cstheme="minorHAnsi"/>
                <w:sz w:val="20"/>
                <w:szCs w:val="20"/>
              </w:rPr>
            </w:pPr>
            <w:r w:rsidRPr="00BB4241">
              <w:rPr>
                <w:rFonts w:asciiTheme="minorHAnsi" w:hAnsiTheme="minorHAnsi" w:cstheme="minorHAnsi"/>
                <w:sz w:val="20"/>
                <w:szCs w:val="20"/>
              </w:rPr>
              <w:t>/</w:t>
            </w:r>
          </w:p>
        </w:tc>
      </w:tr>
    </w:tbl>
    <w:p w14:paraId="1E1E5DC0" w14:textId="04C79331" w:rsidR="003909D1" w:rsidRPr="00BD6C65" w:rsidRDefault="00E627FE" w:rsidP="00E627FE">
      <w:pPr>
        <w:pStyle w:val="Heading3"/>
        <w:spacing w:before="120"/>
      </w:pPr>
      <w:bookmarkStart w:id="1301" w:name="_Toc224495006"/>
      <w:r>
        <w:rPr>
          <w:lang w:val="en-US"/>
        </w:rPr>
        <w:t xml:space="preserve">3.4.2.5. </w:t>
      </w:r>
      <w:r w:rsidR="003909D1" w:rsidRPr="00BD6C65">
        <w:t>Избор пречника сечиве зрелости</w:t>
      </w:r>
      <w:bookmarkEnd w:id="1301"/>
    </w:p>
    <w:p w14:paraId="18E3AB79" w14:textId="17AB83DE" w:rsidR="003909D1" w:rsidRPr="00BD6C65" w:rsidRDefault="003909D1" w:rsidP="007E6D65">
      <w:pPr>
        <w:spacing w:after="0"/>
        <w:jc w:val="both"/>
        <w:rPr>
          <w:rFonts w:asciiTheme="minorHAnsi" w:hAnsiTheme="minorHAnsi" w:cstheme="minorHAnsi"/>
        </w:rPr>
      </w:pPr>
      <w:r w:rsidRPr="00BD6C65">
        <w:rPr>
          <w:rFonts w:asciiTheme="minorHAnsi" w:hAnsiTheme="minorHAnsi" w:cstheme="minorHAnsi"/>
        </w:rPr>
        <w:t>За изданачке састоји</w:t>
      </w:r>
      <w:r w:rsidR="00A5243C" w:rsidRPr="00BD6C65">
        <w:rPr>
          <w:rFonts w:asciiTheme="minorHAnsi" w:hAnsiTheme="minorHAnsi" w:cstheme="minorHAnsi"/>
        </w:rPr>
        <w:t xml:space="preserve">не липе, </w:t>
      </w:r>
      <w:r w:rsidRPr="00BD6C65">
        <w:rPr>
          <w:rFonts w:asciiTheme="minorHAnsi" w:hAnsiTheme="minorHAnsi" w:cstheme="minorHAnsi"/>
        </w:rPr>
        <w:t>букве одређује се оријентациони пр</w:t>
      </w:r>
      <w:r w:rsidR="00A5243C" w:rsidRPr="00BD6C65">
        <w:rPr>
          <w:rFonts w:asciiTheme="minorHAnsi" w:hAnsiTheme="minorHAnsi" w:cstheme="minorHAnsi"/>
        </w:rPr>
        <w:t>ечник сечиве зрелости за букву 6</w:t>
      </w:r>
      <w:r w:rsidRPr="00BD6C65">
        <w:rPr>
          <w:rFonts w:asciiTheme="minorHAnsi" w:hAnsiTheme="minorHAnsi" w:cstheme="minorHAnsi"/>
        </w:rPr>
        <w:t>0 cm на добрим стаништима, на средње добрим 50 cm, на лошим стаништима 40 cm.</w:t>
      </w:r>
    </w:p>
    <w:p w14:paraId="7135F6C1" w14:textId="4B6601B6" w:rsidR="003909D1" w:rsidRPr="00BD6C65" w:rsidRDefault="00A5243C" w:rsidP="00A5243C">
      <w:pPr>
        <w:jc w:val="both"/>
        <w:rPr>
          <w:rFonts w:asciiTheme="minorHAnsi" w:hAnsiTheme="minorHAnsi" w:cstheme="minorHAnsi"/>
        </w:rPr>
      </w:pPr>
      <w:r w:rsidRPr="00BD6C65">
        <w:rPr>
          <w:rFonts w:asciiTheme="minorHAnsi" w:hAnsiTheme="minorHAnsi" w:cstheme="minorHAnsi"/>
        </w:rPr>
        <w:t>За изданачке састојине китњака одређује се оријентациони пречник сечиве зрелости за китњак 50 cm на добрим стаништима, на средње добрим 40 cm, на лошим стаништима 30 cm.</w:t>
      </w:r>
    </w:p>
    <w:p w14:paraId="0D941351" w14:textId="77777777" w:rsidR="00E55F05" w:rsidRPr="00BD6C65" w:rsidRDefault="00E55F05" w:rsidP="0078725F">
      <w:pPr>
        <w:ind w:left="720"/>
        <w:rPr>
          <w:rFonts w:asciiTheme="minorHAnsi" w:hAnsiTheme="minorHAnsi" w:cstheme="minorHAnsi"/>
        </w:rPr>
        <w:sectPr w:rsidR="00E55F05" w:rsidRPr="00BD6C65" w:rsidSect="008949A7">
          <w:footerReference w:type="default" r:id="rId10"/>
          <w:pgSz w:w="16834" w:h="11909" w:orient="landscape" w:code="9"/>
          <w:pgMar w:top="1440" w:right="1440" w:bottom="1440" w:left="1440" w:header="504" w:footer="562" w:gutter="0"/>
          <w:cols w:space="720"/>
          <w:docGrid w:linePitch="360"/>
        </w:sectPr>
      </w:pPr>
    </w:p>
    <w:p w14:paraId="12D17BAE" w14:textId="4E1CF0D4" w:rsidR="003909D1" w:rsidRPr="00BD6C65" w:rsidRDefault="00C2103C" w:rsidP="000C7550">
      <w:pPr>
        <w:pStyle w:val="Heading1"/>
        <w:spacing w:after="480"/>
        <w:rPr>
          <w:rFonts w:asciiTheme="minorHAnsi" w:hAnsiTheme="minorHAnsi" w:cstheme="minorHAnsi"/>
          <w:lang w:val="sr-Cyrl-RS"/>
        </w:rPr>
      </w:pPr>
      <w:bookmarkStart w:id="1302" w:name="_Toc191084830"/>
      <w:bookmarkStart w:id="1303" w:name="_Toc222644160"/>
      <w:bookmarkStart w:id="1304" w:name="_Toc222644244"/>
      <w:bookmarkStart w:id="1305" w:name="_Toc222730035"/>
      <w:bookmarkStart w:id="1306" w:name="_Toc223315102"/>
      <w:bookmarkStart w:id="1307" w:name="_Toc223842231"/>
      <w:bookmarkStart w:id="1308" w:name="_Toc223843390"/>
      <w:bookmarkStart w:id="1309" w:name="_Toc223846731"/>
      <w:bookmarkStart w:id="1310" w:name="_Toc342975069"/>
      <w:bookmarkStart w:id="1311" w:name="_Toc318029982"/>
      <w:bookmarkStart w:id="1312" w:name="_Toc352912679"/>
      <w:bookmarkStart w:id="1313" w:name="_Toc352913166"/>
      <w:bookmarkStart w:id="1314" w:name="_Toc353963957"/>
      <w:bookmarkStart w:id="1315" w:name="_Toc356194867"/>
      <w:bookmarkStart w:id="1316" w:name="_Toc415834747"/>
      <w:bookmarkStart w:id="1317" w:name="_Toc427566136"/>
      <w:bookmarkStart w:id="1318" w:name="_Toc450648774"/>
      <w:bookmarkStart w:id="1319" w:name="_Toc451771402"/>
      <w:bookmarkStart w:id="1320" w:name="_Toc457465086"/>
      <w:bookmarkStart w:id="1321" w:name="_Toc457465587"/>
      <w:bookmarkStart w:id="1322" w:name="_Toc457465997"/>
      <w:bookmarkStart w:id="1323" w:name="_Toc478114958"/>
      <w:bookmarkStart w:id="1324" w:name="_Toc483397355"/>
      <w:bookmarkStart w:id="1325" w:name="_Toc491335811"/>
      <w:bookmarkStart w:id="1326" w:name="_Toc492968141"/>
      <w:bookmarkStart w:id="1327" w:name="_Toc496100628"/>
      <w:bookmarkStart w:id="1328" w:name="_Toc496252237"/>
      <w:bookmarkStart w:id="1329" w:name="_Toc510010872"/>
      <w:bookmarkStart w:id="1330" w:name="_Toc37229448"/>
      <w:bookmarkStart w:id="1331" w:name="_Toc68689363"/>
      <w:bookmarkStart w:id="1332" w:name="_Toc103082341"/>
      <w:bookmarkStart w:id="1333" w:name="_Toc103083895"/>
      <w:bookmarkStart w:id="1334" w:name="_Toc170061844"/>
      <w:bookmarkStart w:id="1335" w:name="_Toc176937592"/>
      <w:bookmarkStart w:id="1336" w:name="_Toc179192991"/>
      <w:bookmarkStart w:id="1337" w:name="_Toc185152264"/>
      <w:bookmarkStart w:id="1338" w:name="_Toc191084831"/>
      <w:bookmarkStart w:id="1339" w:name="_Toc222644161"/>
      <w:bookmarkStart w:id="1340" w:name="_Toc222644245"/>
      <w:bookmarkStart w:id="1341" w:name="_Toc222730036"/>
      <w:bookmarkStart w:id="1342" w:name="_Toc223315103"/>
      <w:bookmarkStart w:id="1343" w:name="_Toc223842232"/>
      <w:bookmarkStart w:id="1344" w:name="_Toc223843391"/>
      <w:bookmarkStart w:id="1345" w:name="_Toc223846732"/>
      <w:bookmarkStart w:id="1346" w:name="_Toc342975070"/>
      <w:bookmarkStart w:id="1347" w:name="_Toc318029983"/>
      <w:bookmarkStart w:id="1348" w:name="_Toc352912680"/>
      <w:bookmarkStart w:id="1349" w:name="_Toc352913167"/>
      <w:bookmarkStart w:id="1350" w:name="_Toc224495007"/>
      <w:r w:rsidRPr="00BD6C65">
        <w:rPr>
          <w:rFonts w:asciiTheme="minorHAnsi" w:hAnsiTheme="minorHAnsi" w:cstheme="minorHAnsi"/>
          <w:caps w:val="0"/>
        </w:rPr>
        <w:lastRenderedPageBreak/>
        <w:t>4.</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BD6C65">
        <w:rPr>
          <w:rFonts w:asciiTheme="minorHAnsi" w:hAnsiTheme="minorHAnsi" w:cstheme="minorHAnsi"/>
          <w:caps w:val="0"/>
        </w:rPr>
        <w:t xml:space="preserve"> ПЛАНОВИ ГАЗДОВАЊА</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Pr="00BD6C65">
        <w:rPr>
          <w:rFonts w:asciiTheme="minorHAnsi" w:hAnsiTheme="minorHAnsi" w:cstheme="minorHAnsi"/>
          <w:caps w:val="0"/>
        </w:rPr>
        <w:t xml:space="preserve"> И ПРОЦЕНА ОЧЕКИВАНИХ ЕФЕКАТА</w:t>
      </w:r>
      <w:bookmarkEnd w:id="1334"/>
      <w:bookmarkEnd w:id="1335"/>
      <w:bookmarkEnd w:id="1336"/>
      <w:bookmarkEnd w:id="1337"/>
      <w:bookmarkEnd w:id="1350"/>
      <w:r w:rsidRPr="00BD6C65">
        <w:rPr>
          <w:rFonts w:asciiTheme="minorHAnsi" w:hAnsiTheme="minorHAnsi" w:cstheme="minorHAnsi"/>
          <w:caps w:val="0"/>
          <w:lang w:val="sr-Cyrl-RS"/>
        </w:rPr>
        <w:t xml:space="preserve"> </w:t>
      </w:r>
    </w:p>
    <w:p w14:paraId="09828CD8" w14:textId="77777777" w:rsidR="003909D1" w:rsidRPr="00971D26" w:rsidRDefault="003909D1" w:rsidP="00170360">
      <w:pPr>
        <w:pStyle w:val="Heading2"/>
        <w:rPr>
          <w:rFonts w:asciiTheme="minorHAnsi" w:hAnsiTheme="minorHAnsi" w:cstheme="minorHAnsi"/>
          <w:sz w:val="28"/>
        </w:rPr>
      </w:pPr>
      <w:bookmarkStart w:id="1351" w:name="_Toc170061845"/>
      <w:bookmarkStart w:id="1352" w:name="_Toc176937593"/>
      <w:bookmarkStart w:id="1353" w:name="_Toc179192992"/>
      <w:bookmarkStart w:id="1354" w:name="_Toc185152265"/>
      <w:bookmarkStart w:id="1355" w:name="_Toc353963958"/>
      <w:bookmarkStart w:id="1356" w:name="_Toc356194868"/>
      <w:bookmarkStart w:id="1357" w:name="_Toc415834748"/>
      <w:bookmarkStart w:id="1358" w:name="_Toc427566137"/>
      <w:bookmarkStart w:id="1359" w:name="_Toc450648775"/>
      <w:bookmarkStart w:id="1360" w:name="_Toc451771403"/>
      <w:bookmarkStart w:id="1361" w:name="_Toc457465087"/>
      <w:bookmarkStart w:id="1362" w:name="_Toc457465588"/>
      <w:bookmarkStart w:id="1363" w:name="_Toc457465998"/>
      <w:bookmarkStart w:id="1364" w:name="_Toc478114959"/>
      <w:bookmarkStart w:id="1365" w:name="_Toc483397356"/>
      <w:bookmarkStart w:id="1366" w:name="_Toc491335812"/>
      <w:bookmarkStart w:id="1367" w:name="_Toc492968142"/>
      <w:bookmarkStart w:id="1368" w:name="_Toc496100629"/>
      <w:bookmarkStart w:id="1369" w:name="_Toc496252238"/>
      <w:bookmarkStart w:id="1370" w:name="_Toc510010873"/>
      <w:bookmarkStart w:id="1371" w:name="_Toc37229449"/>
      <w:bookmarkStart w:id="1372" w:name="_Toc68689364"/>
      <w:bookmarkStart w:id="1373" w:name="_Toc103082342"/>
      <w:bookmarkStart w:id="1374" w:name="_Toc103083896"/>
      <w:bookmarkStart w:id="1375" w:name="_Toc224495008"/>
      <w:r w:rsidRPr="00971D26">
        <w:rPr>
          <w:rFonts w:asciiTheme="minorHAnsi" w:hAnsiTheme="minorHAnsi" w:cstheme="minorHAnsi"/>
          <w:sz w:val="28"/>
        </w:rPr>
        <w:t>4.1. План газдовања шумама</w:t>
      </w:r>
      <w:bookmarkEnd w:id="1351"/>
      <w:bookmarkEnd w:id="1352"/>
      <w:bookmarkEnd w:id="1353"/>
      <w:bookmarkEnd w:id="1354"/>
      <w:bookmarkEnd w:id="1375"/>
    </w:p>
    <w:p w14:paraId="7061EAA5" w14:textId="7B53C668" w:rsidR="003909D1" w:rsidRPr="00BD6C65" w:rsidRDefault="003909D1" w:rsidP="00971D26">
      <w:pPr>
        <w:spacing w:after="0"/>
        <w:rPr>
          <w:rFonts w:asciiTheme="minorHAnsi" w:hAnsiTheme="minorHAnsi" w:cstheme="minorHAnsi"/>
        </w:rPr>
      </w:pPr>
      <w:bookmarkStart w:id="1376" w:name="_Toc170061846"/>
      <w:bookmarkStart w:id="1377" w:name="_Toc176937594"/>
      <w:bookmarkStart w:id="1378" w:name="_Toc179192993"/>
      <w:r w:rsidRPr="00BD6C65">
        <w:rPr>
          <w:rFonts w:asciiTheme="minorHAnsi" w:hAnsiTheme="minorHAnsi" w:cstheme="minorHAnsi"/>
        </w:rPr>
        <w:t>На основу утврђеног стања шума и прописаних краткорочних циљева газдовања шумама и могућности њиховог обезбеђења израђују се планови будућег газдовања шумама. Основни задатак израђених планова газдовања шумама је да у зависности од затеченог стања, омогуће подмирење одговарајућих друштвених потреба и унапређивање стања шума</w:t>
      </w:r>
      <w:r w:rsidR="00F27898">
        <w:rPr>
          <w:rFonts w:asciiTheme="minorHAnsi" w:hAnsiTheme="minorHAnsi" w:cstheme="minorHAnsi"/>
        </w:rPr>
        <w:t xml:space="preserve"> </w:t>
      </w:r>
      <w:r w:rsidRPr="00BD6C65">
        <w:rPr>
          <w:rFonts w:asciiTheme="minorHAnsi" w:hAnsiTheme="minorHAnsi" w:cstheme="minorHAnsi"/>
        </w:rPr>
        <w:t xml:space="preserve">као дугорочног циља. </w:t>
      </w:r>
    </w:p>
    <w:p w14:paraId="7773B446" w14:textId="53C464DE" w:rsidR="003909D1" w:rsidRPr="00971D26" w:rsidRDefault="003909D1" w:rsidP="00971D26">
      <w:pPr>
        <w:pStyle w:val="Heading3"/>
        <w:spacing w:before="120"/>
        <w:rPr>
          <w:rFonts w:asciiTheme="minorHAnsi" w:hAnsiTheme="minorHAnsi" w:cstheme="minorHAnsi"/>
          <w:sz w:val="28"/>
          <w:szCs w:val="28"/>
        </w:rPr>
      </w:pPr>
      <w:bookmarkStart w:id="1379" w:name="_Toc185152266"/>
      <w:bookmarkStart w:id="1380" w:name="_Toc224495009"/>
      <w:r w:rsidRPr="00971D26">
        <w:rPr>
          <w:rFonts w:asciiTheme="minorHAnsi" w:hAnsiTheme="minorHAnsi" w:cstheme="minorHAnsi"/>
          <w:sz w:val="28"/>
          <w:szCs w:val="28"/>
        </w:rPr>
        <w:t xml:space="preserve">4.1.1. </w:t>
      </w:r>
      <w:bookmarkEnd w:id="1338"/>
      <w:bookmarkEnd w:id="1339"/>
      <w:bookmarkEnd w:id="1340"/>
      <w:bookmarkEnd w:id="1341"/>
      <w:bookmarkEnd w:id="1342"/>
      <w:bookmarkEnd w:id="1343"/>
      <w:bookmarkEnd w:id="1344"/>
      <w:bookmarkEnd w:id="1345"/>
      <w:bookmarkEnd w:id="1346"/>
      <w:bookmarkEnd w:id="1347"/>
      <w:bookmarkEnd w:id="1348"/>
      <w:bookmarkEnd w:id="1349"/>
      <w:r w:rsidRPr="00971D26">
        <w:rPr>
          <w:rFonts w:asciiTheme="minorHAnsi" w:hAnsiTheme="minorHAnsi" w:cstheme="minorHAnsi"/>
          <w:sz w:val="28"/>
          <w:szCs w:val="28"/>
        </w:rPr>
        <w:t>План гајења шума</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6"/>
      <w:bookmarkEnd w:id="1377"/>
      <w:bookmarkEnd w:id="1378"/>
      <w:bookmarkEnd w:id="1380"/>
      <w:r w:rsidRPr="00971D26">
        <w:rPr>
          <w:rFonts w:asciiTheme="minorHAnsi" w:hAnsiTheme="minorHAnsi" w:cstheme="minorHAnsi"/>
          <w:sz w:val="28"/>
          <w:szCs w:val="28"/>
        </w:rPr>
        <w:t xml:space="preserve"> </w:t>
      </w:r>
      <w:bookmarkEnd w:id="1379"/>
    </w:p>
    <w:p w14:paraId="2CD7D6B2" w14:textId="77777777" w:rsidR="003909D1" w:rsidRPr="00BD6C65" w:rsidRDefault="003909D1" w:rsidP="00A71A88">
      <w:pPr>
        <w:rPr>
          <w:rFonts w:asciiTheme="minorHAnsi" w:hAnsiTheme="minorHAnsi" w:cstheme="minorHAnsi"/>
        </w:rPr>
      </w:pPr>
      <w:r w:rsidRPr="00BD6C65">
        <w:rPr>
          <w:rFonts w:asciiTheme="minorHAnsi" w:hAnsiTheme="minorHAnsi" w:cstheme="minorHAnsi"/>
        </w:rPr>
        <w:t>Планом гајења шума одређује се врста и обим радова на обнови, узгоју, реконструкцији, подизању нових младих шума и производњи шумског семена и садног материјала</w:t>
      </w:r>
    </w:p>
    <w:p w14:paraId="1877B5D4" w14:textId="77777777" w:rsidR="003909D1" w:rsidRDefault="003909D1" w:rsidP="003909D1">
      <w:pPr>
        <w:pStyle w:val="Heading3"/>
        <w:rPr>
          <w:rFonts w:asciiTheme="minorHAnsi" w:hAnsiTheme="minorHAnsi" w:cstheme="minorHAnsi"/>
        </w:rPr>
      </w:pPr>
      <w:bookmarkStart w:id="1381" w:name="_Toc224495010"/>
      <w:r w:rsidRPr="00BD6C65">
        <w:rPr>
          <w:rFonts w:asciiTheme="minorHAnsi" w:hAnsiTheme="minorHAnsi" w:cstheme="minorHAnsi"/>
        </w:rPr>
        <w:t>4.1.1.1. План обнављања и подизања нових шума</w:t>
      </w:r>
      <w:bookmarkEnd w:id="1381"/>
    </w:p>
    <w:p w14:paraId="182FA48D" w14:textId="0A92045D" w:rsidR="00971D26" w:rsidRPr="000C7550" w:rsidRDefault="00971D26" w:rsidP="00971D26">
      <w:pPr>
        <w:rPr>
          <w:rFonts w:asciiTheme="minorHAnsi" w:hAnsiTheme="minorHAnsi" w:cstheme="minorHAnsi"/>
        </w:rPr>
      </w:pPr>
      <w:r w:rsidRPr="000C7550">
        <w:rPr>
          <w:rFonts w:asciiTheme="minorHAnsi" w:hAnsiTheme="minorHAnsi" w:cstheme="minorHAnsi"/>
        </w:rPr>
        <w:t>У наредној табели дат је приказ плана обнављања и подизања нових шума.</w:t>
      </w:r>
    </w:p>
    <w:p w14:paraId="25EE442E" w14:textId="5856E22C" w:rsidR="00971D26" w:rsidRPr="000C7550" w:rsidRDefault="00971D26" w:rsidP="00971D26">
      <w:pPr>
        <w:spacing w:after="0"/>
        <w:rPr>
          <w:rFonts w:asciiTheme="minorHAnsi" w:hAnsiTheme="minorHAnsi" w:cstheme="minorHAnsi"/>
        </w:rPr>
      </w:pPr>
      <w:r w:rsidRPr="000C7550">
        <w:rPr>
          <w:rFonts w:asciiTheme="minorHAnsi" w:hAnsiTheme="minorHAnsi" w:cstheme="minorHAnsi"/>
        </w:rPr>
        <w:t>Табела бр. 37. План гајења шума по газдинским типовима</w:t>
      </w:r>
    </w:p>
    <w:tbl>
      <w:tblPr>
        <w:tblW w:w="5000" w:type="pct"/>
        <w:tblLook w:val="04A0" w:firstRow="1" w:lastRow="0" w:firstColumn="1" w:lastColumn="0" w:noHBand="0" w:noVBand="1"/>
      </w:tblPr>
      <w:tblGrid>
        <w:gridCol w:w="1159"/>
        <w:gridCol w:w="801"/>
        <w:gridCol w:w="1004"/>
        <w:gridCol w:w="699"/>
        <w:gridCol w:w="1004"/>
        <w:gridCol w:w="880"/>
        <w:gridCol w:w="1108"/>
        <w:gridCol w:w="829"/>
        <w:gridCol w:w="1028"/>
        <w:gridCol w:w="699"/>
        <w:gridCol w:w="1004"/>
        <w:gridCol w:w="989"/>
        <w:gridCol w:w="1263"/>
        <w:gridCol w:w="699"/>
        <w:gridCol w:w="1004"/>
      </w:tblGrid>
      <w:tr w:rsidR="004564B7" w:rsidRPr="00E36325" w14:paraId="29955E55" w14:textId="77777777" w:rsidTr="004564B7">
        <w:trPr>
          <w:trHeight w:val="283"/>
        </w:trPr>
        <w:tc>
          <w:tcPr>
            <w:tcW w:w="39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2AD6F4"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Газдински тип шуме</w:t>
            </w:r>
          </w:p>
        </w:tc>
        <w:tc>
          <w:tcPr>
            <w:tcW w:w="613" w:type="pct"/>
            <w:gridSpan w:val="2"/>
            <w:tcBorders>
              <w:top w:val="single" w:sz="4" w:space="0" w:color="auto"/>
              <w:left w:val="nil"/>
              <w:bottom w:val="single" w:sz="4" w:space="0" w:color="auto"/>
              <w:right w:val="single" w:sz="4" w:space="0" w:color="auto"/>
            </w:tcBorders>
            <w:shd w:val="clear" w:color="C0E6F5" w:fill="BFBFBF"/>
            <w:noWrap/>
            <w:vAlign w:val="center"/>
            <w:hideMark/>
          </w:tcPr>
          <w:p w14:paraId="3D850D35" w14:textId="56451E3D" w:rsidR="004564B7"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Припрема за</w:t>
            </w:r>
          </w:p>
          <w:p w14:paraId="3458776E" w14:textId="4BAF6390"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 xml:space="preserve"> пошу</w:t>
            </w:r>
            <w:r w:rsidR="00F9620C">
              <w:rPr>
                <w:rFonts w:ascii="Calibri" w:eastAsia="Times New Roman" w:hAnsi="Calibri" w:cs="Calibri"/>
                <w:b/>
                <w:bCs/>
                <w:color w:val="000000"/>
                <w:sz w:val="16"/>
                <w:szCs w:val="16"/>
                <w:lang w:val="en-US"/>
              </w:rPr>
              <w:t>мљавање тврдих лиш</w:t>
            </w:r>
            <w:r w:rsidR="00F9620C">
              <w:rPr>
                <w:rFonts w:ascii="Calibri" w:eastAsia="Times New Roman" w:hAnsi="Calibri" w:cs="Calibri"/>
                <w:b/>
                <w:bCs/>
                <w:color w:val="000000"/>
                <w:sz w:val="16"/>
                <w:szCs w:val="16"/>
              </w:rPr>
              <w:t>ћ</w:t>
            </w:r>
            <w:r w:rsidRPr="00E36325">
              <w:rPr>
                <w:rFonts w:ascii="Calibri" w:eastAsia="Times New Roman" w:hAnsi="Calibri" w:cs="Calibri"/>
                <w:b/>
                <w:bCs/>
                <w:color w:val="000000"/>
                <w:sz w:val="16"/>
                <w:szCs w:val="16"/>
                <w:lang w:val="en-US"/>
              </w:rPr>
              <w:t>ара</w:t>
            </w:r>
          </w:p>
        </w:tc>
        <w:tc>
          <w:tcPr>
            <w:tcW w:w="621" w:type="pct"/>
            <w:gridSpan w:val="2"/>
            <w:tcBorders>
              <w:top w:val="single" w:sz="4" w:space="0" w:color="auto"/>
              <w:left w:val="nil"/>
              <w:bottom w:val="single" w:sz="4" w:space="0" w:color="auto"/>
              <w:right w:val="single" w:sz="4" w:space="0" w:color="auto"/>
            </w:tcBorders>
            <w:shd w:val="clear" w:color="C0E6F5" w:fill="BFBFBF"/>
            <w:noWrap/>
            <w:vAlign w:val="center"/>
            <w:hideMark/>
          </w:tcPr>
          <w:p w14:paraId="40EA943F" w14:textId="34A5EB0B"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Тарупирање подраста ручно</w:t>
            </w:r>
          </w:p>
        </w:tc>
        <w:tc>
          <w:tcPr>
            <w:tcW w:w="678" w:type="pct"/>
            <w:gridSpan w:val="2"/>
            <w:tcBorders>
              <w:top w:val="single" w:sz="4" w:space="0" w:color="auto"/>
              <w:left w:val="nil"/>
              <w:bottom w:val="single" w:sz="4" w:space="0" w:color="auto"/>
              <w:right w:val="single" w:sz="4" w:space="0" w:color="auto"/>
            </w:tcBorders>
            <w:shd w:val="clear" w:color="C0E6F5" w:fill="BFBFBF"/>
            <w:noWrap/>
            <w:vAlign w:val="center"/>
            <w:hideMark/>
          </w:tcPr>
          <w:p w14:paraId="02461433" w14:textId="5C36D984" w:rsidR="004564B7"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 xml:space="preserve">Обнављање </w:t>
            </w:r>
          </w:p>
          <w:p w14:paraId="55819DCD"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природним путем оплодним сечама</w:t>
            </w:r>
          </w:p>
        </w:tc>
        <w:tc>
          <w:tcPr>
            <w:tcW w:w="706" w:type="pct"/>
            <w:gridSpan w:val="2"/>
            <w:tcBorders>
              <w:top w:val="single" w:sz="4" w:space="0" w:color="auto"/>
              <w:left w:val="nil"/>
              <w:bottom w:val="single" w:sz="4" w:space="0" w:color="auto"/>
              <w:right w:val="single" w:sz="4" w:space="0" w:color="auto"/>
            </w:tcBorders>
            <w:shd w:val="clear" w:color="C0E6F5" w:fill="BFBFBF"/>
            <w:noWrap/>
            <w:vAlign w:val="center"/>
            <w:hideMark/>
          </w:tcPr>
          <w:p w14:paraId="688FA0EE" w14:textId="3F437299"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Вештачко пошумљавање садњом</w:t>
            </w:r>
          </w:p>
        </w:tc>
        <w:tc>
          <w:tcPr>
            <w:tcW w:w="637" w:type="pct"/>
            <w:gridSpan w:val="2"/>
            <w:tcBorders>
              <w:top w:val="single" w:sz="4" w:space="0" w:color="auto"/>
              <w:left w:val="nil"/>
              <w:bottom w:val="single" w:sz="4" w:space="0" w:color="auto"/>
              <w:right w:val="single" w:sz="4" w:space="0" w:color="auto"/>
            </w:tcBorders>
            <w:shd w:val="clear" w:color="C0E6F5" w:fill="BFBFBF"/>
            <w:noWrap/>
            <w:vAlign w:val="center"/>
            <w:hideMark/>
          </w:tcPr>
          <w:p w14:paraId="691DCB09" w14:textId="199022AA"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Обнова багрема котличењем</w:t>
            </w:r>
          </w:p>
        </w:tc>
        <w:tc>
          <w:tcPr>
            <w:tcW w:w="767" w:type="pct"/>
            <w:gridSpan w:val="2"/>
            <w:tcBorders>
              <w:top w:val="single" w:sz="4" w:space="0" w:color="auto"/>
              <w:left w:val="nil"/>
              <w:bottom w:val="single" w:sz="4" w:space="0" w:color="auto"/>
              <w:right w:val="single" w:sz="4" w:space="0" w:color="auto"/>
            </w:tcBorders>
            <w:shd w:val="clear" w:color="C0E6F5" w:fill="BFBFBF"/>
            <w:noWrap/>
            <w:vAlign w:val="center"/>
            <w:hideMark/>
          </w:tcPr>
          <w:p w14:paraId="37030CC9" w14:textId="498E8762" w:rsidR="004564B7"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 xml:space="preserve">Попуњавање </w:t>
            </w:r>
          </w:p>
          <w:p w14:paraId="0B0E3FCF"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природно обновљених површина садњом</w:t>
            </w:r>
          </w:p>
        </w:tc>
        <w:tc>
          <w:tcPr>
            <w:tcW w:w="582" w:type="pct"/>
            <w:gridSpan w:val="2"/>
            <w:tcBorders>
              <w:top w:val="single" w:sz="4" w:space="0" w:color="auto"/>
              <w:left w:val="nil"/>
              <w:bottom w:val="single" w:sz="4" w:space="0" w:color="auto"/>
              <w:right w:val="single" w:sz="4" w:space="0" w:color="auto"/>
            </w:tcBorders>
            <w:shd w:val="clear" w:color="000000" w:fill="BFBFBF"/>
            <w:vAlign w:val="center"/>
            <w:hideMark/>
          </w:tcPr>
          <w:p w14:paraId="3CB291EF"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УКУПНО</w:t>
            </w:r>
          </w:p>
        </w:tc>
      </w:tr>
      <w:tr w:rsidR="00F9620C" w:rsidRPr="00E36325" w14:paraId="24BEE810" w14:textId="77777777" w:rsidTr="004564B7">
        <w:trPr>
          <w:trHeight w:val="283"/>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6250BAEB" w14:textId="77777777" w:rsidR="004564B7" w:rsidRPr="00E36325" w:rsidRDefault="004564B7" w:rsidP="004564B7">
            <w:pPr>
              <w:spacing w:after="0" w:line="240" w:lineRule="auto"/>
              <w:rPr>
                <w:rFonts w:ascii="Calibri" w:eastAsia="Times New Roman" w:hAnsi="Calibri" w:cs="Calibri"/>
                <w:b/>
                <w:bCs/>
                <w:color w:val="000000"/>
                <w:sz w:val="16"/>
                <w:szCs w:val="16"/>
                <w:lang w:val="en-US"/>
              </w:rPr>
            </w:pPr>
          </w:p>
        </w:tc>
        <w:tc>
          <w:tcPr>
            <w:tcW w:w="271" w:type="pct"/>
            <w:tcBorders>
              <w:top w:val="nil"/>
              <w:left w:val="nil"/>
              <w:bottom w:val="single" w:sz="4" w:space="0" w:color="auto"/>
              <w:right w:val="single" w:sz="4" w:space="0" w:color="auto"/>
            </w:tcBorders>
            <w:shd w:val="clear" w:color="000000" w:fill="BFBFBF"/>
            <w:noWrap/>
            <w:vAlign w:val="center"/>
            <w:hideMark/>
          </w:tcPr>
          <w:p w14:paraId="4E1FB39E"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342" w:type="pct"/>
            <w:tcBorders>
              <w:top w:val="nil"/>
              <w:left w:val="nil"/>
              <w:bottom w:val="single" w:sz="4" w:space="0" w:color="auto"/>
              <w:right w:val="single" w:sz="4" w:space="0" w:color="auto"/>
            </w:tcBorders>
            <w:shd w:val="clear" w:color="000000" w:fill="BFBFBF"/>
            <w:noWrap/>
            <w:vAlign w:val="center"/>
            <w:hideMark/>
          </w:tcPr>
          <w:p w14:paraId="313AA3F8"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277" w:type="pct"/>
            <w:tcBorders>
              <w:top w:val="nil"/>
              <w:left w:val="nil"/>
              <w:bottom w:val="single" w:sz="4" w:space="0" w:color="auto"/>
              <w:right w:val="single" w:sz="4" w:space="0" w:color="auto"/>
            </w:tcBorders>
            <w:shd w:val="clear" w:color="000000" w:fill="BFBFBF"/>
            <w:noWrap/>
            <w:vAlign w:val="center"/>
            <w:hideMark/>
          </w:tcPr>
          <w:p w14:paraId="31B12654"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345" w:type="pct"/>
            <w:tcBorders>
              <w:top w:val="nil"/>
              <w:left w:val="nil"/>
              <w:bottom w:val="single" w:sz="4" w:space="0" w:color="auto"/>
              <w:right w:val="single" w:sz="4" w:space="0" w:color="auto"/>
            </w:tcBorders>
            <w:shd w:val="clear" w:color="000000" w:fill="BFBFBF"/>
            <w:noWrap/>
            <w:vAlign w:val="center"/>
            <w:hideMark/>
          </w:tcPr>
          <w:p w14:paraId="7418380F"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297" w:type="pct"/>
            <w:tcBorders>
              <w:top w:val="nil"/>
              <w:left w:val="nil"/>
              <w:bottom w:val="single" w:sz="4" w:space="0" w:color="auto"/>
              <w:right w:val="single" w:sz="4" w:space="0" w:color="auto"/>
            </w:tcBorders>
            <w:shd w:val="clear" w:color="000000" w:fill="BFBFBF"/>
            <w:noWrap/>
            <w:vAlign w:val="center"/>
            <w:hideMark/>
          </w:tcPr>
          <w:p w14:paraId="602B8598"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381" w:type="pct"/>
            <w:tcBorders>
              <w:top w:val="nil"/>
              <w:left w:val="nil"/>
              <w:bottom w:val="single" w:sz="4" w:space="0" w:color="auto"/>
              <w:right w:val="single" w:sz="4" w:space="0" w:color="auto"/>
            </w:tcBorders>
            <w:shd w:val="clear" w:color="000000" w:fill="BFBFBF"/>
            <w:noWrap/>
            <w:vAlign w:val="center"/>
            <w:hideMark/>
          </w:tcPr>
          <w:p w14:paraId="00B0F2A9"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312" w:type="pct"/>
            <w:tcBorders>
              <w:top w:val="nil"/>
              <w:left w:val="nil"/>
              <w:bottom w:val="single" w:sz="4" w:space="0" w:color="auto"/>
              <w:right w:val="single" w:sz="4" w:space="0" w:color="auto"/>
            </w:tcBorders>
            <w:shd w:val="clear" w:color="000000" w:fill="BFBFBF"/>
            <w:noWrap/>
            <w:vAlign w:val="center"/>
            <w:hideMark/>
          </w:tcPr>
          <w:p w14:paraId="1F59FA17"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394" w:type="pct"/>
            <w:tcBorders>
              <w:top w:val="nil"/>
              <w:left w:val="nil"/>
              <w:bottom w:val="single" w:sz="4" w:space="0" w:color="auto"/>
              <w:right w:val="single" w:sz="4" w:space="0" w:color="auto"/>
            </w:tcBorders>
            <w:shd w:val="clear" w:color="000000" w:fill="BFBFBF"/>
            <w:noWrap/>
            <w:vAlign w:val="center"/>
            <w:hideMark/>
          </w:tcPr>
          <w:p w14:paraId="59DBFCC7"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283" w:type="pct"/>
            <w:tcBorders>
              <w:top w:val="nil"/>
              <w:left w:val="nil"/>
              <w:bottom w:val="single" w:sz="4" w:space="0" w:color="auto"/>
              <w:right w:val="single" w:sz="4" w:space="0" w:color="auto"/>
            </w:tcBorders>
            <w:shd w:val="clear" w:color="000000" w:fill="BFBFBF"/>
            <w:noWrap/>
            <w:vAlign w:val="center"/>
            <w:hideMark/>
          </w:tcPr>
          <w:p w14:paraId="677D3B04"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354" w:type="pct"/>
            <w:tcBorders>
              <w:top w:val="nil"/>
              <w:left w:val="nil"/>
              <w:bottom w:val="single" w:sz="4" w:space="0" w:color="auto"/>
              <w:right w:val="single" w:sz="4" w:space="0" w:color="auto"/>
            </w:tcBorders>
            <w:shd w:val="clear" w:color="000000" w:fill="BFBFBF"/>
            <w:noWrap/>
            <w:vAlign w:val="center"/>
            <w:hideMark/>
          </w:tcPr>
          <w:p w14:paraId="4A4DED02"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334" w:type="pct"/>
            <w:tcBorders>
              <w:top w:val="nil"/>
              <w:left w:val="nil"/>
              <w:bottom w:val="single" w:sz="4" w:space="0" w:color="auto"/>
              <w:right w:val="single" w:sz="4" w:space="0" w:color="auto"/>
            </w:tcBorders>
            <w:shd w:val="clear" w:color="000000" w:fill="BFBFBF"/>
            <w:noWrap/>
            <w:vAlign w:val="center"/>
            <w:hideMark/>
          </w:tcPr>
          <w:p w14:paraId="2A8A366D"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434" w:type="pct"/>
            <w:tcBorders>
              <w:top w:val="nil"/>
              <w:left w:val="nil"/>
              <w:bottom w:val="single" w:sz="4" w:space="0" w:color="auto"/>
              <w:right w:val="single" w:sz="4" w:space="0" w:color="auto"/>
            </w:tcBorders>
            <w:shd w:val="clear" w:color="000000" w:fill="BFBFBF"/>
            <w:noWrap/>
            <w:vAlign w:val="center"/>
            <w:hideMark/>
          </w:tcPr>
          <w:p w14:paraId="1356BF21"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240" w:type="pct"/>
            <w:tcBorders>
              <w:top w:val="nil"/>
              <w:left w:val="nil"/>
              <w:bottom w:val="single" w:sz="4" w:space="0" w:color="auto"/>
              <w:right w:val="single" w:sz="4" w:space="0" w:color="auto"/>
            </w:tcBorders>
            <w:shd w:val="clear" w:color="000000" w:fill="BFBFBF"/>
            <w:noWrap/>
            <w:vAlign w:val="center"/>
            <w:hideMark/>
          </w:tcPr>
          <w:p w14:paraId="01EF0C11"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342" w:type="pct"/>
            <w:tcBorders>
              <w:top w:val="nil"/>
              <w:left w:val="nil"/>
              <w:bottom w:val="single" w:sz="4" w:space="0" w:color="auto"/>
              <w:right w:val="single" w:sz="4" w:space="0" w:color="auto"/>
            </w:tcBorders>
            <w:shd w:val="clear" w:color="000000" w:fill="BFBFBF"/>
            <w:noWrap/>
            <w:vAlign w:val="center"/>
            <w:hideMark/>
          </w:tcPr>
          <w:p w14:paraId="4AAE88B2"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r>
      <w:tr w:rsidR="00F9620C" w:rsidRPr="00E36325" w14:paraId="4838D410" w14:textId="77777777" w:rsidTr="004564B7">
        <w:trPr>
          <w:trHeight w:val="283"/>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4AD97EA9" w14:textId="77777777" w:rsidR="004564B7" w:rsidRPr="00E36325" w:rsidRDefault="004564B7" w:rsidP="004564B7">
            <w:pPr>
              <w:spacing w:after="0" w:line="240" w:lineRule="auto"/>
              <w:rPr>
                <w:rFonts w:ascii="Calibri" w:eastAsia="Times New Roman" w:hAnsi="Calibri" w:cs="Calibri"/>
                <w:b/>
                <w:bCs/>
                <w:color w:val="000000"/>
                <w:sz w:val="16"/>
                <w:szCs w:val="16"/>
                <w:lang w:val="en-US"/>
              </w:rPr>
            </w:pPr>
          </w:p>
        </w:tc>
        <w:tc>
          <w:tcPr>
            <w:tcW w:w="271" w:type="pct"/>
            <w:tcBorders>
              <w:top w:val="nil"/>
              <w:left w:val="nil"/>
              <w:bottom w:val="single" w:sz="4" w:space="0" w:color="auto"/>
              <w:right w:val="single" w:sz="4" w:space="0" w:color="auto"/>
            </w:tcBorders>
            <w:shd w:val="clear" w:color="000000" w:fill="BFBFBF"/>
            <w:noWrap/>
            <w:vAlign w:val="center"/>
            <w:hideMark/>
          </w:tcPr>
          <w:p w14:paraId="14DCF2DD"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42" w:type="pct"/>
            <w:tcBorders>
              <w:top w:val="nil"/>
              <w:left w:val="nil"/>
              <w:bottom w:val="single" w:sz="4" w:space="0" w:color="auto"/>
              <w:right w:val="single" w:sz="4" w:space="0" w:color="auto"/>
            </w:tcBorders>
            <w:shd w:val="clear" w:color="000000" w:fill="BFBFBF"/>
            <w:noWrap/>
            <w:vAlign w:val="center"/>
            <w:hideMark/>
          </w:tcPr>
          <w:p w14:paraId="7B5DB71D"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277" w:type="pct"/>
            <w:tcBorders>
              <w:top w:val="nil"/>
              <w:left w:val="nil"/>
              <w:bottom w:val="single" w:sz="4" w:space="0" w:color="auto"/>
              <w:right w:val="single" w:sz="4" w:space="0" w:color="auto"/>
            </w:tcBorders>
            <w:shd w:val="clear" w:color="000000" w:fill="BFBFBF"/>
            <w:noWrap/>
            <w:vAlign w:val="center"/>
            <w:hideMark/>
          </w:tcPr>
          <w:p w14:paraId="5546C187"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45" w:type="pct"/>
            <w:tcBorders>
              <w:top w:val="nil"/>
              <w:left w:val="nil"/>
              <w:bottom w:val="single" w:sz="4" w:space="0" w:color="auto"/>
              <w:right w:val="single" w:sz="4" w:space="0" w:color="auto"/>
            </w:tcBorders>
            <w:shd w:val="clear" w:color="000000" w:fill="BFBFBF"/>
            <w:noWrap/>
            <w:vAlign w:val="center"/>
            <w:hideMark/>
          </w:tcPr>
          <w:p w14:paraId="167B4AC3"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297" w:type="pct"/>
            <w:tcBorders>
              <w:top w:val="nil"/>
              <w:left w:val="nil"/>
              <w:bottom w:val="single" w:sz="4" w:space="0" w:color="auto"/>
              <w:right w:val="single" w:sz="4" w:space="0" w:color="auto"/>
            </w:tcBorders>
            <w:shd w:val="clear" w:color="000000" w:fill="BFBFBF"/>
            <w:noWrap/>
            <w:vAlign w:val="center"/>
            <w:hideMark/>
          </w:tcPr>
          <w:p w14:paraId="12EFD1D7"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81" w:type="pct"/>
            <w:tcBorders>
              <w:top w:val="nil"/>
              <w:left w:val="nil"/>
              <w:bottom w:val="single" w:sz="4" w:space="0" w:color="auto"/>
              <w:right w:val="single" w:sz="4" w:space="0" w:color="auto"/>
            </w:tcBorders>
            <w:shd w:val="clear" w:color="000000" w:fill="BFBFBF"/>
            <w:noWrap/>
            <w:vAlign w:val="center"/>
            <w:hideMark/>
          </w:tcPr>
          <w:p w14:paraId="1551E506"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12" w:type="pct"/>
            <w:tcBorders>
              <w:top w:val="nil"/>
              <w:left w:val="nil"/>
              <w:bottom w:val="single" w:sz="4" w:space="0" w:color="auto"/>
              <w:right w:val="single" w:sz="4" w:space="0" w:color="auto"/>
            </w:tcBorders>
            <w:shd w:val="clear" w:color="000000" w:fill="BFBFBF"/>
            <w:noWrap/>
            <w:vAlign w:val="center"/>
            <w:hideMark/>
          </w:tcPr>
          <w:p w14:paraId="01CBC856"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94" w:type="pct"/>
            <w:tcBorders>
              <w:top w:val="nil"/>
              <w:left w:val="nil"/>
              <w:bottom w:val="single" w:sz="4" w:space="0" w:color="auto"/>
              <w:right w:val="single" w:sz="4" w:space="0" w:color="auto"/>
            </w:tcBorders>
            <w:shd w:val="clear" w:color="000000" w:fill="BFBFBF"/>
            <w:noWrap/>
            <w:vAlign w:val="center"/>
            <w:hideMark/>
          </w:tcPr>
          <w:p w14:paraId="01D144B7"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283" w:type="pct"/>
            <w:tcBorders>
              <w:top w:val="nil"/>
              <w:left w:val="nil"/>
              <w:bottom w:val="single" w:sz="4" w:space="0" w:color="auto"/>
              <w:right w:val="single" w:sz="4" w:space="0" w:color="auto"/>
            </w:tcBorders>
            <w:shd w:val="clear" w:color="000000" w:fill="BFBFBF"/>
            <w:noWrap/>
            <w:vAlign w:val="center"/>
            <w:hideMark/>
          </w:tcPr>
          <w:p w14:paraId="5445E02C"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54" w:type="pct"/>
            <w:tcBorders>
              <w:top w:val="nil"/>
              <w:left w:val="nil"/>
              <w:bottom w:val="single" w:sz="4" w:space="0" w:color="auto"/>
              <w:right w:val="single" w:sz="4" w:space="0" w:color="auto"/>
            </w:tcBorders>
            <w:shd w:val="clear" w:color="000000" w:fill="BFBFBF"/>
            <w:noWrap/>
            <w:vAlign w:val="center"/>
            <w:hideMark/>
          </w:tcPr>
          <w:p w14:paraId="17B5D199"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35368FB5"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434" w:type="pct"/>
            <w:tcBorders>
              <w:top w:val="nil"/>
              <w:left w:val="nil"/>
              <w:bottom w:val="single" w:sz="4" w:space="0" w:color="auto"/>
              <w:right w:val="single" w:sz="4" w:space="0" w:color="auto"/>
            </w:tcBorders>
            <w:shd w:val="clear" w:color="000000" w:fill="BFBFBF"/>
            <w:noWrap/>
            <w:vAlign w:val="center"/>
            <w:hideMark/>
          </w:tcPr>
          <w:p w14:paraId="0933E448"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240" w:type="pct"/>
            <w:tcBorders>
              <w:top w:val="nil"/>
              <w:left w:val="nil"/>
              <w:bottom w:val="single" w:sz="4" w:space="0" w:color="auto"/>
              <w:right w:val="single" w:sz="4" w:space="0" w:color="auto"/>
            </w:tcBorders>
            <w:shd w:val="clear" w:color="000000" w:fill="BFBFBF"/>
            <w:noWrap/>
            <w:vAlign w:val="center"/>
            <w:hideMark/>
          </w:tcPr>
          <w:p w14:paraId="26C9433F"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342" w:type="pct"/>
            <w:tcBorders>
              <w:top w:val="nil"/>
              <w:left w:val="nil"/>
              <w:bottom w:val="single" w:sz="4" w:space="0" w:color="auto"/>
              <w:right w:val="single" w:sz="4" w:space="0" w:color="auto"/>
            </w:tcBorders>
            <w:shd w:val="clear" w:color="000000" w:fill="BFBFBF"/>
            <w:noWrap/>
            <w:vAlign w:val="center"/>
            <w:hideMark/>
          </w:tcPr>
          <w:p w14:paraId="12259E5B"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r>
      <w:tr w:rsidR="00F9620C" w:rsidRPr="00E36325" w14:paraId="5CFD39B7" w14:textId="77777777" w:rsidTr="004564B7">
        <w:trPr>
          <w:trHeight w:val="283"/>
        </w:trPr>
        <w:tc>
          <w:tcPr>
            <w:tcW w:w="395" w:type="pct"/>
            <w:tcBorders>
              <w:top w:val="nil"/>
              <w:left w:val="single" w:sz="4" w:space="0" w:color="auto"/>
              <w:bottom w:val="single" w:sz="4" w:space="0" w:color="auto"/>
              <w:right w:val="single" w:sz="4" w:space="0" w:color="auto"/>
            </w:tcBorders>
            <w:noWrap/>
            <w:vAlign w:val="center"/>
            <w:hideMark/>
          </w:tcPr>
          <w:p w14:paraId="472C3CD5" w14:textId="77777777" w:rsidR="004564B7" w:rsidRPr="00E36325" w:rsidRDefault="004564B7" w:rsidP="004564B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2621</w:t>
            </w:r>
          </w:p>
        </w:tc>
        <w:tc>
          <w:tcPr>
            <w:tcW w:w="271" w:type="pct"/>
            <w:tcBorders>
              <w:top w:val="nil"/>
              <w:left w:val="nil"/>
              <w:bottom w:val="single" w:sz="4" w:space="0" w:color="auto"/>
              <w:right w:val="single" w:sz="4" w:space="0" w:color="auto"/>
            </w:tcBorders>
            <w:noWrap/>
            <w:vAlign w:val="center"/>
            <w:hideMark/>
          </w:tcPr>
          <w:p w14:paraId="07269B1D" w14:textId="3A32A6E0"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sidR="004564B7" w:rsidRPr="00E36325">
              <w:rPr>
                <w:rFonts w:ascii="Calibri" w:eastAsia="Times New Roman" w:hAnsi="Calibri" w:cs="Calibri"/>
                <w:color w:val="000000"/>
                <w:sz w:val="16"/>
                <w:szCs w:val="16"/>
                <w:lang w:val="en-US"/>
              </w:rPr>
              <w:t>95</w:t>
            </w:r>
          </w:p>
        </w:tc>
        <w:tc>
          <w:tcPr>
            <w:tcW w:w="342" w:type="pct"/>
            <w:tcBorders>
              <w:top w:val="nil"/>
              <w:left w:val="nil"/>
              <w:bottom w:val="single" w:sz="4" w:space="0" w:color="auto"/>
              <w:right w:val="single" w:sz="4" w:space="0" w:color="auto"/>
            </w:tcBorders>
            <w:noWrap/>
            <w:vAlign w:val="center"/>
            <w:hideMark/>
          </w:tcPr>
          <w:p w14:paraId="6F1951F1" w14:textId="3DF93547"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sidR="004564B7" w:rsidRPr="00E36325">
              <w:rPr>
                <w:rFonts w:ascii="Calibri" w:eastAsia="Times New Roman" w:hAnsi="Calibri" w:cs="Calibri"/>
                <w:color w:val="000000"/>
                <w:sz w:val="16"/>
                <w:szCs w:val="16"/>
                <w:lang w:val="en-US"/>
              </w:rPr>
              <w:t>95</w:t>
            </w:r>
          </w:p>
        </w:tc>
        <w:tc>
          <w:tcPr>
            <w:tcW w:w="277" w:type="pct"/>
            <w:tcBorders>
              <w:top w:val="nil"/>
              <w:left w:val="nil"/>
              <w:bottom w:val="single" w:sz="4" w:space="0" w:color="auto"/>
              <w:right w:val="single" w:sz="4" w:space="0" w:color="auto"/>
            </w:tcBorders>
            <w:noWrap/>
            <w:vAlign w:val="center"/>
            <w:hideMark/>
          </w:tcPr>
          <w:p w14:paraId="39698369"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45" w:type="pct"/>
            <w:tcBorders>
              <w:top w:val="nil"/>
              <w:left w:val="nil"/>
              <w:bottom w:val="single" w:sz="4" w:space="0" w:color="auto"/>
              <w:right w:val="single" w:sz="4" w:space="0" w:color="auto"/>
            </w:tcBorders>
            <w:noWrap/>
            <w:vAlign w:val="center"/>
            <w:hideMark/>
          </w:tcPr>
          <w:p w14:paraId="1FE32C89"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97" w:type="pct"/>
            <w:tcBorders>
              <w:top w:val="nil"/>
              <w:left w:val="nil"/>
              <w:bottom w:val="single" w:sz="4" w:space="0" w:color="auto"/>
              <w:right w:val="single" w:sz="4" w:space="0" w:color="auto"/>
            </w:tcBorders>
            <w:noWrap/>
            <w:vAlign w:val="center"/>
            <w:hideMark/>
          </w:tcPr>
          <w:p w14:paraId="693051FE" w14:textId="432ACB97"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7,</w:t>
            </w:r>
            <w:r w:rsidR="004564B7" w:rsidRPr="00E36325">
              <w:rPr>
                <w:rFonts w:ascii="Calibri" w:eastAsia="Times New Roman" w:hAnsi="Calibri" w:cs="Calibri"/>
                <w:color w:val="000000"/>
                <w:sz w:val="16"/>
                <w:szCs w:val="16"/>
                <w:lang w:val="en-US"/>
              </w:rPr>
              <w:t>21</w:t>
            </w:r>
          </w:p>
        </w:tc>
        <w:tc>
          <w:tcPr>
            <w:tcW w:w="381" w:type="pct"/>
            <w:tcBorders>
              <w:top w:val="nil"/>
              <w:left w:val="nil"/>
              <w:bottom w:val="single" w:sz="4" w:space="0" w:color="auto"/>
              <w:right w:val="single" w:sz="4" w:space="0" w:color="auto"/>
            </w:tcBorders>
            <w:noWrap/>
            <w:vAlign w:val="center"/>
            <w:hideMark/>
          </w:tcPr>
          <w:p w14:paraId="7DC66F63" w14:textId="5E079A8D"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7,</w:t>
            </w:r>
            <w:r w:rsidR="004564B7" w:rsidRPr="00E36325">
              <w:rPr>
                <w:rFonts w:ascii="Calibri" w:eastAsia="Times New Roman" w:hAnsi="Calibri" w:cs="Calibri"/>
                <w:color w:val="000000"/>
                <w:sz w:val="16"/>
                <w:szCs w:val="16"/>
                <w:lang w:val="en-US"/>
              </w:rPr>
              <w:t>21</w:t>
            </w:r>
          </w:p>
        </w:tc>
        <w:tc>
          <w:tcPr>
            <w:tcW w:w="312" w:type="pct"/>
            <w:tcBorders>
              <w:top w:val="nil"/>
              <w:left w:val="nil"/>
              <w:bottom w:val="single" w:sz="4" w:space="0" w:color="auto"/>
              <w:right w:val="single" w:sz="4" w:space="0" w:color="auto"/>
            </w:tcBorders>
            <w:noWrap/>
            <w:vAlign w:val="center"/>
            <w:hideMark/>
          </w:tcPr>
          <w:p w14:paraId="40AC1B4E" w14:textId="26035052" w:rsidR="004564B7" w:rsidRPr="00E36325" w:rsidRDefault="00B15A3E"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1,95</w:t>
            </w:r>
          </w:p>
        </w:tc>
        <w:tc>
          <w:tcPr>
            <w:tcW w:w="394" w:type="pct"/>
            <w:tcBorders>
              <w:top w:val="nil"/>
              <w:left w:val="nil"/>
              <w:bottom w:val="single" w:sz="4" w:space="0" w:color="auto"/>
              <w:right w:val="single" w:sz="4" w:space="0" w:color="auto"/>
            </w:tcBorders>
            <w:noWrap/>
            <w:vAlign w:val="center"/>
            <w:hideMark/>
          </w:tcPr>
          <w:p w14:paraId="25A0605F" w14:textId="25C9DFB3" w:rsidR="004564B7" w:rsidRPr="00E36325" w:rsidRDefault="00B15A3E"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1,95</w:t>
            </w:r>
          </w:p>
        </w:tc>
        <w:tc>
          <w:tcPr>
            <w:tcW w:w="283" w:type="pct"/>
            <w:tcBorders>
              <w:top w:val="nil"/>
              <w:left w:val="nil"/>
              <w:bottom w:val="single" w:sz="4" w:space="0" w:color="auto"/>
              <w:right w:val="single" w:sz="4" w:space="0" w:color="auto"/>
            </w:tcBorders>
            <w:noWrap/>
            <w:vAlign w:val="center"/>
            <w:hideMark/>
          </w:tcPr>
          <w:p w14:paraId="149DD89B"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54" w:type="pct"/>
            <w:tcBorders>
              <w:top w:val="nil"/>
              <w:left w:val="nil"/>
              <w:bottom w:val="single" w:sz="4" w:space="0" w:color="auto"/>
              <w:right w:val="single" w:sz="4" w:space="0" w:color="auto"/>
            </w:tcBorders>
            <w:noWrap/>
            <w:vAlign w:val="center"/>
            <w:hideMark/>
          </w:tcPr>
          <w:p w14:paraId="068B7FB7"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34" w:type="pct"/>
            <w:tcBorders>
              <w:top w:val="nil"/>
              <w:left w:val="nil"/>
              <w:bottom w:val="single" w:sz="4" w:space="0" w:color="auto"/>
              <w:right w:val="single" w:sz="4" w:space="0" w:color="auto"/>
            </w:tcBorders>
            <w:noWrap/>
            <w:vAlign w:val="center"/>
            <w:hideMark/>
          </w:tcPr>
          <w:p w14:paraId="30AF34F2"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434" w:type="pct"/>
            <w:tcBorders>
              <w:top w:val="nil"/>
              <w:left w:val="nil"/>
              <w:bottom w:val="single" w:sz="4" w:space="0" w:color="auto"/>
              <w:right w:val="single" w:sz="4" w:space="0" w:color="auto"/>
            </w:tcBorders>
            <w:noWrap/>
            <w:vAlign w:val="center"/>
            <w:hideMark/>
          </w:tcPr>
          <w:p w14:paraId="4C8EFADC"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40" w:type="pct"/>
            <w:tcBorders>
              <w:top w:val="nil"/>
              <w:left w:val="nil"/>
              <w:bottom w:val="single" w:sz="4" w:space="0" w:color="auto"/>
              <w:right w:val="single" w:sz="4" w:space="0" w:color="auto"/>
            </w:tcBorders>
            <w:noWrap/>
            <w:vAlign w:val="center"/>
            <w:hideMark/>
          </w:tcPr>
          <w:p w14:paraId="243AA6AF" w14:textId="78A8164C"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w:t>
            </w:r>
            <w:r w:rsidR="004564B7" w:rsidRPr="00E36325">
              <w:rPr>
                <w:rFonts w:ascii="Calibri" w:eastAsia="Times New Roman" w:hAnsi="Calibri" w:cs="Calibri"/>
                <w:color w:val="000000"/>
                <w:sz w:val="16"/>
                <w:szCs w:val="16"/>
                <w:lang w:val="en-US"/>
              </w:rPr>
              <w:t>81</w:t>
            </w:r>
          </w:p>
        </w:tc>
        <w:tc>
          <w:tcPr>
            <w:tcW w:w="342" w:type="pct"/>
            <w:tcBorders>
              <w:top w:val="nil"/>
              <w:left w:val="nil"/>
              <w:bottom w:val="single" w:sz="4" w:space="0" w:color="auto"/>
              <w:right w:val="single" w:sz="4" w:space="0" w:color="auto"/>
            </w:tcBorders>
            <w:noWrap/>
            <w:vAlign w:val="center"/>
            <w:hideMark/>
          </w:tcPr>
          <w:p w14:paraId="79195C77" w14:textId="73E1C533"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9,</w:t>
            </w:r>
            <w:r w:rsidR="004564B7" w:rsidRPr="00E36325">
              <w:rPr>
                <w:rFonts w:ascii="Calibri" w:eastAsia="Times New Roman" w:hAnsi="Calibri" w:cs="Calibri"/>
                <w:color w:val="000000"/>
                <w:sz w:val="16"/>
                <w:szCs w:val="16"/>
                <w:lang w:val="en-US"/>
              </w:rPr>
              <w:t>81</w:t>
            </w:r>
          </w:p>
        </w:tc>
      </w:tr>
      <w:tr w:rsidR="00F9620C" w:rsidRPr="00E36325" w14:paraId="359A2D2D" w14:textId="77777777" w:rsidTr="004564B7">
        <w:trPr>
          <w:trHeight w:val="283"/>
        </w:trPr>
        <w:tc>
          <w:tcPr>
            <w:tcW w:w="395" w:type="pct"/>
            <w:tcBorders>
              <w:top w:val="nil"/>
              <w:left w:val="single" w:sz="4" w:space="0" w:color="auto"/>
              <w:bottom w:val="single" w:sz="4" w:space="0" w:color="auto"/>
              <w:right w:val="single" w:sz="4" w:space="0" w:color="auto"/>
            </w:tcBorders>
            <w:noWrap/>
            <w:vAlign w:val="center"/>
            <w:hideMark/>
          </w:tcPr>
          <w:p w14:paraId="799BFE50" w14:textId="77777777" w:rsidR="004564B7" w:rsidRPr="00E36325" w:rsidRDefault="004564B7" w:rsidP="004564B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2721</w:t>
            </w:r>
          </w:p>
        </w:tc>
        <w:tc>
          <w:tcPr>
            <w:tcW w:w="271" w:type="pct"/>
            <w:tcBorders>
              <w:top w:val="nil"/>
              <w:left w:val="nil"/>
              <w:bottom w:val="single" w:sz="4" w:space="0" w:color="auto"/>
              <w:right w:val="single" w:sz="4" w:space="0" w:color="auto"/>
            </w:tcBorders>
            <w:noWrap/>
            <w:vAlign w:val="center"/>
            <w:hideMark/>
          </w:tcPr>
          <w:p w14:paraId="70784549" w14:textId="2D78A32C"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sidR="004564B7" w:rsidRPr="00E36325">
              <w:rPr>
                <w:rFonts w:ascii="Calibri" w:eastAsia="Times New Roman" w:hAnsi="Calibri" w:cs="Calibri"/>
                <w:color w:val="000000"/>
                <w:sz w:val="16"/>
                <w:szCs w:val="16"/>
                <w:lang w:val="en-US"/>
              </w:rPr>
              <w:t>11</w:t>
            </w:r>
          </w:p>
        </w:tc>
        <w:tc>
          <w:tcPr>
            <w:tcW w:w="342" w:type="pct"/>
            <w:tcBorders>
              <w:top w:val="nil"/>
              <w:left w:val="nil"/>
              <w:bottom w:val="single" w:sz="4" w:space="0" w:color="auto"/>
              <w:right w:val="single" w:sz="4" w:space="0" w:color="auto"/>
            </w:tcBorders>
            <w:noWrap/>
            <w:vAlign w:val="center"/>
            <w:hideMark/>
          </w:tcPr>
          <w:p w14:paraId="5106F608" w14:textId="129E004A"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sidR="004564B7" w:rsidRPr="00E36325">
              <w:rPr>
                <w:rFonts w:ascii="Calibri" w:eastAsia="Times New Roman" w:hAnsi="Calibri" w:cs="Calibri"/>
                <w:color w:val="000000"/>
                <w:sz w:val="16"/>
                <w:szCs w:val="16"/>
                <w:lang w:val="en-US"/>
              </w:rPr>
              <w:t>11</w:t>
            </w:r>
          </w:p>
        </w:tc>
        <w:tc>
          <w:tcPr>
            <w:tcW w:w="277" w:type="pct"/>
            <w:tcBorders>
              <w:top w:val="nil"/>
              <w:left w:val="nil"/>
              <w:bottom w:val="single" w:sz="4" w:space="0" w:color="auto"/>
              <w:right w:val="single" w:sz="4" w:space="0" w:color="auto"/>
            </w:tcBorders>
            <w:noWrap/>
            <w:vAlign w:val="center"/>
            <w:hideMark/>
          </w:tcPr>
          <w:p w14:paraId="13197C22" w14:textId="25908CB7"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12,</w:t>
            </w:r>
            <w:r w:rsidR="004564B7" w:rsidRPr="00E36325">
              <w:rPr>
                <w:rFonts w:ascii="Calibri" w:eastAsia="Times New Roman" w:hAnsi="Calibri" w:cs="Calibri"/>
                <w:color w:val="000000"/>
                <w:sz w:val="16"/>
                <w:szCs w:val="16"/>
                <w:lang w:val="en-US"/>
              </w:rPr>
              <w:t>58</w:t>
            </w:r>
          </w:p>
        </w:tc>
        <w:tc>
          <w:tcPr>
            <w:tcW w:w="345" w:type="pct"/>
            <w:tcBorders>
              <w:top w:val="nil"/>
              <w:left w:val="nil"/>
              <w:bottom w:val="single" w:sz="4" w:space="0" w:color="auto"/>
              <w:right w:val="single" w:sz="4" w:space="0" w:color="auto"/>
            </w:tcBorders>
            <w:noWrap/>
            <w:vAlign w:val="center"/>
            <w:hideMark/>
          </w:tcPr>
          <w:p w14:paraId="53BBD50E" w14:textId="2156FF9D"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12,</w:t>
            </w:r>
            <w:r w:rsidR="004564B7" w:rsidRPr="00E36325">
              <w:rPr>
                <w:rFonts w:ascii="Calibri" w:eastAsia="Times New Roman" w:hAnsi="Calibri" w:cs="Calibri"/>
                <w:color w:val="000000"/>
                <w:sz w:val="16"/>
                <w:szCs w:val="16"/>
                <w:lang w:val="en-US"/>
              </w:rPr>
              <w:t>58</w:t>
            </w:r>
          </w:p>
        </w:tc>
        <w:tc>
          <w:tcPr>
            <w:tcW w:w="297" w:type="pct"/>
            <w:tcBorders>
              <w:top w:val="nil"/>
              <w:left w:val="nil"/>
              <w:bottom w:val="single" w:sz="4" w:space="0" w:color="auto"/>
              <w:right w:val="single" w:sz="4" w:space="0" w:color="auto"/>
            </w:tcBorders>
            <w:noWrap/>
            <w:vAlign w:val="center"/>
            <w:hideMark/>
          </w:tcPr>
          <w:p w14:paraId="67E95678" w14:textId="0B4121AC" w:rsidR="004564B7" w:rsidRPr="00E36325" w:rsidRDefault="00F9620C"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42,26</w:t>
            </w:r>
          </w:p>
        </w:tc>
        <w:tc>
          <w:tcPr>
            <w:tcW w:w="381" w:type="pct"/>
            <w:tcBorders>
              <w:top w:val="nil"/>
              <w:left w:val="nil"/>
              <w:bottom w:val="single" w:sz="4" w:space="0" w:color="auto"/>
              <w:right w:val="single" w:sz="4" w:space="0" w:color="auto"/>
            </w:tcBorders>
            <w:noWrap/>
            <w:vAlign w:val="center"/>
            <w:hideMark/>
          </w:tcPr>
          <w:p w14:paraId="7DA7385E" w14:textId="40C6A41C" w:rsidR="004564B7" w:rsidRPr="00E36325" w:rsidRDefault="00F9620C"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42,56</w:t>
            </w:r>
          </w:p>
        </w:tc>
        <w:tc>
          <w:tcPr>
            <w:tcW w:w="312" w:type="pct"/>
            <w:tcBorders>
              <w:top w:val="nil"/>
              <w:left w:val="nil"/>
              <w:bottom w:val="single" w:sz="4" w:space="0" w:color="auto"/>
              <w:right w:val="single" w:sz="4" w:space="0" w:color="auto"/>
            </w:tcBorders>
            <w:noWrap/>
            <w:vAlign w:val="center"/>
            <w:hideMark/>
          </w:tcPr>
          <w:p w14:paraId="132A7B3E"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94" w:type="pct"/>
            <w:tcBorders>
              <w:top w:val="nil"/>
              <w:left w:val="nil"/>
              <w:bottom w:val="single" w:sz="4" w:space="0" w:color="auto"/>
              <w:right w:val="single" w:sz="4" w:space="0" w:color="auto"/>
            </w:tcBorders>
            <w:noWrap/>
            <w:vAlign w:val="center"/>
            <w:hideMark/>
          </w:tcPr>
          <w:p w14:paraId="5FC6AE32"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83" w:type="pct"/>
            <w:tcBorders>
              <w:top w:val="nil"/>
              <w:left w:val="nil"/>
              <w:bottom w:val="single" w:sz="4" w:space="0" w:color="auto"/>
              <w:right w:val="single" w:sz="4" w:space="0" w:color="auto"/>
            </w:tcBorders>
            <w:noWrap/>
            <w:vAlign w:val="center"/>
            <w:hideMark/>
          </w:tcPr>
          <w:p w14:paraId="6415A89A"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54" w:type="pct"/>
            <w:tcBorders>
              <w:top w:val="nil"/>
              <w:left w:val="nil"/>
              <w:bottom w:val="single" w:sz="4" w:space="0" w:color="auto"/>
              <w:right w:val="single" w:sz="4" w:space="0" w:color="auto"/>
            </w:tcBorders>
            <w:noWrap/>
            <w:vAlign w:val="center"/>
            <w:hideMark/>
          </w:tcPr>
          <w:p w14:paraId="2DF20020"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34" w:type="pct"/>
            <w:tcBorders>
              <w:top w:val="nil"/>
              <w:left w:val="nil"/>
              <w:bottom w:val="single" w:sz="4" w:space="0" w:color="auto"/>
              <w:right w:val="single" w:sz="4" w:space="0" w:color="auto"/>
            </w:tcBorders>
            <w:noWrap/>
            <w:vAlign w:val="center"/>
            <w:hideMark/>
          </w:tcPr>
          <w:p w14:paraId="37FB9FD8" w14:textId="1E3A9296" w:rsidR="004564B7" w:rsidRPr="00E36325" w:rsidRDefault="00B15A3E"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13,68</w:t>
            </w:r>
          </w:p>
        </w:tc>
        <w:tc>
          <w:tcPr>
            <w:tcW w:w="434" w:type="pct"/>
            <w:tcBorders>
              <w:top w:val="nil"/>
              <w:left w:val="nil"/>
              <w:bottom w:val="single" w:sz="4" w:space="0" w:color="auto"/>
              <w:right w:val="single" w:sz="4" w:space="0" w:color="auto"/>
            </w:tcBorders>
            <w:noWrap/>
            <w:vAlign w:val="center"/>
            <w:hideMark/>
          </w:tcPr>
          <w:p w14:paraId="4B30019A" w14:textId="7B0DA98C"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4,56</w:t>
            </w:r>
          </w:p>
        </w:tc>
        <w:tc>
          <w:tcPr>
            <w:tcW w:w="240" w:type="pct"/>
            <w:tcBorders>
              <w:top w:val="nil"/>
              <w:left w:val="nil"/>
              <w:bottom w:val="single" w:sz="4" w:space="0" w:color="auto"/>
              <w:right w:val="single" w:sz="4" w:space="0" w:color="auto"/>
            </w:tcBorders>
            <w:noWrap/>
            <w:vAlign w:val="center"/>
            <w:hideMark/>
          </w:tcPr>
          <w:p w14:paraId="0BBA4C83" w14:textId="404E54A9" w:rsidR="004564B7" w:rsidRPr="00E36325" w:rsidRDefault="00B15A3E"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68,83</w:t>
            </w:r>
          </w:p>
        </w:tc>
        <w:tc>
          <w:tcPr>
            <w:tcW w:w="342" w:type="pct"/>
            <w:tcBorders>
              <w:top w:val="nil"/>
              <w:left w:val="nil"/>
              <w:bottom w:val="single" w:sz="4" w:space="0" w:color="auto"/>
              <w:right w:val="single" w:sz="4" w:space="0" w:color="auto"/>
            </w:tcBorders>
            <w:noWrap/>
            <w:vAlign w:val="center"/>
            <w:hideMark/>
          </w:tcPr>
          <w:p w14:paraId="0515EFB9" w14:textId="275BFC9E"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59,70</w:t>
            </w:r>
          </w:p>
        </w:tc>
      </w:tr>
      <w:tr w:rsidR="00F9620C" w:rsidRPr="00E36325" w14:paraId="5E0A8A3D" w14:textId="77777777" w:rsidTr="004564B7">
        <w:trPr>
          <w:trHeight w:val="283"/>
        </w:trPr>
        <w:tc>
          <w:tcPr>
            <w:tcW w:w="395" w:type="pct"/>
            <w:tcBorders>
              <w:top w:val="nil"/>
              <w:left w:val="single" w:sz="4" w:space="0" w:color="auto"/>
              <w:bottom w:val="single" w:sz="4" w:space="0" w:color="auto"/>
              <w:right w:val="single" w:sz="4" w:space="0" w:color="auto"/>
            </w:tcBorders>
            <w:noWrap/>
            <w:vAlign w:val="center"/>
            <w:hideMark/>
          </w:tcPr>
          <w:p w14:paraId="76C3EE30" w14:textId="77777777" w:rsidR="004564B7" w:rsidRPr="00E36325" w:rsidRDefault="004564B7" w:rsidP="004564B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2920</w:t>
            </w:r>
          </w:p>
        </w:tc>
        <w:tc>
          <w:tcPr>
            <w:tcW w:w="271" w:type="pct"/>
            <w:tcBorders>
              <w:top w:val="nil"/>
              <w:left w:val="nil"/>
              <w:bottom w:val="single" w:sz="4" w:space="0" w:color="auto"/>
              <w:right w:val="single" w:sz="4" w:space="0" w:color="auto"/>
            </w:tcBorders>
            <w:noWrap/>
            <w:vAlign w:val="center"/>
            <w:hideMark/>
          </w:tcPr>
          <w:p w14:paraId="55959548"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42" w:type="pct"/>
            <w:tcBorders>
              <w:top w:val="nil"/>
              <w:left w:val="nil"/>
              <w:bottom w:val="single" w:sz="4" w:space="0" w:color="auto"/>
              <w:right w:val="single" w:sz="4" w:space="0" w:color="auto"/>
            </w:tcBorders>
            <w:noWrap/>
            <w:vAlign w:val="center"/>
            <w:hideMark/>
          </w:tcPr>
          <w:p w14:paraId="668CD015"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77" w:type="pct"/>
            <w:tcBorders>
              <w:top w:val="nil"/>
              <w:left w:val="nil"/>
              <w:bottom w:val="single" w:sz="4" w:space="0" w:color="auto"/>
              <w:right w:val="single" w:sz="4" w:space="0" w:color="auto"/>
            </w:tcBorders>
            <w:noWrap/>
            <w:vAlign w:val="center"/>
            <w:hideMark/>
          </w:tcPr>
          <w:p w14:paraId="4317A92B"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45" w:type="pct"/>
            <w:tcBorders>
              <w:top w:val="nil"/>
              <w:left w:val="nil"/>
              <w:bottom w:val="single" w:sz="4" w:space="0" w:color="auto"/>
              <w:right w:val="single" w:sz="4" w:space="0" w:color="auto"/>
            </w:tcBorders>
            <w:noWrap/>
            <w:vAlign w:val="center"/>
            <w:hideMark/>
          </w:tcPr>
          <w:p w14:paraId="7DC1B3E7"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97" w:type="pct"/>
            <w:tcBorders>
              <w:top w:val="nil"/>
              <w:left w:val="nil"/>
              <w:bottom w:val="single" w:sz="4" w:space="0" w:color="auto"/>
              <w:right w:val="single" w:sz="4" w:space="0" w:color="auto"/>
            </w:tcBorders>
            <w:noWrap/>
            <w:vAlign w:val="center"/>
            <w:hideMark/>
          </w:tcPr>
          <w:p w14:paraId="0B1FAA98"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81" w:type="pct"/>
            <w:tcBorders>
              <w:top w:val="nil"/>
              <w:left w:val="nil"/>
              <w:bottom w:val="single" w:sz="4" w:space="0" w:color="auto"/>
              <w:right w:val="single" w:sz="4" w:space="0" w:color="auto"/>
            </w:tcBorders>
            <w:noWrap/>
            <w:vAlign w:val="center"/>
            <w:hideMark/>
          </w:tcPr>
          <w:p w14:paraId="58E03E7E"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12" w:type="pct"/>
            <w:tcBorders>
              <w:top w:val="nil"/>
              <w:left w:val="nil"/>
              <w:bottom w:val="single" w:sz="4" w:space="0" w:color="auto"/>
              <w:right w:val="single" w:sz="4" w:space="0" w:color="auto"/>
            </w:tcBorders>
            <w:noWrap/>
            <w:vAlign w:val="center"/>
            <w:hideMark/>
          </w:tcPr>
          <w:p w14:paraId="2DCA473C"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94" w:type="pct"/>
            <w:tcBorders>
              <w:top w:val="nil"/>
              <w:left w:val="nil"/>
              <w:bottom w:val="single" w:sz="4" w:space="0" w:color="auto"/>
              <w:right w:val="single" w:sz="4" w:space="0" w:color="auto"/>
            </w:tcBorders>
            <w:noWrap/>
            <w:vAlign w:val="center"/>
            <w:hideMark/>
          </w:tcPr>
          <w:p w14:paraId="441B8C02"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83" w:type="pct"/>
            <w:tcBorders>
              <w:top w:val="nil"/>
              <w:left w:val="nil"/>
              <w:bottom w:val="single" w:sz="4" w:space="0" w:color="auto"/>
              <w:right w:val="single" w:sz="4" w:space="0" w:color="auto"/>
            </w:tcBorders>
            <w:noWrap/>
            <w:vAlign w:val="center"/>
            <w:hideMark/>
          </w:tcPr>
          <w:p w14:paraId="6FD6FFF1" w14:textId="7D97A8D4"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w:t>
            </w:r>
            <w:r w:rsidR="004564B7" w:rsidRPr="00E36325">
              <w:rPr>
                <w:rFonts w:ascii="Calibri" w:eastAsia="Times New Roman" w:hAnsi="Calibri" w:cs="Calibri"/>
                <w:color w:val="000000"/>
                <w:sz w:val="16"/>
                <w:szCs w:val="16"/>
                <w:lang w:val="en-US"/>
              </w:rPr>
              <w:t>62</w:t>
            </w:r>
          </w:p>
        </w:tc>
        <w:tc>
          <w:tcPr>
            <w:tcW w:w="354" w:type="pct"/>
            <w:tcBorders>
              <w:top w:val="nil"/>
              <w:left w:val="nil"/>
              <w:bottom w:val="single" w:sz="4" w:space="0" w:color="auto"/>
              <w:right w:val="single" w:sz="4" w:space="0" w:color="auto"/>
            </w:tcBorders>
            <w:noWrap/>
            <w:vAlign w:val="center"/>
            <w:hideMark/>
          </w:tcPr>
          <w:p w14:paraId="2625AAE0" w14:textId="7414B4C2"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w:t>
            </w:r>
            <w:r w:rsidR="004564B7" w:rsidRPr="00E36325">
              <w:rPr>
                <w:rFonts w:ascii="Calibri" w:eastAsia="Times New Roman" w:hAnsi="Calibri" w:cs="Calibri"/>
                <w:color w:val="000000"/>
                <w:sz w:val="16"/>
                <w:szCs w:val="16"/>
                <w:lang w:val="en-US"/>
              </w:rPr>
              <w:t>62</w:t>
            </w:r>
          </w:p>
        </w:tc>
        <w:tc>
          <w:tcPr>
            <w:tcW w:w="334" w:type="pct"/>
            <w:tcBorders>
              <w:top w:val="nil"/>
              <w:left w:val="nil"/>
              <w:bottom w:val="single" w:sz="4" w:space="0" w:color="auto"/>
              <w:right w:val="single" w:sz="4" w:space="0" w:color="auto"/>
            </w:tcBorders>
            <w:noWrap/>
            <w:vAlign w:val="center"/>
            <w:hideMark/>
          </w:tcPr>
          <w:p w14:paraId="0E1923A0"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434" w:type="pct"/>
            <w:tcBorders>
              <w:top w:val="nil"/>
              <w:left w:val="nil"/>
              <w:bottom w:val="single" w:sz="4" w:space="0" w:color="auto"/>
              <w:right w:val="single" w:sz="4" w:space="0" w:color="auto"/>
            </w:tcBorders>
            <w:noWrap/>
            <w:vAlign w:val="center"/>
            <w:hideMark/>
          </w:tcPr>
          <w:p w14:paraId="75787934"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40" w:type="pct"/>
            <w:tcBorders>
              <w:top w:val="nil"/>
              <w:left w:val="nil"/>
              <w:bottom w:val="single" w:sz="4" w:space="0" w:color="auto"/>
              <w:right w:val="single" w:sz="4" w:space="0" w:color="auto"/>
            </w:tcBorders>
            <w:noWrap/>
            <w:vAlign w:val="center"/>
            <w:hideMark/>
          </w:tcPr>
          <w:p w14:paraId="29CEB60E" w14:textId="7EB02940"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w:t>
            </w:r>
            <w:r w:rsidR="004564B7" w:rsidRPr="00E36325">
              <w:rPr>
                <w:rFonts w:ascii="Calibri" w:eastAsia="Times New Roman" w:hAnsi="Calibri" w:cs="Calibri"/>
                <w:color w:val="000000"/>
                <w:sz w:val="16"/>
                <w:szCs w:val="16"/>
                <w:lang w:val="en-US"/>
              </w:rPr>
              <w:t>62</w:t>
            </w:r>
          </w:p>
        </w:tc>
        <w:tc>
          <w:tcPr>
            <w:tcW w:w="342" w:type="pct"/>
            <w:tcBorders>
              <w:top w:val="nil"/>
              <w:left w:val="nil"/>
              <w:bottom w:val="single" w:sz="4" w:space="0" w:color="auto"/>
              <w:right w:val="single" w:sz="4" w:space="0" w:color="auto"/>
            </w:tcBorders>
            <w:noWrap/>
            <w:vAlign w:val="center"/>
            <w:hideMark/>
          </w:tcPr>
          <w:p w14:paraId="7A2AFBCB" w14:textId="348B54EE"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6,</w:t>
            </w:r>
            <w:r w:rsidR="004564B7" w:rsidRPr="00E36325">
              <w:rPr>
                <w:rFonts w:ascii="Calibri" w:eastAsia="Times New Roman" w:hAnsi="Calibri" w:cs="Calibri"/>
                <w:color w:val="000000"/>
                <w:sz w:val="16"/>
                <w:szCs w:val="16"/>
                <w:lang w:val="en-US"/>
              </w:rPr>
              <w:t>62</w:t>
            </w:r>
          </w:p>
        </w:tc>
      </w:tr>
      <w:tr w:rsidR="00F9620C" w:rsidRPr="00E36325" w14:paraId="346D15BC" w14:textId="77777777" w:rsidTr="004564B7">
        <w:trPr>
          <w:trHeight w:val="283"/>
        </w:trPr>
        <w:tc>
          <w:tcPr>
            <w:tcW w:w="395" w:type="pct"/>
            <w:tcBorders>
              <w:top w:val="nil"/>
              <w:left w:val="single" w:sz="4" w:space="0" w:color="auto"/>
              <w:bottom w:val="single" w:sz="4" w:space="0" w:color="auto"/>
              <w:right w:val="single" w:sz="4" w:space="0" w:color="auto"/>
            </w:tcBorders>
            <w:noWrap/>
            <w:vAlign w:val="center"/>
            <w:hideMark/>
          </w:tcPr>
          <w:p w14:paraId="55662ACA" w14:textId="5ECACEEE" w:rsidR="004564B7" w:rsidRPr="00E36325" w:rsidRDefault="004239F2"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21121</w:t>
            </w:r>
          </w:p>
        </w:tc>
        <w:tc>
          <w:tcPr>
            <w:tcW w:w="271" w:type="pct"/>
            <w:tcBorders>
              <w:top w:val="nil"/>
              <w:left w:val="nil"/>
              <w:bottom w:val="single" w:sz="4" w:space="0" w:color="auto"/>
              <w:right w:val="single" w:sz="4" w:space="0" w:color="auto"/>
            </w:tcBorders>
            <w:noWrap/>
            <w:vAlign w:val="center"/>
            <w:hideMark/>
          </w:tcPr>
          <w:p w14:paraId="4B845F0C"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42" w:type="pct"/>
            <w:tcBorders>
              <w:top w:val="nil"/>
              <w:left w:val="nil"/>
              <w:bottom w:val="single" w:sz="4" w:space="0" w:color="auto"/>
              <w:right w:val="single" w:sz="4" w:space="0" w:color="auto"/>
            </w:tcBorders>
            <w:noWrap/>
            <w:vAlign w:val="center"/>
            <w:hideMark/>
          </w:tcPr>
          <w:p w14:paraId="303F3D21"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77" w:type="pct"/>
            <w:tcBorders>
              <w:top w:val="nil"/>
              <w:left w:val="nil"/>
              <w:bottom w:val="single" w:sz="4" w:space="0" w:color="auto"/>
              <w:right w:val="single" w:sz="4" w:space="0" w:color="auto"/>
            </w:tcBorders>
            <w:noWrap/>
            <w:vAlign w:val="center"/>
            <w:hideMark/>
          </w:tcPr>
          <w:p w14:paraId="0518F8CD"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45" w:type="pct"/>
            <w:tcBorders>
              <w:top w:val="nil"/>
              <w:left w:val="nil"/>
              <w:bottom w:val="single" w:sz="4" w:space="0" w:color="auto"/>
              <w:right w:val="single" w:sz="4" w:space="0" w:color="auto"/>
            </w:tcBorders>
            <w:noWrap/>
            <w:vAlign w:val="center"/>
            <w:hideMark/>
          </w:tcPr>
          <w:p w14:paraId="2A0D93D6"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97" w:type="pct"/>
            <w:tcBorders>
              <w:top w:val="nil"/>
              <w:left w:val="nil"/>
              <w:bottom w:val="single" w:sz="4" w:space="0" w:color="auto"/>
              <w:right w:val="single" w:sz="4" w:space="0" w:color="auto"/>
            </w:tcBorders>
            <w:noWrap/>
            <w:vAlign w:val="center"/>
            <w:hideMark/>
          </w:tcPr>
          <w:p w14:paraId="65ED3788" w14:textId="674CAA9D"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w:t>
            </w:r>
            <w:r w:rsidR="004564B7" w:rsidRPr="00E36325">
              <w:rPr>
                <w:rFonts w:ascii="Calibri" w:eastAsia="Times New Roman" w:hAnsi="Calibri" w:cs="Calibri"/>
                <w:color w:val="000000"/>
                <w:sz w:val="16"/>
                <w:szCs w:val="16"/>
                <w:lang w:val="en-US"/>
              </w:rPr>
              <w:t>69</w:t>
            </w:r>
          </w:p>
        </w:tc>
        <w:tc>
          <w:tcPr>
            <w:tcW w:w="381" w:type="pct"/>
            <w:tcBorders>
              <w:top w:val="nil"/>
              <w:left w:val="nil"/>
              <w:bottom w:val="single" w:sz="4" w:space="0" w:color="auto"/>
              <w:right w:val="single" w:sz="4" w:space="0" w:color="auto"/>
            </w:tcBorders>
            <w:noWrap/>
            <w:vAlign w:val="center"/>
            <w:hideMark/>
          </w:tcPr>
          <w:p w14:paraId="58783E7C" w14:textId="46214F88"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w:t>
            </w:r>
            <w:r w:rsidR="004564B7" w:rsidRPr="00E36325">
              <w:rPr>
                <w:rFonts w:ascii="Calibri" w:eastAsia="Times New Roman" w:hAnsi="Calibri" w:cs="Calibri"/>
                <w:color w:val="000000"/>
                <w:sz w:val="16"/>
                <w:szCs w:val="16"/>
                <w:lang w:val="en-US"/>
              </w:rPr>
              <w:t>69</w:t>
            </w:r>
          </w:p>
        </w:tc>
        <w:tc>
          <w:tcPr>
            <w:tcW w:w="312" w:type="pct"/>
            <w:tcBorders>
              <w:top w:val="nil"/>
              <w:left w:val="nil"/>
              <w:bottom w:val="single" w:sz="4" w:space="0" w:color="auto"/>
              <w:right w:val="single" w:sz="4" w:space="0" w:color="auto"/>
            </w:tcBorders>
            <w:noWrap/>
            <w:vAlign w:val="center"/>
            <w:hideMark/>
          </w:tcPr>
          <w:p w14:paraId="18021256"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94" w:type="pct"/>
            <w:tcBorders>
              <w:top w:val="nil"/>
              <w:left w:val="nil"/>
              <w:bottom w:val="single" w:sz="4" w:space="0" w:color="auto"/>
              <w:right w:val="single" w:sz="4" w:space="0" w:color="auto"/>
            </w:tcBorders>
            <w:noWrap/>
            <w:vAlign w:val="center"/>
            <w:hideMark/>
          </w:tcPr>
          <w:p w14:paraId="22862750"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83" w:type="pct"/>
            <w:tcBorders>
              <w:top w:val="nil"/>
              <w:left w:val="nil"/>
              <w:bottom w:val="single" w:sz="4" w:space="0" w:color="auto"/>
              <w:right w:val="single" w:sz="4" w:space="0" w:color="auto"/>
            </w:tcBorders>
            <w:noWrap/>
            <w:vAlign w:val="center"/>
            <w:hideMark/>
          </w:tcPr>
          <w:p w14:paraId="0F9EF923"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54" w:type="pct"/>
            <w:tcBorders>
              <w:top w:val="nil"/>
              <w:left w:val="nil"/>
              <w:bottom w:val="single" w:sz="4" w:space="0" w:color="auto"/>
              <w:right w:val="single" w:sz="4" w:space="0" w:color="auto"/>
            </w:tcBorders>
            <w:noWrap/>
            <w:vAlign w:val="center"/>
            <w:hideMark/>
          </w:tcPr>
          <w:p w14:paraId="60C87BB8"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334" w:type="pct"/>
            <w:tcBorders>
              <w:top w:val="nil"/>
              <w:left w:val="nil"/>
              <w:bottom w:val="single" w:sz="4" w:space="0" w:color="auto"/>
              <w:right w:val="single" w:sz="4" w:space="0" w:color="auto"/>
            </w:tcBorders>
            <w:noWrap/>
            <w:vAlign w:val="center"/>
            <w:hideMark/>
          </w:tcPr>
          <w:p w14:paraId="063F310B"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434" w:type="pct"/>
            <w:tcBorders>
              <w:top w:val="nil"/>
              <w:left w:val="nil"/>
              <w:bottom w:val="single" w:sz="4" w:space="0" w:color="auto"/>
              <w:right w:val="single" w:sz="4" w:space="0" w:color="auto"/>
            </w:tcBorders>
            <w:noWrap/>
            <w:vAlign w:val="center"/>
            <w:hideMark/>
          </w:tcPr>
          <w:p w14:paraId="41491563" w14:textId="77777777" w:rsidR="004564B7" w:rsidRPr="00E36325" w:rsidRDefault="004564B7" w:rsidP="004564B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240" w:type="pct"/>
            <w:tcBorders>
              <w:top w:val="nil"/>
              <w:left w:val="nil"/>
              <w:bottom w:val="single" w:sz="4" w:space="0" w:color="auto"/>
              <w:right w:val="single" w:sz="4" w:space="0" w:color="auto"/>
            </w:tcBorders>
            <w:noWrap/>
            <w:vAlign w:val="center"/>
            <w:hideMark/>
          </w:tcPr>
          <w:p w14:paraId="2BC65F1E" w14:textId="0610432C"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w:t>
            </w:r>
            <w:r w:rsidR="004564B7" w:rsidRPr="00E36325">
              <w:rPr>
                <w:rFonts w:ascii="Calibri" w:eastAsia="Times New Roman" w:hAnsi="Calibri" w:cs="Calibri"/>
                <w:color w:val="000000"/>
                <w:sz w:val="16"/>
                <w:szCs w:val="16"/>
                <w:lang w:val="en-US"/>
              </w:rPr>
              <w:t>69</w:t>
            </w:r>
          </w:p>
        </w:tc>
        <w:tc>
          <w:tcPr>
            <w:tcW w:w="342" w:type="pct"/>
            <w:tcBorders>
              <w:top w:val="nil"/>
              <w:left w:val="nil"/>
              <w:bottom w:val="single" w:sz="4" w:space="0" w:color="auto"/>
              <w:right w:val="single" w:sz="4" w:space="0" w:color="auto"/>
            </w:tcBorders>
            <w:noWrap/>
            <w:vAlign w:val="center"/>
            <w:hideMark/>
          </w:tcPr>
          <w:p w14:paraId="743BC7CE" w14:textId="07465A22" w:rsidR="004564B7" w:rsidRPr="00E36325" w:rsidRDefault="00355670" w:rsidP="004564B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2,</w:t>
            </w:r>
            <w:r w:rsidR="004564B7" w:rsidRPr="00E36325">
              <w:rPr>
                <w:rFonts w:ascii="Calibri" w:eastAsia="Times New Roman" w:hAnsi="Calibri" w:cs="Calibri"/>
                <w:color w:val="000000"/>
                <w:sz w:val="16"/>
                <w:szCs w:val="16"/>
                <w:lang w:val="en-US"/>
              </w:rPr>
              <w:t>69</w:t>
            </w:r>
          </w:p>
        </w:tc>
      </w:tr>
      <w:tr w:rsidR="00F9620C" w:rsidRPr="00E36325" w14:paraId="5FFD12ED" w14:textId="77777777" w:rsidTr="004564B7">
        <w:trPr>
          <w:trHeight w:val="283"/>
        </w:trPr>
        <w:tc>
          <w:tcPr>
            <w:tcW w:w="395" w:type="pct"/>
            <w:tcBorders>
              <w:top w:val="nil"/>
              <w:left w:val="single" w:sz="4" w:space="0" w:color="auto"/>
              <w:bottom w:val="single" w:sz="4" w:space="0" w:color="auto"/>
              <w:right w:val="single" w:sz="4" w:space="0" w:color="auto"/>
            </w:tcBorders>
            <w:shd w:val="clear" w:color="000000" w:fill="D9D9D9"/>
            <w:noWrap/>
            <w:vAlign w:val="center"/>
            <w:hideMark/>
          </w:tcPr>
          <w:p w14:paraId="57E7965A" w14:textId="77777777" w:rsidR="004564B7" w:rsidRPr="00E36325" w:rsidRDefault="004564B7" w:rsidP="004564B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УКУПНО</w:t>
            </w:r>
          </w:p>
        </w:tc>
        <w:tc>
          <w:tcPr>
            <w:tcW w:w="271" w:type="pct"/>
            <w:tcBorders>
              <w:top w:val="nil"/>
              <w:left w:val="nil"/>
              <w:bottom w:val="single" w:sz="4" w:space="0" w:color="auto"/>
              <w:right w:val="single" w:sz="4" w:space="0" w:color="auto"/>
            </w:tcBorders>
            <w:shd w:val="clear" w:color="C0E6F5" w:fill="D9D9D9"/>
            <w:noWrap/>
            <w:vAlign w:val="center"/>
            <w:hideMark/>
          </w:tcPr>
          <w:p w14:paraId="6A7FD85A" w14:textId="59704807" w:rsidR="004564B7" w:rsidRPr="004564B7" w:rsidRDefault="00355670" w:rsidP="004564B7">
            <w:pPr>
              <w:spacing w:after="0" w:line="240" w:lineRule="auto"/>
              <w:jc w:val="right"/>
              <w:rPr>
                <w:rFonts w:ascii="Calibri" w:eastAsia="Times New Roman" w:hAnsi="Calibri" w:cs="Calibri"/>
                <w:b/>
                <w:bCs/>
                <w:sz w:val="16"/>
                <w:szCs w:val="16"/>
                <w:lang w:val="en-US"/>
              </w:rPr>
            </w:pPr>
            <w:r>
              <w:rPr>
                <w:rFonts w:ascii="Calibri" w:eastAsia="Times New Roman" w:hAnsi="Calibri" w:cs="Calibri"/>
                <w:b/>
                <w:bCs/>
                <w:sz w:val="16"/>
                <w:szCs w:val="16"/>
                <w:lang w:val="en-US"/>
              </w:rPr>
              <w:t>3,</w:t>
            </w:r>
            <w:r w:rsidR="004564B7" w:rsidRPr="004564B7">
              <w:rPr>
                <w:rFonts w:ascii="Calibri" w:eastAsia="Times New Roman" w:hAnsi="Calibri" w:cs="Calibri"/>
                <w:b/>
                <w:bCs/>
                <w:sz w:val="16"/>
                <w:szCs w:val="16"/>
                <w:lang w:val="en-US"/>
              </w:rPr>
              <w:t>06</w:t>
            </w:r>
          </w:p>
        </w:tc>
        <w:tc>
          <w:tcPr>
            <w:tcW w:w="342" w:type="pct"/>
            <w:tcBorders>
              <w:top w:val="nil"/>
              <w:left w:val="nil"/>
              <w:bottom w:val="single" w:sz="4" w:space="0" w:color="auto"/>
              <w:right w:val="single" w:sz="4" w:space="0" w:color="auto"/>
            </w:tcBorders>
            <w:shd w:val="clear" w:color="C0E6F5" w:fill="D9D9D9"/>
            <w:noWrap/>
            <w:vAlign w:val="center"/>
            <w:hideMark/>
          </w:tcPr>
          <w:p w14:paraId="459BF6D9" w14:textId="3913E32B" w:rsidR="004564B7" w:rsidRPr="004564B7" w:rsidRDefault="00355670" w:rsidP="004564B7">
            <w:pPr>
              <w:spacing w:after="0" w:line="240" w:lineRule="auto"/>
              <w:jc w:val="right"/>
              <w:rPr>
                <w:rFonts w:ascii="Calibri" w:eastAsia="Times New Roman" w:hAnsi="Calibri" w:cs="Calibri"/>
                <w:b/>
                <w:bCs/>
                <w:sz w:val="16"/>
                <w:szCs w:val="16"/>
                <w:lang w:val="en-US"/>
              </w:rPr>
            </w:pPr>
            <w:r>
              <w:rPr>
                <w:rFonts w:ascii="Calibri" w:eastAsia="Times New Roman" w:hAnsi="Calibri" w:cs="Calibri"/>
                <w:b/>
                <w:bCs/>
                <w:sz w:val="16"/>
                <w:szCs w:val="16"/>
                <w:lang w:val="en-US"/>
              </w:rPr>
              <w:t>3,</w:t>
            </w:r>
            <w:r w:rsidR="004564B7" w:rsidRPr="004564B7">
              <w:rPr>
                <w:rFonts w:ascii="Calibri" w:eastAsia="Times New Roman" w:hAnsi="Calibri" w:cs="Calibri"/>
                <w:b/>
                <w:bCs/>
                <w:sz w:val="16"/>
                <w:szCs w:val="16"/>
                <w:lang w:val="en-US"/>
              </w:rPr>
              <w:t>06</w:t>
            </w:r>
          </w:p>
        </w:tc>
        <w:tc>
          <w:tcPr>
            <w:tcW w:w="277" w:type="pct"/>
            <w:tcBorders>
              <w:top w:val="nil"/>
              <w:left w:val="nil"/>
              <w:bottom w:val="single" w:sz="4" w:space="0" w:color="auto"/>
              <w:right w:val="single" w:sz="4" w:space="0" w:color="auto"/>
            </w:tcBorders>
            <w:shd w:val="clear" w:color="C0E6F5" w:fill="D9D9D9"/>
            <w:noWrap/>
            <w:vAlign w:val="center"/>
            <w:hideMark/>
          </w:tcPr>
          <w:p w14:paraId="0B59A9DE" w14:textId="75CC2421" w:rsidR="004564B7" w:rsidRPr="004564B7" w:rsidRDefault="00355670" w:rsidP="004564B7">
            <w:pPr>
              <w:spacing w:after="0" w:line="240" w:lineRule="auto"/>
              <w:jc w:val="right"/>
              <w:rPr>
                <w:rFonts w:ascii="Calibri" w:eastAsia="Times New Roman" w:hAnsi="Calibri" w:cs="Calibri"/>
                <w:b/>
                <w:bCs/>
                <w:sz w:val="16"/>
                <w:szCs w:val="16"/>
                <w:lang w:val="en-US"/>
              </w:rPr>
            </w:pPr>
            <w:r>
              <w:rPr>
                <w:rFonts w:ascii="Calibri" w:eastAsia="Times New Roman" w:hAnsi="Calibri" w:cs="Calibri"/>
                <w:b/>
                <w:bCs/>
                <w:sz w:val="16"/>
                <w:szCs w:val="16"/>
                <w:lang w:val="en-US"/>
              </w:rPr>
              <w:t>12,</w:t>
            </w:r>
            <w:r w:rsidR="004564B7" w:rsidRPr="004564B7">
              <w:rPr>
                <w:rFonts w:ascii="Calibri" w:eastAsia="Times New Roman" w:hAnsi="Calibri" w:cs="Calibri"/>
                <w:b/>
                <w:bCs/>
                <w:sz w:val="16"/>
                <w:szCs w:val="16"/>
                <w:lang w:val="en-US"/>
              </w:rPr>
              <w:t>58</w:t>
            </w:r>
          </w:p>
        </w:tc>
        <w:tc>
          <w:tcPr>
            <w:tcW w:w="345" w:type="pct"/>
            <w:tcBorders>
              <w:top w:val="nil"/>
              <w:left w:val="nil"/>
              <w:bottom w:val="single" w:sz="4" w:space="0" w:color="auto"/>
              <w:right w:val="single" w:sz="4" w:space="0" w:color="auto"/>
            </w:tcBorders>
            <w:shd w:val="clear" w:color="C0E6F5" w:fill="D9D9D9"/>
            <w:noWrap/>
            <w:vAlign w:val="center"/>
            <w:hideMark/>
          </w:tcPr>
          <w:p w14:paraId="09D6649F" w14:textId="095621BD" w:rsidR="004564B7" w:rsidRPr="00E36325" w:rsidRDefault="00355670"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12,</w:t>
            </w:r>
            <w:r w:rsidR="004564B7" w:rsidRPr="00E36325">
              <w:rPr>
                <w:rFonts w:ascii="Calibri" w:eastAsia="Times New Roman" w:hAnsi="Calibri" w:cs="Calibri"/>
                <w:b/>
                <w:bCs/>
                <w:color w:val="000000"/>
                <w:sz w:val="16"/>
                <w:szCs w:val="16"/>
                <w:lang w:val="en-US"/>
              </w:rPr>
              <w:t>58</w:t>
            </w:r>
          </w:p>
        </w:tc>
        <w:tc>
          <w:tcPr>
            <w:tcW w:w="297" w:type="pct"/>
            <w:tcBorders>
              <w:top w:val="nil"/>
              <w:left w:val="nil"/>
              <w:bottom w:val="single" w:sz="4" w:space="0" w:color="auto"/>
              <w:right w:val="single" w:sz="4" w:space="0" w:color="auto"/>
            </w:tcBorders>
            <w:shd w:val="clear" w:color="C0E6F5" w:fill="D9D9D9"/>
            <w:noWrap/>
            <w:vAlign w:val="center"/>
            <w:hideMark/>
          </w:tcPr>
          <w:p w14:paraId="00DED95E" w14:textId="1E41AC1E" w:rsidR="004564B7" w:rsidRPr="00884EB5" w:rsidRDefault="00884EB5" w:rsidP="004564B7">
            <w:pPr>
              <w:spacing w:after="0" w:line="240" w:lineRule="auto"/>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52,46</w:t>
            </w:r>
          </w:p>
        </w:tc>
        <w:tc>
          <w:tcPr>
            <w:tcW w:w="381" w:type="pct"/>
            <w:tcBorders>
              <w:top w:val="nil"/>
              <w:left w:val="nil"/>
              <w:bottom w:val="single" w:sz="4" w:space="0" w:color="auto"/>
              <w:right w:val="single" w:sz="4" w:space="0" w:color="auto"/>
            </w:tcBorders>
            <w:shd w:val="clear" w:color="C0E6F5" w:fill="D9D9D9"/>
            <w:noWrap/>
            <w:vAlign w:val="center"/>
            <w:hideMark/>
          </w:tcPr>
          <w:p w14:paraId="0045A812" w14:textId="58397771" w:rsidR="004564B7" w:rsidRPr="00E36325" w:rsidRDefault="00F9620C"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52,46</w:t>
            </w:r>
          </w:p>
        </w:tc>
        <w:tc>
          <w:tcPr>
            <w:tcW w:w="312" w:type="pct"/>
            <w:tcBorders>
              <w:top w:val="nil"/>
              <w:left w:val="nil"/>
              <w:bottom w:val="single" w:sz="4" w:space="0" w:color="auto"/>
              <w:right w:val="single" w:sz="4" w:space="0" w:color="auto"/>
            </w:tcBorders>
            <w:shd w:val="clear" w:color="C0E6F5" w:fill="D9D9D9"/>
            <w:noWrap/>
            <w:vAlign w:val="center"/>
            <w:hideMark/>
          </w:tcPr>
          <w:p w14:paraId="0B4D6182" w14:textId="7242A951" w:rsidR="004564B7" w:rsidRPr="00E36325" w:rsidRDefault="00B15A3E"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1,95</w:t>
            </w:r>
          </w:p>
        </w:tc>
        <w:tc>
          <w:tcPr>
            <w:tcW w:w="394" w:type="pct"/>
            <w:tcBorders>
              <w:top w:val="nil"/>
              <w:left w:val="nil"/>
              <w:bottom w:val="single" w:sz="4" w:space="0" w:color="auto"/>
              <w:right w:val="single" w:sz="4" w:space="0" w:color="auto"/>
            </w:tcBorders>
            <w:shd w:val="clear" w:color="C0E6F5" w:fill="D9D9D9"/>
            <w:noWrap/>
            <w:vAlign w:val="center"/>
            <w:hideMark/>
          </w:tcPr>
          <w:p w14:paraId="32A26239" w14:textId="32831B03" w:rsidR="004564B7" w:rsidRPr="00E36325" w:rsidRDefault="00B15A3E"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1,95</w:t>
            </w:r>
          </w:p>
        </w:tc>
        <w:tc>
          <w:tcPr>
            <w:tcW w:w="283" w:type="pct"/>
            <w:tcBorders>
              <w:top w:val="nil"/>
              <w:left w:val="nil"/>
              <w:bottom w:val="single" w:sz="4" w:space="0" w:color="auto"/>
              <w:right w:val="single" w:sz="4" w:space="0" w:color="auto"/>
            </w:tcBorders>
            <w:shd w:val="clear" w:color="C0E6F5" w:fill="D9D9D9"/>
            <w:noWrap/>
            <w:vAlign w:val="center"/>
            <w:hideMark/>
          </w:tcPr>
          <w:p w14:paraId="1A9EF64E" w14:textId="39974A53" w:rsidR="004564B7" w:rsidRPr="00E36325" w:rsidRDefault="00355670"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6,</w:t>
            </w:r>
            <w:r w:rsidR="004564B7" w:rsidRPr="00E36325">
              <w:rPr>
                <w:rFonts w:ascii="Calibri" w:eastAsia="Times New Roman" w:hAnsi="Calibri" w:cs="Calibri"/>
                <w:b/>
                <w:bCs/>
                <w:color w:val="000000"/>
                <w:sz w:val="16"/>
                <w:szCs w:val="16"/>
                <w:lang w:val="en-US"/>
              </w:rPr>
              <w:t>62</w:t>
            </w:r>
          </w:p>
        </w:tc>
        <w:tc>
          <w:tcPr>
            <w:tcW w:w="354" w:type="pct"/>
            <w:tcBorders>
              <w:top w:val="nil"/>
              <w:left w:val="nil"/>
              <w:bottom w:val="single" w:sz="4" w:space="0" w:color="auto"/>
              <w:right w:val="single" w:sz="4" w:space="0" w:color="auto"/>
            </w:tcBorders>
            <w:shd w:val="clear" w:color="C0E6F5" w:fill="D9D9D9"/>
            <w:noWrap/>
            <w:vAlign w:val="center"/>
            <w:hideMark/>
          </w:tcPr>
          <w:p w14:paraId="5F5BE0C1" w14:textId="3B580066" w:rsidR="004564B7" w:rsidRPr="00E36325" w:rsidRDefault="00355670"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6,</w:t>
            </w:r>
            <w:r w:rsidR="004564B7" w:rsidRPr="00E36325">
              <w:rPr>
                <w:rFonts w:ascii="Calibri" w:eastAsia="Times New Roman" w:hAnsi="Calibri" w:cs="Calibri"/>
                <w:b/>
                <w:bCs/>
                <w:color w:val="000000"/>
                <w:sz w:val="16"/>
                <w:szCs w:val="16"/>
                <w:lang w:val="en-US"/>
              </w:rPr>
              <w:t>62</w:t>
            </w:r>
          </w:p>
        </w:tc>
        <w:tc>
          <w:tcPr>
            <w:tcW w:w="334" w:type="pct"/>
            <w:tcBorders>
              <w:top w:val="nil"/>
              <w:left w:val="nil"/>
              <w:bottom w:val="single" w:sz="4" w:space="0" w:color="auto"/>
              <w:right w:val="single" w:sz="4" w:space="0" w:color="auto"/>
            </w:tcBorders>
            <w:shd w:val="clear" w:color="C0E6F5" w:fill="D9D9D9"/>
            <w:noWrap/>
            <w:vAlign w:val="center"/>
            <w:hideMark/>
          </w:tcPr>
          <w:p w14:paraId="62CA44D2" w14:textId="197BFF1A" w:rsidR="004564B7" w:rsidRPr="00E36325" w:rsidRDefault="00B15A3E"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13,68</w:t>
            </w:r>
          </w:p>
        </w:tc>
        <w:tc>
          <w:tcPr>
            <w:tcW w:w="434" w:type="pct"/>
            <w:tcBorders>
              <w:top w:val="nil"/>
              <w:left w:val="nil"/>
              <w:bottom w:val="single" w:sz="4" w:space="0" w:color="auto"/>
              <w:right w:val="single" w:sz="4" w:space="0" w:color="auto"/>
            </w:tcBorders>
            <w:shd w:val="clear" w:color="C0E6F5" w:fill="D9D9D9"/>
            <w:noWrap/>
            <w:vAlign w:val="center"/>
            <w:hideMark/>
          </w:tcPr>
          <w:p w14:paraId="04BF1E09" w14:textId="6DD57195" w:rsidR="004564B7" w:rsidRPr="00884EB5" w:rsidRDefault="00884EB5" w:rsidP="004564B7">
            <w:pPr>
              <w:spacing w:after="0" w:line="240" w:lineRule="auto"/>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4,56</w:t>
            </w:r>
          </w:p>
        </w:tc>
        <w:tc>
          <w:tcPr>
            <w:tcW w:w="240" w:type="pct"/>
            <w:tcBorders>
              <w:top w:val="nil"/>
              <w:left w:val="nil"/>
              <w:bottom w:val="single" w:sz="4" w:space="0" w:color="auto"/>
              <w:right w:val="single" w:sz="4" w:space="0" w:color="auto"/>
            </w:tcBorders>
            <w:shd w:val="clear" w:color="C0E6F5" w:fill="D9D9D9"/>
            <w:noWrap/>
            <w:vAlign w:val="center"/>
            <w:hideMark/>
          </w:tcPr>
          <w:p w14:paraId="32EFE868" w14:textId="49FF2119" w:rsidR="004564B7" w:rsidRPr="00E36325" w:rsidRDefault="00355670" w:rsidP="004564B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87,95</w:t>
            </w:r>
          </w:p>
        </w:tc>
        <w:tc>
          <w:tcPr>
            <w:tcW w:w="342" w:type="pct"/>
            <w:tcBorders>
              <w:top w:val="nil"/>
              <w:left w:val="nil"/>
              <w:bottom w:val="single" w:sz="4" w:space="0" w:color="auto"/>
              <w:right w:val="single" w:sz="4" w:space="0" w:color="auto"/>
            </w:tcBorders>
            <w:shd w:val="clear" w:color="C0E6F5" w:fill="D9D9D9"/>
            <w:noWrap/>
            <w:vAlign w:val="center"/>
            <w:hideMark/>
          </w:tcPr>
          <w:p w14:paraId="38B3ACE8" w14:textId="554D0CEB" w:rsidR="004564B7" w:rsidRPr="00884EB5" w:rsidRDefault="00884EB5" w:rsidP="004564B7">
            <w:pPr>
              <w:spacing w:after="0" w:line="240" w:lineRule="auto"/>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81,23</w:t>
            </w:r>
          </w:p>
        </w:tc>
      </w:tr>
    </w:tbl>
    <w:p w14:paraId="6EF129BA" w14:textId="70361462" w:rsidR="0085093E" w:rsidRPr="00BD6C65" w:rsidRDefault="0085093E" w:rsidP="00400CBE">
      <w:pPr>
        <w:spacing w:before="120" w:after="120"/>
        <w:jc w:val="both"/>
        <w:rPr>
          <w:rFonts w:asciiTheme="minorHAnsi" w:hAnsiTheme="minorHAnsi" w:cstheme="minorHAnsi"/>
        </w:rPr>
      </w:pPr>
      <w:r w:rsidRPr="00BD6C65">
        <w:rPr>
          <w:rFonts w:asciiTheme="minorHAnsi" w:hAnsiTheme="minorHAnsi" w:cstheme="minorHAnsi"/>
        </w:rPr>
        <w:t>Обнављање шума природним путем – оплодним сечам</w:t>
      </w:r>
      <w:r w:rsidR="00884EB5">
        <w:rPr>
          <w:rFonts w:asciiTheme="minorHAnsi" w:hAnsiTheme="minorHAnsi" w:cstheme="minorHAnsi"/>
        </w:rPr>
        <w:t>а планирано је на површини од 81,23</w:t>
      </w:r>
      <w:r w:rsidRPr="00BD6C65">
        <w:rPr>
          <w:rFonts w:asciiTheme="minorHAnsi" w:hAnsiTheme="minorHAnsi" w:cstheme="minorHAnsi"/>
        </w:rPr>
        <w:t xml:space="preserve"> </w:t>
      </w:r>
      <w:r w:rsidRPr="00BD6C65">
        <w:rPr>
          <w:rFonts w:asciiTheme="minorHAnsi" w:hAnsiTheme="minorHAnsi" w:cstheme="minorHAnsi"/>
          <w:lang w:val="en-US"/>
        </w:rPr>
        <w:t xml:space="preserve">ha, </w:t>
      </w:r>
      <w:r w:rsidRPr="00BD6C65">
        <w:rPr>
          <w:rFonts w:asciiTheme="minorHAnsi" w:hAnsiTheme="minorHAnsi" w:cstheme="minorHAnsi"/>
        </w:rPr>
        <w:t xml:space="preserve">обнова багрема котличењем планирана ја на површино од 6,62 </w:t>
      </w:r>
      <w:r w:rsidRPr="00BD6C65">
        <w:rPr>
          <w:rFonts w:asciiTheme="minorHAnsi" w:hAnsiTheme="minorHAnsi" w:cstheme="minorHAnsi"/>
          <w:lang w:val="en-US"/>
        </w:rPr>
        <w:t>ha</w:t>
      </w:r>
      <w:r w:rsidRPr="00BD6C65">
        <w:rPr>
          <w:rFonts w:asciiTheme="minorHAnsi" w:hAnsiTheme="minorHAnsi" w:cstheme="minorHAnsi"/>
        </w:rPr>
        <w:t>.</w:t>
      </w:r>
      <w:r w:rsidR="00584661" w:rsidRPr="00BD6C65">
        <w:rPr>
          <w:rFonts w:asciiTheme="minorHAnsi" w:hAnsiTheme="minorHAnsi" w:cstheme="minorHAnsi"/>
        </w:rPr>
        <w:t xml:space="preserve"> Припрема терена за пошумљавање</w:t>
      </w:r>
      <w:r w:rsidR="00355670">
        <w:rPr>
          <w:rFonts w:asciiTheme="minorHAnsi" w:hAnsiTheme="minorHAnsi" w:cstheme="minorHAnsi"/>
          <w:lang w:val="sr-Latn-RS"/>
        </w:rPr>
        <w:t xml:space="preserve"> </w:t>
      </w:r>
      <w:r w:rsidR="00355670">
        <w:rPr>
          <w:rFonts w:asciiTheme="minorHAnsi" w:hAnsiTheme="minorHAnsi" w:cstheme="minorHAnsi"/>
        </w:rPr>
        <w:t xml:space="preserve">планирана је на површини од 3,06 </w:t>
      </w:r>
      <w:r w:rsidR="00355670">
        <w:rPr>
          <w:rFonts w:asciiTheme="minorHAnsi" w:hAnsiTheme="minorHAnsi" w:cstheme="minorHAnsi"/>
          <w:lang w:val="en-US"/>
        </w:rPr>
        <w:t>ha</w:t>
      </w:r>
      <w:r w:rsidR="00355670">
        <w:rPr>
          <w:rFonts w:asciiTheme="minorHAnsi" w:hAnsiTheme="minorHAnsi" w:cstheme="minorHAnsi"/>
        </w:rPr>
        <w:t>,</w:t>
      </w:r>
      <w:r w:rsidR="00584661" w:rsidRPr="00BD6C65">
        <w:rPr>
          <w:rFonts w:asciiTheme="minorHAnsi" w:hAnsiTheme="minorHAnsi" w:cstheme="minorHAnsi"/>
        </w:rPr>
        <w:t xml:space="preserve"> пошумљава</w:t>
      </w:r>
      <w:r w:rsidR="00355670">
        <w:rPr>
          <w:rFonts w:asciiTheme="minorHAnsi" w:hAnsiTheme="minorHAnsi" w:cstheme="minorHAnsi"/>
        </w:rPr>
        <w:t>ње планирано је на површини 1,95</w:t>
      </w:r>
      <w:r w:rsidR="00584661" w:rsidRPr="00BD6C65">
        <w:rPr>
          <w:rFonts w:asciiTheme="minorHAnsi" w:hAnsiTheme="minorHAnsi" w:cstheme="minorHAnsi"/>
        </w:rPr>
        <w:t xml:space="preserve"> </w:t>
      </w:r>
      <w:r w:rsidR="00584661" w:rsidRPr="00BD6C65">
        <w:rPr>
          <w:rFonts w:asciiTheme="minorHAnsi" w:hAnsiTheme="minorHAnsi" w:cstheme="minorHAnsi"/>
          <w:lang w:val="en-US"/>
        </w:rPr>
        <w:t>ha</w:t>
      </w:r>
      <w:r w:rsidR="00355670">
        <w:rPr>
          <w:rFonts w:asciiTheme="minorHAnsi" w:hAnsiTheme="minorHAnsi" w:cstheme="minorHAnsi"/>
        </w:rPr>
        <w:t>, док је попуњ</w:t>
      </w:r>
      <w:r w:rsidR="00884EB5">
        <w:rPr>
          <w:rFonts w:asciiTheme="minorHAnsi" w:hAnsiTheme="minorHAnsi" w:cstheme="minorHAnsi"/>
        </w:rPr>
        <w:t>авање планирано на површини од 4,56</w:t>
      </w:r>
      <w:r w:rsidR="00355670">
        <w:rPr>
          <w:rFonts w:asciiTheme="minorHAnsi" w:hAnsiTheme="minorHAnsi" w:cstheme="minorHAnsi"/>
        </w:rPr>
        <w:t xml:space="preserve"> </w:t>
      </w:r>
      <w:r w:rsidR="00355670">
        <w:rPr>
          <w:rFonts w:asciiTheme="minorHAnsi" w:hAnsiTheme="minorHAnsi" w:cstheme="minorHAnsi"/>
          <w:lang w:val="en-US"/>
        </w:rPr>
        <w:t>ha</w:t>
      </w:r>
      <w:r w:rsidR="00584661" w:rsidRPr="00BD6C65">
        <w:rPr>
          <w:rFonts w:asciiTheme="minorHAnsi" w:hAnsiTheme="minorHAnsi" w:cstheme="minorHAnsi"/>
        </w:rPr>
        <w:t>.</w:t>
      </w:r>
    </w:p>
    <w:p w14:paraId="04E2903B" w14:textId="5A4A4976" w:rsidR="003909D1" w:rsidRPr="00BD6C65" w:rsidRDefault="003909D1" w:rsidP="00971D26">
      <w:pPr>
        <w:pStyle w:val="Heading3"/>
        <w:spacing w:before="0"/>
        <w:rPr>
          <w:rFonts w:asciiTheme="minorHAnsi" w:hAnsiTheme="minorHAnsi" w:cstheme="minorHAnsi"/>
        </w:rPr>
      </w:pPr>
      <w:bookmarkStart w:id="1382" w:name="_Toc224495011"/>
      <w:r w:rsidRPr="00BD6C65">
        <w:rPr>
          <w:rFonts w:asciiTheme="minorHAnsi" w:hAnsiTheme="minorHAnsi" w:cstheme="minorHAnsi"/>
        </w:rPr>
        <w:lastRenderedPageBreak/>
        <w:t>4</w:t>
      </w:r>
      <w:r w:rsidR="0085093E" w:rsidRPr="00BD6C65">
        <w:rPr>
          <w:rFonts w:asciiTheme="minorHAnsi" w:hAnsiTheme="minorHAnsi" w:cstheme="minorHAnsi"/>
        </w:rPr>
        <w:t>.</w:t>
      </w:r>
      <w:r w:rsidRPr="00BD6C65">
        <w:rPr>
          <w:rFonts w:asciiTheme="minorHAnsi" w:hAnsiTheme="minorHAnsi" w:cstheme="minorHAnsi"/>
        </w:rPr>
        <w:t>1</w:t>
      </w:r>
      <w:r w:rsidR="0085093E" w:rsidRPr="00BD6C65">
        <w:rPr>
          <w:rFonts w:asciiTheme="minorHAnsi" w:hAnsiTheme="minorHAnsi" w:cstheme="minorHAnsi"/>
        </w:rPr>
        <w:t>.</w:t>
      </w:r>
      <w:r w:rsidRPr="00BD6C65">
        <w:rPr>
          <w:rFonts w:asciiTheme="minorHAnsi" w:hAnsiTheme="minorHAnsi" w:cstheme="minorHAnsi"/>
        </w:rPr>
        <w:t>1</w:t>
      </w:r>
      <w:r w:rsidR="0085093E" w:rsidRPr="00BD6C65">
        <w:rPr>
          <w:rFonts w:asciiTheme="minorHAnsi" w:hAnsiTheme="minorHAnsi" w:cstheme="minorHAnsi"/>
        </w:rPr>
        <w:t>.</w:t>
      </w:r>
      <w:r w:rsidRPr="00BD6C65">
        <w:rPr>
          <w:rFonts w:asciiTheme="minorHAnsi" w:hAnsiTheme="minorHAnsi" w:cstheme="minorHAnsi"/>
        </w:rPr>
        <w:t>2</w:t>
      </w:r>
      <w:r w:rsidR="0085093E" w:rsidRPr="00BD6C65">
        <w:rPr>
          <w:rFonts w:asciiTheme="minorHAnsi" w:hAnsiTheme="minorHAnsi" w:cstheme="minorHAnsi"/>
        </w:rPr>
        <w:t>.</w:t>
      </w:r>
      <w:r w:rsidRPr="00BD6C65">
        <w:rPr>
          <w:rFonts w:asciiTheme="minorHAnsi" w:hAnsiTheme="minorHAnsi" w:cstheme="minorHAnsi"/>
        </w:rPr>
        <w:t xml:space="preserve"> План расадничке производње</w:t>
      </w:r>
      <w:bookmarkEnd w:id="1382"/>
    </w:p>
    <w:p w14:paraId="2FC178D7" w14:textId="02D2B16D" w:rsidR="00971D26" w:rsidRPr="00971D26" w:rsidRDefault="00971D26" w:rsidP="000C7550">
      <w:pPr>
        <w:spacing w:after="0"/>
      </w:pPr>
      <w:r>
        <w:t>У наредној табели дат је приказ плана расадничке произвдње.</w:t>
      </w:r>
    </w:p>
    <w:p w14:paraId="493D92FD" w14:textId="380DB9E9" w:rsidR="0003406C" w:rsidRPr="00971D26" w:rsidRDefault="00971D26" w:rsidP="000C7550">
      <w:pPr>
        <w:spacing w:after="0"/>
        <w:jc w:val="center"/>
      </w:pPr>
      <w:r>
        <w:t>Табела бр. 38.</w:t>
      </w:r>
      <w:r w:rsidRPr="00971D26">
        <w:t xml:space="preserve"> </w:t>
      </w:r>
      <w:r>
        <w:t>План расадничке производње</w:t>
      </w:r>
    </w:p>
    <w:tbl>
      <w:tblPr>
        <w:tblStyle w:val="TableGrid"/>
        <w:tblW w:w="0" w:type="auto"/>
        <w:jc w:val="center"/>
        <w:tblLook w:val="04A0" w:firstRow="1" w:lastRow="0" w:firstColumn="1" w:lastColumn="0" w:noHBand="0" w:noVBand="1"/>
      </w:tblPr>
      <w:tblGrid>
        <w:gridCol w:w="1994"/>
        <w:gridCol w:w="1539"/>
        <w:gridCol w:w="1070"/>
        <w:gridCol w:w="921"/>
        <w:gridCol w:w="1758"/>
      </w:tblGrid>
      <w:tr w:rsidR="0003406C" w:rsidRPr="00BB4241" w14:paraId="0C8E69C5" w14:textId="77777777" w:rsidTr="00BB4241">
        <w:trPr>
          <w:trHeight w:val="340"/>
          <w:jc w:val="center"/>
        </w:trPr>
        <w:tc>
          <w:tcPr>
            <w:tcW w:w="0" w:type="auto"/>
            <w:shd w:val="clear" w:color="auto" w:fill="BFBFBF" w:themeFill="background1" w:themeFillShade="BF"/>
            <w:noWrap/>
            <w:vAlign w:val="center"/>
            <w:hideMark/>
          </w:tcPr>
          <w:p w14:paraId="0C80678D" w14:textId="61BA72E3" w:rsidR="0003406C" w:rsidRPr="00BB4241" w:rsidRDefault="0003406C" w:rsidP="00BB4241">
            <w:pPr>
              <w:jc w:val="center"/>
              <w:rPr>
                <w:rFonts w:asciiTheme="minorHAnsi" w:hAnsiTheme="minorHAnsi" w:cstheme="minorHAnsi"/>
                <w:b/>
                <w:bCs/>
                <w:sz w:val="20"/>
                <w:szCs w:val="20"/>
              </w:rPr>
            </w:pPr>
            <w:r w:rsidRPr="00BB4241">
              <w:rPr>
                <w:rFonts w:asciiTheme="minorHAnsi" w:hAnsiTheme="minorHAnsi" w:cstheme="minorHAnsi"/>
                <w:b/>
                <w:bCs/>
                <w:sz w:val="20"/>
                <w:szCs w:val="20"/>
              </w:rPr>
              <w:t>Врста</w:t>
            </w:r>
            <w:r w:rsidR="00BB4241" w:rsidRPr="00BB4241">
              <w:rPr>
                <w:rFonts w:asciiTheme="minorHAnsi" w:hAnsiTheme="minorHAnsi" w:cstheme="minorHAnsi"/>
                <w:b/>
                <w:bCs/>
                <w:sz w:val="20"/>
                <w:szCs w:val="20"/>
                <w:lang w:val="sr-Latn-RS"/>
              </w:rPr>
              <w:t xml:space="preserve"> </w:t>
            </w:r>
            <w:r w:rsidRPr="00BB4241">
              <w:rPr>
                <w:rFonts w:asciiTheme="minorHAnsi" w:hAnsiTheme="minorHAnsi" w:cstheme="minorHAnsi"/>
                <w:b/>
                <w:bCs/>
                <w:sz w:val="20"/>
                <w:szCs w:val="20"/>
              </w:rPr>
              <w:t>дрвета</w:t>
            </w:r>
          </w:p>
        </w:tc>
        <w:tc>
          <w:tcPr>
            <w:tcW w:w="0" w:type="auto"/>
            <w:shd w:val="clear" w:color="auto" w:fill="BFBFBF" w:themeFill="background1" w:themeFillShade="BF"/>
            <w:noWrap/>
            <w:vAlign w:val="center"/>
            <w:hideMark/>
          </w:tcPr>
          <w:p w14:paraId="35114B77" w14:textId="48D65591" w:rsidR="0003406C" w:rsidRPr="00BB4241" w:rsidRDefault="0003406C" w:rsidP="00BB4241">
            <w:pPr>
              <w:jc w:val="center"/>
              <w:rPr>
                <w:rFonts w:asciiTheme="minorHAnsi" w:hAnsiTheme="minorHAnsi" w:cstheme="minorHAnsi"/>
                <w:b/>
                <w:bCs/>
                <w:sz w:val="20"/>
                <w:szCs w:val="20"/>
              </w:rPr>
            </w:pPr>
            <w:r w:rsidRPr="00BB4241">
              <w:rPr>
                <w:rFonts w:asciiTheme="minorHAnsi" w:hAnsiTheme="minorHAnsi" w:cstheme="minorHAnsi"/>
                <w:b/>
                <w:bCs/>
                <w:sz w:val="20"/>
                <w:szCs w:val="20"/>
              </w:rPr>
              <w:t>Јединица</w:t>
            </w:r>
            <w:r w:rsidR="00BB4241" w:rsidRPr="00BB4241">
              <w:rPr>
                <w:rFonts w:asciiTheme="minorHAnsi" w:hAnsiTheme="minorHAnsi" w:cstheme="minorHAnsi"/>
                <w:b/>
                <w:bCs/>
                <w:sz w:val="20"/>
                <w:szCs w:val="20"/>
                <w:lang w:val="sr-Latn-RS"/>
              </w:rPr>
              <w:t xml:space="preserve"> </w:t>
            </w:r>
            <w:r w:rsidRPr="00BB4241">
              <w:rPr>
                <w:rFonts w:asciiTheme="minorHAnsi" w:hAnsiTheme="minorHAnsi" w:cstheme="minorHAnsi"/>
                <w:b/>
                <w:bCs/>
                <w:sz w:val="20"/>
                <w:szCs w:val="20"/>
              </w:rPr>
              <w:t>мере</w:t>
            </w:r>
          </w:p>
        </w:tc>
        <w:tc>
          <w:tcPr>
            <w:tcW w:w="0" w:type="auto"/>
            <w:shd w:val="clear" w:color="auto" w:fill="BFBFBF" w:themeFill="background1" w:themeFillShade="BF"/>
            <w:noWrap/>
            <w:vAlign w:val="center"/>
            <w:hideMark/>
          </w:tcPr>
          <w:p w14:paraId="7388D364" w14:textId="77777777" w:rsidR="0003406C" w:rsidRPr="00BB4241" w:rsidRDefault="0003406C" w:rsidP="00BB4241">
            <w:pPr>
              <w:jc w:val="center"/>
              <w:rPr>
                <w:rFonts w:asciiTheme="minorHAnsi" w:hAnsiTheme="minorHAnsi" w:cstheme="minorHAnsi"/>
                <w:b/>
                <w:bCs/>
                <w:sz w:val="20"/>
                <w:szCs w:val="20"/>
              </w:rPr>
            </w:pPr>
            <w:r w:rsidRPr="00BB4241">
              <w:rPr>
                <w:rFonts w:asciiTheme="minorHAnsi" w:hAnsiTheme="minorHAnsi" w:cstheme="minorHAnsi"/>
                <w:b/>
                <w:bCs/>
                <w:sz w:val="20"/>
                <w:szCs w:val="20"/>
              </w:rPr>
              <w:t>Количина</w:t>
            </w:r>
          </w:p>
        </w:tc>
        <w:tc>
          <w:tcPr>
            <w:tcW w:w="0" w:type="auto"/>
            <w:shd w:val="clear" w:color="auto" w:fill="BFBFBF" w:themeFill="background1" w:themeFillShade="BF"/>
            <w:noWrap/>
            <w:vAlign w:val="center"/>
            <w:hideMark/>
          </w:tcPr>
          <w:p w14:paraId="6322A840" w14:textId="77777777" w:rsidR="0003406C" w:rsidRPr="00BB4241" w:rsidRDefault="0003406C" w:rsidP="00BB4241">
            <w:pPr>
              <w:jc w:val="center"/>
              <w:rPr>
                <w:rFonts w:asciiTheme="minorHAnsi" w:hAnsiTheme="minorHAnsi" w:cstheme="minorHAnsi"/>
                <w:b/>
                <w:bCs/>
                <w:sz w:val="20"/>
                <w:szCs w:val="20"/>
              </w:rPr>
            </w:pPr>
            <w:r w:rsidRPr="00BB4241">
              <w:rPr>
                <w:rFonts w:asciiTheme="minorHAnsi" w:hAnsiTheme="minorHAnsi" w:cstheme="minorHAnsi"/>
                <w:b/>
                <w:bCs/>
                <w:sz w:val="20"/>
                <w:szCs w:val="20"/>
              </w:rPr>
              <w:t>Старост</w:t>
            </w:r>
          </w:p>
        </w:tc>
        <w:tc>
          <w:tcPr>
            <w:tcW w:w="0" w:type="auto"/>
            <w:shd w:val="clear" w:color="auto" w:fill="BFBFBF" w:themeFill="background1" w:themeFillShade="BF"/>
            <w:noWrap/>
            <w:vAlign w:val="center"/>
            <w:hideMark/>
          </w:tcPr>
          <w:p w14:paraId="439D81EE" w14:textId="619D731E" w:rsidR="0003406C" w:rsidRPr="00BB4241" w:rsidRDefault="0003406C" w:rsidP="00BB4241">
            <w:pPr>
              <w:jc w:val="center"/>
              <w:rPr>
                <w:rFonts w:asciiTheme="minorHAnsi" w:hAnsiTheme="minorHAnsi" w:cstheme="minorHAnsi"/>
                <w:b/>
                <w:bCs/>
                <w:sz w:val="20"/>
                <w:szCs w:val="20"/>
              </w:rPr>
            </w:pPr>
            <w:r w:rsidRPr="00BB4241">
              <w:rPr>
                <w:rFonts w:asciiTheme="minorHAnsi" w:hAnsiTheme="minorHAnsi" w:cstheme="minorHAnsi"/>
                <w:b/>
                <w:bCs/>
                <w:sz w:val="20"/>
                <w:szCs w:val="20"/>
              </w:rPr>
              <w:t>Норматив</w:t>
            </w:r>
            <w:r w:rsidR="00BB4241" w:rsidRPr="00BB4241">
              <w:rPr>
                <w:rFonts w:asciiTheme="minorHAnsi" w:hAnsiTheme="minorHAnsi" w:cstheme="minorHAnsi"/>
                <w:b/>
                <w:bCs/>
                <w:sz w:val="20"/>
                <w:szCs w:val="20"/>
                <w:lang w:val="sr-Latn-RS"/>
              </w:rPr>
              <w:t xml:space="preserve"> </w:t>
            </w:r>
            <w:r w:rsidRPr="00BB4241">
              <w:rPr>
                <w:rFonts w:asciiTheme="minorHAnsi" w:hAnsiTheme="minorHAnsi" w:cstheme="minorHAnsi"/>
                <w:b/>
                <w:bCs/>
                <w:sz w:val="20"/>
                <w:szCs w:val="20"/>
              </w:rPr>
              <w:t>ком/ха</w:t>
            </w:r>
          </w:p>
        </w:tc>
      </w:tr>
      <w:tr w:rsidR="00EC1557" w:rsidRPr="00BB4241" w14:paraId="51F2EA38" w14:textId="77777777" w:rsidTr="00795F37">
        <w:trPr>
          <w:trHeight w:val="340"/>
          <w:jc w:val="center"/>
        </w:trPr>
        <w:tc>
          <w:tcPr>
            <w:tcW w:w="0" w:type="auto"/>
            <w:noWrap/>
            <w:vAlign w:val="center"/>
            <w:hideMark/>
          </w:tcPr>
          <w:p w14:paraId="4E7C6A08"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Китњак</w:t>
            </w:r>
          </w:p>
        </w:tc>
        <w:tc>
          <w:tcPr>
            <w:tcW w:w="0" w:type="auto"/>
            <w:noWrap/>
            <w:vAlign w:val="center"/>
            <w:hideMark/>
          </w:tcPr>
          <w:p w14:paraId="15FC88FB"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Комада</w:t>
            </w:r>
          </w:p>
        </w:tc>
        <w:tc>
          <w:tcPr>
            <w:tcW w:w="0" w:type="auto"/>
            <w:noWrap/>
            <w:hideMark/>
          </w:tcPr>
          <w:p w14:paraId="141FB105" w14:textId="4C1EC535" w:rsidR="00EC1557" w:rsidRPr="00EC1557" w:rsidRDefault="00EC1557" w:rsidP="00BB4241">
            <w:pPr>
              <w:jc w:val="center"/>
              <w:rPr>
                <w:rFonts w:asciiTheme="minorHAnsi" w:hAnsiTheme="minorHAnsi" w:cstheme="minorHAnsi"/>
                <w:sz w:val="20"/>
                <w:szCs w:val="20"/>
              </w:rPr>
            </w:pPr>
            <w:r w:rsidRPr="00EC1557">
              <w:rPr>
                <w:rFonts w:asciiTheme="minorHAnsi" w:hAnsiTheme="minorHAnsi" w:cstheme="minorHAnsi"/>
                <w:sz w:val="20"/>
              </w:rPr>
              <w:t>3319</w:t>
            </w:r>
          </w:p>
        </w:tc>
        <w:tc>
          <w:tcPr>
            <w:tcW w:w="0" w:type="auto"/>
            <w:noWrap/>
            <w:vAlign w:val="center"/>
            <w:hideMark/>
          </w:tcPr>
          <w:p w14:paraId="1ED6CA43"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1+1,1+2,</w:t>
            </w:r>
          </w:p>
        </w:tc>
        <w:tc>
          <w:tcPr>
            <w:tcW w:w="0" w:type="auto"/>
            <w:noWrap/>
            <w:vAlign w:val="center"/>
            <w:hideMark/>
          </w:tcPr>
          <w:p w14:paraId="311A1DB8"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2000</w:t>
            </w:r>
          </w:p>
        </w:tc>
      </w:tr>
      <w:tr w:rsidR="00EC1557" w:rsidRPr="00BB4241" w14:paraId="1CAF5EB5" w14:textId="77777777" w:rsidTr="00795F37">
        <w:trPr>
          <w:trHeight w:val="340"/>
          <w:jc w:val="center"/>
        </w:trPr>
        <w:tc>
          <w:tcPr>
            <w:tcW w:w="0" w:type="auto"/>
            <w:noWrap/>
            <w:vAlign w:val="center"/>
            <w:hideMark/>
          </w:tcPr>
          <w:p w14:paraId="6F104008" w14:textId="3173F5F0"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Дивље воћкарице</w:t>
            </w:r>
          </w:p>
        </w:tc>
        <w:tc>
          <w:tcPr>
            <w:tcW w:w="0" w:type="auto"/>
            <w:noWrap/>
            <w:vAlign w:val="center"/>
            <w:hideMark/>
          </w:tcPr>
          <w:p w14:paraId="5D755D01"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Комада</w:t>
            </w:r>
          </w:p>
        </w:tc>
        <w:tc>
          <w:tcPr>
            <w:tcW w:w="0" w:type="auto"/>
            <w:noWrap/>
            <w:hideMark/>
          </w:tcPr>
          <w:p w14:paraId="7A7DD0FE" w14:textId="00569F81" w:rsidR="00EC1557" w:rsidRPr="00EC1557" w:rsidRDefault="00EC1557" w:rsidP="00BB4241">
            <w:pPr>
              <w:jc w:val="center"/>
              <w:rPr>
                <w:rFonts w:asciiTheme="minorHAnsi" w:hAnsiTheme="minorHAnsi" w:cstheme="minorHAnsi"/>
                <w:sz w:val="20"/>
                <w:szCs w:val="20"/>
              </w:rPr>
            </w:pPr>
            <w:r w:rsidRPr="00EC1557">
              <w:rPr>
                <w:rFonts w:asciiTheme="minorHAnsi" w:hAnsiTheme="minorHAnsi" w:cstheme="minorHAnsi"/>
                <w:sz w:val="20"/>
              </w:rPr>
              <w:t>1035</w:t>
            </w:r>
          </w:p>
        </w:tc>
        <w:tc>
          <w:tcPr>
            <w:tcW w:w="0" w:type="auto"/>
            <w:noWrap/>
            <w:vAlign w:val="center"/>
            <w:hideMark/>
          </w:tcPr>
          <w:p w14:paraId="47C7941D" w14:textId="77777777" w:rsidR="00EC1557" w:rsidRPr="00BB4241" w:rsidRDefault="00EC1557" w:rsidP="00BB4241">
            <w:pPr>
              <w:jc w:val="center"/>
              <w:rPr>
                <w:rFonts w:asciiTheme="minorHAnsi" w:hAnsiTheme="minorHAnsi" w:cstheme="minorHAnsi"/>
                <w:sz w:val="20"/>
                <w:szCs w:val="20"/>
              </w:rPr>
            </w:pPr>
          </w:p>
        </w:tc>
        <w:tc>
          <w:tcPr>
            <w:tcW w:w="0" w:type="auto"/>
            <w:noWrap/>
            <w:vAlign w:val="center"/>
            <w:hideMark/>
          </w:tcPr>
          <w:p w14:paraId="4E89EF55"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1000</w:t>
            </w:r>
          </w:p>
        </w:tc>
      </w:tr>
      <w:tr w:rsidR="00EC1557" w:rsidRPr="00BB4241" w14:paraId="61F9FCCE" w14:textId="77777777" w:rsidTr="00795F37">
        <w:trPr>
          <w:trHeight w:val="340"/>
          <w:jc w:val="center"/>
        </w:trPr>
        <w:tc>
          <w:tcPr>
            <w:tcW w:w="0" w:type="auto"/>
            <w:noWrap/>
            <w:vAlign w:val="center"/>
            <w:hideMark/>
          </w:tcPr>
          <w:p w14:paraId="0ED0FC88" w14:textId="7DC9C70F"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Племенити лишћари</w:t>
            </w:r>
          </w:p>
        </w:tc>
        <w:tc>
          <w:tcPr>
            <w:tcW w:w="0" w:type="auto"/>
            <w:noWrap/>
            <w:vAlign w:val="center"/>
            <w:hideMark/>
          </w:tcPr>
          <w:p w14:paraId="0274986B"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Комада</w:t>
            </w:r>
          </w:p>
        </w:tc>
        <w:tc>
          <w:tcPr>
            <w:tcW w:w="0" w:type="auto"/>
            <w:noWrap/>
            <w:hideMark/>
          </w:tcPr>
          <w:p w14:paraId="4E07FE63" w14:textId="0F2D3BF7" w:rsidR="00EC1557" w:rsidRPr="00EC1557" w:rsidRDefault="00EC1557" w:rsidP="00BB4241">
            <w:pPr>
              <w:jc w:val="center"/>
              <w:rPr>
                <w:rFonts w:asciiTheme="minorHAnsi" w:hAnsiTheme="minorHAnsi" w:cstheme="minorHAnsi"/>
                <w:sz w:val="20"/>
                <w:szCs w:val="20"/>
              </w:rPr>
            </w:pPr>
            <w:r w:rsidRPr="00EC1557">
              <w:rPr>
                <w:rFonts w:asciiTheme="minorHAnsi" w:hAnsiTheme="minorHAnsi" w:cstheme="minorHAnsi"/>
                <w:sz w:val="20"/>
              </w:rPr>
              <w:t>1035</w:t>
            </w:r>
          </w:p>
        </w:tc>
        <w:tc>
          <w:tcPr>
            <w:tcW w:w="0" w:type="auto"/>
            <w:noWrap/>
            <w:vAlign w:val="center"/>
            <w:hideMark/>
          </w:tcPr>
          <w:p w14:paraId="23B6FAAE" w14:textId="77777777" w:rsidR="00EC1557" w:rsidRPr="00BB4241" w:rsidRDefault="00EC1557" w:rsidP="00BB4241">
            <w:pPr>
              <w:jc w:val="center"/>
              <w:rPr>
                <w:rFonts w:asciiTheme="minorHAnsi" w:hAnsiTheme="minorHAnsi" w:cstheme="minorHAnsi"/>
                <w:sz w:val="20"/>
                <w:szCs w:val="20"/>
              </w:rPr>
            </w:pPr>
          </w:p>
        </w:tc>
        <w:tc>
          <w:tcPr>
            <w:tcW w:w="0" w:type="auto"/>
            <w:noWrap/>
            <w:vAlign w:val="center"/>
            <w:hideMark/>
          </w:tcPr>
          <w:p w14:paraId="3DBBA01B" w14:textId="77777777" w:rsidR="00EC1557" w:rsidRPr="00BB4241" w:rsidRDefault="00EC1557" w:rsidP="00BB4241">
            <w:pPr>
              <w:jc w:val="center"/>
              <w:rPr>
                <w:rFonts w:asciiTheme="minorHAnsi" w:hAnsiTheme="minorHAnsi" w:cstheme="minorHAnsi"/>
                <w:sz w:val="20"/>
                <w:szCs w:val="20"/>
              </w:rPr>
            </w:pPr>
            <w:r w:rsidRPr="00BB4241">
              <w:rPr>
                <w:rFonts w:asciiTheme="minorHAnsi" w:hAnsiTheme="minorHAnsi" w:cstheme="minorHAnsi"/>
                <w:sz w:val="20"/>
                <w:szCs w:val="20"/>
              </w:rPr>
              <w:t>1000</w:t>
            </w:r>
          </w:p>
        </w:tc>
      </w:tr>
      <w:tr w:rsidR="00EC1557" w:rsidRPr="00BB4241" w14:paraId="5D84C31A" w14:textId="77777777" w:rsidTr="00795F37">
        <w:trPr>
          <w:trHeight w:val="340"/>
          <w:jc w:val="center"/>
        </w:trPr>
        <w:tc>
          <w:tcPr>
            <w:tcW w:w="0" w:type="auto"/>
            <w:shd w:val="clear" w:color="auto" w:fill="D9D9D9" w:themeFill="background1" w:themeFillShade="D9"/>
            <w:noWrap/>
            <w:vAlign w:val="center"/>
            <w:hideMark/>
          </w:tcPr>
          <w:p w14:paraId="4E64523D" w14:textId="77777777" w:rsidR="00EC1557" w:rsidRPr="00BB4241" w:rsidRDefault="00EC1557" w:rsidP="00BB4241">
            <w:pPr>
              <w:jc w:val="center"/>
              <w:rPr>
                <w:rFonts w:asciiTheme="minorHAnsi" w:hAnsiTheme="minorHAnsi" w:cstheme="minorHAnsi"/>
                <w:b/>
                <w:bCs/>
                <w:iCs/>
                <w:sz w:val="20"/>
                <w:szCs w:val="20"/>
              </w:rPr>
            </w:pPr>
            <w:r w:rsidRPr="00BB4241">
              <w:rPr>
                <w:rFonts w:asciiTheme="minorHAnsi" w:hAnsiTheme="minorHAnsi" w:cstheme="minorHAnsi"/>
                <w:b/>
                <w:bCs/>
                <w:iCs/>
                <w:sz w:val="20"/>
                <w:szCs w:val="20"/>
              </w:rPr>
              <w:t>Укупно</w:t>
            </w:r>
          </w:p>
        </w:tc>
        <w:tc>
          <w:tcPr>
            <w:tcW w:w="0" w:type="auto"/>
            <w:shd w:val="clear" w:color="auto" w:fill="D9D9D9" w:themeFill="background1" w:themeFillShade="D9"/>
            <w:noWrap/>
            <w:vAlign w:val="center"/>
            <w:hideMark/>
          </w:tcPr>
          <w:p w14:paraId="79B3BB1C" w14:textId="77777777" w:rsidR="00EC1557" w:rsidRPr="00BB4241" w:rsidRDefault="00EC1557" w:rsidP="00BB4241">
            <w:pPr>
              <w:jc w:val="center"/>
              <w:rPr>
                <w:rFonts w:asciiTheme="minorHAnsi" w:hAnsiTheme="minorHAnsi" w:cstheme="minorHAnsi"/>
                <w:b/>
                <w:bCs/>
                <w:iCs/>
                <w:sz w:val="20"/>
                <w:szCs w:val="20"/>
              </w:rPr>
            </w:pPr>
          </w:p>
        </w:tc>
        <w:tc>
          <w:tcPr>
            <w:tcW w:w="0" w:type="auto"/>
            <w:shd w:val="clear" w:color="auto" w:fill="D9D9D9" w:themeFill="background1" w:themeFillShade="D9"/>
            <w:noWrap/>
            <w:hideMark/>
          </w:tcPr>
          <w:p w14:paraId="7F1E0FEA" w14:textId="2FFE48DE" w:rsidR="00EC1557" w:rsidRPr="00EC1557" w:rsidRDefault="00EC1557" w:rsidP="00BB4241">
            <w:pPr>
              <w:jc w:val="center"/>
              <w:rPr>
                <w:rFonts w:asciiTheme="minorHAnsi" w:hAnsiTheme="minorHAnsi" w:cstheme="minorHAnsi"/>
                <w:b/>
                <w:bCs/>
                <w:iCs/>
                <w:sz w:val="20"/>
                <w:szCs w:val="20"/>
              </w:rPr>
            </w:pPr>
            <w:r w:rsidRPr="00EC1557">
              <w:rPr>
                <w:rFonts w:asciiTheme="minorHAnsi" w:hAnsiTheme="minorHAnsi" w:cstheme="minorHAnsi"/>
                <w:b/>
                <w:sz w:val="20"/>
              </w:rPr>
              <w:t>5389</w:t>
            </w:r>
          </w:p>
        </w:tc>
        <w:tc>
          <w:tcPr>
            <w:tcW w:w="0" w:type="auto"/>
            <w:shd w:val="clear" w:color="auto" w:fill="D9D9D9" w:themeFill="background1" w:themeFillShade="D9"/>
            <w:noWrap/>
            <w:vAlign w:val="center"/>
            <w:hideMark/>
          </w:tcPr>
          <w:p w14:paraId="3F556FAE" w14:textId="77777777" w:rsidR="00EC1557" w:rsidRPr="00BB4241" w:rsidRDefault="00EC1557" w:rsidP="00BB4241">
            <w:pPr>
              <w:jc w:val="center"/>
              <w:rPr>
                <w:rFonts w:asciiTheme="minorHAnsi" w:hAnsiTheme="minorHAnsi" w:cstheme="minorHAnsi"/>
                <w:b/>
                <w:bCs/>
                <w:iCs/>
                <w:sz w:val="20"/>
                <w:szCs w:val="20"/>
              </w:rPr>
            </w:pPr>
          </w:p>
        </w:tc>
        <w:tc>
          <w:tcPr>
            <w:tcW w:w="0" w:type="auto"/>
            <w:shd w:val="clear" w:color="auto" w:fill="D9D9D9" w:themeFill="background1" w:themeFillShade="D9"/>
            <w:noWrap/>
            <w:vAlign w:val="center"/>
            <w:hideMark/>
          </w:tcPr>
          <w:p w14:paraId="4BAA40CD" w14:textId="77777777" w:rsidR="00EC1557" w:rsidRPr="00BB4241" w:rsidRDefault="00EC1557" w:rsidP="00BB4241">
            <w:pPr>
              <w:jc w:val="center"/>
              <w:rPr>
                <w:rFonts w:asciiTheme="minorHAnsi" w:hAnsiTheme="minorHAnsi" w:cstheme="minorHAnsi"/>
                <w:b/>
                <w:bCs/>
                <w:iCs/>
                <w:sz w:val="20"/>
                <w:szCs w:val="20"/>
              </w:rPr>
            </w:pPr>
          </w:p>
        </w:tc>
      </w:tr>
    </w:tbl>
    <w:p w14:paraId="7AEDAEA7" w14:textId="34C8704D" w:rsidR="0003406C" w:rsidRPr="00BD6C65" w:rsidRDefault="00584661" w:rsidP="00971D26">
      <w:pPr>
        <w:spacing w:before="120" w:after="120"/>
        <w:ind w:right="43"/>
        <w:jc w:val="both"/>
        <w:rPr>
          <w:rFonts w:asciiTheme="minorHAnsi" w:hAnsiTheme="minorHAnsi" w:cstheme="minorHAnsi"/>
        </w:rPr>
      </w:pPr>
      <w:r w:rsidRPr="00BD6C65">
        <w:rPr>
          <w:rFonts w:asciiTheme="minorHAnsi" w:hAnsiTheme="minorHAnsi" w:cstheme="minorHAnsi"/>
        </w:rPr>
        <w:t xml:space="preserve">Обзиром да је планирана директна конверзија на површини од </w:t>
      </w:r>
      <w:r w:rsidR="00EE1466">
        <w:rPr>
          <w:rFonts w:asciiTheme="minorHAnsi" w:hAnsiTheme="minorHAnsi" w:cstheme="minorHAnsi"/>
          <w:lang w:val="en-US"/>
        </w:rPr>
        <w:t>1,95</w:t>
      </w:r>
      <w:r w:rsidRPr="00BD6C65">
        <w:rPr>
          <w:rFonts w:asciiTheme="minorHAnsi" w:hAnsiTheme="minorHAnsi" w:cstheme="minorHAnsi"/>
        </w:rPr>
        <w:t xml:space="preserve"> ha</w:t>
      </w:r>
      <w:r w:rsidRPr="00BD6C65">
        <w:rPr>
          <w:rFonts w:asciiTheme="minorHAnsi" w:hAnsiTheme="minorHAnsi" w:cstheme="minorHAnsi"/>
          <w:b/>
        </w:rPr>
        <w:t xml:space="preserve"> </w:t>
      </w:r>
      <w:r w:rsidRPr="00BD6C65">
        <w:rPr>
          <w:rFonts w:asciiTheme="minorHAnsi" w:hAnsiTheme="minorHAnsi" w:cstheme="minorHAnsi"/>
        </w:rPr>
        <w:t>у разређеним са</w:t>
      </w:r>
      <w:r w:rsidR="00971D26">
        <w:rPr>
          <w:rFonts w:asciiTheme="minorHAnsi" w:hAnsiTheme="minorHAnsi" w:cstheme="minorHAnsi"/>
        </w:rPr>
        <w:t>стојинама које се не могу приро</w:t>
      </w:r>
      <w:r w:rsidRPr="00BD6C65">
        <w:rPr>
          <w:rFonts w:asciiTheme="minorHAnsi" w:hAnsiTheme="minorHAnsi" w:cstheme="minorHAnsi"/>
        </w:rPr>
        <w:t>дно</w:t>
      </w:r>
      <w:r w:rsidR="00971D26">
        <w:rPr>
          <w:rFonts w:asciiTheme="minorHAnsi" w:hAnsiTheme="minorHAnsi" w:cstheme="minorHAnsi"/>
        </w:rPr>
        <w:t xml:space="preserve"> </w:t>
      </w:r>
      <w:r w:rsidRPr="00BD6C65">
        <w:rPr>
          <w:rFonts w:asciiTheme="minorHAnsi" w:hAnsiTheme="minorHAnsi" w:cstheme="minorHAnsi"/>
        </w:rPr>
        <w:t>обновити планирано је пошумљавање садницама китњака, трешње, јавора и брекиње. Саднице морају бити доброг к</w:t>
      </w:r>
      <w:r w:rsidR="00971D26">
        <w:rPr>
          <w:rFonts w:asciiTheme="minorHAnsi" w:hAnsiTheme="minorHAnsi" w:cstheme="minorHAnsi"/>
        </w:rPr>
        <w:t>валитета и најмање старости 1+1(2)</w:t>
      </w:r>
      <w:r w:rsidRPr="00BD6C65">
        <w:rPr>
          <w:rFonts w:asciiTheme="minorHAnsi" w:hAnsiTheme="minorHAnsi" w:cstheme="minorHAnsi"/>
        </w:rPr>
        <w:t xml:space="preserve"> са добро развијеним кореновим системом.</w:t>
      </w:r>
      <w:r w:rsidR="00EE1466">
        <w:rPr>
          <w:rFonts w:asciiTheme="minorHAnsi" w:hAnsiTheme="minorHAnsi" w:cstheme="minorHAnsi"/>
          <w:lang w:val="en-US"/>
        </w:rPr>
        <w:t xml:space="preserve"> </w:t>
      </w:r>
      <w:r w:rsidR="00EE1466">
        <w:rPr>
          <w:rFonts w:asciiTheme="minorHAnsi" w:hAnsiTheme="minorHAnsi" w:cstheme="minorHAnsi"/>
        </w:rPr>
        <w:t>Такође, у појединим састојинама у којима се планира природно обнављање планирно је попуњавање истих.</w:t>
      </w:r>
      <w:r w:rsidRPr="00BD6C65">
        <w:rPr>
          <w:rFonts w:asciiTheme="minorHAnsi" w:hAnsiTheme="minorHAnsi" w:cstheme="minorHAnsi"/>
        </w:rPr>
        <w:t xml:space="preserve"> У случају недост</w:t>
      </w:r>
      <w:r w:rsidR="00971D26">
        <w:rPr>
          <w:rFonts w:asciiTheme="minorHAnsi" w:hAnsiTheme="minorHAnsi" w:cstheme="minorHAnsi"/>
        </w:rPr>
        <w:t>атка садница претходно поменути</w:t>
      </w:r>
      <w:r w:rsidRPr="00BD6C65">
        <w:rPr>
          <w:rFonts w:asciiTheme="minorHAnsi" w:hAnsiTheme="minorHAnsi" w:cstheme="minorHAnsi"/>
        </w:rPr>
        <w:t>х</w:t>
      </w:r>
      <w:r w:rsidR="00971D26">
        <w:rPr>
          <w:rFonts w:asciiTheme="minorHAnsi" w:hAnsiTheme="minorHAnsi" w:cstheme="minorHAnsi"/>
        </w:rPr>
        <w:t xml:space="preserve"> </w:t>
      </w:r>
      <w:r w:rsidRPr="00BD6C65">
        <w:rPr>
          <w:rFonts w:asciiTheme="minorHAnsi" w:hAnsiTheme="minorHAnsi" w:cstheme="minorHAnsi"/>
        </w:rPr>
        <w:t>врста и типа могу се користити и друге саднице.</w:t>
      </w:r>
    </w:p>
    <w:p w14:paraId="30CB7622" w14:textId="312F1A0E" w:rsidR="003909D1" w:rsidRDefault="003909D1" w:rsidP="00584661">
      <w:pPr>
        <w:pStyle w:val="Heading3"/>
        <w:spacing w:before="120"/>
        <w:rPr>
          <w:rFonts w:asciiTheme="minorHAnsi" w:hAnsiTheme="minorHAnsi" w:cstheme="minorHAnsi"/>
        </w:rPr>
      </w:pPr>
      <w:bookmarkStart w:id="1383" w:name="_Toc224495012"/>
      <w:r w:rsidRPr="00BD6C65">
        <w:rPr>
          <w:rFonts w:asciiTheme="minorHAnsi" w:hAnsiTheme="minorHAnsi" w:cstheme="minorHAnsi"/>
        </w:rPr>
        <w:t>4</w:t>
      </w:r>
      <w:r w:rsidR="00584661" w:rsidRPr="00BD6C65">
        <w:rPr>
          <w:rFonts w:asciiTheme="minorHAnsi" w:hAnsiTheme="minorHAnsi" w:cstheme="minorHAnsi"/>
        </w:rPr>
        <w:t>.</w:t>
      </w:r>
      <w:r w:rsidRPr="00BD6C65">
        <w:rPr>
          <w:rFonts w:asciiTheme="minorHAnsi" w:hAnsiTheme="minorHAnsi" w:cstheme="minorHAnsi"/>
        </w:rPr>
        <w:t>1</w:t>
      </w:r>
      <w:r w:rsidR="00584661" w:rsidRPr="00BD6C65">
        <w:rPr>
          <w:rFonts w:asciiTheme="minorHAnsi" w:hAnsiTheme="minorHAnsi" w:cstheme="minorHAnsi"/>
        </w:rPr>
        <w:t>.</w:t>
      </w:r>
      <w:r w:rsidRPr="00BD6C65">
        <w:rPr>
          <w:rFonts w:asciiTheme="minorHAnsi" w:hAnsiTheme="minorHAnsi" w:cstheme="minorHAnsi"/>
        </w:rPr>
        <w:t>1</w:t>
      </w:r>
      <w:r w:rsidR="00584661" w:rsidRPr="00BD6C65">
        <w:rPr>
          <w:rFonts w:asciiTheme="minorHAnsi" w:hAnsiTheme="minorHAnsi" w:cstheme="minorHAnsi"/>
        </w:rPr>
        <w:t>.</w:t>
      </w:r>
      <w:r w:rsidRPr="00BD6C65">
        <w:rPr>
          <w:rFonts w:asciiTheme="minorHAnsi" w:hAnsiTheme="minorHAnsi" w:cstheme="minorHAnsi"/>
        </w:rPr>
        <w:t>3</w:t>
      </w:r>
      <w:r w:rsidR="00584661" w:rsidRPr="00BD6C65">
        <w:rPr>
          <w:rFonts w:asciiTheme="minorHAnsi" w:hAnsiTheme="minorHAnsi" w:cstheme="minorHAnsi"/>
        </w:rPr>
        <w:t>.</w:t>
      </w:r>
      <w:r w:rsidRPr="00BD6C65">
        <w:rPr>
          <w:rFonts w:asciiTheme="minorHAnsi" w:hAnsiTheme="minorHAnsi" w:cstheme="minorHAnsi"/>
        </w:rPr>
        <w:t xml:space="preserve"> План неге шума</w:t>
      </w:r>
      <w:bookmarkEnd w:id="1383"/>
    </w:p>
    <w:p w14:paraId="1DD9ACB5" w14:textId="5A2DB752" w:rsidR="00971D26" w:rsidRPr="005C6938" w:rsidRDefault="00971D26" w:rsidP="000C7550">
      <w:pPr>
        <w:spacing w:after="0"/>
        <w:rPr>
          <w:rFonts w:asciiTheme="minorHAnsi" w:hAnsiTheme="minorHAnsi" w:cstheme="minorHAnsi"/>
        </w:rPr>
      </w:pPr>
      <w:r w:rsidRPr="005C6938">
        <w:rPr>
          <w:rFonts w:asciiTheme="minorHAnsi" w:hAnsiTheme="minorHAnsi" w:cstheme="minorHAnsi"/>
        </w:rPr>
        <w:t>У наредној табели дат је приказ плана неге шума.</w:t>
      </w:r>
    </w:p>
    <w:p w14:paraId="72CBA2F1" w14:textId="4D9AE1D3" w:rsidR="00971D26" w:rsidRPr="005C6938" w:rsidRDefault="00847F39" w:rsidP="000C7550">
      <w:pPr>
        <w:spacing w:after="0"/>
        <w:jc w:val="center"/>
        <w:rPr>
          <w:rFonts w:asciiTheme="minorHAnsi" w:hAnsiTheme="minorHAnsi" w:cstheme="minorHAnsi"/>
        </w:rPr>
      </w:pPr>
      <w:r w:rsidRPr="005C6938">
        <w:rPr>
          <w:rFonts w:asciiTheme="minorHAnsi" w:hAnsiTheme="minorHAnsi" w:cstheme="minorHAnsi"/>
        </w:rPr>
        <w:t>Табела бр. 39</w:t>
      </w:r>
      <w:r w:rsidR="00971D26" w:rsidRPr="005C6938">
        <w:rPr>
          <w:rFonts w:asciiTheme="minorHAnsi" w:hAnsiTheme="minorHAnsi" w:cstheme="minorHAnsi"/>
        </w:rPr>
        <w:t>. План неге шума</w:t>
      </w:r>
    </w:p>
    <w:tbl>
      <w:tblPr>
        <w:tblW w:w="0" w:type="auto"/>
        <w:tblInd w:w="113" w:type="dxa"/>
        <w:tblLook w:val="04A0" w:firstRow="1" w:lastRow="0" w:firstColumn="1" w:lastColumn="0" w:noHBand="0" w:noVBand="1"/>
      </w:tblPr>
      <w:tblGrid>
        <w:gridCol w:w="1447"/>
        <w:gridCol w:w="847"/>
        <w:gridCol w:w="1245"/>
        <w:gridCol w:w="847"/>
        <w:gridCol w:w="1245"/>
        <w:gridCol w:w="871"/>
        <w:gridCol w:w="1279"/>
        <w:gridCol w:w="847"/>
        <w:gridCol w:w="1245"/>
        <w:gridCol w:w="847"/>
        <w:gridCol w:w="1245"/>
        <w:gridCol w:w="847"/>
        <w:gridCol w:w="1245"/>
      </w:tblGrid>
      <w:tr w:rsidR="00EE1466" w:rsidRPr="00E36325" w14:paraId="1D67FB7D" w14:textId="77777777" w:rsidTr="00795F37">
        <w:trPr>
          <w:trHeight w:val="283"/>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97B7B5"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Газдински тип шуме</w:t>
            </w:r>
          </w:p>
        </w:tc>
        <w:tc>
          <w:tcPr>
            <w:tcW w:w="0" w:type="auto"/>
            <w:gridSpan w:val="2"/>
            <w:tcBorders>
              <w:top w:val="single" w:sz="4" w:space="0" w:color="auto"/>
              <w:left w:val="nil"/>
              <w:bottom w:val="single" w:sz="4" w:space="0" w:color="auto"/>
              <w:right w:val="single" w:sz="4" w:space="0" w:color="auto"/>
            </w:tcBorders>
            <w:shd w:val="clear" w:color="C0E6F5" w:fill="BFBFBF"/>
            <w:noWrap/>
            <w:vAlign w:val="center"/>
            <w:hideMark/>
          </w:tcPr>
          <w:p w14:paraId="1E6F9065" w14:textId="71A87613"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Осветљавање подмлатка</w:t>
            </w:r>
          </w:p>
        </w:tc>
        <w:tc>
          <w:tcPr>
            <w:tcW w:w="0" w:type="auto"/>
            <w:gridSpan w:val="2"/>
            <w:tcBorders>
              <w:top w:val="single" w:sz="4" w:space="0" w:color="auto"/>
              <w:left w:val="nil"/>
              <w:bottom w:val="single" w:sz="4" w:space="0" w:color="auto"/>
              <w:right w:val="single" w:sz="4" w:space="0" w:color="auto"/>
            </w:tcBorders>
            <w:shd w:val="clear" w:color="C0E6F5" w:fill="BFBFBF"/>
            <w:noWrap/>
            <w:vAlign w:val="center"/>
            <w:hideMark/>
          </w:tcPr>
          <w:p w14:paraId="39032D10" w14:textId="66C69C5A" w:rsidR="00EE1466"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 xml:space="preserve">Окопавање и </w:t>
            </w:r>
          </w:p>
          <w:p w14:paraId="49E48565"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прашење у културама</w:t>
            </w:r>
          </w:p>
        </w:tc>
        <w:tc>
          <w:tcPr>
            <w:tcW w:w="0" w:type="auto"/>
            <w:gridSpan w:val="2"/>
            <w:tcBorders>
              <w:top w:val="single" w:sz="4" w:space="0" w:color="auto"/>
              <w:left w:val="nil"/>
              <w:bottom w:val="single" w:sz="4" w:space="0" w:color="auto"/>
              <w:right w:val="single" w:sz="4" w:space="0" w:color="auto"/>
            </w:tcBorders>
            <w:shd w:val="clear" w:color="C0E6F5" w:fill="BFBFBF"/>
            <w:noWrap/>
            <w:vAlign w:val="center"/>
            <w:hideMark/>
          </w:tcPr>
          <w:p w14:paraId="5EDE5193" w14:textId="6C6926CC" w:rsidR="00EE1466"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Прореде у</w:t>
            </w:r>
          </w:p>
          <w:p w14:paraId="11EC6519"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 xml:space="preserve"> вештачки подигнутим шумама</w:t>
            </w:r>
          </w:p>
        </w:tc>
        <w:tc>
          <w:tcPr>
            <w:tcW w:w="0" w:type="auto"/>
            <w:gridSpan w:val="2"/>
            <w:tcBorders>
              <w:top w:val="single" w:sz="4" w:space="0" w:color="auto"/>
              <w:left w:val="nil"/>
              <w:bottom w:val="single" w:sz="4" w:space="0" w:color="auto"/>
              <w:right w:val="single" w:sz="4" w:space="0" w:color="auto"/>
            </w:tcBorders>
            <w:shd w:val="clear" w:color="C0E6F5" w:fill="BFBFBF"/>
            <w:noWrap/>
            <w:vAlign w:val="center"/>
            <w:hideMark/>
          </w:tcPr>
          <w:p w14:paraId="34EF2AC0" w14:textId="190254DA" w:rsidR="00EE1466"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 xml:space="preserve">Прореде у </w:t>
            </w:r>
          </w:p>
          <w:p w14:paraId="5647EA34"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изданачким шумама</w:t>
            </w:r>
          </w:p>
        </w:tc>
        <w:tc>
          <w:tcPr>
            <w:tcW w:w="0" w:type="auto"/>
            <w:gridSpan w:val="2"/>
            <w:tcBorders>
              <w:top w:val="single" w:sz="4" w:space="0" w:color="auto"/>
              <w:left w:val="nil"/>
              <w:bottom w:val="single" w:sz="4" w:space="0" w:color="auto"/>
              <w:right w:val="single" w:sz="4" w:space="0" w:color="auto"/>
            </w:tcBorders>
            <w:shd w:val="clear" w:color="C0E6F5" w:fill="BFBFBF"/>
            <w:noWrap/>
            <w:vAlign w:val="center"/>
            <w:hideMark/>
          </w:tcPr>
          <w:p w14:paraId="1FF0C0A8" w14:textId="097DE2AD" w:rsidR="00EE1466"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Санитарне</w:t>
            </w:r>
          </w:p>
          <w:p w14:paraId="721BB8DB"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lang w:val="en-US"/>
              </w:rPr>
              <w:t xml:space="preserve"> прореде</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2C8FA2DE"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УКУПНО</w:t>
            </w:r>
          </w:p>
        </w:tc>
      </w:tr>
      <w:tr w:rsidR="00EE1466" w:rsidRPr="00E36325" w14:paraId="42430C46" w14:textId="77777777" w:rsidTr="00795F37">
        <w:trPr>
          <w:trHeight w:val="2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79FE9" w14:textId="77777777" w:rsidR="00EE1466" w:rsidRPr="00E36325" w:rsidRDefault="00EE1466" w:rsidP="00795F37">
            <w:pPr>
              <w:spacing w:after="0" w:line="240" w:lineRule="auto"/>
              <w:rPr>
                <w:rFonts w:ascii="Calibri" w:eastAsia="Times New Roman" w:hAnsi="Calibri" w:cs="Calibri"/>
                <w:b/>
                <w:bCs/>
                <w:color w:val="000000"/>
                <w:sz w:val="16"/>
                <w:szCs w:val="16"/>
                <w:lang w:val="en-US"/>
              </w:rPr>
            </w:pPr>
          </w:p>
        </w:tc>
        <w:tc>
          <w:tcPr>
            <w:tcW w:w="0" w:type="auto"/>
            <w:tcBorders>
              <w:top w:val="nil"/>
              <w:left w:val="nil"/>
              <w:bottom w:val="single" w:sz="4" w:space="0" w:color="auto"/>
              <w:right w:val="single" w:sz="4" w:space="0" w:color="auto"/>
            </w:tcBorders>
            <w:shd w:val="clear" w:color="000000" w:fill="BFBFBF"/>
            <w:noWrap/>
            <w:vAlign w:val="center"/>
            <w:hideMark/>
          </w:tcPr>
          <w:p w14:paraId="402E7BA5"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0" w:type="auto"/>
            <w:tcBorders>
              <w:top w:val="nil"/>
              <w:left w:val="nil"/>
              <w:bottom w:val="single" w:sz="4" w:space="0" w:color="auto"/>
              <w:right w:val="single" w:sz="4" w:space="0" w:color="auto"/>
            </w:tcBorders>
            <w:shd w:val="clear" w:color="000000" w:fill="BFBFBF"/>
            <w:noWrap/>
            <w:vAlign w:val="center"/>
            <w:hideMark/>
          </w:tcPr>
          <w:p w14:paraId="524A4627"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0" w:type="auto"/>
            <w:tcBorders>
              <w:top w:val="nil"/>
              <w:left w:val="nil"/>
              <w:bottom w:val="single" w:sz="4" w:space="0" w:color="auto"/>
              <w:right w:val="single" w:sz="4" w:space="0" w:color="auto"/>
            </w:tcBorders>
            <w:shd w:val="clear" w:color="000000" w:fill="BFBFBF"/>
            <w:noWrap/>
            <w:vAlign w:val="center"/>
            <w:hideMark/>
          </w:tcPr>
          <w:p w14:paraId="06721E83"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0" w:type="auto"/>
            <w:tcBorders>
              <w:top w:val="nil"/>
              <w:left w:val="nil"/>
              <w:bottom w:val="single" w:sz="4" w:space="0" w:color="auto"/>
              <w:right w:val="single" w:sz="4" w:space="0" w:color="auto"/>
            </w:tcBorders>
            <w:shd w:val="clear" w:color="000000" w:fill="BFBFBF"/>
            <w:noWrap/>
            <w:vAlign w:val="center"/>
            <w:hideMark/>
          </w:tcPr>
          <w:p w14:paraId="630940FC"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0" w:type="auto"/>
            <w:tcBorders>
              <w:top w:val="nil"/>
              <w:left w:val="nil"/>
              <w:bottom w:val="single" w:sz="4" w:space="0" w:color="auto"/>
              <w:right w:val="single" w:sz="4" w:space="0" w:color="auto"/>
            </w:tcBorders>
            <w:shd w:val="clear" w:color="000000" w:fill="BFBFBF"/>
            <w:noWrap/>
            <w:vAlign w:val="center"/>
            <w:hideMark/>
          </w:tcPr>
          <w:p w14:paraId="750EE2A1"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0" w:type="auto"/>
            <w:tcBorders>
              <w:top w:val="nil"/>
              <w:left w:val="nil"/>
              <w:bottom w:val="single" w:sz="4" w:space="0" w:color="auto"/>
              <w:right w:val="single" w:sz="4" w:space="0" w:color="auto"/>
            </w:tcBorders>
            <w:shd w:val="clear" w:color="000000" w:fill="BFBFBF"/>
            <w:noWrap/>
            <w:vAlign w:val="center"/>
            <w:hideMark/>
          </w:tcPr>
          <w:p w14:paraId="57192795"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0" w:type="auto"/>
            <w:tcBorders>
              <w:top w:val="nil"/>
              <w:left w:val="nil"/>
              <w:bottom w:val="single" w:sz="4" w:space="0" w:color="auto"/>
              <w:right w:val="single" w:sz="4" w:space="0" w:color="auto"/>
            </w:tcBorders>
            <w:shd w:val="clear" w:color="000000" w:fill="BFBFBF"/>
            <w:noWrap/>
            <w:vAlign w:val="center"/>
            <w:hideMark/>
          </w:tcPr>
          <w:p w14:paraId="7B106AF3"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0" w:type="auto"/>
            <w:tcBorders>
              <w:top w:val="nil"/>
              <w:left w:val="nil"/>
              <w:bottom w:val="single" w:sz="4" w:space="0" w:color="auto"/>
              <w:right w:val="single" w:sz="4" w:space="0" w:color="auto"/>
            </w:tcBorders>
            <w:shd w:val="clear" w:color="000000" w:fill="BFBFBF"/>
            <w:noWrap/>
            <w:vAlign w:val="center"/>
            <w:hideMark/>
          </w:tcPr>
          <w:p w14:paraId="3FE3D4BA"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0" w:type="auto"/>
            <w:tcBorders>
              <w:top w:val="nil"/>
              <w:left w:val="nil"/>
              <w:bottom w:val="single" w:sz="4" w:space="0" w:color="auto"/>
              <w:right w:val="single" w:sz="4" w:space="0" w:color="auto"/>
            </w:tcBorders>
            <w:shd w:val="clear" w:color="000000" w:fill="BFBFBF"/>
            <w:noWrap/>
            <w:vAlign w:val="center"/>
            <w:hideMark/>
          </w:tcPr>
          <w:p w14:paraId="2264C581"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0" w:type="auto"/>
            <w:tcBorders>
              <w:top w:val="nil"/>
              <w:left w:val="nil"/>
              <w:bottom w:val="single" w:sz="4" w:space="0" w:color="auto"/>
              <w:right w:val="single" w:sz="4" w:space="0" w:color="auto"/>
            </w:tcBorders>
            <w:shd w:val="clear" w:color="000000" w:fill="BFBFBF"/>
            <w:noWrap/>
            <w:vAlign w:val="center"/>
            <w:hideMark/>
          </w:tcPr>
          <w:p w14:paraId="0EF9A8DA"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c>
          <w:tcPr>
            <w:tcW w:w="0" w:type="auto"/>
            <w:tcBorders>
              <w:top w:val="nil"/>
              <w:left w:val="nil"/>
              <w:bottom w:val="single" w:sz="4" w:space="0" w:color="auto"/>
              <w:right w:val="single" w:sz="4" w:space="0" w:color="auto"/>
            </w:tcBorders>
            <w:shd w:val="clear" w:color="000000" w:fill="BFBFBF"/>
            <w:noWrap/>
            <w:vAlign w:val="center"/>
            <w:hideMark/>
          </w:tcPr>
          <w:p w14:paraId="1ACF7582"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w:t>
            </w:r>
          </w:p>
        </w:tc>
        <w:tc>
          <w:tcPr>
            <w:tcW w:w="0" w:type="auto"/>
            <w:tcBorders>
              <w:top w:val="nil"/>
              <w:left w:val="nil"/>
              <w:bottom w:val="single" w:sz="4" w:space="0" w:color="auto"/>
              <w:right w:val="single" w:sz="4" w:space="0" w:color="auto"/>
            </w:tcBorders>
            <w:shd w:val="clear" w:color="000000" w:fill="BFBFBF"/>
            <w:noWrap/>
            <w:vAlign w:val="center"/>
            <w:hideMark/>
          </w:tcPr>
          <w:p w14:paraId="23DBCC8D"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Површина радна</w:t>
            </w:r>
          </w:p>
        </w:tc>
      </w:tr>
      <w:tr w:rsidR="00EE1466" w:rsidRPr="00E36325" w14:paraId="6ECB4EE5" w14:textId="77777777" w:rsidTr="00795F37">
        <w:trPr>
          <w:trHeight w:val="2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AA51C" w14:textId="77777777" w:rsidR="00EE1466" w:rsidRPr="00E36325" w:rsidRDefault="00EE1466" w:rsidP="00795F37">
            <w:pPr>
              <w:spacing w:after="0" w:line="240" w:lineRule="auto"/>
              <w:rPr>
                <w:rFonts w:ascii="Calibri" w:eastAsia="Times New Roman" w:hAnsi="Calibri" w:cs="Calibri"/>
                <w:b/>
                <w:bCs/>
                <w:color w:val="000000"/>
                <w:sz w:val="16"/>
                <w:szCs w:val="16"/>
                <w:lang w:val="en-US"/>
              </w:rPr>
            </w:pPr>
          </w:p>
        </w:tc>
        <w:tc>
          <w:tcPr>
            <w:tcW w:w="0" w:type="auto"/>
            <w:tcBorders>
              <w:top w:val="nil"/>
              <w:left w:val="nil"/>
              <w:bottom w:val="single" w:sz="4" w:space="0" w:color="auto"/>
              <w:right w:val="single" w:sz="4" w:space="0" w:color="auto"/>
            </w:tcBorders>
            <w:shd w:val="clear" w:color="000000" w:fill="BFBFBF"/>
            <w:noWrap/>
            <w:vAlign w:val="center"/>
            <w:hideMark/>
          </w:tcPr>
          <w:p w14:paraId="61DCE82E"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72C411B6"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66E86D9F"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7DC26C5C"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26C41270"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4B0426D5"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7952928A"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6FCCBE2D"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1CA8C2E7"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1149E9D1"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5B9BBEDB"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00F5BFCA"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ха</w:t>
            </w:r>
          </w:p>
        </w:tc>
      </w:tr>
      <w:tr w:rsidR="00EE1466" w:rsidRPr="00E36325" w14:paraId="48552F1D" w14:textId="77777777" w:rsidTr="00795F37">
        <w:trPr>
          <w:trHeight w:val="283"/>
        </w:trPr>
        <w:tc>
          <w:tcPr>
            <w:tcW w:w="0" w:type="auto"/>
            <w:tcBorders>
              <w:top w:val="nil"/>
              <w:left w:val="single" w:sz="4" w:space="0" w:color="auto"/>
              <w:bottom w:val="single" w:sz="4" w:space="0" w:color="auto"/>
              <w:right w:val="single" w:sz="4" w:space="0" w:color="auto"/>
            </w:tcBorders>
            <w:noWrap/>
            <w:vAlign w:val="center"/>
            <w:hideMark/>
          </w:tcPr>
          <w:p w14:paraId="089E8EF9" w14:textId="77777777" w:rsidR="00EE1466" w:rsidRPr="00E36325" w:rsidRDefault="00EE1466" w:rsidP="00795F3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2620</w:t>
            </w:r>
          </w:p>
        </w:tc>
        <w:tc>
          <w:tcPr>
            <w:tcW w:w="0" w:type="auto"/>
            <w:tcBorders>
              <w:top w:val="nil"/>
              <w:left w:val="nil"/>
              <w:bottom w:val="single" w:sz="4" w:space="0" w:color="auto"/>
              <w:right w:val="single" w:sz="4" w:space="0" w:color="auto"/>
            </w:tcBorders>
            <w:noWrap/>
            <w:vAlign w:val="center"/>
            <w:hideMark/>
          </w:tcPr>
          <w:p w14:paraId="45DF9523"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D693FC6"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39C06386"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4B6E84B"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17FA4C35"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784A4140"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53B636B3" w14:textId="6DD9A474"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98</w:t>
            </w:r>
          </w:p>
        </w:tc>
        <w:tc>
          <w:tcPr>
            <w:tcW w:w="0" w:type="auto"/>
            <w:tcBorders>
              <w:top w:val="nil"/>
              <w:left w:val="nil"/>
              <w:bottom w:val="single" w:sz="4" w:space="0" w:color="auto"/>
              <w:right w:val="single" w:sz="4" w:space="0" w:color="auto"/>
            </w:tcBorders>
            <w:noWrap/>
            <w:vAlign w:val="center"/>
            <w:hideMark/>
          </w:tcPr>
          <w:p w14:paraId="105D5403" w14:textId="36AD49D5"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98</w:t>
            </w:r>
          </w:p>
        </w:tc>
        <w:tc>
          <w:tcPr>
            <w:tcW w:w="0" w:type="auto"/>
            <w:tcBorders>
              <w:top w:val="nil"/>
              <w:left w:val="nil"/>
              <w:bottom w:val="single" w:sz="4" w:space="0" w:color="auto"/>
              <w:right w:val="single" w:sz="4" w:space="0" w:color="auto"/>
            </w:tcBorders>
            <w:noWrap/>
            <w:vAlign w:val="center"/>
            <w:hideMark/>
          </w:tcPr>
          <w:p w14:paraId="676CA88A" w14:textId="7AB3B769"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47</w:t>
            </w:r>
          </w:p>
        </w:tc>
        <w:tc>
          <w:tcPr>
            <w:tcW w:w="0" w:type="auto"/>
            <w:tcBorders>
              <w:top w:val="nil"/>
              <w:left w:val="nil"/>
              <w:bottom w:val="single" w:sz="4" w:space="0" w:color="auto"/>
              <w:right w:val="single" w:sz="4" w:space="0" w:color="auto"/>
            </w:tcBorders>
            <w:noWrap/>
            <w:vAlign w:val="center"/>
            <w:hideMark/>
          </w:tcPr>
          <w:p w14:paraId="4E8AB1D7" w14:textId="07DB80A8"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47</w:t>
            </w:r>
          </w:p>
        </w:tc>
        <w:tc>
          <w:tcPr>
            <w:tcW w:w="0" w:type="auto"/>
            <w:tcBorders>
              <w:top w:val="nil"/>
              <w:left w:val="nil"/>
              <w:bottom w:val="single" w:sz="4" w:space="0" w:color="auto"/>
              <w:right w:val="single" w:sz="4" w:space="0" w:color="auto"/>
            </w:tcBorders>
            <w:noWrap/>
            <w:vAlign w:val="center"/>
            <w:hideMark/>
          </w:tcPr>
          <w:p w14:paraId="39D55AAD" w14:textId="45CE9053"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13</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45</w:t>
            </w:r>
          </w:p>
        </w:tc>
        <w:tc>
          <w:tcPr>
            <w:tcW w:w="0" w:type="auto"/>
            <w:tcBorders>
              <w:top w:val="nil"/>
              <w:left w:val="nil"/>
              <w:bottom w:val="single" w:sz="4" w:space="0" w:color="auto"/>
              <w:right w:val="single" w:sz="4" w:space="0" w:color="auto"/>
            </w:tcBorders>
            <w:noWrap/>
            <w:vAlign w:val="center"/>
            <w:hideMark/>
          </w:tcPr>
          <w:p w14:paraId="490462F5" w14:textId="79EE6DD3"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13</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45</w:t>
            </w:r>
          </w:p>
        </w:tc>
      </w:tr>
      <w:tr w:rsidR="00EE1466" w:rsidRPr="00E36325" w14:paraId="29532AC4" w14:textId="77777777" w:rsidTr="00795F37">
        <w:trPr>
          <w:trHeight w:val="283"/>
        </w:trPr>
        <w:tc>
          <w:tcPr>
            <w:tcW w:w="0" w:type="auto"/>
            <w:tcBorders>
              <w:top w:val="nil"/>
              <w:left w:val="single" w:sz="4" w:space="0" w:color="auto"/>
              <w:bottom w:val="single" w:sz="4" w:space="0" w:color="auto"/>
              <w:right w:val="single" w:sz="4" w:space="0" w:color="auto"/>
            </w:tcBorders>
            <w:noWrap/>
            <w:vAlign w:val="center"/>
            <w:hideMark/>
          </w:tcPr>
          <w:p w14:paraId="06FD4AC6" w14:textId="77777777" w:rsidR="00EE1466" w:rsidRPr="00E36325" w:rsidRDefault="00EE1466" w:rsidP="00795F3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2621</w:t>
            </w:r>
          </w:p>
        </w:tc>
        <w:tc>
          <w:tcPr>
            <w:tcW w:w="0" w:type="auto"/>
            <w:tcBorders>
              <w:top w:val="nil"/>
              <w:left w:val="nil"/>
              <w:bottom w:val="single" w:sz="4" w:space="0" w:color="auto"/>
              <w:right w:val="single" w:sz="4" w:space="0" w:color="auto"/>
            </w:tcBorders>
            <w:noWrap/>
            <w:vAlign w:val="center"/>
            <w:hideMark/>
          </w:tcPr>
          <w:p w14:paraId="3E2A3C3C" w14:textId="07F03E89"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95</w:t>
            </w:r>
          </w:p>
        </w:tc>
        <w:tc>
          <w:tcPr>
            <w:tcW w:w="0" w:type="auto"/>
            <w:tcBorders>
              <w:top w:val="nil"/>
              <w:left w:val="nil"/>
              <w:bottom w:val="single" w:sz="4" w:space="0" w:color="auto"/>
              <w:right w:val="single" w:sz="4" w:space="0" w:color="auto"/>
            </w:tcBorders>
            <w:noWrap/>
            <w:vAlign w:val="center"/>
            <w:hideMark/>
          </w:tcPr>
          <w:p w14:paraId="7555AD60" w14:textId="08EF349A"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90</w:t>
            </w:r>
          </w:p>
        </w:tc>
        <w:tc>
          <w:tcPr>
            <w:tcW w:w="0" w:type="auto"/>
            <w:tcBorders>
              <w:top w:val="nil"/>
              <w:left w:val="nil"/>
              <w:bottom w:val="single" w:sz="4" w:space="0" w:color="auto"/>
              <w:right w:val="single" w:sz="4" w:space="0" w:color="auto"/>
            </w:tcBorders>
            <w:noWrap/>
            <w:vAlign w:val="center"/>
            <w:hideMark/>
          </w:tcPr>
          <w:p w14:paraId="72E92512" w14:textId="0D822A82"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95</w:t>
            </w:r>
          </w:p>
        </w:tc>
        <w:tc>
          <w:tcPr>
            <w:tcW w:w="0" w:type="auto"/>
            <w:tcBorders>
              <w:top w:val="nil"/>
              <w:left w:val="nil"/>
              <w:bottom w:val="single" w:sz="4" w:space="0" w:color="auto"/>
              <w:right w:val="single" w:sz="4" w:space="0" w:color="auto"/>
            </w:tcBorders>
            <w:noWrap/>
            <w:vAlign w:val="center"/>
            <w:hideMark/>
          </w:tcPr>
          <w:p w14:paraId="754024A3" w14:textId="4584306D"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90</w:t>
            </w:r>
          </w:p>
        </w:tc>
        <w:tc>
          <w:tcPr>
            <w:tcW w:w="0" w:type="auto"/>
            <w:tcBorders>
              <w:top w:val="nil"/>
              <w:left w:val="nil"/>
              <w:bottom w:val="single" w:sz="4" w:space="0" w:color="auto"/>
              <w:right w:val="single" w:sz="4" w:space="0" w:color="auto"/>
            </w:tcBorders>
            <w:noWrap/>
            <w:vAlign w:val="center"/>
            <w:hideMark/>
          </w:tcPr>
          <w:p w14:paraId="38CA8038"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4BA5B9B0"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FD16A82"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0FEFC157"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7BD8DE59"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49D701EE"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5871DC34" w14:textId="6447E089"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90</w:t>
            </w:r>
          </w:p>
        </w:tc>
        <w:tc>
          <w:tcPr>
            <w:tcW w:w="0" w:type="auto"/>
            <w:tcBorders>
              <w:top w:val="nil"/>
              <w:left w:val="nil"/>
              <w:bottom w:val="single" w:sz="4" w:space="0" w:color="auto"/>
              <w:right w:val="single" w:sz="4" w:space="0" w:color="auto"/>
            </w:tcBorders>
            <w:noWrap/>
            <w:vAlign w:val="center"/>
            <w:hideMark/>
          </w:tcPr>
          <w:p w14:paraId="2319A171" w14:textId="596E48D7"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7</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80</w:t>
            </w:r>
          </w:p>
        </w:tc>
      </w:tr>
      <w:tr w:rsidR="00EE1466" w:rsidRPr="00E36325" w14:paraId="680D53A8" w14:textId="77777777" w:rsidTr="00795F37">
        <w:trPr>
          <w:trHeight w:val="283"/>
        </w:trPr>
        <w:tc>
          <w:tcPr>
            <w:tcW w:w="0" w:type="auto"/>
            <w:tcBorders>
              <w:top w:val="nil"/>
              <w:left w:val="single" w:sz="4" w:space="0" w:color="auto"/>
              <w:bottom w:val="single" w:sz="4" w:space="0" w:color="auto"/>
              <w:right w:val="single" w:sz="4" w:space="0" w:color="auto"/>
            </w:tcBorders>
            <w:noWrap/>
            <w:vAlign w:val="center"/>
            <w:hideMark/>
          </w:tcPr>
          <w:p w14:paraId="769C7C50" w14:textId="77777777" w:rsidR="00EE1466" w:rsidRPr="00E36325" w:rsidRDefault="00EE1466" w:rsidP="00795F3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2721</w:t>
            </w:r>
          </w:p>
        </w:tc>
        <w:tc>
          <w:tcPr>
            <w:tcW w:w="0" w:type="auto"/>
            <w:tcBorders>
              <w:top w:val="nil"/>
              <w:left w:val="nil"/>
              <w:bottom w:val="single" w:sz="4" w:space="0" w:color="auto"/>
              <w:right w:val="single" w:sz="4" w:space="0" w:color="auto"/>
            </w:tcBorders>
            <w:noWrap/>
            <w:vAlign w:val="center"/>
            <w:hideMark/>
          </w:tcPr>
          <w:p w14:paraId="6C5A0478" w14:textId="06D8E3F0"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13</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69</w:t>
            </w:r>
          </w:p>
        </w:tc>
        <w:tc>
          <w:tcPr>
            <w:tcW w:w="0" w:type="auto"/>
            <w:tcBorders>
              <w:top w:val="nil"/>
              <w:left w:val="nil"/>
              <w:bottom w:val="single" w:sz="4" w:space="0" w:color="auto"/>
              <w:right w:val="single" w:sz="4" w:space="0" w:color="auto"/>
            </w:tcBorders>
            <w:noWrap/>
            <w:vAlign w:val="center"/>
            <w:hideMark/>
          </w:tcPr>
          <w:p w14:paraId="546A4FBA" w14:textId="5A19FB6F"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13</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69</w:t>
            </w:r>
          </w:p>
        </w:tc>
        <w:tc>
          <w:tcPr>
            <w:tcW w:w="0" w:type="auto"/>
            <w:tcBorders>
              <w:top w:val="nil"/>
              <w:left w:val="nil"/>
              <w:bottom w:val="single" w:sz="4" w:space="0" w:color="auto"/>
              <w:right w:val="single" w:sz="4" w:space="0" w:color="auto"/>
            </w:tcBorders>
            <w:noWrap/>
            <w:vAlign w:val="center"/>
            <w:hideMark/>
          </w:tcPr>
          <w:p w14:paraId="0D816E36"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396DC6B7"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436D1DB1"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4C18E684"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72504046" w14:textId="6D12ACFC"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16</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70</w:t>
            </w:r>
          </w:p>
        </w:tc>
        <w:tc>
          <w:tcPr>
            <w:tcW w:w="0" w:type="auto"/>
            <w:tcBorders>
              <w:top w:val="nil"/>
              <w:left w:val="nil"/>
              <w:bottom w:val="single" w:sz="4" w:space="0" w:color="auto"/>
              <w:right w:val="single" w:sz="4" w:space="0" w:color="auto"/>
            </w:tcBorders>
            <w:noWrap/>
            <w:vAlign w:val="center"/>
            <w:hideMark/>
          </w:tcPr>
          <w:p w14:paraId="0BBEB3F8" w14:textId="7E5FE9B5"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16</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70</w:t>
            </w:r>
          </w:p>
        </w:tc>
        <w:tc>
          <w:tcPr>
            <w:tcW w:w="0" w:type="auto"/>
            <w:tcBorders>
              <w:top w:val="nil"/>
              <w:left w:val="nil"/>
              <w:bottom w:val="single" w:sz="4" w:space="0" w:color="auto"/>
              <w:right w:val="single" w:sz="4" w:space="0" w:color="auto"/>
            </w:tcBorders>
            <w:noWrap/>
            <w:vAlign w:val="center"/>
            <w:hideMark/>
          </w:tcPr>
          <w:p w14:paraId="2E0AF25C"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75006EE9"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CABE964" w14:textId="3FB7E180"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30</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39</w:t>
            </w:r>
          </w:p>
        </w:tc>
        <w:tc>
          <w:tcPr>
            <w:tcW w:w="0" w:type="auto"/>
            <w:tcBorders>
              <w:top w:val="nil"/>
              <w:left w:val="nil"/>
              <w:bottom w:val="single" w:sz="4" w:space="0" w:color="auto"/>
              <w:right w:val="single" w:sz="4" w:space="0" w:color="auto"/>
            </w:tcBorders>
            <w:noWrap/>
            <w:vAlign w:val="center"/>
            <w:hideMark/>
          </w:tcPr>
          <w:p w14:paraId="5A2567D6" w14:textId="452F92EC"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30</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39</w:t>
            </w:r>
          </w:p>
        </w:tc>
      </w:tr>
      <w:tr w:rsidR="00EE1466" w:rsidRPr="00E36325" w14:paraId="5D518F05" w14:textId="77777777" w:rsidTr="00795F37">
        <w:trPr>
          <w:trHeight w:val="283"/>
        </w:trPr>
        <w:tc>
          <w:tcPr>
            <w:tcW w:w="0" w:type="auto"/>
            <w:tcBorders>
              <w:top w:val="nil"/>
              <w:left w:val="single" w:sz="4" w:space="0" w:color="auto"/>
              <w:bottom w:val="single" w:sz="4" w:space="0" w:color="auto"/>
              <w:right w:val="single" w:sz="4" w:space="0" w:color="auto"/>
            </w:tcBorders>
            <w:noWrap/>
            <w:vAlign w:val="center"/>
            <w:hideMark/>
          </w:tcPr>
          <w:p w14:paraId="624F48D8" w14:textId="77777777" w:rsidR="00EE1466" w:rsidRPr="00E36325" w:rsidRDefault="00EE1466" w:rsidP="00795F3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2810</w:t>
            </w:r>
          </w:p>
        </w:tc>
        <w:tc>
          <w:tcPr>
            <w:tcW w:w="0" w:type="auto"/>
            <w:tcBorders>
              <w:top w:val="nil"/>
              <w:left w:val="nil"/>
              <w:bottom w:val="single" w:sz="4" w:space="0" w:color="auto"/>
              <w:right w:val="single" w:sz="4" w:space="0" w:color="auto"/>
            </w:tcBorders>
            <w:noWrap/>
            <w:vAlign w:val="center"/>
            <w:hideMark/>
          </w:tcPr>
          <w:p w14:paraId="16AA6721"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2431C9B"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03AD21F5"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3FC5799"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2B946C6" w14:textId="1BB729A5"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91</w:t>
            </w:r>
          </w:p>
        </w:tc>
        <w:tc>
          <w:tcPr>
            <w:tcW w:w="0" w:type="auto"/>
            <w:tcBorders>
              <w:top w:val="nil"/>
              <w:left w:val="nil"/>
              <w:bottom w:val="single" w:sz="4" w:space="0" w:color="auto"/>
              <w:right w:val="single" w:sz="4" w:space="0" w:color="auto"/>
            </w:tcBorders>
            <w:noWrap/>
            <w:vAlign w:val="center"/>
            <w:hideMark/>
          </w:tcPr>
          <w:p w14:paraId="38DCEAA1" w14:textId="68BD4743"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91</w:t>
            </w:r>
          </w:p>
        </w:tc>
        <w:tc>
          <w:tcPr>
            <w:tcW w:w="0" w:type="auto"/>
            <w:tcBorders>
              <w:top w:val="nil"/>
              <w:left w:val="nil"/>
              <w:bottom w:val="single" w:sz="4" w:space="0" w:color="auto"/>
              <w:right w:val="single" w:sz="4" w:space="0" w:color="auto"/>
            </w:tcBorders>
            <w:noWrap/>
            <w:vAlign w:val="center"/>
            <w:hideMark/>
          </w:tcPr>
          <w:p w14:paraId="0E21EE05"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46B4ECE3"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5F0ADB6"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1D44F284"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79186BCB" w14:textId="609535C0"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91</w:t>
            </w:r>
          </w:p>
        </w:tc>
        <w:tc>
          <w:tcPr>
            <w:tcW w:w="0" w:type="auto"/>
            <w:tcBorders>
              <w:top w:val="nil"/>
              <w:left w:val="nil"/>
              <w:bottom w:val="single" w:sz="4" w:space="0" w:color="auto"/>
              <w:right w:val="single" w:sz="4" w:space="0" w:color="auto"/>
            </w:tcBorders>
            <w:noWrap/>
            <w:vAlign w:val="center"/>
            <w:hideMark/>
          </w:tcPr>
          <w:p w14:paraId="38EC53A4" w14:textId="65E73465"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0</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91</w:t>
            </w:r>
          </w:p>
        </w:tc>
      </w:tr>
      <w:tr w:rsidR="00EE1466" w:rsidRPr="00E36325" w14:paraId="225B551C" w14:textId="77777777" w:rsidTr="00795F37">
        <w:trPr>
          <w:trHeight w:val="283"/>
        </w:trPr>
        <w:tc>
          <w:tcPr>
            <w:tcW w:w="0" w:type="auto"/>
            <w:tcBorders>
              <w:top w:val="nil"/>
              <w:left w:val="single" w:sz="4" w:space="0" w:color="auto"/>
              <w:bottom w:val="single" w:sz="4" w:space="0" w:color="auto"/>
              <w:right w:val="single" w:sz="4" w:space="0" w:color="auto"/>
            </w:tcBorders>
            <w:noWrap/>
            <w:vAlign w:val="center"/>
            <w:hideMark/>
          </w:tcPr>
          <w:p w14:paraId="1CE8A7DB" w14:textId="77777777" w:rsidR="00EE1466" w:rsidRPr="00E36325" w:rsidRDefault="00EE1466" w:rsidP="00795F37">
            <w:pPr>
              <w:spacing w:after="0" w:line="240" w:lineRule="auto"/>
              <w:jc w:val="right"/>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31210</w:t>
            </w:r>
          </w:p>
        </w:tc>
        <w:tc>
          <w:tcPr>
            <w:tcW w:w="0" w:type="auto"/>
            <w:tcBorders>
              <w:top w:val="nil"/>
              <w:left w:val="nil"/>
              <w:bottom w:val="single" w:sz="4" w:space="0" w:color="auto"/>
              <w:right w:val="single" w:sz="4" w:space="0" w:color="auto"/>
            </w:tcBorders>
            <w:noWrap/>
            <w:vAlign w:val="center"/>
            <w:hideMark/>
          </w:tcPr>
          <w:p w14:paraId="247C4BC3"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4F732B17"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1048F47D"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59D81ECC"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53226B93" w14:textId="74A879A6"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04</w:t>
            </w:r>
          </w:p>
        </w:tc>
        <w:tc>
          <w:tcPr>
            <w:tcW w:w="0" w:type="auto"/>
            <w:tcBorders>
              <w:top w:val="nil"/>
              <w:left w:val="nil"/>
              <w:bottom w:val="single" w:sz="4" w:space="0" w:color="auto"/>
              <w:right w:val="single" w:sz="4" w:space="0" w:color="auto"/>
            </w:tcBorders>
            <w:noWrap/>
            <w:vAlign w:val="center"/>
            <w:hideMark/>
          </w:tcPr>
          <w:p w14:paraId="6A85BCB8" w14:textId="2F345177"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04</w:t>
            </w:r>
          </w:p>
        </w:tc>
        <w:tc>
          <w:tcPr>
            <w:tcW w:w="0" w:type="auto"/>
            <w:tcBorders>
              <w:top w:val="nil"/>
              <w:left w:val="nil"/>
              <w:bottom w:val="single" w:sz="4" w:space="0" w:color="auto"/>
              <w:right w:val="single" w:sz="4" w:space="0" w:color="auto"/>
            </w:tcBorders>
            <w:noWrap/>
            <w:vAlign w:val="center"/>
            <w:hideMark/>
          </w:tcPr>
          <w:p w14:paraId="27A5C247"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1D1AD2B2" w14:textId="77777777" w:rsidR="00EE1466" w:rsidRPr="00E36325" w:rsidRDefault="00EE1466" w:rsidP="00795F37">
            <w:pPr>
              <w:spacing w:after="0" w:line="240" w:lineRule="auto"/>
              <w:rPr>
                <w:rFonts w:ascii="Calibri" w:eastAsia="Times New Roman" w:hAnsi="Calibri" w:cs="Calibri"/>
                <w:color w:val="000000"/>
                <w:sz w:val="16"/>
                <w:szCs w:val="16"/>
                <w:lang w:val="en-US"/>
              </w:rPr>
            </w:pPr>
            <w:r w:rsidRPr="00E36325">
              <w:rPr>
                <w:rFonts w:ascii="Calibri" w:eastAsia="Times New Roman" w:hAnsi="Calibri" w:cs="Calibri"/>
                <w:color w:val="000000"/>
                <w:sz w:val="16"/>
                <w:szCs w:val="16"/>
                <w:lang w:val="en-US"/>
              </w:rPr>
              <w:t> </w:t>
            </w:r>
          </w:p>
        </w:tc>
        <w:tc>
          <w:tcPr>
            <w:tcW w:w="0" w:type="auto"/>
            <w:tcBorders>
              <w:top w:val="nil"/>
              <w:left w:val="nil"/>
              <w:bottom w:val="single" w:sz="4" w:space="0" w:color="auto"/>
              <w:right w:val="single" w:sz="4" w:space="0" w:color="auto"/>
            </w:tcBorders>
            <w:noWrap/>
            <w:vAlign w:val="center"/>
            <w:hideMark/>
          </w:tcPr>
          <w:p w14:paraId="2911B348" w14:textId="6E999504"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12</w:t>
            </w:r>
          </w:p>
        </w:tc>
        <w:tc>
          <w:tcPr>
            <w:tcW w:w="0" w:type="auto"/>
            <w:tcBorders>
              <w:top w:val="nil"/>
              <w:left w:val="nil"/>
              <w:bottom w:val="single" w:sz="4" w:space="0" w:color="auto"/>
              <w:right w:val="single" w:sz="4" w:space="0" w:color="auto"/>
            </w:tcBorders>
            <w:noWrap/>
            <w:vAlign w:val="center"/>
            <w:hideMark/>
          </w:tcPr>
          <w:p w14:paraId="2717A8F9" w14:textId="032967C5"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12</w:t>
            </w:r>
          </w:p>
        </w:tc>
        <w:tc>
          <w:tcPr>
            <w:tcW w:w="0" w:type="auto"/>
            <w:tcBorders>
              <w:top w:val="nil"/>
              <w:left w:val="nil"/>
              <w:bottom w:val="single" w:sz="4" w:space="0" w:color="auto"/>
              <w:right w:val="single" w:sz="4" w:space="0" w:color="auto"/>
            </w:tcBorders>
            <w:noWrap/>
            <w:vAlign w:val="center"/>
            <w:hideMark/>
          </w:tcPr>
          <w:p w14:paraId="51BA2DCD" w14:textId="0DF90849"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12</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16</w:t>
            </w:r>
          </w:p>
        </w:tc>
        <w:tc>
          <w:tcPr>
            <w:tcW w:w="0" w:type="auto"/>
            <w:tcBorders>
              <w:top w:val="nil"/>
              <w:left w:val="nil"/>
              <w:bottom w:val="single" w:sz="4" w:space="0" w:color="auto"/>
              <w:right w:val="single" w:sz="4" w:space="0" w:color="auto"/>
            </w:tcBorders>
            <w:noWrap/>
            <w:vAlign w:val="center"/>
            <w:hideMark/>
          </w:tcPr>
          <w:p w14:paraId="6E7BE70A" w14:textId="532EB373" w:rsidR="00EE1466" w:rsidRPr="00E36325" w:rsidRDefault="00EE1466" w:rsidP="00795F37">
            <w:pPr>
              <w:spacing w:after="0" w:line="240" w:lineRule="auto"/>
              <w:jc w:val="right"/>
              <w:rPr>
                <w:rFonts w:ascii="Calibri" w:eastAsia="Times New Roman" w:hAnsi="Calibri" w:cs="Calibri"/>
                <w:color w:val="000000"/>
                <w:sz w:val="16"/>
                <w:szCs w:val="16"/>
                <w:lang w:val="en-US"/>
              </w:rPr>
            </w:pPr>
            <w:r>
              <w:rPr>
                <w:rFonts w:ascii="Calibri" w:eastAsia="Times New Roman" w:hAnsi="Calibri" w:cs="Calibri"/>
                <w:color w:val="000000"/>
                <w:sz w:val="16"/>
                <w:szCs w:val="16"/>
                <w:lang w:val="en-US"/>
              </w:rPr>
              <w:t>12</w:t>
            </w:r>
            <w:r>
              <w:rPr>
                <w:rFonts w:ascii="Calibri" w:eastAsia="Times New Roman" w:hAnsi="Calibri" w:cs="Calibri"/>
                <w:color w:val="000000"/>
                <w:sz w:val="16"/>
                <w:szCs w:val="16"/>
              </w:rPr>
              <w:t>,</w:t>
            </w:r>
            <w:r w:rsidRPr="00E36325">
              <w:rPr>
                <w:rFonts w:ascii="Calibri" w:eastAsia="Times New Roman" w:hAnsi="Calibri" w:cs="Calibri"/>
                <w:color w:val="000000"/>
                <w:sz w:val="16"/>
                <w:szCs w:val="16"/>
                <w:lang w:val="en-US"/>
              </w:rPr>
              <w:t>16</w:t>
            </w:r>
          </w:p>
        </w:tc>
      </w:tr>
      <w:tr w:rsidR="00EE1466" w:rsidRPr="00E36325" w14:paraId="3B2C8A4E" w14:textId="77777777" w:rsidTr="00795F37">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4DCCAFF" w14:textId="77777777" w:rsidR="00EE1466" w:rsidRPr="00E36325" w:rsidRDefault="00EE1466" w:rsidP="00795F37">
            <w:pPr>
              <w:spacing w:after="0" w:line="240" w:lineRule="auto"/>
              <w:jc w:val="center"/>
              <w:rPr>
                <w:rFonts w:ascii="Calibri" w:eastAsia="Times New Roman" w:hAnsi="Calibri" w:cs="Calibri"/>
                <w:b/>
                <w:bCs/>
                <w:color w:val="000000"/>
                <w:sz w:val="16"/>
                <w:szCs w:val="16"/>
                <w:lang w:val="en-US"/>
              </w:rPr>
            </w:pPr>
            <w:r w:rsidRPr="00E36325">
              <w:rPr>
                <w:rFonts w:ascii="Calibri" w:eastAsia="Times New Roman" w:hAnsi="Calibri" w:cs="Calibri"/>
                <w:b/>
                <w:bCs/>
                <w:color w:val="000000"/>
                <w:sz w:val="16"/>
                <w:szCs w:val="16"/>
              </w:rPr>
              <w:t>УКУПНО</w:t>
            </w:r>
          </w:p>
        </w:tc>
        <w:tc>
          <w:tcPr>
            <w:tcW w:w="0" w:type="auto"/>
            <w:tcBorders>
              <w:top w:val="nil"/>
              <w:left w:val="nil"/>
              <w:bottom w:val="single" w:sz="4" w:space="0" w:color="auto"/>
              <w:right w:val="single" w:sz="4" w:space="0" w:color="auto"/>
            </w:tcBorders>
            <w:shd w:val="clear" w:color="C0E6F5" w:fill="D9D9D9"/>
            <w:noWrap/>
            <w:vAlign w:val="center"/>
            <w:hideMark/>
          </w:tcPr>
          <w:p w14:paraId="4564587A" w14:textId="0E13E046"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15</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64</w:t>
            </w:r>
          </w:p>
        </w:tc>
        <w:tc>
          <w:tcPr>
            <w:tcW w:w="0" w:type="auto"/>
            <w:tcBorders>
              <w:top w:val="nil"/>
              <w:left w:val="nil"/>
              <w:bottom w:val="single" w:sz="4" w:space="0" w:color="auto"/>
              <w:right w:val="single" w:sz="4" w:space="0" w:color="auto"/>
            </w:tcBorders>
            <w:shd w:val="clear" w:color="C0E6F5" w:fill="D9D9D9"/>
            <w:noWrap/>
            <w:vAlign w:val="center"/>
            <w:hideMark/>
          </w:tcPr>
          <w:p w14:paraId="35A310DF" w14:textId="7E2723A4"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17</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59</w:t>
            </w:r>
          </w:p>
        </w:tc>
        <w:tc>
          <w:tcPr>
            <w:tcW w:w="0" w:type="auto"/>
            <w:tcBorders>
              <w:top w:val="nil"/>
              <w:left w:val="nil"/>
              <w:bottom w:val="single" w:sz="4" w:space="0" w:color="auto"/>
              <w:right w:val="single" w:sz="4" w:space="0" w:color="auto"/>
            </w:tcBorders>
            <w:shd w:val="clear" w:color="C0E6F5" w:fill="D9D9D9"/>
            <w:noWrap/>
            <w:vAlign w:val="center"/>
            <w:hideMark/>
          </w:tcPr>
          <w:p w14:paraId="4BCAF89A" w14:textId="43C5937A"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95</w:t>
            </w:r>
          </w:p>
        </w:tc>
        <w:tc>
          <w:tcPr>
            <w:tcW w:w="0" w:type="auto"/>
            <w:tcBorders>
              <w:top w:val="nil"/>
              <w:left w:val="nil"/>
              <w:bottom w:val="single" w:sz="4" w:space="0" w:color="auto"/>
              <w:right w:val="single" w:sz="4" w:space="0" w:color="auto"/>
            </w:tcBorders>
            <w:shd w:val="clear" w:color="C0E6F5" w:fill="D9D9D9"/>
            <w:noWrap/>
            <w:vAlign w:val="center"/>
            <w:hideMark/>
          </w:tcPr>
          <w:p w14:paraId="44B0119F" w14:textId="536CB1B8"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3</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90</w:t>
            </w:r>
          </w:p>
        </w:tc>
        <w:tc>
          <w:tcPr>
            <w:tcW w:w="0" w:type="auto"/>
            <w:tcBorders>
              <w:top w:val="nil"/>
              <w:left w:val="nil"/>
              <w:bottom w:val="single" w:sz="4" w:space="0" w:color="auto"/>
              <w:right w:val="single" w:sz="4" w:space="0" w:color="auto"/>
            </w:tcBorders>
            <w:shd w:val="clear" w:color="C0E6F5" w:fill="D9D9D9"/>
            <w:noWrap/>
            <w:vAlign w:val="center"/>
            <w:hideMark/>
          </w:tcPr>
          <w:p w14:paraId="31A0ED42" w14:textId="6B4A03B5"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11</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95</w:t>
            </w:r>
          </w:p>
        </w:tc>
        <w:tc>
          <w:tcPr>
            <w:tcW w:w="0" w:type="auto"/>
            <w:tcBorders>
              <w:top w:val="nil"/>
              <w:left w:val="nil"/>
              <w:bottom w:val="single" w:sz="4" w:space="0" w:color="auto"/>
              <w:right w:val="single" w:sz="4" w:space="0" w:color="auto"/>
            </w:tcBorders>
            <w:shd w:val="clear" w:color="C0E6F5" w:fill="D9D9D9"/>
            <w:noWrap/>
            <w:vAlign w:val="center"/>
            <w:hideMark/>
          </w:tcPr>
          <w:p w14:paraId="05BAD76B" w14:textId="7CB74D4A"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11</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95</w:t>
            </w:r>
          </w:p>
        </w:tc>
        <w:tc>
          <w:tcPr>
            <w:tcW w:w="0" w:type="auto"/>
            <w:tcBorders>
              <w:top w:val="nil"/>
              <w:left w:val="nil"/>
              <w:bottom w:val="single" w:sz="4" w:space="0" w:color="auto"/>
              <w:right w:val="single" w:sz="4" w:space="0" w:color="auto"/>
            </w:tcBorders>
            <w:shd w:val="clear" w:color="C0E6F5" w:fill="D9D9D9"/>
            <w:noWrap/>
            <w:vAlign w:val="center"/>
            <w:hideMark/>
          </w:tcPr>
          <w:p w14:paraId="6BE6E090" w14:textId="36CA3F3C"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28</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68</w:t>
            </w:r>
          </w:p>
        </w:tc>
        <w:tc>
          <w:tcPr>
            <w:tcW w:w="0" w:type="auto"/>
            <w:tcBorders>
              <w:top w:val="nil"/>
              <w:left w:val="nil"/>
              <w:bottom w:val="single" w:sz="4" w:space="0" w:color="auto"/>
              <w:right w:val="single" w:sz="4" w:space="0" w:color="auto"/>
            </w:tcBorders>
            <w:shd w:val="clear" w:color="C0E6F5" w:fill="D9D9D9"/>
            <w:noWrap/>
            <w:vAlign w:val="center"/>
            <w:hideMark/>
          </w:tcPr>
          <w:p w14:paraId="1341D31A" w14:textId="31E58956"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28</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68</w:t>
            </w:r>
          </w:p>
        </w:tc>
        <w:tc>
          <w:tcPr>
            <w:tcW w:w="0" w:type="auto"/>
            <w:tcBorders>
              <w:top w:val="nil"/>
              <w:left w:val="nil"/>
              <w:bottom w:val="single" w:sz="4" w:space="0" w:color="auto"/>
              <w:right w:val="single" w:sz="4" w:space="0" w:color="auto"/>
            </w:tcBorders>
            <w:shd w:val="clear" w:color="C0E6F5" w:fill="D9D9D9"/>
            <w:noWrap/>
            <w:vAlign w:val="center"/>
            <w:hideMark/>
          </w:tcPr>
          <w:p w14:paraId="5F4C3761" w14:textId="3A713CEB"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59</w:t>
            </w:r>
          </w:p>
        </w:tc>
        <w:tc>
          <w:tcPr>
            <w:tcW w:w="0" w:type="auto"/>
            <w:tcBorders>
              <w:top w:val="nil"/>
              <w:left w:val="nil"/>
              <w:bottom w:val="single" w:sz="4" w:space="0" w:color="auto"/>
              <w:right w:val="single" w:sz="4" w:space="0" w:color="auto"/>
            </w:tcBorders>
            <w:shd w:val="clear" w:color="C0E6F5" w:fill="D9D9D9"/>
            <w:noWrap/>
            <w:vAlign w:val="center"/>
            <w:hideMark/>
          </w:tcPr>
          <w:p w14:paraId="09F56127" w14:textId="546A8899"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2</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59</w:t>
            </w:r>
          </w:p>
        </w:tc>
        <w:tc>
          <w:tcPr>
            <w:tcW w:w="0" w:type="auto"/>
            <w:tcBorders>
              <w:top w:val="nil"/>
              <w:left w:val="nil"/>
              <w:bottom w:val="single" w:sz="4" w:space="0" w:color="auto"/>
              <w:right w:val="single" w:sz="4" w:space="0" w:color="auto"/>
            </w:tcBorders>
            <w:shd w:val="clear" w:color="C0E6F5" w:fill="D9D9D9"/>
            <w:noWrap/>
            <w:vAlign w:val="center"/>
            <w:hideMark/>
          </w:tcPr>
          <w:p w14:paraId="259CD1A3" w14:textId="08AB2745"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60</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81</w:t>
            </w:r>
          </w:p>
        </w:tc>
        <w:tc>
          <w:tcPr>
            <w:tcW w:w="0" w:type="auto"/>
            <w:tcBorders>
              <w:top w:val="nil"/>
              <w:left w:val="nil"/>
              <w:bottom w:val="single" w:sz="4" w:space="0" w:color="auto"/>
              <w:right w:val="single" w:sz="4" w:space="0" w:color="auto"/>
            </w:tcBorders>
            <w:shd w:val="clear" w:color="C0E6F5" w:fill="D9D9D9"/>
            <w:noWrap/>
            <w:vAlign w:val="center"/>
            <w:hideMark/>
          </w:tcPr>
          <w:p w14:paraId="0C232419" w14:textId="54E4459D" w:rsidR="00EE1466" w:rsidRPr="00E36325" w:rsidRDefault="00EE1466" w:rsidP="00795F37">
            <w:pPr>
              <w:spacing w:after="0" w:line="240" w:lineRule="auto"/>
              <w:jc w:val="right"/>
              <w:rPr>
                <w:rFonts w:ascii="Calibri" w:eastAsia="Times New Roman" w:hAnsi="Calibri" w:cs="Calibri"/>
                <w:b/>
                <w:bCs/>
                <w:color w:val="000000"/>
                <w:sz w:val="16"/>
                <w:szCs w:val="16"/>
                <w:lang w:val="en-US"/>
              </w:rPr>
            </w:pPr>
            <w:r>
              <w:rPr>
                <w:rFonts w:ascii="Calibri" w:eastAsia="Times New Roman" w:hAnsi="Calibri" w:cs="Calibri"/>
                <w:b/>
                <w:bCs/>
                <w:color w:val="000000"/>
                <w:sz w:val="16"/>
                <w:szCs w:val="16"/>
                <w:lang w:val="en-US"/>
              </w:rPr>
              <w:t>64</w:t>
            </w:r>
            <w:r>
              <w:rPr>
                <w:rFonts w:ascii="Calibri" w:eastAsia="Times New Roman" w:hAnsi="Calibri" w:cs="Calibri"/>
                <w:b/>
                <w:bCs/>
                <w:color w:val="000000"/>
                <w:sz w:val="16"/>
                <w:szCs w:val="16"/>
              </w:rPr>
              <w:t>,</w:t>
            </w:r>
            <w:r w:rsidRPr="00E36325">
              <w:rPr>
                <w:rFonts w:ascii="Calibri" w:eastAsia="Times New Roman" w:hAnsi="Calibri" w:cs="Calibri"/>
                <w:b/>
                <w:bCs/>
                <w:color w:val="000000"/>
                <w:sz w:val="16"/>
                <w:szCs w:val="16"/>
                <w:lang w:val="en-US"/>
              </w:rPr>
              <w:t>71</w:t>
            </w:r>
          </w:p>
        </w:tc>
      </w:tr>
    </w:tbl>
    <w:p w14:paraId="0730BB8D" w14:textId="77777777" w:rsidR="00EE1466" w:rsidRDefault="00EE1466" w:rsidP="00971D26">
      <w:pPr>
        <w:spacing w:before="120" w:after="120"/>
        <w:jc w:val="both"/>
        <w:rPr>
          <w:rFonts w:asciiTheme="minorHAnsi" w:hAnsiTheme="minorHAnsi" w:cstheme="minorHAnsi"/>
        </w:rPr>
      </w:pPr>
    </w:p>
    <w:p w14:paraId="7707696B" w14:textId="4EB22A24" w:rsidR="00584661" w:rsidRPr="00BD6C65" w:rsidRDefault="00584661" w:rsidP="00971D26">
      <w:pPr>
        <w:spacing w:before="120" w:after="120"/>
        <w:jc w:val="both"/>
        <w:rPr>
          <w:rFonts w:asciiTheme="minorHAnsi" w:hAnsiTheme="minorHAnsi" w:cstheme="minorHAnsi"/>
        </w:rPr>
      </w:pPr>
      <w:r w:rsidRPr="00BD6C65">
        <w:rPr>
          <w:rFonts w:asciiTheme="minorHAnsi" w:hAnsiTheme="minorHAnsi" w:cstheme="minorHAnsi"/>
        </w:rPr>
        <w:lastRenderedPageBreak/>
        <w:t xml:space="preserve">Укупан план неге шума износи 55,46 </w:t>
      </w:r>
      <w:r w:rsidRPr="00BD6C65">
        <w:rPr>
          <w:rFonts w:asciiTheme="minorHAnsi" w:hAnsiTheme="minorHAnsi" w:cstheme="minorHAnsi"/>
          <w:lang w:val="en-US"/>
        </w:rPr>
        <w:t>ha,</w:t>
      </w:r>
      <w:r w:rsidRPr="00BD6C65">
        <w:rPr>
          <w:rFonts w:asciiTheme="minorHAnsi" w:hAnsiTheme="minorHAnsi" w:cstheme="minorHAnsi"/>
        </w:rPr>
        <w:t xml:space="preserve"> од тога на проредене се</w:t>
      </w:r>
      <w:r w:rsidR="00971D26">
        <w:rPr>
          <w:rFonts w:asciiTheme="minorHAnsi" w:hAnsiTheme="minorHAnsi" w:cstheme="minorHAnsi"/>
        </w:rPr>
        <w:t>че и санитарне сече отпада 77,9</w:t>
      </w:r>
      <w:r w:rsidRPr="00BD6C65">
        <w:rPr>
          <w:rFonts w:asciiTheme="minorHAnsi" w:hAnsiTheme="minorHAnsi" w:cstheme="minorHAnsi"/>
        </w:rPr>
        <w:t>%. Вид</w:t>
      </w:r>
      <w:r w:rsidR="009853BB" w:rsidRPr="00BD6C65">
        <w:rPr>
          <w:rFonts w:asciiTheme="minorHAnsi" w:hAnsiTheme="minorHAnsi" w:cstheme="minorHAnsi"/>
        </w:rPr>
        <w:t>ови</w:t>
      </w:r>
      <w:r w:rsidRPr="00BD6C65">
        <w:rPr>
          <w:rFonts w:asciiTheme="minorHAnsi" w:hAnsiTheme="minorHAnsi" w:cstheme="minorHAnsi"/>
        </w:rPr>
        <w:t xml:space="preserve"> рада о</w:t>
      </w:r>
      <w:r w:rsidR="009853BB" w:rsidRPr="00BD6C65">
        <w:rPr>
          <w:rFonts w:asciiTheme="minorHAnsi" w:hAnsiTheme="minorHAnsi" w:cstheme="minorHAnsi"/>
        </w:rPr>
        <w:t>копавање и праш</w:t>
      </w:r>
      <w:r w:rsidRPr="00BD6C65">
        <w:rPr>
          <w:rFonts w:asciiTheme="minorHAnsi" w:hAnsiTheme="minorHAnsi" w:cstheme="minorHAnsi"/>
        </w:rPr>
        <w:t xml:space="preserve">ење у културама </w:t>
      </w:r>
      <w:r w:rsidR="009853BB" w:rsidRPr="00BD6C65">
        <w:rPr>
          <w:rFonts w:asciiTheme="minorHAnsi" w:hAnsiTheme="minorHAnsi" w:cstheme="minorHAnsi"/>
        </w:rPr>
        <w:t xml:space="preserve">и осветљавање подмлатка </w:t>
      </w:r>
      <w:r w:rsidRPr="00BD6C65">
        <w:rPr>
          <w:rFonts w:asciiTheme="minorHAnsi" w:hAnsiTheme="minorHAnsi" w:cstheme="minorHAnsi"/>
        </w:rPr>
        <w:t>планиран</w:t>
      </w:r>
      <w:r w:rsidR="009853BB" w:rsidRPr="00BD6C65">
        <w:rPr>
          <w:rFonts w:asciiTheme="minorHAnsi" w:hAnsiTheme="minorHAnsi" w:cstheme="minorHAnsi"/>
        </w:rPr>
        <w:t>и су на површини од 12,24</w:t>
      </w:r>
      <w:r w:rsidRPr="00BD6C65">
        <w:rPr>
          <w:rFonts w:asciiTheme="minorHAnsi" w:hAnsiTheme="minorHAnsi" w:cstheme="minorHAnsi"/>
        </w:rPr>
        <w:t xml:space="preserve"> </w:t>
      </w:r>
      <w:r w:rsidR="009853BB" w:rsidRPr="00BD6C65">
        <w:rPr>
          <w:rFonts w:asciiTheme="minorHAnsi" w:hAnsiTheme="minorHAnsi" w:cstheme="minorHAnsi"/>
          <w:lang w:val="en-US"/>
        </w:rPr>
        <w:t>ha</w:t>
      </w:r>
      <w:r w:rsidR="009853BB" w:rsidRPr="00BD6C65">
        <w:rPr>
          <w:rFonts w:asciiTheme="minorHAnsi" w:hAnsiTheme="minorHAnsi" w:cstheme="minorHAnsi"/>
        </w:rPr>
        <w:t>.</w:t>
      </w:r>
    </w:p>
    <w:p w14:paraId="17F82AB9" w14:textId="63A60257" w:rsidR="003909D1" w:rsidRPr="00BD6C65" w:rsidRDefault="003909D1" w:rsidP="003909D1">
      <w:pPr>
        <w:pStyle w:val="Heading3"/>
        <w:rPr>
          <w:rFonts w:asciiTheme="minorHAnsi" w:hAnsiTheme="minorHAnsi" w:cstheme="minorHAnsi"/>
          <w:lang w:val="sr-Latn-RS"/>
        </w:rPr>
      </w:pPr>
      <w:bookmarkStart w:id="1384" w:name="_Toc191084832"/>
      <w:bookmarkStart w:id="1385" w:name="_Toc222644162"/>
      <w:bookmarkStart w:id="1386" w:name="_Toc222644246"/>
      <w:bookmarkStart w:id="1387" w:name="_Toc222730037"/>
      <w:bookmarkStart w:id="1388" w:name="_Toc223315104"/>
      <w:bookmarkStart w:id="1389" w:name="_Toc223842233"/>
      <w:bookmarkStart w:id="1390" w:name="_Toc223843392"/>
      <w:bookmarkStart w:id="1391" w:name="_Toc223846733"/>
      <w:bookmarkStart w:id="1392" w:name="_Toc342975071"/>
      <w:bookmarkStart w:id="1393" w:name="_Toc353963959"/>
      <w:bookmarkStart w:id="1394" w:name="_Toc356194869"/>
      <w:bookmarkStart w:id="1395" w:name="_Toc415834749"/>
      <w:bookmarkStart w:id="1396" w:name="_Toc427566138"/>
      <w:bookmarkStart w:id="1397" w:name="_Toc450648776"/>
      <w:bookmarkStart w:id="1398" w:name="_Toc451771404"/>
      <w:bookmarkStart w:id="1399" w:name="_Toc457465088"/>
      <w:bookmarkStart w:id="1400" w:name="_Toc457465589"/>
      <w:bookmarkStart w:id="1401" w:name="_Toc457465999"/>
      <w:bookmarkStart w:id="1402" w:name="_Toc478114960"/>
      <w:bookmarkStart w:id="1403" w:name="_Toc483397357"/>
      <w:bookmarkStart w:id="1404" w:name="_Toc491335813"/>
      <w:bookmarkStart w:id="1405" w:name="_Toc492968143"/>
      <w:bookmarkStart w:id="1406" w:name="_Toc496100630"/>
      <w:bookmarkStart w:id="1407" w:name="_Toc496252239"/>
      <w:bookmarkStart w:id="1408" w:name="_Toc510010874"/>
      <w:bookmarkStart w:id="1409" w:name="_Toc37229450"/>
      <w:bookmarkStart w:id="1410" w:name="_Toc68689365"/>
      <w:bookmarkStart w:id="1411" w:name="_Toc103082343"/>
      <w:bookmarkStart w:id="1412" w:name="_Toc103083897"/>
      <w:bookmarkStart w:id="1413" w:name="_Toc170061847"/>
      <w:bookmarkStart w:id="1414" w:name="_Toc176937595"/>
      <w:bookmarkStart w:id="1415" w:name="_Toc179192994"/>
      <w:bookmarkStart w:id="1416" w:name="_Toc224495013"/>
      <w:r w:rsidRPr="00F852BA">
        <w:rPr>
          <w:rFonts w:asciiTheme="minorHAnsi" w:hAnsiTheme="minorHAnsi" w:cstheme="minorHAnsi"/>
        </w:rPr>
        <w:t>4</w:t>
      </w:r>
      <w:r w:rsidR="009853BB" w:rsidRPr="00F852BA">
        <w:rPr>
          <w:rFonts w:asciiTheme="minorHAnsi" w:hAnsiTheme="minorHAnsi" w:cstheme="minorHAnsi"/>
        </w:rPr>
        <w:t>.</w:t>
      </w:r>
      <w:r w:rsidR="00FB1675" w:rsidRPr="00F852BA">
        <w:rPr>
          <w:rFonts w:asciiTheme="minorHAnsi" w:hAnsiTheme="minorHAnsi" w:cstheme="minorHAnsi"/>
        </w:rPr>
        <w:t>1</w:t>
      </w:r>
      <w:r w:rsidR="009853BB" w:rsidRPr="00F852BA">
        <w:rPr>
          <w:rFonts w:asciiTheme="minorHAnsi" w:hAnsiTheme="minorHAnsi" w:cstheme="minorHAnsi"/>
        </w:rPr>
        <w:t>.</w:t>
      </w:r>
      <w:r w:rsidRPr="00F852BA">
        <w:rPr>
          <w:rFonts w:asciiTheme="minorHAnsi" w:hAnsiTheme="minorHAnsi" w:cstheme="minorHAnsi"/>
        </w:rPr>
        <w:t>2</w:t>
      </w:r>
      <w:r w:rsidR="009853BB" w:rsidRPr="00F852BA">
        <w:rPr>
          <w:rFonts w:asciiTheme="minorHAnsi" w:hAnsiTheme="minorHAnsi" w:cstheme="minorHAnsi"/>
        </w:rPr>
        <w:t>.</w:t>
      </w:r>
      <w:r w:rsidRPr="00F852BA">
        <w:rPr>
          <w:rFonts w:asciiTheme="minorHAnsi" w:hAnsiTheme="minorHAnsi" w:cstheme="minorHAnsi"/>
        </w:rPr>
        <w:t xml:space="preserve"> </w:t>
      </w:r>
      <w:bookmarkEnd w:id="1384"/>
      <w:bookmarkEnd w:id="1385"/>
      <w:bookmarkEnd w:id="1386"/>
      <w:bookmarkEnd w:id="1387"/>
      <w:bookmarkEnd w:id="1388"/>
      <w:bookmarkEnd w:id="1389"/>
      <w:bookmarkEnd w:id="1390"/>
      <w:bookmarkEnd w:id="1391"/>
      <w:bookmarkEnd w:id="1392"/>
      <w:bookmarkEnd w:id="1393"/>
      <w:bookmarkEnd w:id="1394"/>
      <w:r w:rsidRPr="00F852BA">
        <w:rPr>
          <w:rFonts w:asciiTheme="minorHAnsi" w:hAnsiTheme="minorHAnsi" w:cstheme="minorHAnsi"/>
        </w:rPr>
        <w:t>План заштите шума</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BD6C65">
        <w:rPr>
          <w:rFonts w:asciiTheme="minorHAnsi" w:hAnsiTheme="minorHAnsi" w:cstheme="minorHAnsi"/>
        </w:rPr>
        <w:t xml:space="preserve"> </w:t>
      </w:r>
    </w:p>
    <w:p w14:paraId="5AE0FCE7" w14:textId="720929A4" w:rsidR="003909D1" w:rsidRDefault="003909D1" w:rsidP="000C7550">
      <w:pPr>
        <w:spacing w:after="0"/>
        <w:jc w:val="both"/>
        <w:rPr>
          <w:rFonts w:asciiTheme="minorHAnsi" w:hAnsiTheme="minorHAnsi" w:cstheme="minorHAnsi"/>
        </w:rPr>
      </w:pPr>
      <w:r w:rsidRPr="00BD6C65">
        <w:rPr>
          <w:rFonts w:asciiTheme="minorHAnsi" w:hAnsiTheme="minorHAnsi" w:cstheme="minorHAnsi"/>
        </w:rPr>
        <w:t>Овим планом утврђује се обим и врста радова на превентивној и репресивној заштити од штетних инсеката, биљних болести, стоке, дивљачи, човека, пожара и других штетних утицаја</w:t>
      </w:r>
      <w:r w:rsidR="00F852BA">
        <w:rPr>
          <w:rFonts w:asciiTheme="minorHAnsi" w:hAnsiTheme="minorHAnsi" w:cstheme="minorHAnsi"/>
        </w:rPr>
        <w:t>.</w:t>
      </w:r>
      <w:r w:rsidR="000E0549">
        <w:rPr>
          <w:rFonts w:asciiTheme="minorHAnsi" w:hAnsiTheme="minorHAnsi" w:cstheme="minorHAnsi"/>
          <w:lang w:val="en-US"/>
        </w:rPr>
        <w:t xml:space="preserve"> </w:t>
      </w:r>
      <w:r w:rsidRPr="00BD6C65">
        <w:rPr>
          <w:rFonts w:asciiTheme="minorHAnsi" w:hAnsiTheme="minorHAnsi" w:cstheme="minorHAnsi"/>
        </w:rPr>
        <w:t>Према одредбама Закона о шумама сопственик шума дужан је предузимати одређене мере и радње у циљу заштите шума од сви</w:t>
      </w:r>
      <w:r w:rsidR="00F852BA">
        <w:rPr>
          <w:rFonts w:asciiTheme="minorHAnsi" w:hAnsiTheme="minorHAnsi" w:cstheme="minorHAnsi"/>
        </w:rPr>
        <w:t>х</w:t>
      </w:r>
      <w:r w:rsidRPr="00BD6C65">
        <w:rPr>
          <w:rFonts w:asciiTheme="minorHAnsi" w:hAnsiTheme="minorHAnsi" w:cstheme="minorHAnsi"/>
        </w:rPr>
        <w:t xml:space="preserve"> неповољних утицаја</w:t>
      </w:r>
      <w:r w:rsidR="00F852BA">
        <w:rPr>
          <w:rFonts w:asciiTheme="minorHAnsi" w:hAnsiTheme="minorHAnsi" w:cstheme="minorHAnsi"/>
        </w:rPr>
        <w:t>. У наредној табели дат је приказ планираних радова на заштити шума.</w:t>
      </w:r>
    </w:p>
    <w:p w14:paraId="55BABFA0" w14:textId="4939FDFA" w:rsidR="00F852BA" w:rsidRPr="00F852BA" w:rsidRDefault="00847F39" w:rsidP="000C7550">
      <w:pPr>
        <w:spacing w:after="0"/>
        <w:jc w:val="center"/>
      </w:pPr>
      <w:r>
        <w:t>Табела бр. 40</w:t>
      </w:r>
      <w:r w:rsidR="00F852BA">
        <w:t>.</w:t>
      </w:r>
      <w:r w:rsidR="00F852BA" w:rsidRPr="00971D26">
        <w:t xml:space="preserve"> </w:t>
      </w:r>
      <w:r w:rsidR="00F852BA">
        <w:t>План заштите шума</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2"/>
        <w:gridCol w:w="2234"/>
        <w:gridCol w:w="3047"/>
        <w:gridCol w:w="26"/>
      </w:tblGrid>
      <w:tr w:rsidR="003909D1" w:rsidRPr="00BB4241" w14:paraId="4326A1BA" w14:textId="77777777" w:rsidTr="00BB4241">
        <w:trPr>
          <w:trHeight w:val="340"/>
          <w:tblHeader/>
          <w:jc w:val="center"/>
        </w:trPr>
        <w:tc>
          <w:tcPr>
            <w:tcW w:w="3912" w:type="dxa"/>
            <w:shd w:val="clear" w:color="auto" w:fill="BFBFBF" w:themeFill="background1" w:themeFillShade="BF"/>
            <w:vAlign w:val="center"/>
          </w:tcPr>
          <w:p w14:paraId="0453228E" w14:textId="321B7F26" w:rsidR="003909D1" w:rsidRPr="00BB4241" w:rsidRDefault="003909D1" w:rsidP="00BB4241">
            <w:pPr>
              <w:spacing w:after="0" w:line="240" w:lineRule="auto"/>
              <w:contextualSpacing/>
              <w:jc w:val="center"/>
              <w:rPr>
                <w:rFonts w:asciiTheme="minorHAnsi" w:eastAsia="Calibri" w:hAnsiTheme="minorHAnsi" w:cstheme="minorHAnsi"/>
                <w:b/>
                <w:sz w:val="20"/>
                <w:szCs w:val="20"/>
              </w:rPr>
            </w:pPr>
            <w:r w:rsidRPr="00BB4241">
              <w:rPr>
                <w:rFonts w:asciiTheme="minorHAnsi" w:eastAsia="Calibri" w:hAnsiTheme="minorHAnsi" w:cstheme="minorHAnsi"/>
                <w:b/>
                <w:sz w:val="20"/>
                <w:szCs w:val="20"/>
              </w:rPr>
              <w:t>Врста рада</w:t>
            </w:r>
          </w:p>
        </w:tc>
        <w:tc>
          <w:tcPr>
            <w:tcW w:w="2234" w:type="dxa"/>
            <w:shd w:val="clear" w:color="auto" w:fill="BFBFBF" w:themeFill="background1" w:themeFillShade="BF"/>
            <w:vAlign w:val="center"/>
          </w:tcPr>
          <w:p w14:paraId="04616600" w14:textId="77777777" w:rsidR="003909D1" w:rsidRPr="00BB4241" w:rsidRDefault="003909D1" w:rsidP="00BB4241">
            <w:pPr>
              <w:spacing w:after="0" w:line="240" w:lineRule="auto"/>
              <w:contextualSpacing/>
              <w:jc w:val="center"/>
              <w:rPr>
                <w:rFonts w:asciiTheme="minorHAnsi" w:eastAsia="Calibri" w:hAnsiTheme="minorHAnsi" w:cstheme="minorHAnsi"/>
                <w:b/>
                <w:sz w:val="20"/>
                <w:szCs w:val="20"/>
              </w:rPr>
            </w:pPr>
            <w:r w:rsidRPr="00BB4241">
              <w:rPr>
                <w:rFonts w:asciiTheme="minorHAnsi" w:eastAsia="Calibri" w:hAnsiTheme="minorHAnsi" w:cstheme="minorHAnsi"/>
                <w:b/>
                <w:sz w:val="20"/>
                <w:szCs w:val="20"/>
              </w:rPr>
              <w:t>Јединица мере</w:t>
            </w:r>
          </w:p>
        </w:tc>
        <w:tc>
          <w:tcPr>
            <w:tcW w:w="3073" w:type="dxa"/>
            <w:gridSpan w:val="2"/>
            <w:shd w:val="clear" w:color="auto" w:fill="BFBFBF" w:themeFill="background1" w:themeFillShade="BF"/>
            <w:vAlign w:val="center"/>
          </w:tcPr>
          <w:p w14:paraId="2792BB42" w14:textId="77777777" w:rsidR="003909D1" w:rsidRPr="00BB4241" w:rsidRDefault="003909D1" w:rsidP="00BB4241">
            <w:pPr>
              <w:spacing w:after="0" w:line="240" w:lineRule="auto"/>
              <w:contextualSpacing/>
              <w:jc w:val="center"/>
              <w:rPr>
                <w:rFonts w:asciiTheme="minorHAnsi" w:eastAsia="Calibri" w:hAnsiTheme="minorHAnsi" w:cstheme="minorHAnsi"/>
                <w:b/>
                <w:sz w:val="20"/>
                <w:szCs w:val="20"/>
              </w:rPr>
            </w:pPr>
            <w:r w:rsidRPr="00BB4241">
              <w:rPr>
                <w:rFonts w:asciiTheme="minorHAnsi" w:eastAsia="Calibri" w:hAnsiTheme="minorHAnsi" w:cstheme="minorHAnsi"/>
                <w:b/>
                <w:sz w:val="20"/>
                <w:szCs w:val="20"/>
              </w:rPr>
              <w:t>Количина</w:t>
            </w:r>
          </w:p>
        </w:tc>
      </w:tr>
      <w:tr w:rsidR="003909D1" w:rsidRPr="00BB4241" w14:paraId="4812F9B7" w14:textId="77777777" w:rsidTr="00BB4241">
        <w:trPr>
          <w:gridAfter w:val="1"/>
          <w:wAfter w:w="26" w:type="dxa"/>
          <w:trHeight w:val="340"/>
          <w:jc w:val="center"/>
        </w:trPr>
        <w:tc>
          <w:tcPr>
            <w:tcW w:w="3912" w:type="dxa"/>
            <w:vAlign w:val="center"/>
          </w:tcPr>
          <w:p w14:paraId="3C1732BD" w14:textId="79595203"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 xml:space="preserve">Чување </w:t>
            </w:r>
            <w:r w:rsidR="00F852BA" w:rsidRPr="00BB4241">
              <w:rPr>
                <w:rFonts w:asciiTheme="minorHAnsi" w:eastAsia="Calibri" w:hAnsiTheme="minorHAnsi" w:cstheme="minorHAnsi"/>
                <w:sz w:val="20"/>
                <w:szCs w:val="20"/>
              </w:rPr>
              <w:t>шума</w:t>
            </w:r>
          </w:p>
        </w:tc>
        <w:tc>
          <w:tcPr>
            <w:tcW w:w="2234" w:type="dxa"/>
            <w:vAlign w:val="center"/>
          </w:tcPr>
          <w:p w14:paraId="61025227" w14:textId="63E9AD4B"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hа</w:t>
            </w:r>
          </w:p>
        </w:tc>
        <w:tc>
          <w:tcPr>
            <w:tcW w:w="3047" w:type="dxa"/>
            <w:vAlign w:val="center"/>
          </w:tcPr>
          <w:p w14:paraId="311685AD" w14:textId="3186A281" w:rsidR="003909D1" w:rsidRPr="00B705AF" w:rsidRDefault="00B705AF" w:rsidP="00BB4241">
            <w:pPr>
              <w:spacing w:after="0" w:line="240" w:lineRule="auto"/>
              <w:contextualSpacing/>
              <w:jc w:val="center"/>
              <w:rPr>
                <w:rFonts w:asciiTheme="minorHAnsi" w:eastAsia="Calibri" w:hAnsiTheme="minorHAnsi" w:cstheme="minorHAnsi"/>
                <w:sz w:val="20"/>
                <w:szCs w:val="20"/>
                <w:lang w:val="en-US"/>
              </w:rPr>
            </w:pPr>
            <w:r>
              <w:rPr>
                <w:rFonts w:asciiTheme="minorHAnsi" w:hAnsiTheme="minorHAnsi" w:cstheme="minorHAnsi"/>
                <w:sz w:val="20"/>
                <w:szCs w:val="20"/>
              </w:rPr>
              <w:t>144,4</w:t>
            </w:r>
            <w:r>
              <w:rPr>
                <w:rFonts w:asciiTheme="minorHAnsi" w:hAnsiTheme="minorHAnsi" w:cstheme="minorHAnsi"/>
                <w:sz w:val="20"/>
                <w:szCs w:val="20"/>
                <w:lang w:val="en-US"/>
              </w:rPr>
              <w:t>4</w:t>
            </w:r>
          </w:p>
        </w:tc>
      </w:tr>
      <w:tr w:rsidR="003909D1" w:rsidRPr="00BB4241" w14:paraId="1921F1CA" w14:textId="77777777" w:rsidTr="00BB4241">
        <w:trPr>
          <w:gridAfter w:val="1"/>
          <w:wAfter w:w="26" w:type="dxa"/>
          <w:trHeight w:val="340"/>
          <w:jc w:val="center"/>
        </w:trPr>
        <w:tc>
          <w:tcPr>
            <w:tcW w:w="3912" w:type="dxa"/>
            <w:vAlign w:val="center"/>
          </w:tcPr>
          <w:p w14:paraId="1B02C058" w14:textId="16AA03F2" w:rsidR="003909D1" w:rsidRPr="00BB4241" w:rsidRDefault="00F852BA"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Заштита од биљ</w:t>
            </w:r>
            <w:r w:rsidR="003909D1" w:rsidRPr="00BB4241">
              <w:rPr>
                <w:rFonts w:asciiTheme="minorHAnsi" w:eastAsia="Calibri" w:hAnsiTheme="minorHAnsi" w:cstheme="minorHAnsi"/>
                <w:sz w:val="20"/>
                <w:szCs w:val="20"/>
              </w:rPr>
              <w:t>них болести и штеточина</w:t>
            </w:r>
          </w:p>
        </w:tc>
        <w:tc>
          <w:tcPr>
            <w:tcW w:w="2234" w:type="dxa"/>
            <w:vAlign w:val="center"/>
          </w:tcPr>
          <w:p w14:paraId="5399A1CC" w14:textId="7777777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hа</w:t>
            </w:r>
          </w:p>
        </w:tc>
        <w:tc>
          <w:tcPr>
            <w:tcW w:w="3047" w:type="dxa"/>
            <w:vAlign w:val="center"/>
          </w:tcPr>
          <w:p w14:paraId="47E0E0EE" w14:textId="15150A5B" w:rsidR="003909D1" w:rsidRPr="00B705AF" w:rsidRDefault="00B705AF" w:rsidP="00BB4241">
            <w:pPr>
              <w:spacing w:after="0" w:line="240" w:lineRule="auto"/>
              <w:contextualSpacing/>
              <w:jc w:val="center"/>
              <w:rPr>
                <w:rFonts w:asciiTheme="minorHAnsi" w:eastAsia="Calibri" w:hAnsiTheme="minorHAnsi" w:cstheme="minorHAnsi"/>
                <w:sz w:val="20"/>
                <w:szCs w:val="20"/>
                <w:lang w:val="en-US"/>
              </w:rPr>
            </w:pPr>
            <w:r>
              <w:rPr>
                <w:rFonts w:asciiTheme="minorHAnsi" w:hAnsiTheme="minorHAnsi" w:cstheme="minorHAnsi"/>
                <w:sz w:val="20"/>
                <w:szCs w:val="20"/>
              </w:rPr>
              <w:t>144,4</w:t>
            </w:r>
            <w:r>
              <w:rPr>
                <w:rFonts w:asciiTheme="minorHAnsi" w:hAnsiTheme="minorHAnsi" w:cstheme="minorHAnsi"/>
                <w:sz w:val="20"/>
                <w:szCs w:val="20"/>
                <w:lang w:val="en-US"/>
              </w:rPr>
              <w:t>4</w:t>
            </w:r>
          </w:p>
        </w:tc>
      </w:tr>
      <w:tr w:rsidR="003909D1" w:rsidRPr="00BB4241" w14:paraId="59121AFB" w14:textId="77777777" w:rsidTr="00BB4241">
        <w:trPr>
          <w:gridAfter w:val="1"/>
          <w:wAfter w:w="26" w:type="dxa"/>
          <w:trHeight w:val="340"/>
          <w:jc w:val="center"/>
        </w:trPr>
        <w:tc>
          <w:tcPr>
            <w:tcW w:w="3912" w:type="dxa"/>
            <w:vAlign w:val="center"/>
          </w:tcPr>
          <w:p w14:paraId="4645985E" w14:textId="13660B65"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Заштитне рампе</w:t>
            </w:r>
          </w:p>
        </w:tc>
        <w:tc>
          <w:tcPr>
            <w:tcW w:w="2234" w:type="dxa"/>
            <w:vAlign w:val="center"/>
          </w:tcPr>
          <w:p w14:paraId="76F31AA6" w14:textId="7777777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комада</w:t>
            </w:r>
          </w:p>
        </w:tc>
        <w:tc>
          <w:tcPr>
            <w:tcW w:w="3047" w:type="dxa"/>
            <w:vAlign w:val="center"/>
          </w:tcPr>
          <w:p w14:paraId="67523D9A" w14:textId="1872F449" w:rsidR="00B53099" w:rsidRPr="00BB4241" w:rsidRDefault="00407D7D" w:rsidP="00BB4241">
            <w:pPr>
              <w:spacing w:after="0" w:line="240" w:lineRule="auto"/>
              <w:contextualSpacing/>
              <w:jc w:val="center"/>
              <w:rPr>
                <w:rFonts w:asciiTheme="minorHAnsi" w:eastAsia="Calibri" w:hAnsiTheme="minorHAnsi" w:cstheme="minorHAnsi"/>
                <w:sz w:val="20"/>
                <w:szCs w:val="20"/>
                <w:lang w:val="sr-Latn-RS"/>
              </w:rPr>
            </w:pPr>
            <w:r w:rsidRPr="00BB4241">
              <w:rPr>
                <w:rFonts w:asciiTheme="minorHAnsi" w:eastAsia="Calibri" w:hAnsiTheme="minorHAnsi" w:cstheme="minorHAnsi"/>
                <w:sz w:val="20"/>
                <w:szCs w:val="20"/>
                <w:lang w:val="sr-Latn-RS"/>
              </w:rPr>
              <w:t>2</w:t>
            </w:r>
          </w:p>
        </w:tc>
      </w:tr>
      <w:tr w:rsidR="003909D1" w:rsidRPr="00BB4241" w14:paraId="2812E476" w14:textId="77777777" w:rsidTr="00BB4241">
        <w:trPr>
          <w:gridAfter w:val="1"/>
          <w:wAfter w:w="26" w:type="dxa"/>
          <w:trHeight w:val="340"/>
          <w:jc w:val="center"/>
        </w:trPr>
        <w:tc>
          <w:tcPr>
            <w:tcW w:w="3912" w:type="dxa"/>
            <w:vAlign w:val="center"/>
          </w:tcPr>
          <w:p w14:paraId="26A1E773" w14:textId="7777777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Против-пожарне пруге и појасеви</w:t>
            </w:r>
          </w:p>
        </w:tc>
        <w:tc>
          <w:tcPr>
            <w:tcW w:w="2234" w:type="dxa"/>
            <w:vAlign w:val="center"/>
          </w:tcPr>
          <w:p w14:paraId="2C38FF92" w14:textId="7777777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km</w:t>
            </w:r>
          </w:p>
        </w:tc>
        <w:tc>
          <w:tcPr>
            <w:tcW w:w="3047" w:type="dxa"/>
            <w:vAlign w:val="center"/>
          </w:tcPr>
          <w:p w14:paraId="21B140E2" w14:textId="77BCDA27" w:rsidR="003909D1" w:rsidRPr="00BB4241" w:rsidRDefault="00F852BA" w:rsidP="00BB4241">
            <w:pPr>
              <w:spacing w:after="0" w:line="240" w:lineRule="auto"/>
              <w:contextualSpacing/>
              <w:jc w:val="center"/>
              <w:rPr>
                <w:rFonts w:asciiTheme="minorHAnsi" w:eastAsia="Calibri" w:hAnsiTheme="minorHAnsi" w:cstheme="minorHAnsi"/>
                <w:sz w:val="20"/>
                <w:szCs w:val="20"/>
                <w:lang w:val="sr-Latn-RS"/>
              </w:rPr>
            </w:pPr>
            <w:r w:rsidRPr="00BB4241">
              <w:rPr>
                <w:rFonts w:asciiTheme="minorHAnsi" w:eastAsia="Calibri" w:hAnsiTheme="minorHAnsi" w:cstheme="minorHAnsi"/>
                <w:sz w:val="20"/>
                <w:szCs w:val="20"/>
                <w:lang w:val="sr-Latn-RS"/>
              </w:rPr>
              <w:t>0</w:t>
            </w:r>
            <w:r w:rsidRPr="00BB4241">
              <w:rPr>
                <w:rFonts w:asciiTheme="minorHAnsi" w:eastAsia="Calibri" w:hAnsiTheme="minorHAnsi" w:cstheme="minorHAnsi"/>
                <w:sz w:val="20"/>
                <w:szCs w:val="20"/>
              </w:rPr>
              <w:t>,</w:t>
            </w:r>
            <w:r w:rsidR="00407D7D" w:rsidRPr="00BB4241">
              <w:rPr>
                <w:rFonts w:asciiTheme="minorHAnsi" w:eastAsia="Calibri" w:hAnsiTheme="minorHAnsi" w:cstheme="minorHAnsi"/>
                <w:sz w:val="20"/>
                <w:szCs w:val="20"/>
                <w:lang w:val="sr-Latn-RS"/>
              </w:rPr>
              <w:t>5</w:t>
            </w:r>
          </w:p>
        </w:tc>
      </w:tr>
      <w:tr w:rsidR="003909D1" w:rsidRPr="00BB4241" w14:paraId="4CDAD562" w14:textId="77777777" w:rsidTr="00BB4241">
        <w:trPr>
          <w:gridAfter w:val="1"/>
          <w:wAfter w:w="26" w:type="dxa"/>
          <w:trHeight w:val="340"/>
          <w:jc w:val="center"/>
        </w:trPr>
        <w:tc>
          <w:tcPr>
            <w:tcW w:w="3912" w:type="dxa"/>
            <w:vAlign w:val="center"/>
          </w:tcPr>
          <w:p w14:paraId="77D34BD8" w14:textId="7777777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Заштита шума од пожара</w:t>
            </w:r>
          </w:p>
        </w:tc>
        <w:tc>
          <w:tcPr>
            <w:tcW w:w="2234" w:type="dxa"/>
            <w:vAlign w:val="center"/>
          </w:tcPr>
          <w:p w14:paraId="00119A87" w14:textId="7777777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ha</w:t>
            </w:r>
          </w:p>
        </w:tc>
        <w:tc>
          <w:tcPr>
            <w:tcW w:w="3047" w:type="dxa"/>
            <w:vAlign w:val="center"/>
          </w:tcPr>
          <w:p w14:paraId="3E61E6AA" w14:textId="671E5FCB" w:rsidR="003909D1" w:rsidRPr="00B705AF" w:rsidRDefault="00B705AF" w:rsidP="00BB4241">
            <w:pPr>
              <w:spacing w:after="0" w:line="240" w:lineRule="auto"/>
              <w:contextualSpacing/>
              <w:jc w:val="center"/>
              <w:rPr>
                <w:rFonts w:asciiTheme="minorHAnsi" w:eastAsia="Calibri" w:hAnsiTheme="minorHAnsi" w:cstheme="minorHAnsi"/>
                <w:sz w:val="20"/>
                <w:szCs w:val="20"/>
                <w:lang w:val="en-US"/>
              </w:rPr>
            </w:pPr>
            <w:r>
              <w:rPr>
                <w:rFonts w:asciiTheme="minorHAnsi" w:hAnsiTheme="minorHAnsi" w:cstheme="minorHAnsi"/>
                <w:sz w:val="20"/>
                <w:szCs w:val="20"/>
              </w:rPr>
              <w:t>144,4</w:t>
            </w:r>
            <w:r>
              <w:rPr>
                <w:rFonts w:asciiTheme="minorHAnsi" w:hAnsiTheme="minorHAnsi" w:cstheme="minorHAnsi"/>
                <w:sz w:val="20"/>
                <w:szCs w:val="20"/>
                <w:lang w:val="en-US"/>
              </w:rPr>
              <w:t>4</w:t>
            </w:r>
          </w:p>
        </w:tc>
      </w:tr>
      <w:tr w:rsidR="003909D1" w:rsidRPr="00BB4241" w14:paraId="6743065E" w14:textId="77777777" w:rsidTr="00BB4241">
        <w:trPr>
          <w:gridAfter w:val="1"/>
          <w:wAfter w:w="26" w:type="dxa"/>
          <w:trHeight w:val="340"/>
          <w:jc w:val="center"/>
        </w:trPr>
        <w:tc>
          <w:tcPr>
            <w:tcW w:w="3912" w:type="dxa"/>
            <w:vAlign w:val="center"/>
          </w:tcPr>
          <w:p w14:paraId="0238FEFA" w14:textId="230A11B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Одржавање путних појасева</w:t>
            </w:r>
          </w:p>
        </w:tc>
        <w:tc>
          <w:tcPr>
            <w:tcW w:w="2234" w:type="dxa"/>
            <w:vAlign w:val="center"/>
          </w:tcPr>
          <w:p w14:paraId="5F9A5F49" w14:textId="77777777" w:rsidR="003909D1" w:rsidRPr="00BB4241" w:rsidRDefault="003909D1"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km</w:t>
            </w:r>
          </w:p>
        </w:tc>
        <w:tc>
          <w:tcPr>
            <w:tcW w:w="3047" w:type="dxa"/>
            <w:vAlign w:val="center"/>
          </w:tcPr>
          <w:p w14:paraId="404662A4" w14:textId="57B768E8" w:rsidR="003909D1" w:rsidRPr="00BB4241" w:rsidRDefault="00407D7D" w:rsidP="00BB4241">
            <w:pPr>
              <w:spacing w:after="0" w:line="240" w:lineRule="auto"/>
              <w:contextualSpacing/>
              <w:jc w:val="center"/>
              <w:rPr>
                <w:rFonts w:asciiTheme="minorHAnsi" w:eastAsia="Calibri" w:hAnsiTheme="minorHAnsi" w:cstheme="minorHAnsi"/>
                <w:sz w:val="20"/>
                <w:szCs w:val="20"/>
                <w:lang w:val="sr-Latn-RS"/>
              </w:rPr>
            </w:pPr>
            <w:r w:rsidRPr="00BB4241">
              <w:rPr>
                <w:rFonts w:asciiTheme="minorHAnsi" w:eastAsia="Calibri" w:hAnsiTheme="minorHAnsi" w:cstheme="minorHAnsi"/>
                <w:sz w:val="20"/>
                <w:szCs w:val="20"/>
                <w:lang w:val="sr-Latn-RS"/>
              </w:rPr>
              <w:t>1,00</w:t>
            </w:r>
          </w:p>
        </w:tc>
      </w:tr>
      <w:tr w:rsidR="007F644B" w:rsidRPr="00BB4241" w14:paraId="15D86ACB" w14:textId="77777777" w:rsidTr="00BB4241">
        <w:trPr>
          <w:gridAfter w:val="1"/>
          <w:wAfter w:w="26" w:type="dxa"/>
          <w:trHeight w:val="340"/>
          <w:jc w:val="center"/>
        </w:trPr>
        <w:tc>
          <w:tcPr>
            <w:tcW w:w="3912" w:type="dxa"/>
            <w:vAlign w:val="center"/>
          </w:tcPr>
          <w:p w14:paraId="4BF6F8F1" w14:textId="72A1B9F0" w:rsidR="007F644B" w:rsidRPr="00BB4241" w:rsidRDefault="007F644B"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Заштита шума од бршљана</w:t>
            </w:r>
          </w:p>
        </w:tc>
        <w:tc>
          <w:tcPr>
            <w:tcW w:w="2234" w:type="dxa"/>
            <w:vAlign w:val="center"/>
          </w:tcPr>
          <w:p w14:paraId="5CB90426" w14:textId="16FCB6D7" w:rsidR="007F644B" w:rsidRPr="00BB4241" w:rsidRDefault="007F644B" w:rsidP="00BB4241">
            <w:pPr>
              <w:spacing w:after="0" w:line="240" w:lineRule="auto"/>
              <w:contextualSpacing/>
              <w:jc w:val="center"/>
              <w:rPr>
                <w:rFonts w:asciiTheme="minorHAnsi" w:eastAsia="Calibri" w:hAnsiTheme="minorHAnsi" w:cstheme="minorHAnsi"/>
                <w:sz w:val="20"/>
                <w:szCs w:val="20"/>
              </w:rPr>
            </w:pPr>
            <w:r w:rsidRPr="00BB4241">
              <w:rPr>
                <w:rFonts w:asciiTheme="minorHAnsi" w:eastAsia="Calibri" w:hAnsiTheme="minorHAnsi" w:cstheme="minorHAnsi"/>
                <w:sz w:val="20"/>
                <w:szCs w:val="20"/>
              </w:rPr>
              <w:t>ha</w:t>
            </w:r>
          </w:p>
        </w:tc>
        <w:tc>
          <w:tcPr>
            <w:tcW w:w="3047" w:type="dxa"/>
            <w:vAlign w:val="center"/>
          </w:tcPr>
          <w:p w14:paraId="40E11466" w14:textId="71A6AA9B" w:rsidR="007F644B" w:rsidRPr="00BB4241" w:rsidRDefault="007F644B" w:rsidP="00BB4241">
            <w:pPr>
              <w:spacing w:after="0" w:line="240" w:lineRule="auto"/>
              <w:contextualSpacing/>
              <w:jc w:val="center"/>
              <w:rPr>
                <w:rFonts w:asciiTheme="minorHAnsi" w:hAnsiTheme="minorHAnsi" w:cstheme="minorHAnsi"/>
                <w:sz w:val="20"/>
                <w:szCs w:val="20"/>
              </w:rPr>
            </w:pPr>
            <w:r w:rsidRPr="00BB4241">
              <w:rPr>
                <w:rFonts w:asciiTheme="minorHAnsi" w:hAnsiTheme="minorHAnsi" w:cstheme="minorHAnsi"/>
                <w:sz w:val="20"/>
                <w:szCs w:val="20"/>
              </w:rPr>
              <w:t>12,00</w:t>
            </w:r>
          </w:p>
        </w:tc>
      </w:tr>
    </w:tbl>
    <w:p w14:paraId="2D1EBD72" w14:textId="7D961599" w:rsidR="003909D1" w:rsidRPr="00BD6C65" w:rsidRDefault="003909D1" w:rsidP="00F852BA">
      <w:pPr>
        <w:pStyle w:val="Heading3"/>
        <w:spacing w:before="120"/>
        <w:jc w:val="both"/>
        <w:rPr>
          <w:rFonts w:asciiTheme="minorHAnsi" w:hAnsiTheme="minorHAnsi" w:cstheme="minorHAnsi"/>
        </w:rPr>
      </w:pPr>
      <w:bookmarkStart w:id="1417" w:name="_Toc224495014"/>
      <w:r w:rsidRPr="00BD6C65">
        <w:rPr>
          <w:rFonts w:asciiTheme="minorHAnsi" w:hAnsiTheme="minorHAnsi" w:cstheme="minorHAnsi"/>
        </w:rPr>
        <w:t>4</w:t>
      </w:r>
      <w:r w:rsidR="009853BB" w:rsidRPr="00BD6C65">
        <w:rPr>
          <w:rFonts w:asciiTheme="minorHAnsi" w:hAnsiTheme="minorHAnsi" w:cstheme="minorHAnsi"/>
        </w:rPr>
        <w:t>.</w:t>
      </w:r>
      <w:r w:rsidR="00FB1675" w:rsidRPr="00BD6C65">
        <w:rPr>
          <w:rFonts w:asciiTheme="minorHAnsi" w:hAnsiTheme="minorHAnsi" w:cstheme="minorHAnsi"/>
        </w:rPr>
        <w:t>1</w:t>
      </w:r>
      <w:r w:rsidR="009853BB" w:rsidRPr="00BD6C65">
        <w:rPr>
          <w:rFonts w:asciiTheme="minorHAnsi" w:hAnsiTheme="minorHAnsi" w:cstheme="minorHAnsi"/>
        </w:rPr>
        <w:t>.</w:t>
      </w:r>
      <w:r w:rsidRPr="00BD6C65">
        <w:rPr>
          <w:rFonts w:asciiTheme="minorHAnsi" w:hAnsiTheme="minorHAnsi" w:cstheme="minorHAnsi"/>
        </w:rPr>
        <w:t>2</w:t>
      </w:r>
      <w:r w:rsidR="009853BB" w:rsidRPr="00BD6C65">
        <w:rPr>
          <w:rFonts w:asciiTheme="minorHAnsi" w:hAnsiTheme="minorHAnsi" w:cstheme="minorHAnsi"/>
        </w:rPr>
        <w:t>.</w:t>
      </w:r>
      <w:r w:rsidRPr="00BD6C65">
        <w:rPr>
          <w:rFonts w:asciiTheme="minorHAnsi" w:hAnsiTheme="minorHAnsi" w:cstheme="minorHAnsi"/>
        </w:rPr>
        <w:t>1</w:t>
      </w:r>
      <w:r w:rsidR="009853BB" w:rsidRPr="00BD6C65">
        <w:rPr>
          <w:rFonts w:asciiTheme="minorHAnsi" w:hAnsiTheme="minorHAnsi" w:cstheme="minorHAnsi"/>
        </w:rPr>
        <w:t>.</w:t>
      </w:r>
      <w:r w:rsidRPr="00BD6C65">
        <w:rPr>
          <w:rFonts w:asciiTheme="minorHAnsi" w:hAnsiTheme="minorHAnsi" w:cstheme="minorHAnsi"/>
        </w:rPr>
        <w:t xml:space="preserve"> Заштита шума од штетних инсеката и биљних болести</w:t>
      </w:r>
      <w:bookmarkEnd w:id="1417"/>
    </w:p>
    <w:p w14:paraId="0F569050" w14:textId="69ED5FF2" w:rsidR="003909D1" w:rsidRPr="00BD6C65" w:rsidRDefault="003909D1" w:rsidP="007E6D65">
      <w:pPr>
        <w:spacing w:after="0"/>
        <w:jc w:val="both"/>
        <w:rPr>
          <w:rFonts w:asciiTheme="minorHAnsi" w:hAnsiTheme="minorHAnsi" w:cstheme="minorHAnsi"/>
        </w:rPr>
      </w:pPr>
      <w:r w:rsidRPr="00BD6C65">
        <w:rPr>
          <w:rFonts w:asciiTheme="minorHAnsi" w:hAnsiTheme="minorHAnsi" w:cstheme="minorHAnsi"/>
        </w:rPr>
        <w:t xml:space="preserve">Превентивне мере заштите од штетних инсеката и биљних болести </w:t>
      </w:r>
      <w:r w:rsidR="007E6D65">
        <w:rPr>
          <w:rFonts w:asciiTheme="minorHAnsi" w:hAnsiTheme="minorHAnsi" w:cstheme="minorHAnsi"/>
        </w:rPr>
        <w:t>огледају</w:t>
      </w:r>
      <w:r w:rsidRPr="00BD6C65">
        <w:rPr>
          <w:rFonts w:asciiTheme="minorHAnsi" w:hAnsiTheme="minorHAnsi" w:cstheme="minorHAnsi"/>
        </w:rPr>
        <w:t xml:space="preserve"> се у спровођењу квалитетних узгојних мера</w:t>
      </w:r>
      <w:r w:rsidR="007E6D65">
        <w:rPr>
          <w:rFonts w:asciiTheme="minorHAnsi" w:hAnsiTheme="minorHAnsi" w:cstheme="minorHAnsi"/>
        </w:rPr>
        <w:t>.</w:t>
      </w:r>
      <w:r w:rsidRPr="00BD6C65">
        <w:rPr>
          <w:rFonts w:asciiTheme="minorHAnsi" w:hAnsiTheme="minorHAnsi" w:cstheme="minorHAnsi"/>
        </w:rPr>
        <w:t xml:space="preserve"> Осим тога, нужно је непрекидно праћење појављивања биљних болести и штетних инсеката, како би се у случају потребе могле на време предузети одговарајуће мере</w:t>
      </w:r>
      <w:r w:rsidR="007E6D65">
        <w:rPr>
          <w:rFonts w:asciiTheme="minorHAnsi" w:hAnsiTheme="minorHAnsi" w:cstheme="minorHAnsi"/>
        </w:rPr>
        <w:t xml:space="preserve">. </w:t>
      </w:r>
      <w:r w:rsidRPr="00BD6C65">
        <w:rPr>
          <w:rFonts w:asciiTheme="minorHAnsi" w:hAnsiTheme="minorHAnsi" w:cstheme="minorHAnsi"/>
        </w:rPr>
        <w:t>Праћење ових појава мора се обављати у сарадњи са ИДП службом</w:t>
      </w:r>
      <w:r w:rsidR="007E6D65">
        <w:rPr>
          <w:rFonts w:asciiTheme="minorHAnsi" w:hAnsiTheme="minorHAnsi" w:cstheme="minorHAnsi"/>
        </w:rPr>
        <w:t>.</w:t>
      </w:r>
      <w:r w:rsidRPr="00BD6C65">
        <w:rPr>
          <w:rFonts w:asciiTheme="minorHAnsi" w:hAnsiTheme="minorHAnsi" w:cstheme="minorHAnsi"/>
        </w:rPr>
        <w:t xml:space="preserve"> </w:t>
      </w:r>
    </w:p>
    <w:p w14:paraId="06EB14FF" w14:textId="4D394E51" w:rsidR="003909D1" w:rsidRPr="00BD6C65" w:rsidRDefault="003909D1" w:rsidP="00F852BA">
      <w:pPr>
        <w:jc w:val="both"/>
        <w:rPr>
          <w:rFonts w:asciiTheme="minorHAnsi" w:hAnsiTheme="minorHAnsi" w:cstheme="minorHAnsi"/>
        </w:rPr>
      </w:pPr>
      <w:r w:rsidRPr="00BD6C65">
        <w:rPr>
          <w:rFonts w:asciiTheme="minorHAnsi" w:hAnsiTheme="minorHAnsi" w:cstheme="minorHAnsi"/>
        </w:rPr>
        <w:t>При прикупљању таксационих података здравствено стање састојина је оцењено као средње добро</w:t>
      </w:r>
      <w:r w:rsidR="007E6D65">
        <w:rPr>
          <w:rFonts w:asciiTheme="minorHAnsi" w:hAnsiTheme="minorHAnsi" w:cstheme="minorHAnsi"/>
        </w:rPr>
        <w:t>.</w:t>
      </w:r>
      <w:r w:rsidRPr="00BD6C65">
        <w:rPr>
          <w:rFonts w:asciiTheme="minorHAnsi" w:hAnsiTheme="minorHAnsi" w:cstheme="minorHAnsi"/>
        </w:rPr>
        <w:t xml:space="preserve"> Нису евидентирана никаква обољења и оштећења јачег интензитета која захтевају конкретно планирање радова на заштити шума у наредном уређајном раздобљу</w:t>
      </w:r>
      <w:r w:rsidR="007E6D65">
        <w:rPr>
          <w:rFonts w:asciiTheme="minorHAnsi" w:hAnsiTheme="minorHAnsi" w:cstheme="minorHAnsi"/>
        </w:rPr>
        <w:t>.</w:t>
      </w:r>
      <w:r w:rsidRPr="00BD6C65">
        <w:rPr>
          <w:rFonts w:asciiTheme="minorHAnsi" w:hAnsiTheme="minorHAnsi" w:cstheme="minorHAnsi"/>
        </w:rPr>
        <w:t xml:space="preserve"> План заштите од штетних инсеката и биљних болести је тешко прецизно утврдити за дужи период, јер је немогуће дугорочно прогнозирати који ће се све инсекти и биљне болести јављати и колико ће бити њихово штетно дејство, а ако се појави потреба за већим обимом заштите шума она ће се спровести иако није планирана</w:t>
      </w:r>
      <w:r w:rsidR="007E6D65">
        <w:rPr>
          <w:rFonts w:asciiTheme="minorHAnsi" w:hAnsiTheme="minorHAnsi" w:cstheme="minorHAnsi"/>
        </w:rPr>
        <w:t>.</w:t>
      </w:r>
      <w:r w:rsidRPr="00BD6C65">
        <w:rPr>
          <w:rFonts w:asciiTheme="minorHAnsi" w:hAnsiTheme="minorHAnsi" w:cstheme="minorHAnsi"/>
        </w:rPr>
        <w:t xml:space="preserve"> </w:t>
      </w:r>
    </w:p>
    <w:p w14:paraId="03913C81" w14:textId="4E38DFA3" w:rsidR="003909D1" w:rsidRPr="00BD6C65" w:rsidRDefault="003909D1" w:rsidP="00170360">
      <w:pPr>
        <w:pStyle w:val="Heading3"/>
        <w:jc w:val="both"/>
        <w:rPr>
          <w:rFonts w:asciiTheme="minorHAnsi" w:hAnsiTheme="minorHAnsi" w:cstheme="minorHAnsi"/>
        </w:rPr>
      </w:pPr>
      <w:bookmarkStart w:id="1418" w:name="_Toc224495015"/>
      <w:r w:rsidRPr="00BD6C65">
        <w:rPr>
          <w:rFonts w:asciiTheme="minorHAnsi" w:hAnsiTheme="minorHAnsi" w:cstheme="minorHAnsi"/>
        </w:rPr>
        <w:lastRenderedPageBreak/>
        <w:t>4</w:t>
      </w:r>
      <w:r w:rsidR="009853BB" w:rsidRPr="00BD6C65">
        <w:rPr>
          <w:rFonts w:asciiTheme="minorHAnsi" w:hAnsiTheme="minorHAnsi" w:cstheme="minorHAnsi"/>
        </w:rPr>
        <w:t>.</w:t>
      </w:r>
      <w:r w:rsidR="00FB1675" w:rsidRPr="00BD6C65">
        <w:rPr>
          <w:rFonts w:asciiTheme="minorHAnsi" w:hAnsiTheme="minorHAnsi" w:cstheme="minorHAnsi"/>
        </w:rPr>
        <w:t>1</w:t>
      </w:r>
      <w:r w:rsidR="009853BB" w:rsidRPr="00BD6C65">
        <w:rPr>
          <w:rFonts w:asciiTheme="minorHAnsi" w:hAnsiTheme="minorHAnsi" w:cstheme="minorHAnsi"/>
        </w:rPr>
        <w:t>.</w:t>
      </w:r>
      <w:r w:rsidRPr="00BD6C65">
        <w:rPr>
          <w:rFonts w:asciiTheme="minorHAnsi" w:hAnsiTheme="minorHAnsi" w:cstheme="minorHAnsi"/>
        </w:rPr>
        <w:t>2</w:t>
      </w:r>
      <w:r w:rsidR="009853BB" w:rsidRPr="00BD6C65">
        <w:rPr>
          <w:rFonts w:asciiTheme="minorHAnsi" w:hAnsiTheme="minorHAnsi" w:cstheme="minorHAnsi"/>
        </w:rPr>
        <w:t>.</w:t>
      </w:r>
      <w:r w:rsidRPr="00BD6C65">
        <w:rPr>
          <w:rFonts w:asciiTheme="minorHAnsi" w:hAnsiTheme="minorHAnsi" w:cstheme="minorHAnsi"/>
        </w:rPr>
        <w:t>2</w:t>
      </w:r>
      <w:r w:rsidR="009853BB" w:rsidRPr="00BD6C65">
        <w:rPr>
          <w:rFonts w:asciiTheme="minorHAnsi" w:hAnsiTheme="minorHAnsi" w:cstheme="minorHAnsi"/>
        </w:rPr>
        <w:t>.</w:t>
      </w:r>
      <w:r w:rsidRPr="00BD6C65">
        <w:rPr>
          <w:rFonts w:asciiTheme="minorHAnsi" w:hAnsiTheme="minorHAnsi" w:cstheme="minorHAnsi"/>
        </w:rPr>
        <w:t xml:space="preserve"> Заштита шума од пожара</w:t>
      </w:r>
      <w:bookmarkEnd w:id="1418"/>
      <w:r w:rsidRPr="00BD6C65">
        <w:rPr>
          <w:rFonts w:asciiTheme="minorHAnsi" w:hAnsiTheme="minorHAnsi" w:cstheme="minorHAnsi"/>
        </w:rPr>
        <w:t xml:space="preserve"> </w:t>
      </w:r>
    </w:p>
    <w:p w14:paraId="75CAC760" w14:textId="6D0489A1" w:rsidR="003909D1" w:rsidRPr="00BD6C65" w:rsidRDefault="003909D1" w:rsidP="007E6D65">
      <w:pPr>
        <w:spacing w:after="0"/>
        <w:jc w:val="both"/>
        <w:rPr>
          <w:rFonts w:asciiTheme="minorHAnsi" w:hAnsiTheme="minorHAnsi" w:cstheme="minorHAnsi"/>
        </w:rPr>
      </w:pPr>
      <w:r w:rsidRPr="00BD6C65">
        <w:rPr>
          <w:rFonts w:asciiTheme="minorHAnsi" w:hAnsiTheme="minorHAnsi" w:cstheme="minorHAnsi"/>
        </w:rPr>
        <w:t>Уг</w:t>
      </w:r>
      <w:r w:rsidR="007E6D65">
        <w:rPr>
          <w:rFonts w:asciiTheme="minorHAnsi" w:hAnsiTheme="minorHAnsi" w:cstheme="minorHAnsi"/>
        </w:rPr>
        <w:t>роженост од пожара је највећа</w:t>
      </w:r>
      <w:r w:rsidRPr="00BD6C65">
        <w:rPr>
          <w:rFonts w:asciiTheme="minorHAnsi" w:hAnsiTheme="minorHAnsi" w:cstheme="minorHAnsi"/>
        </w:rPr>
        <w:t xml:space="preserve"> у рано пролеће након топљења снега, а пре почетка вегетације, као и у јесен ако је време изузетно суво</w:t>
      </w:r>
      <w:r w:rsidR="007E6D65">
        <w:rPr>
          <w:rFonts w:asciiTheme="minorHAnsi" w:hAnsiTheme="minorHAnsi" w:cstheme="minorHAnsi"/>
        </w:rPr>
        <w:t>.</w:t>
      </w:r>
      <w:r w:rsidRPr="00BD6C65">
        <w:rPr>
          <w:rFonts w:asciiTheme="minorHAnsi" w:hAnsiTheme="minorHAnsi" w:cstheme="minorHAnsi"/>
        </w:rPr>
        <w:t xml:space="preserve"> У тим периодима се јављају велике површине суве траве која се лако пали и брзо гори</w:t>
      </w:r>
      <w:r w:rsidR="007E6D65">
        <w:rPr>
          <w:rFonts w:asciiTheme="minorHAnsi" w:hAnsiTheme="minorHAnsi" w:cstheme="minorHAnsi"/>
        </w:rPr>
        <w:t>.</w:t>
      </w:r>
      <w:r w:rsidRPr="00BD6C65">
        <w:rPr>
          <w:rFonts w:asciiTheme="minorHAnsi" w:hAnsiTheme="minorHAnsi" w:cstheme="minorHAnsi"/>
        </w:rPr>
        <w:t xml:space="preserve"> Нарочито су од пожара угрожени делови шуме који се граниче са пољопривредним земљиштем и у близини насеља, где се често врши паљење корова и стрњика</w:t>
      </w:r>
      <w:r w:rsidR="007E6D65">
        <w:rPr>
          <w:rFonts w:asciiTheme="minorHAnsi" w:hAnsiTheme="minorHAnsi" w:cstheme="minorHAnsi"/>
        </w:rPr>
        <w:t>.</w:t>
      </w:r>
      <w:r w:rsidRPr="00BD6C65">
        <w:rPr>
          <w:rFonts w:asciiTheme="minorHAnsi" w:hAnsiTheme="minorHAnsi" w:cstheme="minorHAnsi"/>
        </w:rPr>
        <w:t xml:space="preserve"> </w:t>
      </w:r>
    </w:p>
    <w:p w14:paraId="0ED2E984" w14:textId="77777777" w:rsidR="003909D1" w:rsidRPr="00BD6C65" w:rsidRDefault="003909D1" w:rsidP="007E6D65">
      <w:pPr>
        <w:spacing w:after="0"/>
        <w:jc w:val="both"/>
        <w:rPr>
          <w:rFonts w:asciiTheme="minorHAnsi" w:hAnsiTheme="minorHAnsi" w:cstheme="minorHAnsi"/>
        </w:rPr>
      </w:pPr>
      <w:r w:rsidRPr="00BD6C65">
        <w:rPr>
          <w:rFonts w:asciiTheme="minorHAnsi" w:hAnsiTheme="minorHAnsi" w:cstheme="minorHAnsi"/>
        </w:rPr>
        <w:t xml:space="preserve">Мере заштите шума од пожара, које нарочито интензивно треба спроводити у периоду повећане угрожености се састоје у следећем: </w:t>
      </w:r>
    </w:p>
    <w:p w14:paraId="2B2CF12D" w14:textId="2A9B6868" w:rsidR="003909D1" w:rsidRPr="00BD6C65" w:rsidRDefault="003909D1" w:rsidP="00442F1C">
      <w:pPr>
        <w:pStyle w:val="ListParagraph"/>
        <w:numPr>
          <w:ilvl w:val="0"/>
          <w:numId w:val="20"/>
        </w:numPr>
        <w:spacing w:after="0"/>
        <w:jc w:val="both"/>
        <w:rPr>
          <w:rFonts w:asciiTheme="minorHAnsi" w:hAnsiTheme="minorHAnsi" w:cstheme="minorHAnsi"/>
        </w:rPr>
      </w:pPr>
      <w:r w:rsidRPr="00BD6C65">
        <w:rPr>
          <w:rFonts w:asciiTheme="minorHAnsi" w:hAnsiTheme="minorHAnsi" w:cstheme="minorHAnsi"/>
        </w:rPr>
        <w:t>извршити</w:t>
      </w:r>
      <w:r w:rsidR="00F27898">
        <w:rPr>
          <w:rFonts w:asciiTheme="minorHAnsi" w:hAnsiTheme="minorHAnsi" w:cstheme="minorHAnsi"/>
        </w:rPr>
        <w:t xml:space="preserve"> </w:t>
      </w:r>
      <w:r w:rsidRPr="00BD6C65">
        <w:rPr>
          <w:rFonts w:asciiTheme="minorHAnsi" w:hAnsiTheme="minorHAnsi" w:cstheme="minorHAnsi"/>
        </w:rPr>
        <w:t>тањирање</w:t>
      </w:r>
      <w:r w:rsidR="00F27898">
        <w:rPr>
          <w:rFonts w:asciiTheme="minorHAnsi" w:hAnsiTheme="minorHAnsi" w:cstheme="minorHAnsi"/>
        </w:rPr>
        <w:t xml:space="preserve"> </w:t>
      </w:r>
      <w:r w:rsidRPr="00BD6C65">
        <w:rPr>
          <w:rFonts w:asciiTheme="minorHAnsi" w:hAnsiTheme="minorHAnsi" w:cstheme="minorHAnsi"/>
        </w:rPr>
        <w:t>уског</w:t>
      </w:r>
      <w:r w:rsidR="00F27898">
        <w:rPr>
          <w:rFonts w:asciiTheme="minorHAnsi" w:hAnsiTheme="minorHAnsi" w:cstheme="minorHAnsi"/>
        </w:rPr>
        <w:t xml:space="preserve"> </w:t>
      </w:r>
      <w:r w:rsidRPr="00BD6C65">
        <w:rPr>
          <w:rFonts w:asciiTheme="minorHAnsi" w:hAnsiTheme="minorHAnsi" w:cstheme="minorHAnsi"/>
        </w:rPr>
        <w:t>појаса око</w:t>
      </w:r>
      <w:r w:rsidR="00F27898">
        <w:rPr>
          <w:rFonts w:asciiTheme="minorHAnsi" w:hAnsiTheme="minorHAnsi" w:cstheme="minorHAnsi"/>
        </w:rPr>
        <w:t xml:space="preserve"> </w:t>
      </w:r>
      <w:r w:rsidRPr="00BD6C65">
        <w:rPr>
          <w:rFonts w:asciiTheme="minorHAnsi" w:hAnsiTheme="minorHAnsi" w:cstheme="minorHAnsi"/>
        </w:rPr>
        <w:t>површина</w:t>
      </w:r>
      <w:r w:rsidR="00F27898">
        <w:rPr>
          <w:rFonts w:asciiTheme="minorHAnsi" w:hAnsiTheme="minorHAnsi" w:cstheme="minorHAnsi"/>
        </w:rPr>
        <w:t xml:space="preserve"> </w:t>
      </w:r>
      <w:r w:rsidRPr="00BD6C65">
        <w:rPr>
          <w:rFonts w:asciiTheme="minorHAnsi" w:hAnsiTheme="minorHAnsi" w:cstheme="minorHAnsi"/>
        </w:rPr>
        <w:t>јаче угрожених</w:t>
      </w:r>
      <w:r w:rsidR="00F27898">
        <w:rPr>
          <w:rFonts w:asciiTheme="minorHAnsi" w:hAnsiTheme="minorHAnsi" w:cstheme="minorHAnsi"/>
        </w:rPr>
        <w:t xml:space="preserve"> </w:t>
      </w:r>
      <w:r w:rsidRPr="00BD6C65">
        <w:rPr>
          <w:rFonts w:asciiTheme="minorHAnsi" w:hAnsiTheme="minorHAnsi" w:cstheme="minorHAnsi"/>
        </w:rPr>
        <w:t>од пожара</w:t>
      </w:r>
      <w:r w:rsidR="007E6D65">
        <w:rPr>
          <w:rFonts w:asciiTheme="minorHAnsi" w:hAnsiTheme="minorHAnsi" w:cstheme="minorHAnsi"/>
        </w:rPr>
        <w:t>;</w:t>
      </w:r>
      <w:r w:rsidRPr="00BD6C65">
        <w:rPr>
          <w:rFonts w:asciiTheme="minorHAnsi" w:hAnsiTheme="minorHAnsi" w:cstheme="minorHAnsi"/>
        </w:rPr>
        <w:t xml:space="preserve"> </w:t>
      </w:r>
    </w:p>
    <w:p w14:paraId="762D062A" w14:textId="447E8CDB" w:rsidR="003909D1" w:rsidRPr="00BD6C65" w:rsidRDefault="003909D1" w:rsidP="00442F1C">
      <w:pPr>
        <w:pStyle w:val="ListParagraph"/>
        <w:numPr>
          <w:ilvl w:val="0"/>
          <w:numId w:val="20"/>
        </w:numPr>
        <w:spacing w:after="0"/>
        <w:jc w:val="both"/>
        <w:rPr>
          <w:rFonts w:asciiTheme="minorHAnsi" w:hAnsiTheme="minorHAnsi" w:cstheme="minorHAnsi"/>
        </w:rPr>
      </w:pPr>
      <w:r w:rsidRPr="00BD6C65">
        <w:rPr>
          <w:rFonts w:asciiTheme="minorHAnsi" w:hAnsiTheme="minorHAnsi" w:cstheme="minorHAnsi"/>
        </w:rPr>
        <w:t>строго водити р</w:t>
      </w:r>
      <w:r w:rsidR="007E6D65">
        <w:rPr>
          <w:rFonts w:asciiTheme="minorHAnsi" w:hAnsiTheme="minorHAnsi" w:cstheme="minorHAnsi"/>
        </w:rPr>
        <w:t>ачуна о одржавању шумског реда;</w:t>
      </w:r>
    </w:p>
    <w:p w14:paraId="385269A7" w14:textId="0670B69A" w:rsidR="003909D1" w:rsidRPr="00BD6C65" w:rsidRDefault="003909D1" w:rsidP="00442F1C">
      <w:pPr>
        <w:pStyle w:val="ListParagraph"/>
        <w:numPr>
          <w:ilvl w:val="0"/>
          <w:numId w:val="20"/>
        </w:numPr>
        <w:spacing w:after="0"/>
        <w:jc w:val="both"/>
        <w:rPr>
          <w:rFonts w:asciiTheme="minorHAnsi" w:hAnsiTheme="minorHAnsi" w:cstheme="minorHAnsi"/>
        </w:rPr>
      </w:pPr>
      <w:r w:rsidRPr="00BD6C65">
        <w:rPr>
          <w:rFonts w:asciiTheme="minorHAnsi" w:hAnsiTheme="minorHAnsi" w:cstheme="minorHAnsi"/>
        </w:rPr>
        <w:t>поставити и одржавати противпожарне табле са упозорењем на опасност од</w:t>
      </w:r>
      <w:r w:rsidR="007E6D65">
        <w:rPr>
          <w:rFonts w:asciiTheme="minorHAnsi" w:hAnsiTheme="minorHAnsi" w:cstheme="minorHAnsi"/>
        </w:rPr>
        <w:t xml:space="preserve"> пожара и забрану ложења ватре;</w:t>
      </w:r>
    </w:p>
    <w:p w14:paraId="2ED6D2D9" w14:textId="0DC26D22" w:rsidR="00BB4241" w:rsidRPr="000E0549" w:rsidRDefault="003909D1" w:rsidP="00BB4241">
      <w:pPr>
        <w:pStyle w:val="ListParagraph"/>
        <w:numPr>
          <w:ilvl w:val="0"/>
          <w:numId w:val="20"/>
        </w:numPr>
        <w:spacing w:after="0"/>
        <w:jc w:val="both"/>
        <w:rPr>
          <w:rFonts w:asciiTheme="minorHAnsi" w:hAnsiTheme="minorHAnsi" w:cstheme="minorHAnsi"/>
        </w:rPr>
      </w:pPr>
      <w:r w:rsidRPr="00BD6C65">
        <w:rPr>
          <w:rFonts w:asciiTheme="minorHAnsi" w:hAnsiTheme="minorHAnsi" w:cstheme="minorHAnsi"/>
        </w:rPr>
        <w:t>ажурније регистровање починилаца и подношење прекршајних пријава</w:t>
      </w:r>
      <w:r w:rsidR="000E0549">
        <w:rPr>
          <w:rFonts w:asciiTheme="minorHAnsi" w:hAnsiTheme="minorHAnsi" w:cstheme="minorHAnsi"/>
          <w:lang w:val="en-US"/>
        </w:rPr>
        <w:t>.</w:t>
      </w:r>
    </w:p>
    <w:p w14:paraId="4B09B01F" w14:textId="0355E8E9" w:rsidR="003909D1" w:rsidRPr="00BD6C65" w:rsidRDefault="003909D1" w:rsidP="007E6D65">
      <w:pPr>
        <w:spacing w:before="120" w:after="0"/>
        <w:jc w:val="both"/>
        <w:rPr>
          <w:rFonts w:asciiTheme="minorHAnsi" w:hAnsiTheme="minorHAnsi" w:cstheme="minorHAnsi"/>
        </w:rPr>
      </w:pPr>
      <w:bookmarkStart w:id="1419" w:name="_Toc191084833"/>
      <w:bookmarkStart w:id="1420" w:name="_Toc222644163"/>
      <w:bookmarkStart w:id="1421" w:name="_Toc222644247"/>
      <w:bookmarkStart w:id="1422" w:name="_Toc222730038"/>
      <w:bookmarkStart w:id="1423" w:name="_Toc223315105"/>
      <w:bookmarkStart w:id="1424" w:name="_Toc223842234"/>
      <w:bookmarkStart w:id="1425" w:name="_Toc223843393"/>
      <w:bookmarkStart w:id="1426" w:name="_Toc223846734"/>
      <w:bookmarkStart w:id="1427" w:name="_Toc342975072"/>
      <w:bookmarkStart w:id="1428" w:name="_Toc318029984"/>
      <w:bookmarkStart w:id="1429" w:name="_Toc352912681"/>
      <w:bookmarkStart w:id="1430" w:name="_Toc352913168"/>
      <w:bookmarkStart w:id="1431" w:name="_Toc353963960"/>
      <w:bookmarkStart w:id="1432" w:name="_Toc356194870"/>
      <w:bookmarkStart w:id="1433" w:name="_Toc415834750"/>
      <w:bookmarkStart w:id="1434" w:name="_Toc427566139"/>
      <w:bookmarkStart w:id="1435" w:name="_Toc450648777"/>
      <w:bookmarkStart w:id="1436" w:name="_Toc451771405"/>
      <w:bookmarkStart w:id="1437" w:name="_Toc457465089"/>
      <w:bookmarkStart w:id="1438" w:name="_Toc457465590"/>
      <w:bookmarkStart w:id="1439" w:name="_Toc457466000"/>
      <w:bookmarkStart w:id="1440" w:name="_Toc478114961"/>
      <w:bookmarkStart w:id="1441" w:name="_Toc483397358"/>
      <w:bookmarkStart w:id="1442" w:name="_Toc491335814"/>
      <w:bookmarkStart w:id="1443" w:name="_Toc492968144"/>
      <w:bookmarkStart w:id="1444" w:name="_Toc496100631"/>
      <w:bookmarkStart w:id="1445" w:name="_Toc496252240"/>
      <w:bookmarkStart w:id="1446" w:name="_Toc510010875"/>
      <w:bookmarkStart w:id="1447" w:name="_Toc170061848"/>
      <w:bookmarkStart w:id="1448" w:name="_Toc176937596"/>
      <w:bookmarkStart w:id="1449" w:name="_Toc179192995"/>
      <w:bookmarkStart w:id="1450" w:name="_Toc224495016"/>
      <w:r w:rsidRPr="00BD6C65">
        <w:rPr>
          <w:rStyle w:val="Heading3Char"/>
          <w:rFonts w:asciiTheme="minorHAnsi" w:hAnsiTheme="minorHAnsi" w:cstheme="minorHAnsi"/>
        </w:rPr>
        <w:t>4</w:t>
      </w:r>
      <w:r w:rsidR="009853BB" w:rsidRPr="00BD6C65">
        <w:rPr>
          <w:rStyle w:val="Heading3Char"/>
          <w:rFonts w:asciiTheme="minorHAnsi" w:hAnsiTheme="minorHAnsi" w:cstheme="minorHAnsi"/>
        </w:rPr>
        <w:t>.</w:t>
      </w:r>
      <w:r w:rsidR="00FB1675" w:rsidRPr="00BD6C65">
        <w:rPr>
          <w:rStyle w:val="Heading3Char"/>
          <w:rFonts w:asciiTheme="minorHAnsi" w:hAnsiTheme="minorHAnsi" w:cstheme="minorHAnsi"/>
        </w:rPr>
        <w:t>1</w:t>
      </w:r>
      <w:r w:rsidR="009853BB" w:rsidRPr="00BD6C65">
        <w:rPr>
          <w:rStyle w:val="Heading3Char"/>
          <w:rFonts w:asciiTheme="minorHAnsi" w:hAnsiTheme="minorHAnsi" w:cstheme="minorHAnsi"/>
        </w:rPr>
        <w:t>.</w:t>
      </w:r>
      <w:r w:rsidR="00FB1675" w:rsidRPr="00BD6C65">
        <w:rPr>
          <w:rStyle w:val="Heading3Char"/>
          <w:rFonts w:asciiTheme="minorHAnsi" w:hAnsiTheme="minorHAnsi" w:cstheme="minorHAnsi"/>
        </w:rPr>
        <w:t>3</w:t>
      </w:r>
      <w:r w:rsidR="009853BB" w:rsidRPr="00BD6C65">
        <w:rPr>
          <w:rStyle w:val="Heading3Char"/>
          <w:rFonts w:asciiTheme="minorHAnsi" w:hAnsiTheme="minorHAnsi" w:cstheme="minorHAnsi"/>
        </w:rPr>
        <w:t>.</w:t>
      </w:r>
      <w:r w:rsidRPr="00BD6C65">
        <w:rPr>
          <w:rStyle w:val="Heading3Char"/>
          <w:rFonts w:asciiTheme="minorHAnsi" w:hAnsiTheme="minorHAnsi" w:cstheme="minorHAnsi"/>
        </w:rPr>
        <w:t xml:space="preserve"> </w:t>
      </w:r>
      <w:bookmarkEnd w:id="1419"/>
      <w:bookmarkEnd w:id="1420"/>
      <w:bookmarkEnd w:id="1421"/>
      <w:bookmarkEnd w:id="1422"/>
      <w:bookmarkEnd w:id="1423"/>
      <w:bookmarkEnd w:id="1424"/>
      <w:bookmarkEnd w:id="1425"/>
      <w:bookmarkEnd w:id="1426"/>
      <w:bookmarkEnd w:id="1427"/>
      <w:bookmarkEnd w:id="1428"/>
      <w:bookmarkEnd w:id="1429"/>
      <w:bookmarkEnd w:id="1430"/>
      <w:r w:rsidRPr="00BD6C65">
        <w:rPr>
          <w:rStyle w:val="Heading3Char"/>
          <w:rFonts w:asciiTheme="minorHAnsi" w:hAnsiTheme="minorHAnsi" w:cstheme="minorHAnsi"/>
        </w:rPr>
        <w:t>План коришћења шума</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r w:rsidRPr="00BD6C65">
        <w:rPr>
          <w:rFonts w:asciiTheme="minorHAnsi" w:hAnsiTheme="minorHAnsi" w:cstheme="minorHAnsi"/>
        </w:rPr>
        <w:t xml:space="preserve"> </w:t>
      </w:r>
    </w:p>
    <w:p w14:paraId="4DB66F40" w14:textId="34D57496" w:rsidR="003909D1" w:rsidRPr="00BD6C65" w:rsidRDefault="003909D1" w:rsidP="00170360">
      <w:pPr>
        <w:jc w:val="both"/>
        <w:rPr>
          <w:rFonts w:asciiTheme="minorHAnsi" w:hAnsiTheme="minorHAnsi" w:cstheme="minorHAnsi"/>
        </w:rPr>
      </w:pPr>
      <w:r w:rsidRPr="00BD6C65">
        <w:rPr>
          <w:rFonts w:asciiTheme="minorHAnsi" w:hAnsiTheme="minorHAnsi" w:cstheme="minorHAnsi"/>
        </w:rPr>
        <w:t>План коришћења шума ће се анализирати у глобалу као план могућег коришћења шума у току уређајног периода, при чему су сви производи шуме и остали корисни учинци сједињени у оствариву материјалну добит</w:t>
      </w:r>
      <w:r w:rsidR="007E6D65">
        <w:rPr>
          <w:rFonts w:asciiTheme="minorHAnsi" w:hAnsiTheme="minorHAnsi" w:cstheme="minorHAnsi"/>
        </w:rPr>
        <w:t>.</w:t>
      </w:r>
      <w:r w:rsidRPr="00BD6C65">
        <w:rPr>
          <w:rFonts w:asciiTheme="minorHAnsi" w:hAnsiTheme="minorHAnsi" w:cstheme="minorHAnsi"/>
        </w:rPr>
        <w:t xml:space="preserve"> У оквиру овог плана биће приказан план коришћења дрвних сортимената изражен бруто сечивом запремином обухваћеној главним и претходним приносом</w:t>
      </w:r>
      <w:r w:rsidR="007E6D65">
        <w:rPr>
          <w:rFonts w:asciiTheme="minorHAnsi" w:hAnsiTheme="minorHAnsi" w:cstheme="minorHAnsi"/>
        </w:rPr>
        <w:t>.</w:t>
      </w:r>
    </w:p>
    <w:p w14:paraId="6AD6C9DB" w14:textId="1E05CAAE" w:rsidR="003909D1" w:rsidRPr="00BD6C65" w:rsidRDefault="003909D1" w:rsidP="007E6D65">
      <w:pPr>
        <w:pStyle w:val="Heading3"/>
        <w:spacing w:before="0"/>
        <w:jc w:val="both"/>
        <w:rPr>
          <w:rFonts w:asciiTheme="minorHAnsi" w:hAnsiTheme="minorHAnsi" w:cstheme="minorHAnsi"/>
        </w:rPr>
      </w:pPr>
      <w:bookmarkStart w:id="1451" w:name="_Toc224495017"/>
      <w:r w:rsidRPr="00BD6C65">
        <w:rPr>
          <w:rFonts w:asciiTheme="minorHAnsi" w:hAnsiTheme="minorHAnsi" w:cstheme="minorHAnsi"/>
        </w:rPr>
        <w:t>4</w:t>
      </w:r>
      <w:r w:rsidR="009853BB" w:rsidRPr="00BD6C65">
        <w:rPr>
          <w:rFonts w:asciiTheme="minorHAnsi" w:hAnsiTheme="minorHAnsi" w:cstheme="minorHAnsi"/>
        </w:rPr>
        <w:t>.</w:t>
      </w:r>
      <w:r w:rsidR="00FB1675" w:rsidRPr="00BD6C65">
        <w:rPr>
          <w:rFonts w:asciiTheme="minorHAnsi" w:hAnsiTheme="minorHAnsi" w:cstheme="minorHAnsi"/>
        </w:rPr>
        <w:t>1</w:t>
      </w:r>
      <w:r w:rsidR="009853BB" w:rsidRPr="00BD6C65">
        <w:rPr>
          <w:rFonts w:asciiTheme="minorHAnsi" w:hAnsiTheme="minorHAnsi" w:cstheme="minorHAnsi"/>
        </w:rPr>
        <w:t>.</w:t>
      </w:r>
      <w:r w:rsidRPr="00BD6C65">
        <w:rPr>
          <w:rFonts w:asciiTheme="minorHAnsi" w:hAnsiTheme="minorHAnsi" w:cstheme="minorHAnsi"/>
        </w:rPr>
        <w:t>3</w:t>
      </w:r>
      <w:r w:rsidR="009853BB" w:rsidRPr="00BD6C65">
        <w:rPr>
          <w:rFonts w:asciiTheme="minorHAnsi" w:hAnsiTheme="minorHAnsi" w:cstheme="minorHAnsi"/>
        </w:rPr>
        <w:t>.</w:t>
      </w:r>
      <w:r w:rsidRPr="00BD6C65">
        <w:rPr>
          <w:rFonts w:asciiTheme="minorHAnsi" w:hAnsiTheme="minorHAnsi" w:cstheme="minorHAnsi"/>
        </w:rPr>
        <w:t>1</w:t>
      </w:r>
      <w:r w:rsidR="009853BB" w:rsidRPr="00BD6C65">
        <w:rPr>
          <w:rFonts w:asciiTheme="minorHAnsi" w:hAnsiTheme="minorHAnsi" w:cstheme="minorHAnsi"/>
        </w:rPr>
        <w:t>.</w:t>
      </w:r>
      <w:r w:rsidRPr="00BD6C65">
        <w:rPr>
          <w:rFonts w:asciiTheme="minorHAnsi" w:hAnsiTheme="minorHAnsi" w:cstheme="minorHAnsi"/>
        </w:rPr>
        <w:t xml:space="preserve"> План сеча обнављања шума</w:t>
      </w:r>
      <w:bookmarkEnd w:id="1451"/>
      <w:r w:rsidR="00FF688D" w:rsidRPr="00BD6C65">
        <w:rPr>
          <w:rFonts w:asciiTheme="minorHAnsi" w:hAnsiTheme="minorHAnsi" w:cstheme="minorHAnsi"/>
        </w:rPr>
        <w:t xml:space="preserve"> </w:t>
      </w:r>
    </w:p>
    <w:p w14:paraId="02F69E51" w14:textId="77777777" w:rsidR="007F6DBC" w:rsidRDefault="007F6DBC" w:rsidP="007F6DBC">
      <w:pPr>
        <w:spacing w:after="0"/>
        <w:jc w:val="both"/>
        <w:rPr>
          <w:rFonts w:asciiTheme="minorHAnsi" w:hAnsiTheme="minorHAnsi" w:cstheme="minorHAnsi"/>
        </w:rPr>
      </w:pPr>
      <w:r w:rsidRPr="007F6DBC">
        <w:rPr>
          <w:rFonts w:asciiTheme="minorHAnsi" w:hAnsiTheme="minorHAnsi" w:cstheme="minorHAnsi"/>
        </w:rPr>
        <w:t>Плана сеча обнављања шума (план главног приноса) израђен је на основну претходне анализе зрелости састојина за сечу, стања састојина по очуваности, висине инвентара, односа врста дрвећа у смеси, бројности и стања подмлатка, негованости у оквиру сваке конкретне састојине.</w:t>
      </w:r>
    </w:p>
    <w:p w14:paraId="1EC7E6E5" w14:textId="4A243DF3" w:rsidR="007E6D65" w:rsidRPr="00BD6C65" w:rsidRDefault="00847F39" w:rsidP="000C7550">
      <w:pPr>
        <w:spacing w:after="0"/>
        <w:jc w:val="center"/>
        <w:rPr>
          <w:rFonts w:asciiTheme="minorHAnsi" w:hAnsiTheme="minorHAnsi" w:cstheme="minorHAnsi"/>
        </w:rPr>
      </w:pPr>
      <w:r w:rsidRPr="00272D10">
        <w:rPr>
          <w:rFonts w:asciiTheme="minorHAnsi" w:hAnsiTheme="minorHAnsi" w:cstheme="minorHAnsi"/>
        </w:rPr>
        <w:t>Табела бр. 41</w:t>
      </w:r>
      <w:r w:rsidR="007E6D65" w:rsidRPr="00272D10">
        <w:rPr>
          <w:rFonts w:asciiTheme="minorHAnsi" w:hAnsiTheme="minorHAnsi" w:cstheme="minorHAnsi"/>
        </w:rPr>
        <w:t>. План сеча обнављања</w:t>
      </w:r>
      <w:r w:rsidR="006A2911" w:rsidRPr="00272D10">
        <w:rPr>
          <w:rFonts w:asciiTheme="minorHAnsi" w:hAnsiTheme="minorHAnsi" w:cstheme="minorHAnsi"/>
        </w:rPr>
        <w:t xml:space="preserve"> по газдинским типовима</w:t>
      </w:r>
    </w:p>
    <w:tbl>
      <w:tblPr>
        <w:tblW w:w="5000" w:type="pct"/>
        <w:tblLook w:val="04A0" w:firstRow="1" w:lastRow="0" w:firstColumn="1" w:lastColumn="0" w:noHBand="0" w:noVBand="1"/>
      </w:tblPr>
      <w:tblGrid>
        <w:gridCol w:w="5646"/>
        <w:gridCol w:w="1375"/>
        <w:gridCol w:w="1482"/>
        <w:gridCol w:w="1267"/>
        <w:gridCol w:w="970"/>
        <w:gridCol w:w="1232"/>
        <w:gridCol w:w="1099"/>
        <w:gridCol w:w="1099"/>
      </w:tblGrid>
      <w:tr w:rsidR="00EE1466" w:rsidRPr="008F408A" w14:paraId="2921EAA7" w14:textId="77777777" w:rsidTr="008F408A">
        <w:trPr>
          <w:trHeight w:val="340"/>
          <w:tblHeader/>
        </w:trPr>
        <w:tc>
          <w:tcPr>
            <w:tcW w:w="233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0E49DD"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Газдински тип</w:t>
            </w:r>
          </w:p>
        </w:tc>
        <w:tc>
          <w:tcPr>
            <w:tcW w:w="428" w:type="pct"/>
            <w:tcBorders>
              <w:top w:val="single" w:sz="4" w:space="0" w:color="auto"/>
              <w:left w:val="nil"/>
              <w:bottom w:val="single" w:sz="4" w:space="0" w:color="auto"/>
              <w:right w:val="single" w:sz="4" w:space="0" w:color="auto"/>
            </w:tcBorders>
            <w:shd w:val="clear" w:color="000000" w:fill="BFBFBF"/>
            <w:noWrap/>
            <w:vAlign w:val="center"/>
            <w:hideMark/>
          </w:tcPr>
          <w:p w14:paraId="78344885"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Површина (ha)</w:t>
            </w:r>
          </w:p>
        </w:tc>
        <w:tc>
          <w:tcPr>
            <w:tcW w:w="461" w:type="pct"/>
            <w:tcBorders>
              <w:top w:val="single" w:sz="4" w:space="0" w:color="auto"/>
              <w:left w:val="nil"/>
              <w:bottom w:val="single" w:sz="4" w:space="0" w:color="auto"/>
              <w:right w:val="single" w:sz="4" w:space="0" w:color="auto"/>
            </w:tcBorders>
            <w:shd w:val="clear" w:color="000000" w:fill="BFBFBF"/>
            <w:noWrap/>
            <w:vAlign w:val="center"/>
            <w:hideMark/>
          </w:tcPr>
          <w:p w14:paraId="08CF2116"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Запремина (m3)</w:t>
            </w:r>
          </w:p>
        </w:tc>
        <w:tc>
          <w:tcPr>
            <w:tcW w:w="396" w:type="pct"/>
            <w:tcBorders>
              <w:top w:val="single" w:sz="4" w:space="0" w:color="auto"/>
              <w:left w:val="nil"/>
              <w:bottom w:val="single" w:sz="4" w:space="0" w:color="auto"/>
              <w:right w:val="single" w:sz="4" w:space="0" w:color="auto"/>
            </w:tcBorders>
            <w:shd w:val="clear" w:color="000000" w:fill="BFBFBF"/>
            <w:noWrap/>
            <w:vAlign w:val="center"/>
            <w:hideMark/>
          </w:tcPr>
          <w:p w14:paraId="0D350BC2"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sr-Latn-RS"/>
              </w:rPr>
            </w:pPr>
            <w:r w:rsidRPr="008F408A">
              <w:rPr>
                <w:rFonts w:asciiTheme="minorHAnsi" w:eastAsia="Times New Roman" w:hAnsiTheme="minorHAnsi" w:cstheme="minorHAnsi"/>
                <w:b/>
                <w:bCs/>
                <w:color w:val="000000"/>
                <w:sz w:val="18"/>
                <w:szCs w:val="18"/>
              </w:rPr>
              <w:t xml:space="preserve">Запремински </w:t>
            </w:r>
          </w:p>
          <w:p w14:paraId="4710BEE2"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прираст (m3)</w:t>
            </w:r>
          </w:p>
        </w:tc>
        <w:tc>
          <w:tcPr>
            <w:tcW w:w="306" w:type="pct"/>
            <w:tcBorders>
              <w:top w:val="single" w:sz="4" w:space="0" w:color="auto"/>
              <w:left w:val="nil"/>
              <w:bottom w:val="single" w:sz="4" w:space="0" w:color="auto"/>
              <w:right w:val="single" w:sz="4" w:space="0" w:color="auto"/>
            </w:tcBorders>
            <w:shd w:val="clear" w:color="000000" w:fill="BFBFBF"/>
            <w:noWrap/>
            <w:vAlign w:val="center"/>
            <w:hideMark/>
          </w:tcPr>
          <w:p w14:paraId="6877C0C9"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Сеча (m3)</w:t>
            </w:r>
          </w:p>
        </w:tc>
        <w:tc>
          <w:tcPr>
            <w:tcW w:w="385" w:type="pct"/>
            <w:tcBorders>
              <w:top w:val="single" w:sz="4" w:space="0" w:color="auto"/>
              <w:left w:val="nil"/>
              <w:bottom w:val="single" w:sz="4" w:space="0" w:color="auto"/>
              <w:right w:val="single" w:sz="4" w:space="0" w:color="auto"/>
            </w:tcBorders>
            <w:shd w:val="clear" w:color="000000" w:fill="BFBFBF"/>
            <w:noWrap/>
            <w:vAlign w:val="center"/>
            <w:hideMark/>
          </w:tcPr>
          <w:p w14:paraId="552BD34F"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Сеча (m3/ha)</w:t>
            </w:r>
          </w:p>
        </w:tc>
        <w:tc>
          <w:tcPr>
            <w:tcW w:w="345" w:type="pct"/>
            <w:tcBorders>
              <w:top w:val="single" w:sz="4" w:space="0" w:color="auto"/>
              <w:left w:val="nil"/>
              <w:bottom w:val="single" w:sz="4" w:space="0" w:color="auto"/>
              <w:right w:val="single" w:sz="4" w:space="0" w:color="auto"/>
            </w:tcBorders>
            <w:shd w:val="clear" w:color="000000" w:fill="BFBFBF"/>
            <w:noWrap/>
            <w:vAlign w:val="center"/>
            <w:hideMark/>
          </w:tcPr>
          <w:p w14:paraId="0D5653F2"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sr-Latn-RS"/>
              </w:rPr>
            </w:pPr>
            <w:r w:rsidRPr="008F408A">
              <w:rPr>
                <w:rFonts w:asciiTheme="minorHAnsi" w:eastAsia="Times New Roman" w:hAnsiTheme="minorHAnsi" w:cstheme="minorHAnsi"/>
                <w:b/>
                <w:bCs/>
                <w:color w:val="000000"/>
                <w:sz w:val="18"/>
                <w:szCs w:val="18"/>
              </w:rPr>
              <w:t xml:space="preserve">Интензитет </w:t>
            </w:r>
          </w:p>
          <w:p w14:paraId="43DF2103"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по V (%)</w:t>
            </w:r>
          </w:p>
        </w:tc>
        <w:tc>
          <w:tcPr>
            <w:tcW w:w="345" w:type="pct"/>
            <w:tcBorders>
              <w:top w:val="single" w:sz="4" w:space="0" w:color="auto"/>
              <w:left w:val="nil"/>
              <w:bottom w:val="single" w:sz="4" w:space="0" w:color="auto"/>
              <w:right w:val="single" w:sz="4" w:space="0" w:color="auto"/>
            </w:tcBorders>
            <w:shd w:val="clear" w:color="000000" w:fill="BFBFBF"/>
            <w:noWrap/>
            <w:vAlign w:val="center"/>
            <w:hideMark/>
          </w:tcPr>
          <w:p w14:paraId="62024F79"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sr-Latn-RS"/>
              </w:rPr>
            </w:pPr>
            <w:r w:rsidRPr="008F408A">
              <w:rPr>
                <w:rFonts w:asciiTheme="minorHAnsi" w:eastAsia="Times New Roman" w:hAnsiTheme="minorHAnsi" w:cstheme="minorHAnsi"/>
                <w:b/>
                <w:bCs/>
                <w:color w:val="000000"/>
                <w:sz w:val="18"/>
                <w:szCs w:val="18"/>
              </w:rPr>
              <w:t xml:space="preserve">Интензитет </w:t>
            </w:r>
          </w:p>
          <w:p w14:paraId="0DAFB791"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по Zv (%)</w:t>
            </w:r>
          </w:p>
        </w:tc>
      </w:tr>
      <w:tr w:rsidR="00EE1466" w:rsidRPr="008F408A" w14:paraId="7F2FAD4E" w14:textId="77777777" w:rsidTr="00795F37">
        <w:trPr>
          <w:trHeight w:val="340"/>
        </w:trPr>
        <w:tc>
          <w:tcPr>
            <w:tcW w:w="5000" w:type="pct"/>
            <w:gridSpan w:val="8"/>
            <w:tcBorders>
              <w:top w:val="single" w:sz="4" w:space="0" w:color="auto"/>
              <w:left w:val="single" w:sz="4" w:space="0" w:color="auto"/>
              <w:bottom w:val="single" w:sz="4" w:space="0" w:color="auto"/>
              <w:right w:val="single" w:sz="4" w:space="0" w:color="000000"/>
            </w:tcBorders>
            <w:noWrap/>
            <w:vAlign w:val="center"/>
            <w:hideMark/>
          </w:tcPr>
          <w:p w14:paraId="1533CC42"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31 - Чиста сеча</w:t>
            </w:r>
          </w:p>
        </w:tc>
      </w:tr>
      <w:tr w:rsidR="00EE1466" w:rsidRPr="008F408A" w14:paraId="38F87EE9" w14:textId="77777777" w:rsidTr="008F408A">
        <w:trPr>
          <w:trHeight w:val="340"/>
        </w:trPr>
        <w:tc>
          <w:tcPr>
            <w:tcW w:w="2335" w:type="pct"/>
            <w:tcBorders>
              <w:top w:val="nil"/>
              <w:left w:val="single" w:sz="4" w:space="0" w:color="auto"/>
              <w:bottom w:val="single" w:sz="4" w:space="0" w:color="auto"/>
              <w:right w:val="single" w:sz="4" w:space="0" w:color="auto"/>
            </w:tcBorders>
            <w:noWrap/>
            <w:vAlign w:val="center"/>
            <w:hideMark/>
          </w:tcPr>
          <w:p w14:paraId="6318856A" w14:textId="77777777" w:rsidR="00EE1466" w:rsidRPr="008F408A" w:rsidRDefault="00EE1466" w:rsidP="00795F37">
            <w:pPr>
              <w:spacing w:after="0" w:line="240" w:lineRule="auto"/>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 xml:space="preserve">2621 - Изданачке мешовите шуме храстова – </w:t>
            </w:r>
          </w:p>
          <w:p w14:paraId="3EC32BEB" w14:textId="77777777" w:rsidR="00EE1466" w:rsidRPr="008F408A" w:rsidRDefault="00EE1466" w:rsidP="00795F37">
            <w:pPr>
              <w:spacing w:after="0" w:line="240" w:lineRule="auto"/>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Високе шуме храстова и осталих лишћара</w:t>
            </w:r>
          </w:p>
        </w:tc>
        <w:tc>
          <w:tcPr>
            <w:tcW w:w="428" w:type="pct"/>
            <w:tcBorders>
              <w:top w:val="nil"/>
              <w:left w:val="nil"/>
              <w:bottom w:val="single" w:sz="4" w:space="0" w:color="auto"/>
              <w:right w:val="single" w:sz="4" w:space="0" w:color="auto"/>
            </w:tcBorders>
            <w:noWrap/>
            <w:vAlign w:val="center"/>
            <w:hideMark/>
          </w:tcPr>
          <w:p w14:paraId="6078AC3D"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1,95</w:t>
            </w:r>
          </w:p>
        </w:tc>
        <w:tc>
          <w:tcPr>
            <w:tcW w:w="461" w:type="pct"/>
            <w:tcBorders>
              <w:top w:val="nil"/>
              <w:left w:val="nil"/>
              <w:bottom w:val="single" w:sz="4" w:space="0" w:color="auto"/>
              <w:right w:val="single" w:sz="4" w:space="0" w:color="auto"/>
            </w:tcBorders>
            <w:noWrap/>
            <w:vAlign w:val="center"/>
            <w:hideMark/>
          </w:tcPr>
          <w:p w14:paraId="10748026"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374,5</w:t>
            </w:r>
          </w:p>
        </w:tc>
        <w:tc>
          <w:tcPr>
            <w:tcW w:w="396" w:type="pct"/>
            <w:tcBorders>
              <w:top w:val="nil"/>
              <w:left w:val="nil"/>
              <w:bottom w:val="single" w:sz="4" w:space="0" w:color="auto"/>
              <w:right w:val="single" w:sz="4" w:space="0" w:color="auto"/>
            </w:tcBorders>
            <w:noWrap/>
            <w:vAlign w:val="center"/>
            <w:hideMark/>
          </w:tcPr>
          <w:p w14:paraId="6064D911"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6,3</w:t>
            </w:r>
          </w:p>
        </w:tc>
        <w:tc>
          <w:tcPr>
            <w:tcW w:w="306" w:type="pct"/>
            <w:tcBorders>
              <w:top w:val="nil"/>
              <w:left w:val="nil"/>
              <w:bottom w:val="single" w:sz="4" w:space="0" w:color="auto"/>
              <w:right w:val="single" w:sz="4" w:space="0" w:color="auto"/>
            </w:tcBorders>
            <w:noWrap/>
            <w:vAlign w:val="center"/>
            <w:hideMark/>
          </w:tcPr>
          <w:p w14:paraId="17E841E9"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390,4</w:t>
            </w:r>
          </w:p>
        </w:tc>
        <w:tc>
          <w:tcPr>
            <w:tcW w:w="385" w:type="pct"/>
            <w:tcBorders>
              <w:top w:val="nil"/>
              <w:left w:val="nil"/>
              <w:bottom w:val="single" w:sz="4" w:space="0" w:color="auto"/>
              <w:right w:val="single" w:sz="4" w:space="0" w:color="auto"/>
            </w:tcBorders>
            <w:noWrap/>
            <w:vAlign w:val="center"/>
            <w:hideMark/>
          </w:tcPr>
          <w:p w14:paraId="44354E3A"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200,2</w:t>
            </w:r>
          </w:p>
        </w:tc>
        <w:tc>
          <w:tcPr>
            <w:tcW w:w="345" w:type="pct"/>
            <w:tcBorders>
              <w:top w:val="nil"/>
              <w:left w:val="nil"/>
              <w:bottom w:val="single" w:sz="4" w:space="0" w:color="auto"/>
              <w:right w:val="single" w:sz="4" w:space="0" w:color="auto"/>
            </w:tcBorders>
            <w:noWrap/>
            <w:vAlign w:val="center"/>
            <w:hideMark/>
          </w:tcPr>
          <w:p w14:paraId="4C06E4F4"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104,2</w:t>
            </w:r>
          </w:p>
        </w:tc>
        <w:tc>
          <w:tcPr>
            <w:tcW w:w="345" w:type="pct"/>
            <w:tcBorders>
              <w:top w:val="nil"/>
              <w:left w:val="nil"/>
              <w:bottom w:val="single" w:sz="4" w:space="0" w:color="auto"/>
              <w:right w:val="single" w:sz="4" w:space="0" w:color="auto"/>
            </w:tcBorders>
            <w:noWrap/>
            <w:vAlign w:val="center"/>
            <w:hideMark/>
          </w:tcPr>
          <w:p w14:paraId="3F8A5555"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615,1</w:t>
            </w:r>
          </w:p>
        </w:tc>
      </w:tr>
      <w:tr w:rsidR="00EE1466" w:rsidRPr="008F408A" w14:paraId="5FDAB728"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3029931A" w14:textId="77777777" w:rsidR="00EE1466" w:rsidRPr="008F408A" w:rsidRDefault="00EE1466" w:rsidP="00795F37">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60 – Национални парк – III степена заштите</w:t>
            </w:r>
          </w:p>
        </w:tc>
        <w:tc>
          <w:tcPr>
            <w:tcW w:w="428" w:type="pct"/>
            <w:tcBorders>
              <w:top w:val="nil"/>
              <w:left w:val="nil"/>
              <w:bottom w:val="single" w:sz="4" w:space="0" w:color="auto"/>
              <w:right w:val="single" w:sz="4" w:space="0" w:color="auto"/>
            </w:tcBorders>
            <w:noWrap/>
            <w:vAlign w:val="center"/>
            <w:hideMark/>
          </w:tcPr>
          <w:p w14:paraId="45FD19D9"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1,95</w:t>
            </w:r>
          </w:p>
        </w:tc>
        <w:tc>
          <w:tcPr>
            <w:tcW w:w="461" w:type="pct"/>
            <w:tcBorders>
              <w:top w:val="nil"/>
              <w:left w:val="nil"/>
              <w:bottom w:val="single" w:sz="4" w:space="0" w:color="auto"/>
              <w:right w:val="single" w:sz="4" w:space="0" w:color="auto"/>
            </w:tcBorders>
            <w:noWrap/>
            <w:vAlign w:val="center"/>
            <w:hideMark/>
          </w:tcPr>
          <w:p w14:paraId="19D565AA"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374,5</w:t>
            </w:r>
          </w:p>
        </w:tc>
        <w:tc>
          <w:tcPr>
            <w:tcW w:w="396" w:type="pct"/>
            <w:tcBorders>
              <w:top w:val="nil"/>
              <w:left w:val="nil"/>
              <w:bottom w:val="single" w:sz="4" w:space="0" w:color="auto"/>
              <w:right w:val="single" w:sz="4" w:space="0" w:color="auto"/>
            </w:tcBorders>
            <w:noWrap/>
            <w:vAlign w:val="center"/>
            <w:hideMark/>
          </w:tcPr>
          <w:p w14:paraId="2AA9D757"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6,3</w:t>
            </w:r>
          </w:p>
        </w:tc>
        <w:tc>
          <w:tcPr>
            <w:tcW w:w="306" w:type="pct"/>
            <w:tcBorders>
              <w:top w:val="nil"/>
              <w:left w:val="nil"/>
              <w:bottom w:val="single" w:sz="4" w:space="0" w:color="auto"/>
              <w:right w:val="single" w:sz="4" w:space="0" w:color="auto"/>
            </w:tcBorders>
            <w:noWrap/>
            <w:vAlign w:val="center"/>
            <w:hideMark/>
          </w:tcPr>
          <w:p w14:paraId="50B7015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390,4</w:t>
            </w:r>
          </w:p>
        </w:tc>
        <w:tc>
          <w:tcPr>
            <w:tcW w:w="385" w:type="pct"/>
            <w:tcBorders>
              <w:top w:val="nil"/>
              <w:left w:val="nil"/>
              <w:bottom w:val="single" w:sz="4" w:space="0" w:color="auto"/>
              <w:right w:val="single" w:sz="4" w:space="0" w:color="auto"/>
            </w:tcBorders>
            <w:noWrap/>
            <w:vAlign w:val="center"/>
            <w:hideMark/>
          </w:tcPr>
          <w:p w14:paraId="17BC480C"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200,2</w:t>
            </w:r>
          </w:p>
        </w:tc>
        <w:tc>
          <w:tcPr>
            <w:tcW w:w="345" w:type="pct"/>
            <w:tcBorders>
              <w:top w:val="nil"/>
              <w:left w:val="nil"/>
              <w:bottom w:val="single" w:sz="4" w:space="0" w:color="auto"/>
              <w:right w:val="single" w:sz="4" w:space="0" w:color="auto"/>
            </w:tcBorders>
            <w:noWrap/>
            <w:vAlign w:val="center"/>
            <w:hideMark/>
          </w:tcPr>
          <w:p w14:paraId="2D24A01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104,2</w:t>
            </w:r>
          </w:p>
        </w:tc>
        <w:tc>
          <w:tcPr>
            <w:tcW w:w="345" w:type="pct"/>
            <w:tcBorders>
              <w:top w:val="nil"/>
              <w:left w:val="nil"/>
              <w:bottom w:val="single" w:sz="4" w:space="0" w:color="auto"/>
              <w:right w:val="single" w:sz="4" w:space="0" w:color="auto"/>
            </w:tcBorders>
            <w:noWrap/>
            <w:vAlign w:val="center"/>
            <w:hideMark/>
          </w:tcPr>
          <w:p w14:paraId="711F7BBB"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615,1</w:t>
            </w:r>
          </w:p>
        </w:tc>
      </w:tr>
      <w:tr w:rsidR="00EE1466" w:rsidRPr="008F408A" w14:paraId="3E1EEB33"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64B16E0B" w14:textId="77777777" w:rsidR="00EE1466" w:rsidRPr="008F408A" w:rsidRDefault="00EE1466" w:rsidP="00795F37">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УКУПНО</w:t>
            </w:r>
          </w:p>
        </w:tc>
        <w:tc>
          <w:tcPr>
            <w:tcW w:w="428" w:type="pct"/>
            <w:tcBorders>
              <w:top w:val="nil"/>
              <w:left w:val="nil"/>
              <w:bottom w:val="single" w:sz="4" w:space="0" w:color="auto"/>
              <w:right w:val="single" w:sz="4" w:space="0" w:color="auto"/>
            </w:tcBorders>
            <w:noWrap/>
            <w:vAlign w:val="center"/>
            <w:hideMark/>
          </w:tcPr>
          <w:p w14:paraId="05D78726"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1,95</w:t>
            </w:r>
          </w:p>
        </w:tc>
        <w:tc>
          <w:tcPr>
            <w:tcW w:w="461" w:type="pct"/>
            <w:tcBorders>
              <w:top w:val="nil"/>
              <w:left w:val="nil"/>
              <w:bottom w:val="single" w:sz="4" w:space="0" w:color="auto"/>
              <w:right w:val="single" w:sz="4" w:space="0" w:color="auto"/>
            </w:tcBorders>
            <w:noWrap/>
            <w:vAlign w:val="center"/>
            <w:hideMark/>
          </w:tcPr>
          <w:p w14:paraId="3868668A"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374,5</w:t>
            </w:r>
          </w:p>
        </w:tc>
        <w:tc>
          <w:tcPr>
            <w:tcW w:w="396" w:type="pct"/>
            <w:tcBorders>
              <w:top w:val="nil"/>
              <w:left w:val="nil"/>
              <w:bottom w:val="single" w:sz="4" w:space="0" w:color="auto"/>
              <w:right w:val="single" w:sz="4" w:space="0" w:color="auto"/>
            </w:tcBorders>
            <w:noWrap/>
            <w:vAlign w:val="center"/>
            <w:hideMark/>
          </w:tcPr>
          <w:p w14:paraId="18329CA5"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6,3</w:t>
            </w:r>
          </w:p>
        </w:tc>
        <w:tc>
          <w:tcPr>
            <w:tcW w:w="306" w:type="pct"/>
            <w:tcBorders>
              <w:top w:val="nil"/>
              <w:left w:val="nil"/>
              <w:bottom w:val="single" w:sz="4" w:space="0" w:color="auto"/>
              <w:right w:val="single" w:sz="4" w:space="0" w:color="auto"/>
            </w:tcBorders>
            <w:noWrap/>
            <w:vAlign w:val="center"/>
            <w:hideMark/>
          </w:tcPr>
          <w:p w14:paraId="68B0179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390,4</w:t>
            </w:r>
          </w:p>
        </w:tc>
        <w:tc>
          <w:tcPr>
            <w:tcW w:w="385" w:type="pct"/>
            <w:tcBorders>
              <w:top w:val="nil"/>
              <w:left w:val="nil"/>
              <w:bottom w:val="single" w:sz="4" w:space="0" w:color="auto"/>
              <w:right w:val="single" w:sz="4" w:space="0" w:color="auto"/>
            </w:tcBorders>
            <w:noWrap/>
            <w:vAlign w:val="center"/>
            <w:hideMark/>
          </w:tcPr>
          <w:p w14:paraId="4686F2A6"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200,2</w:t>
            </w:r>
          </w:p>
        </w:tc>
        <w:tc>
          <w:tcPr>
            <w:tcW w:w="345" w:type="pct"/>
            <w:tcBorders>
              <w:top w:val="nil"/>
              <w:left w:val="nil"/>
              <w:bottom w:val="single" w:sz="4" w:space="0" w:color="auto"/>
              <w:right w:val="single" w:sz="4" w:space="0" w:color="auto"/>
            </w:tcBorders>
            <w:noWrap/>
            <w:vAlign w:val="center"/>
            <w:hideMark/>
          </w:tcPr>
          <w:p w14:paraId="42179383"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104,2</w:t>
            </w:r>
          </w:p>
        </w:tc>
        <w:tc>
          <w:tcPr>
            <w:tcW w:w="345" w:type="pct"/>
            <w:tcBorders>
              <w:top w:val="nil"/>
              <w:left w:val="nil"/>
              <w:bottom w:val="single" w:sz="4" w:space="0" w:color="auto"/>
              <w:right w:val="single" w:sz="4" w:space="0" w:color="auto"/>
            </w:tcBorders>
            <w:noWrap/>
            <w:vAlign w:val="center"/>
            <w:hideMark/>
          </w:tcPr>
          <w:p w14:paraId="1D82CDD3"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615,1</w:t>
            </w:r>
          </w:p>
        </w:tc>
      </w:tr>
      <w:tr w:rsidR="00EE1466" w:rsidRPr="008F408A" w14:paraId="68516FFC" w14:textId="77777777" w:rsidTr="00795F37">
        <w:trPr>
          <w:trHeight w:val="340"/>
        </w:trPr>
        <w:tc>
          <w:tcPr>
            <w:tcW w:w="5000" w:type="pct"/>
            <w:gridSpan w:val="8"/>
            <w:tcBorders>
              <w:top w:val="single" w:sz="4" w:space="0" w:color="auto"/>
              <w:left w:val="single" w:sz="4" w:space="0" w:color="auto"/>
              <w:bottom w:val="single" w:sz="4" w:space="0" w:color="auto"/>
              <w:right w:val="single" w:sz="4" w:space="0" w:color="000000"/>
            </w:tcBorders>
            <w:noWrap/>
            <w:vAlign w:val="center"/>
            <w:hideMark/>
          </w:tcPr>
          <w:p w14:paraId="4331CB4F"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32 - Обнова багрема котличењем</w:t>
            </w:r>
          </w:p>
        </w:tc>
      </w:tr>
      <w:tr w:rsidR="00EE1466" w:rsidRPr="008F408A" w14:paraId="02515D49" w14:textId="77777777" w:rsidTr="008F408A">
        <w:trPr>
          <w:trHeight w:val="340"/>
        </w:trPr>
        <w:tc>
          <w:tcPr>
            <w:tcW w:w="2335" w:type="pct"/>
            <w:tcBorders>
              <w:top w:val="nil"/>
              <w:left w:val="single" w:sz="4" w:space="0" w:color="auto"/>
              <w:bottom w:val="single" w:sz="4" w:space="0" w:color="auto"/>
              <w:right w:val="single" w:sz="4" w:space="0" w:color="auto"/>
            </w:tcBorders>
            <w:noWrap/>
            <w:vAlign w:val="center"/>
            <w:hideMark/>
          </w:tcPr>
          <w:p w14:paraId="17421208" w14:textId="77777777" w:rsidR="00EE1466" w:rsidRPr="008F408A" w:rsidRDefault="00EE1466" w:rsidP="00795F37">
            <w:pPr>
              <w:spacing w:after="0" w:line="240" w:lineRule="auto"/>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2920 - Изданачке мешовите шуме багрема</w:t>
            </w:r>
          </w:p>
        </w:tc>
        <w:tc>
          <w:tcPr>
            <w:tcW w:w="428" w:type="pct"/>
            <w:tcBorders>
              <w:top w:val="nil"/>
              <w:left w:val="nil"/>
              <w:bottom w:val="single" w:sz="4" w:space="0" w:color="auto"/>
              <w:right w:val="single" w:sz="4" w:space="0" w:color="auto"/>
            </w:tcBorders>
            <w:noWrap/>
            <w:vAlign w:val="center"/>
            <w:hideMark/>
          </w:tcPr>
          <w:p w14:paraId="5CBA7D91"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6,62</w:t>
            </w:r>
          </w:p>
        </w:tc>
        <w:tc>
          <w:tcPr>
            <w:tcW w:w="461" w:type="pct"/>
            <w:tcBorders>
              <w:top w:val="nil"/>
              <w:left w:val="nil"/>
              <w:bottom w:val="single" w:sz="4" w:space="0" w:color="auto"/>
              <w:right w:val="single" w:sz="4" w:space="0" w:color="auto"/>
            </w:tcBorders>
            <w:noWrap/>
            <w:vAlign w:val="center"/>
            <w:hideMark/>
          </w:tcPr>
          <w:p w14:paraId="79701A82"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1.175,3</w:t>
            </w:r>
          </w:p>
        </w:tc>
        <w:tc>
          <w:tcPr>
            <w:tcW w:w="396" w:type="pct"/>
            <w:tcBorders>
              <w:top w:val="nil"/>
              <w:left w:val="nil"/>
              <w:bottom w:val="single" w:sz="4" w:space="0" w:color="auto"/>
              <w:right w:val="single" w:sz="4" w:space="0" w:color="auto"/>
            </w:tcBorders>
            <w:noWrap/>
            <w:vAlign w:val="center"/>
            <w:hideMark/>
          </w:tcPr>
          <w:p w14:paraId="5CB5F093"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39,7</w:t>
            </w:r>
          </w:p>
        </w:tc>
        <w:tc>
          <w:tcPr>
            <w:tcW w:w="306" w:type="pct"/>
            <w:tcBorders>
              <w:top w:val="nil"/>
              <w:left w:val="nil"/>
              <w:bottom w:val="single" w:sz="4" w:space="0" w:color="auto"/>
              <w:right w:val="single" w:sz="4" w:space="0" w:color="auto"/>
            </w:tcBorders>
            <w:noWrap/>
            <w:vAlign w:val="center"/>
            <w:hideMark/>
          </w:tcPr>
          <w:p w14:paraId="4ADB2147"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1.188,4</w:t>
            </w:r>
          </w:p>
        </w:tc>
        <w:tc>
          <w:tcPr>
            <w:tcW w:w="385" w:type="pct"/>
            <w:tcBorders>
              <w:top w:val="nil"/>
              <w:left w:val="nil"/>
              <w:bottom w:val="single" w:sz="4" w:space="0" w:color="auto"/>
              <w:right w:val="single" w:sz="4" w:space="0" w:color="auto"/>
            </w:tcBorders>
            <w:noWrap/>
            <w:vAlign w:val="center"/>
            <w:hideMark/>
          </w:tcPr>
          <w:p w14:paraId="53986D85"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179,5</w:t>
            </w:r>
          </w:p>
        </w:tc>
        <w:tc>
          <w:tcPr>
            <w:tcW w:w="345" w:type="pct"/>
            <w:tcBorders>
              <w:top w:val="nil"/>
              <w:left w:val="nil"/>
              <w:bottom w:val="single" w:sz="4" w:space="0" w:color="auto"/>
              <w:right w:val="single" w:sz="4" w:space="0" w:color="auto"/>
            </w:tcBorders>
            <w:noWrap/>
            <w:vAlign w:val="center"/>
            <w:hideMark/>
          </w:tcPr>
          <w:p w14:paraId="19AE6128"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101,1</w:t>
            </w:r>
          </w:p>
        </w:tc>
        <w:tc>
          <w:tcPr>
            <w:tcW w:w="345" w:type="pct"/>
            <w:tcBorders>
              <w:top w:val="nil"/>
              <w:left w:val="nil"/>
              <w:bottom w:val="single" w:sz="4" w:space="0" w:color="auto"/>
              <w:right w:val="single" w:sz="4" w:space="0" w:color="auto"/>
            </w:tcBorders>
            <w:noWrap/>
            <w:vAlign w:val="center"/>
            <w:hideMark/>
          </w:tcPr>
          <w:p w14:paraId="51D20D34"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299,6</w:t>
            </w:r>
          </w:p>
        </w:tc>
      </w:tr>
      <w:tr w:rsidR="00EE1466" w:rsidRPr="008F408A" w14:paraId="6A88A838"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06746163" w14:textId="77777777" w:rsidR="00EE1466" w:rsidRPr="008F408A" w:rsidRDefault="00EE1466" w:rsidP="00795F37">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60 – Национални парк – III степена заштите</w:t>
            </w:r>
          </w:p>
        </w:tc>
        <w:tc>
          <w:tcPr>
            <w:tcW w:w="428" w:type="pct"/>
            <w:tcBorders>
              <w:top w:val="nil"/>
              <w:left w:val="nil"/>
              <w:bottom w:val="single" w:sz="4" w:space="0" w:color="auto"/>
              <w:right w:val="single" w:sz="4" w:space="0" w:color="auto"/>
            </w:tcBorders>
            <w:noWrap/>
            <w:vAlign w:val="center"/>
            <w:hideMark/>
          </w:tcPr>
          <w:p w14:paraId="39C8B85B"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6,62</w:t>
            </w:r>
          </w:p>
        </w:tc>
        <w:tc>
          <w:tcPr>
            <w:tcW w:w="461" w:type="pct"/>
            <w:tcBorders>
              <w:top w:val="nil"/>
              <w:left w:val="nil"/>
              <w:bottom w:val="single" w:sz="4" w:space="0" w:color="auto"/>
              <w:right w:val="single" w:sz="4" w:space="0" w:color="auto"/>
            </w:tcBorders>
            <w:noWrap/>
            <w:vAlign w:val="center"/>
            <w:hideMark/>
          </w:tcPr>
          <w:p w14:paraId="64555E07"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1.175,3</w:t>
            </w:r>
          </w:p>
        </w:tc>
        <w:tc>
          <w:tcPr>
            <w:tcW w:w="396" w:type="pct"/>
            <w:tcBorders>
              <w:top w:val="nil"/>
              <w:left w:val="nil"/>
              <w:bottom w:val="single" w:sz="4" w:space="0" w:color="auto"/>
              <w:right w:val="single" w:sz="4" w:space="0" w:color="auto"/>
            </w:tcBorders>
            <w:noWrap/>
            <w:vAlign w:val="center"/>
            <w:hideMark/>
          </w:tcPr>
          <w:p w14:paraId="3A052170"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39,7</w:t>
            </w:r>
          </w:p>
        </w:tc>
        <w:tc>
          <w:tcPr>
            <w:tcW w:w="306" w:type="pct"/>
            <w:tcBorders>
              <w:top w:val="nil"/>
              <w:left w:val="nil"/>
              <w:bottom w:val="single" w:sz="4" w:space="0" w:color="auto"/>
              <w:right w:val="single" w:sz="4" w:space="0" w:color="auto"/>
            </w:tcBorders>
            <w:noWrap/>
            <w:vAlign w:val="center"/>
            <w:hideMark/>
          </w:tcPr>
          <w:p w14:paraId="71E098E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1.188,4</w:t>
            </w:r>
          </w:p>
        </w:tc>
        <w:tc>
          <w:tcPr>
            <w:tcW w:w="385" w:type="pct"/>
            <w:tcBorders>
              <w:top w:val="nil"/>
              <w:left w:val="nil"/>
              <w:bottom w:val="single" w:sz="4" w:space="0" w:color="auto"/>
              <w:right w:val="single" w:sz="4" w:space="0" w:color="auto"/>
            </w:tcBorders>
            <w:noWrap/>
            <w:vAlign w:val="center"/>
            <w:hideMark/>
          </w:tcPr>
          <w:p w14:paraId="5057DB18"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179,5</w:t>
            </w:r>
          </w:p>
        </w:tc>
        <w:tc>
          <w:tcPr>
            <w:tcW w:w="345" w:type="pct"/>
            <w:tcBorders>
              <w:top w:val="nil"/>
              <w:left w:val="nil"/>
              <w:bottom w:val="single" w:sz="4" w:space="0" w:color="auto"/>
              <w:right w:val="single" w:sz="4" w:space="0" w:color="auto"/>
            </w:tcBorders>
            <w:noWrap/>
            <w:vAlign w:val="center"/>
            <w:hideMark/>
          </w:tcPr>
          <w:p w14:paraId="557D12A4"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101,1</w:t>
            </w:r>
          </w:p>
        </w:tc>
        <w:tc>
          <w:tcPr>
            <w:tcW w:w="345" w:type="pct"/>
            <w:tcBorders>
              <w:top w:val="nil"/>
              <w:left w:val="nil"/>
              <w:bottom w:val="single" w:sz="4" w:space="0" w:color="auto"/>
              <w:right w:val="single" w:sz="4" w:space="0" w:color="auto"/>
            </w:tcBorders>
            <w:noWrap/>
            <w:vAlign w:val="center"/>
            <w:hideMark/>
          </w:tcPr>
          <w:p w14:paraId="3A40FF23"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299,6</w:t>
            </w:r>
          </w:p>
        </w:tc>
      </w:tr>
      <w:tr w:rsidR="00EE1466" w:rsidRPr="008F408A" w14:paraId="1BFFB678"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17AA69A0" w14:textId="77777777" w:rsidR="00EE1466" w:rsidRPr="008F408A" w:rsidRDefault="00EE1466" w:rsidP="00795F37">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lastRenderedPageBreak/>
              <w:t>УКУПНО</w:t>
            </w:r>
          </w:p>
        </w:tc>
        <w:tc>
          <w:tcPr>
            <w:tcW w:w="428" w:type="pct"/>
            <w:tcBorders>
              <w:top w:val="nil"/>
              <w:left w:val="nil"/>
              <w:bottom w:val="single" w:sz="4" w:space="0" w:color="auto"/>
              <w:right w:val="single" w:sz="4" w:space="0" w:color="auto"/>
            </w:tcBorders>
            <w:noWrap/>
            <w:vAlign w:val="center"/>
            <w:hideMark/>
          </w:tcPr>
          <w:p w14:paraId="7FA2ED92"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6,62</w:t>
            </w:r>
          </w:p>
        </w:tc>
        <w:tc>
          <w:tcPr>
            <w:tcW w:w="461" w:type="pct"/>
            <w:tcBorders>
              <w:top w:val="nil"/>
              <w:left w:val="nil"/>
              <w:bottom w:val="single" w:sz="4" w:space="0" w:color="auto"/>
              <w:right w:val="single" w:sz="4" w:space="0" w:color="auto"/>
            </w:tcBorders>
            <w:noWrap/>
            <w:vAlign w:val="center"/>
            <w:hideMark/>
          </w:tcPr>
          <w:p w14:paraId="28810110"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1.175,3</w:t>
            </w:r>
          </w:p>
        </w:tc>
        <w:tc>
          <w:tcPr>
            <w:tcW w:w="396" w:type="pct"/>
            <w:tcBorders>
              <w:top w:val="nil"/>
              <w:left w:val="nil"/>
              <w:bottom w:val="single" w:sz="4" w:space="0" w:color="auto"/>
              <w:right w:val="single" w:sz="4" w:space="0" w:color="auto"/>
            </w:tcBorders>
            <w:noWrap/>
            <w:vAlign w:val="center"/>
            <w:hideMark/>
          </w:tcPr>
          <w:p w14:paraId="78128293"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39,7</w:t>
            </w:r>
          </w:p>
        </w:tc>
        <w:tc>
          <w:tcPr>
            <w:tcW w:w="306" w:type="pct"/>
            <w:tcBorders>
              <w:top w:val="nil"/>
              <w:left w:val="nil"/>
              <w:bottom w:val="single" w:sz="4" w:space="0" w:color="auto"/>
              <w:right w:val="single" w:sz="4" w:space="0" w:color="auto"/>
            </w:tcBorders>
            <w:noWrap/>
            <w:vAlign w:val="center"/>
            <w:hideMark/>
          </w:tcPr>
          <w:p w14:paraId="79283158"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1.188,4</w:t>
            </w:r>
          </w:p>
        </w:tc>
        <w:tc>
          <w:tcPr>
            <w:tcW w:w="385" w:type="pct"/>
            <w:tcBorders>
              <w:top w:val="nil"/>
              <w:left w:val="nil"/>
              <w:bottom w:val="single" w:sz="4" w:space="0" w:color="auto"/>
              <w:right w:val="single" w:sz="4" w:space="0" w:color="auto"/>
            </w:tcBorders>
            <w:noWrap/>
            <w:vAlign w:val="center"/>
            <w:hideMark/>
          </w:tcPr>
          <w:p w14:paraId="15F9E532"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179,5</w:t>
            </w:r>
          </w:p>
        </w:tc>
        <w:tc>
          <w:tcPr>
            <w:tcW w:w="345" w:type="pct"/>
            <w:tcBorders>
              <w:top w:val="nil"/>
              <w:left w:val="nil"/>
              <w:bottom w:val="single" w:sz="4" w:space="0" w:color="auto"/>
              <w:right w:val="single" w:sz="4" w:space="0" w:color="auto"/>
            </w:tcBorders>
            <w:noWrap/>
            <w:vAlign w:val="center"/>
            <w:hideMark/>
          </w:tcPr>
          <w:p w14:paraId="2EDA7C1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101,1</w:t>
            </w:r>
          </w:p>
        </w:tc>
        <w:tc>
          <w:tcPr>
            <w:tcW w:w="345" w:type="pct"/>
            <w:tcBorders>
              <w:top w:val="nil"/>
              <w:left w:val="nil"/>
              <w:bottom w:val="single" w:sz="4" w:space="0" w:color="auto"/>
              <w:right w:val="single" w:sz="4" w:space="0" w:color="auto"/>
            </w:tcBorders>
            <w:noWrap/>
            <w:vAlign w:val="center"/>
            <w:hideMark/>
          </w:tcPr>
          <w:p w14:paraId="0ED85348"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299,6</w:t>
            </w:r>
          </w:p>
        </w:tc>
      </w:tr>
      <w:tr w:rsidR="00EE1466" w:rsidRPr="008F408A" w14:paraId="126CDC0D" w14:textId="77777777" w:rsidTr="00795F37">
        <w:trPr>
          <w:trHeight w:val="340"/>
        </w:trPr>
        <w:tc>
          <w:tcPr>
            <w:tcW w:w="5000" w:type="pct"/>
            <w:gridSpan w:val="8"/>
            <w:tcBorders>
              <w:top w:val="single" w:sz="4" w:space="0" w:color="auto"/>
              <w:left w:val="single" w:sz="4" w:space="0" w:color="auto"/>
              <w:bottom w:val="single" w:sz="4" w:space="0" w:color="auto"/>
              <w:right w:val="single" w:sz="4" w:space="0" w:color="000000"/>
            </w:tcBorders>
            <w:noWrap/>
            <w:vAlign w:val="center"/>
            <w:hideMark/>
          </w:tcPr>
          <w:p w14:paraId="3C07CDBF"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35 - Оплодна сеча (припремни сек) кратког периода за обнављање</w:t>
            </w:r>
          </w:p>
        </w:tc>
      </w:tr>
      <w:tr w:rsidR="00EE1466" w:rsidRPr="008F408A" w14:paraId="156075BC" w14:textId="77777777" w:rsidTr="008F408A">
        <w:trPr>
          <w:trHeight w:val="340"/>
        </w:trPr>
        <w:tc>
          <w:tcPr>
            <w:tcW w:w="2335" w:type="pct"/>
            <w:tcBorders>
              <w:top w:val="nil"/>
              <w:left w:val="single" w:sz="4" w:space="0" w:color="auto"/>
              <w:bottom w:val="single" w:sz="4" w:space="0" w:color="auto"/>
              <w:right w:val="single" w:sz="4" w:space="0" w:color="auto"/>
            </w:tcBorders>
            <w:noWrap/>
            <w:vAlign w:val="center"/>
            <w:hideMark/>
          </w:tcPr>
          <w:p w14:paraId="75429305" w14:textId="77777777" w:rsidR="00EE1466" w:rsidRPr="008F408A" w:rsidRDefault="00EE1466" w:rsidP="00795F37">
            <w:pPr>
              <w:spacing w:after="0" w:line="240" w:lineRule="auto"/>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 xml:space="preserve">2621 - Изданачке мешовите шуме храстова – </w:t>
            </w:r>
          </w:p>
          <w:p w14:paraId="160F1EC8" w14:textId="77777777" w:rsidR="00EE1466" w:rsidRPr="008F408A" w:rsidRDefault="00EE1466" w:rsidP="00795F37">
            <w:pPr>
              <w:spacing w:after="0" w:line="240" w:lineRule="auto"/>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Високе шуме храстова и осталих лишћара</w:t>
            </w:r>
          </w:p>
        </w:tc>
        <w:tc>
          <w:tcPr>
            <w:tcW w:w="428" w:type="pct"/>
            <w:tcBorders>
              <w:top w:val="nil"/>
              <w:left w:val="nil"/>
              <w:bottom w:val="single" w:sz="4" w:space="0" w:color="auto"/>
              <w:right w:val="single" w:sz="4" w:space="0" w:color="auto"/>
            </w:tcBorders>
            <w:noWrap/>
            <w:vAlign w:val="center"/>
            <w:hideMark/>
          </w:tcPr>
          <w:p w14:paraId="5D1C8ACA"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7,21</w:t>
            </w:r>
          </w:p>
        </w:tc>
        <w:tc>
          <w:tcPr>
            <w:tcW w:w="461" w:type="pct"/>
            <w:tcBorders>
              <w:top w:val="nil"/>
              <w:left w:val="nil"/>
              <w:bottom w:val="single" w:sz="4" w:space="0" w:color="auto"/>
              <w:right w:val="single" w:sz="4" w:space="0" w:color="auto"/>
            </w:tcBorders>
            <w:noWrap/>
            <w:vAlign w:val="center"/>
            <w:hideMark/>
          </w:tcPr>
          <w:p w14:paraId="2B0540B3"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1.630,5</w:t>
            </w:r>
          </w:p>
        </w:tc>
        <w:tc>
          <w:tcPr>
            <w:tcW w:w="396" w:type="pct"/>
            <w:tcBorders>
              <w:top w:val="nil"/>
              <w:left w:val="nil"/>
              <w:bottom w:val="single" w:sz="4" w:space="0" w:color="auto"/>
              <w:right w:val="single" w:sz="4" w:space="0" w:color="auto"/>
            </w:tcBorders>
            <w:noWrap/>
            <w:vAlign w:val="center"/>
            <w:hideMark/>
          </w:tcPr>
          <w:p w14:paraId="038FDA4A"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30,5</w:t>
            </w:r>
          </w:p>
        </w:tc>
        <w:tc>
          <w:tcPr>
            <w:tcW w:w="306" w:type="pct"/>
            <w:tcBorders>
              <w:top w:val="nil"/>
              <w:left w:val="nil"/>
              <w:bottom w:val="single" w:sz="4" w:space="0" w:color="auto"/>
              <w:right w:val="single" w:sz="4" w:space="0" w:color="auto"/>
            </w:tcBorders>
            <w:noWrap/>
            <w:vAlign w:val="center"/>
            <w:hideMark/>
          </w:tcPr>
          <w:p w14:paraId="40B5F265"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522,6</w:t>
            </w:r>
          </w:p>
        </w:tc>
        <w:tc>
          <w:tcPr>
            <w:tcW w:w="385" w:type="pct"/>
            <w:tcBorders>
              <w:top w:val="nil"/>
              <w:left w:val="nil"/>
              <w:bottom w:val="single" w:sz="4" w:space="0" w:color="auto"/>
              <w:right w:val="single" w:sz="4" w:space="0" w:color="auto"/>
            </w:tcBorders>
            <w:noWrap/>
            <w:vAlign w:val="center"/>
            <w:hideMark/>
          </w:tcPr>
          <w:p w14:paraId="1F20D84C"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72,5</w:t>
            </w:r>
          </w:p>
        </w:tc>
        <w:tc>
          <w:tcPr>
            <w:tcW w:w="345" w:type="pct"/>
            <w:tcBorders>
              <w:top w:val="nil"/>
              <w:left w:val="nil"/>
              <w:bottom w:val="single" w:sz="4" w:space="0" w:color="auto"/>
              <w:right w:val="single" w:sz="4" w:space="0" w:color="auto"/>
            </w:tcBorders>
            <w:noWrap/>
            <w:vAlign w:val="center"/>
            <w:hideMark/>
          </w:tcPr>
          <w:p w14:paraId="4A1699A6"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32,1</w:t>
            </w:r>
          </w:p>
        </w:tc>
        <w:tc>
          <w:tcPr>
            <w:tcW w:w="345" w:type="pct"/>
            <w:tcBorders>
              <w:top w:val="nil"/>
              <w:left w:val="nil"/>
              <w:bottom w:val="single" w:sz="4" w:space="0" w:color="auto"/>
              <w:right w:val="single" w:sz="4" w:space="0" w:color="auto"/>
            </w:tcBorders>
            <w:noWrap/>
            <w:vAlign w:val="center"/>
            <w:hideMark/>
          </w:tcPr>
          <w:p w14:paraId="60115E6D"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171,2</w:t>
            </w:r>
          </w:p>
        </w:tc>
      </w:tr>
      <w:tr w:rsidR="00EE1466" w:rsidRPr="008F408A" w14:paraId="5C327F7F" w14:textId="77777777" w:rsidTr="008F408A">
        <w:trPr>
          <w:trHeight w:val="340"/>
        </w:trPr>
        <w:tc>
          <w:tcPr>
            <w:tcW w:w="2335" w:type="pct"/>
            <w:tcBorders>
              <w:top w:val="nil"/>
              <w:left w:val="single" w:sz="4" w:space="0" w:color="auto"/>
              <w:bottom w:val="single" w:sz="4" w:space="0" w:color="auto"/>
              <w:right w:val="single" w:sz="4" w:space="0" w:color="auto"/>
            </w:tcBorders>
            <w:noWrap/>
            <w:vAlign w:val="center"/>
            <w:hideMark/>
          </w:tcPr>
          <w:p w14:paraId="3091639F" w14:textId="77777777" w:rsidR="00EE1466" w:rsidRPr="008F408A" w:rsidRDefault="00EE1466" w:rsidP="00795F37">
            <w:pPr>
              <w:spacing w:after="0" w:line="240" w:lineRule="auto"/>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 xml:space="preserve">2721 - Изданачке мешовите шуме липа – </w:t>
            </w:r>
          </w:p>
          <w:p w14:paraId="54A798B0" w14:textId="77777777" w:rsidR="00EE1466" w:rsidRPr="008F408A" w:rsidRDefault="00EE1466" w:rsidP="00795F37">
            <w:pPr>
              <w:spacing w:after="0" w:line="240" w:lineRule="auto"/>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Високе шуме липе и осталих лишћара</w:t>
            </w:r>
          </w:p>
        </w:tc>
        <w:tc>
          <w:tcPr>
            <w:tcW w:w="428" w:type="pct"/>
            <w:tcBorders>
              <w:top w:val="nil"/>
              <w:left w:val="nil"/>
              <w:bottom w:val="single" w:sz="4" w:space="0" w:color="auto"/>
              <w:right w:val="single" w:sz="4" w:space="0" w:color="auto"/>
            </w:tcBorders>
            <w:noWrap/>
            <w:vAlign w:val="center"/>
            <w:hideMark/>
          </w:tcPr>
          <w:p w14:paraId="3C996E2E"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15,40</w:t>
            </w:r>
          </w:p>
        </w:tc>
        <w:tc>
          <w:tcPr>
            <w:tcW w:w="461" w:type="pct"/>
            <w:tcBorders>
              <w:top w:val="nil"/>
              <w:left w:val="nil"/>
              <w:bottom w:val="single" w:sz="4" w:space="0" w:color="auto"/>
              <w:right w:val="single" w:sz="4" w:space="0" w:color="auto"/>
            </w:tcBorders>
            <w:noWrap/>
            <w:vAlign w:val="center"/>
            <w:hideMark/>
          </w:tcPr>
          <w:p w14:paraId="6524B72C"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4.019,3</w:t>
            </w:r>
          </w:p>
        </w:tc>
        <w:tc>
          <w:tcPr>
            <w:tcW w:w="396" w:type="pct"/>
            <w:tcBorders>
              <w:top w:val="nil"/>
              <w:left w:val="nil"/>
              <w:bottom w:val="single" w:sz="4" w:space="0" w:color="auto"/>
              <w:right w:val="single" w:sz="4" w:space="0" w:color="auto"/>
            </w:tcBorders>
            <w:noWrap/>
            <w:vAlign w:val="center"/>
            <w:hideMark/>
          </w:tcPr>
          <w:p w14:paraId="4C93F25E"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70,7</w:t>
            </w:r>
          </w:p>
        </w:tc>
        <w:tc>
          <w:tcPr>
            <w:tcW w:w="306" w:type="pct"/>
            <w:tcBorders>
              <w:top w:val="nil"/>
              <w:left w:val="nil"/>
              <w:bottom w:val="single" w:sz="4" w:space="0" w:color="auto"/>
              <w:right w:val="single" w:sz="4" w:space="0" w:color="auto"/>
            </w:tcBorders>
            <w:noWrap/>
            <w:vAlign w:val="center"/>
            <w:hideMark/>
          </w:tcPr>
          <w:p w14:paraId="62C5E2C1"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1.130,4</w:t>
            </w:r>
          </w:p>
        </w:tc>
        <w:tc>
          <w:tcPr>
            <w:tcW w:w="385" w:type="pct"/>
            <w:tcBorders>
              <w:top w:val="nil"/>
              <w:left w:val="nil"/>
              <w:bottom w:val="single" w:sz="4" w:space="0" w:color="auto"/>
              <w:right w:val="single" w:sz="4" w:space="0" w:color="auto"/>
            </w:tcBorders>
            <w:noWrap/>
            <w:vAlign w:val="center"/>
            <w:hideMark/>
          </w:tcPr>
          <w:p w14:paraId="5C98E173"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73,4</w:t>
            </w:r>
          </w:p>
        </w:tc>
        <w:tc>
          <w:tcPr>
            <w:tcW w:w="345" w:type="pct"/>
            <w:tcBorders>
              <w:top w:val="nil"/>
              <w:left w:val="nil"/>
              <w:bottom w:val="single" w:sz="4" w:space="0" w:color="auto"/>
              <w:right w:val="single" w:sz="4" w:space="0" w:color="auto"/>
            </w:tcBorders>
            <w:noWrap/>
            <w:vAlign w:val="center"/>
            <w:hideMark/>
          </w:tcPr>
          <w:p w14:paraId="700DE2B9"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28,1</w:t>
            </w:r>
          </w:p>
        </w:tc>
        <w:tc>
          <w:tcPr>
            <w:tcW w:w="345" w:type="pct"/>
            <w:tcBorders>
              <w:top w:val="nil"/>
              <w:left w:val="nil"/>
              <w:bottom w:val="single" w:sz="4" w:space="0" w:color="auto"/>
              <w:right w:val="single" w:sz="4" w:space="0" w:color="auto"/>
            </w:tcBorders>
            <w:noWrap/>
            <w:vAlign w:val="center"/>
            <w:hideMark/>
          </w:tcPr>
          <w:p w14:paraId="5FBFCD43" w14:textId="77777777" w:rsidR="00EE1466" w:rsidRPr="008F408A" w:rsidRDefault="00EE1466" w:rsidP="00795F37">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eastAsia="Times New Roman" w:hAnsiTheme="minorHAnsi" w:cstheme="minorHAnsi"/>
                <w:color w:val="000000"/>
                <w:sz w:val="18"/>
                <w:szCs w:val="18"/>
                <w:lang w:val="en-US"/>
              </w:rPr>
              <w:t>160,0</w:t>
            </w:r>
          </w:p>
        </w:tc>
      </w:tr>
      <w:tr w:rsidR="00EE1466" w:rsidRPr="008F408A" w14:paraId="62BEF5DF"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18520427" w14:textId="77777777" w:rsidR="00EE1466" w:rsidRPr="008F408A" w:rsidRDefault="00EE1466" w:rsidP="00795F37">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60 – Национални парк – III степена заштите</w:t>
            </w:r>
          </w:p>
        </w:tc>
        <w:tc>
          <w:tcPr>
            <w:tcW w:w="428" w:type="pct"/>
            <w:tcBorders>
              <w:top w:val="nil"/>
              <w:left w:val="nil"/>
              <w:bottom w:val="single" w:sz="4" w:space="0" w:color="auto"/>
              <w:right w:val="single" w:sz="4" w:space="0" w:color="auto"/>
            </w:tcBorders>
            <w:noWrap/>
            <w:vAlign w:val="center"/>
            <w:hideMark/>
          </w:tcPr>
          <w:p w14:paraId="1D761DEB"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22,61</w:t>
            </w:r>
          </w:p>
        </w:tc>
        <w:tc>
          <w:tcPr>
            <w:tcW w:w="461" w:type="pct"/>
            <w:tcBorders>
              <w:top w:val="nil"/>
              <w:left w:val="nil"/>
              <w:bottom w:val="single" w:sz="4" w:space="0" w:color="auto"/>
              <w:right w:val="single" w:sz="4" w:space="0" w:color="auto"/>
            </w:tcBorders>
            <w:noWrap/>
            <w:vAlign w:val="center"/>
            <w:hideMark/>
          </w:tcPr>
          <w:p w14:paraId="57667A5D"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5.649,8</w:t>
            </w:r>
          </w:p>
        </w:tc>
        <w:tc>
          <w:tcPr>
            <w:tcW w:w="396" w:type="pct"/>
            <w:tcBorders>
              <w:top w:val="nil"/>
              <w:left w:val="nil"/>
              <w:bottom w:val="single" w:sz="4" w:space="0" w:color="auto"/>
              <w:right w:val="single" w:sz="4" w:space="0" w:color="auto"/>
            </w:tcBorders>
            <w:noWrap/>
            <w:vAlign w:val="center"/>
            <w:hideMark/>
          </w:tcPr>
          <w:p w14:paraId="11713241"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101,2</w:t>
            </w:r>
          </w:p>
        </w:tc>
        <w:tc>
          <w:tcPr>
            <w:tcW w:w="306" w:type="pct"/>
            <w:tcBorders>
              <w:top w:val="nil"/>
              <w:left w:val="nil"/>
              <w:bottom w:val="single" w:sz="4" w:space="0" w:color="auto"/>
              <w:right w:val="single" w:sz="4" w:space="0" w:color="auto"/>
            </w:tcBorders>
            <w:noWrap/>
            <w:vAlign w:val="center"/>
            <w:hideMark/>
          </w:tcPr>
          <w:p w14:paraId="3EA1B3B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1.653,0</w:t>
            </w:r>
          </w:p>
        </w:tc>
        <w:tc>
          <w:tcPr>
            <w:tcW w:w="385" w:type="pct"/>
            <w:tcBorders>
              <w:top w:val="nil"/>
              <w:left w:val="nil"/>
              <w:bottom w:val="single" w:sz="4" w:space="0" w:color="auto"/>
              <w:right w:val="single" w:sz="4" w:space="0" w:color="auto"/>
            </w:tcBorders>
            <w:noWrap/>
            <w:vAlign w:val="center"/>
            <w:hideMark/>
          </w:tcPr>
          <w:p w14:paraId="5C79487A"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73,1</w:t>
            </w:r>
          </w:p>
        </w:tc>
        <w:tc>
          <w:tcPr>
            <w:tcW w:w="345" w:type="pct"/>
            <w:tcBorders>
              <w:top w:val="nil"/>
              <w:left w:val="nil"/>
              <w:bottom w:val="single" w:sz="4" w:space="0" w:color="auto"/>
              <w:right w:val="single" w:sz="4" w:space="0" w:color="auto"/>
            </w:tcBorders>
            <w:noWrap/>
            <w:vAlign w:val="center"/>
            <w:hideMark/>
          </w:tcPr>
          <w:p w14:paraId="33DE62F6"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29,3</w:t>
            </w:r>
          </w:p>
        </w:tc>
        <w:tc>
          <w:tcPr>
            <w:tcW w:w="345" w:type="pct"/>
            <w:tcBorders>
              <w:top w:val="nil"/>
              <w:left w:val="nil"/>
              <w:bottom w:val="single" w:sz="4" w:space="0" w:color="auto"/>
              <w:right w:val="single" w:sz="4" w:space="0" w:color="auto"/>
            </w:tcBorders>
            <w:noWrap/>
            <w:vAlign w:val="center"/>
            <w:hideMark/>
          </w:tcPr>
          <w:p w14:paraId="75874DC2"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163,3</w:t>
            </w:r>
          </w:p>
        </w:tc>
      </w:tr>
      <w:tr w:rsidR="00EE1466" w:rsidRPr="008F408A" w14:paraId="1276EA4C"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52EB6984" w14:textId="77777777" w:rsidR="00EE1466" w:rsidRPr="008F408A" w:rsidRDefault="00EE1466" w:rsidP="00795F37">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УКУПНО</w:t>
            </w:r>
          </w:p>
        </w:tc>
        <w:tc>
          <w:tcPr>
            <w:tcW w:w="428" w:type="pct"/>
            <w:tcBorders>
              <w:top w:val="nil"/>
              <w:left w:val="nil"/>
              <w:bottom w:val="single" w:sz="4" w:space="0" w:color="auto"/>
              <w:right w:val="single" w:sz="4" w:space="0" w:color="auto"/>
            </w:tcBorders>
            <w:noWrap/>
            <w:vAlign w:val="center"/>
            <w:hideMark/>
          </w:tcPr>
          <w:p w14:paraId="2C3BD04F"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22,61</w:t>
            </w:r>
          </w:p>
        </w:tc>
        <w:tc>
          <w:tcPr>
            <w:tcW w:w="461" w:type="pct"/>
            <w:tcBorders>
              <w:top w:val="nil"/>
              <w:left w:val="nil"/>
              <w:bottom w:val="single" w:sz="4" w:space="0" w:color="auto"/>
              <w:right w:val="single" w:sz="4" w:space="0" w:color="auto"/>
            </w:tcBorders>
            <w:noWrap/>
            <w:vAlign w:val="center"/>
            <w:hideMark/>
          </w:tcPr>
          <w:p w14:paraId="0DB33AFF"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5.649,8</w:t>
            </w:r>
          </w:p>
        </w:tc>
        <w:tc>
          <w:tcPr>
            <w:tcW w:w="396" w:type="pct"/>
            <w:tcBorders>
              <w:top w:val="nil"/>
              <w:left w:val="nil"/>
              <w:bottom w:val="single" w:sz="4" w:space="0" w:color="auto"/>
              <w:right w:val="single" w:sz="4" w:space="0" w:color="auto"/>
            </w:tcBorders>
            <w:noWrap/>
            <w:vAlign w:val="center"/>
            <w:hideMark/>
          </w:tcPr>
          <w:p w14:paraId="2FEB0960"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101,2</w:t>
            </w:r>
          </w:p>
        </w:tc>
        <w:tc>
          <w:tcPr>
            <w:tcW w:w="306" w:type="pct"/>
            <w:tcBorders>
              <w:top w:val="nil"/>
              <w:left w:val="nil"/>
              <w:bottom w:val="single" w:sz="4" w:space="0" w:color="auto"/>
              <w:right w:val="single" w:sz="4" w:space="0" w:color="auto"/>
            </w:tcBorders>
            <w:noWrap/>
            <w:vAlign w:val="center"/>
            <w:hideMark/>
          </w:tcPr>
          <w:p w14:paraId="66D37F50"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1.653,0</w:t>
            </w:r>
          </w:p>
        </w:tc>
        <w:tc>
          <w:tcPr>
            <w:tcW w:w="385" w:type="pct"/>
            <w:tcBorders>
              <w:top w:val="nil"/>
              <w:left w:val="nil"/>
              <w:bottom w:val="single" w:sz="4" w:space="0" w:color="auto"/>
              <w:right w:val="single" w:sz="4" w:space="0" w:color="auto"/>
            </w:tcBorders>
            <w:noWrap/>
            <w:vAlign w:val="center"/>
            <w:hideMark/>
          </w:tcPr>
          <w:p w14:paraId="5AC81F4A"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73,1</w:t>
            </w:r>
          </w:p>
        </w:tc>
        <w:tc>
          <w:tcPr>
            <w:tcW w:w="345" w:type="pct"/>
            <w:tcBorders>
              <w:top w:val="nil"/>
              <w:left w:val="nil"/>
              <w:bottom w:val="single" w:sz="4" w:space="0" w:color="auto"/>
              <w:right w:val="single" w:sz="4" w:space="0" w:color="auto"/>
            </w:tcBorders>
            <w:noWrap/>
            <w:vAlign w:val="center"/>
            <w:hideMark/>
          </w:tcPr>
          <w:p w14:paraId="4A65440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29,3</w:t>
            </w:r>
          </w:p>
        </w:tc>
        <w:tc>
          <w:tcPr>
            <w:tcW w:w="345" w:type="pct"/>
            <w:tcBorders>
              <w:top w:val="nil"/>
              <w:left w:val="nil"/>
              <w:bottom w:val="single" w:sz="4" w:space="0" w:color="auto"/>
              <w:right w:val="single" w:sz="4" w:space="0" w:color="auto"/>
            </w:tcBorders>
            <w:noWrap/>
            <w:vAlign w:val="center"/>
            <w:hideMark/>
          </w:tcPr>
          <w:p w14:paraId="29F0B5B0"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163,3</w:t>
            </w:r>
          </w:p>
        </w:tc>
      </w:tr>
      <w:tr w:rsidR="00EE1466" w:rsidRPr="008F408A" w14:paraId="655A5E2C" w14:textId="77777777" w:rsidTr="00795F37">
        <w:trPr>
          <w:trHeight w:val="340"/>
        </w:trPr>
        <w:tc>
          <w:tcPr>
            <w:tcW w:w="5000" w:type="pct"/>
            <w:gridSpan w:val="8"/>
            <w:tcBorders>
              <w:top w:val="single" w:sz="4" w:space="0" w:color="auto"/>
              <w:left w:val="single" w:sz="4" w:space="0" w:color="auto"/>
              <w:bottom w:val="single" w:sz="4" w:space="0" w:color="auto"/>
              <w:right w:val="single" w:sz="4" w:space="0" w:color="000000"/>
            </w:tcBorders>
            <w:noWrap/>
            <w:vAlign w:val="center"/>
            <w:hideMark/>
          </w:tcPr>
          <w:p w14:paraId="7707126A"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37 - Оплодна сеча (оплодни сек) кратког периода за обнављање</w:t>
            </w:r>
          </w:p>
        </w:tc>
      </w:tr>
      <w:tr w:rsidR="008F408A" w:rsidRPr="008F408A" w14:paraId="02008936" w14:textId="77777777" w:rsidTr="008F408A">
        <w:trPr>
          <w:trHeight w:val="340"/>
        </w:trPr>
        <w:tc>
          <w:tcPr>
            <w:tcW w:w="2335" w:type="pct"/>
            <w:tcBorders>
              <w:top w:val="nil"/>
              <w:left w:val="single" w:sz="4" w:space="0" w:color="auto"/>
              <w:bottom w:val="single" w:sz="4" w:space="0" w:color="auto"/>
              <w:right w:val="single" w:sz="4" w:space="0" w:color="auto"/>
            </w:tcBorders>
            <w:noWrap/>
            <w:vAlign w:val="center"/>
            <w:hideMark/>
          </w:tcPr>
          <w:p w14:paraId="77EB1670" w14:textId="02EFFA3B" w:rsidR="008F408A" w:rsidRDefault="008F408A" w:rsidP="008F408A">
            <w:pPr>
              <w:spacing w:after="0" w:line="240" w:lineRule="auto"/>
              <w:rPr>
                <w:rFonts w:asciiTheme="minorHAnsi" w:hAnsiTheme="minorHAnsi" w:cstheme="minorHAnsi"/>
                <w:color w:val="000000"/>
                <w:sz w:val="18"/>
                <w:szCs w:val="18"/>
                <w:lang w:val="sr-Latn-RS"/>
              </w:rPr>
            </w:pPr>
            <w:r w:rsidRPr="008F408A">
              <w:rPr>
                <w:rFonts w:asciiTheme="minorHAnsi" w:hAnsiTheme="minorHAnsi" w:cstheme="minorHAnsi"/>
                <w:color w:val="000000"/>
                <w:sz w:val="18"/>
                <w:szCs w:val="18"/>
              </w:rPr>
              <w:t xml:space="preserve">2721 - Изданачке мешовите шуме липа </w:t>
            </w:r>
            <w:r>
              <w:rPr>
                <w:rFonts w:asciiTheme="minorHAnsi" w:hAnsiTheme="minorHAnsi" w:cstheme="minorHAnsi"/>
                <w:color w:val="000000"/>
                <w:sz w:val="18"/>
                <w:szCs w:val="18"/>
              </w:rPr>
              <w:t>–</w:t>
            </w:r>
            <w:r w:rsidRPr="008F408A">
              <w:rPr>
                <w:rFonts w:asciiTheme="minorHAnsi" w:hAnsiTheme="minorHAnsi" w:cstheme="minorHAnsi"/>
                <w:color w:val="000000"/>
                <w:sz w:val="18"/>
                <w:szCs w:val="18"/>
              </w:rPr>
              <w:t xml:space="preserve"> </w:t>
            </w:r>
          </w:p>
          <w:p w14:paraId="16A9E51E" w14:textId="57050DB1" w:rsidR="008F408A" w:rsidRPr="008F408A" w:rsidRDefault="008F408A" w:rsidP="008F408A">
            <w:pPr>
              <w:spacing w:after="0" w:line="240" w:lineRule="auto"/>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Високе шуме липе и осталих лишћара</w:t>
            </w:r>
          </w:p>
        </w:tc>
        <w:tc>
          <w:tcPr>
            <w:tcW w:w="428" w:type="pct"/>
            <w:tcBorders>
              <w:top w:val="nil"/>
              <w:left w:val="nil"/>
              <w:bottom w:val="single" w:sz="4" w:space="0" w:color="auto"/>
              <w:right w:val="single" w:sz="4" w:space="0" w:color="auto"/>
            </w:tcBorders>
            <w:noWrap/>
            <w:vAlign w:val="center"/>
            <w:hideMark/>
          </w:tcPr>
          <w:p w14:paraId="0EC76853" w14:textId="6C710ECF"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2.41</w:t>
            </w:r>
          </w:p>
        </w:tc>
        <w:tc>
          <w:tcPr>
            <w:tcW w:w="461" w:type="pct"/>
            <w:tcBorders>
              <w:top w:val="nil"/>
              <w:left w:val="nil"/>
              <w:bottom w:val="single" w:sz="4" w:space="0" w:color="auto"/>
              <w:right w:val="single" w:sz="4" w:space="0" w:color="auto"/>
            </w:tcBorders>
            <w:noWrap/>
            <w:vAlign w:val="center"/>
            <w:hideMark/>
          </w:tcPr>
          <w:p w14:paraId="12F9E304" w14:textId="0F6841F6"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639.1</w:t>
            </w:r>
          </w:p>
        </w:tc>
        <w:tc>
          <w:tcPr>
            <w:tcW w:w="396" w:type="pct"/>
            <w:tcBorders>
              <w:top w:val="nil"/>
              <w:left w:val="nil"/>
              <w:bottom w:val="single" w:sz="4" w:space="0" w:color="auto"/>
              <w:right w:val="single" w:sz="4" w:space="0" w:color="auto"/>
            </w:tcBorders>
            <w:noWrap/>
            <w:vAlign w:val="center"/>
            <w:hideMark/>
          </w:tcPr>
          <w:p w14:paraId="1786C009" w14:textId="67CB249D"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9.1</w:t>
            </w:r>
          </w:p>
        </w:tc>
        <w:tc>
          <w:tcPr>
            <w:tcW w:w="306" w:type="pct"/>
            <w:tcBorders>
              <w:top w:val="nil"/>
              <w:left w:val="nil"/>
              <w:bottom w:val="single" w:sz="4" w:space="0" w:color="auto"/>
              <w:right w:val="single" w:sz="4" w:space="0" w:color="auto"/>
            </w:tcBorders>
            <w:noWrap/>
            <w:vAlign w:val="center"/>
            <w:hideMark/>
          </w:tcPr>
          <w:p w14:paraId="2781D9DC" w14:textId="3308D7EB"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224.0</w:t>
            </w:r>
          </w:p>
        </w:tc>
        <w:tc>
          <w:tcPr>
            <w:tcW w:w="385" w:type="pct"/>
            <w:tcBorders>
              <w:top w:val="nil"/>
              <w:left w:val="nil"/>
              <w:bottom w:val="single" w:sz="4" w:space="0" w:color="auto"/>
              <w:right w:val="single" w:sz="4" w:space="0" w:color="auto"/>
            </w:tcBorders>
            <w:noWrap/>
            <w:vAlign w:val="center"/>
            <w:hideMark/>
          </w:tcPr>
          <w:p w14:paraId="3B8F966D" w14:textId="1C6A0B92"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92.9</w:t>
            </w:r>
          </w:p>
        </w:tc>
        <w:tc>
          <w:tcPr>
            <w:tcW w:w="345" w:type="pct"/>
            <w:tcBorders>
              <w:top w:val="nil"/>
              <w:left w:val="nil"/>
              <w:bottom w:val="single" w:sz="4" w:space="0" w:color="auto"/>
              <w:right w:val="single" w:sz="4" w:space="0" w:color="auto"/>
            </w:tcBorders>
            <w:noWrap/>
            <w:vAlign w:val="center"/>
            <w:hideMark/>
          </w:tcPr>
          <w:p w14:paraId="0E8AB4B5" w14:textId="6B934C60"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35.0%</w:t>
            </w:r>
          </w:p>
        </w:tc>
        <w:tc>
          <w:tcPr>
            <w:tcW w:w="345" w:type="pct"/>
            <w:tcBorders>
              <w:top w:val="nil"/>
              <w:left w:val="nil"/>
              <w:bottom w:val="single" w:sz="4" w:space="0" w:color="auto"/>
              <w:right w:val="single" w:sz="4" w:space="0" w:color="auto"/>
            </w:tcBorders>
            <w:noWrap/>
            <w:vAlign w:val="center"/>
            <w:hideMark/>
          </w:tcPr>
          <w:p w14:paraId="7A4346D0" w14:textId="6C1BCF2B"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245.3%</w:t>
            </w:r>
          </w:p>
        </w:tc>
      </w:tr>
      <w:tr w:rsidR="008F408A" w:rsidRPr="008F408A" w14:paraId="6BFE7F53"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699C829B" w14:textId="77777777" w:rsidR="008F408A" w:rsidRPr="008F408A" w:rsidRDefault="008F408A" w:rsidP="008F408A">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60 – Национални парк – III степена заштите</w:t>
            </w:r>
          </w:p>
        </w:tc>
        <w:tc>
          <w:tcPr>
            <w:tcW w:w="428" w:type="pct"/>
            <w:tcBorders>
              <w:top w:val="nil"/>
              <w:left w:val="nil"/>
              <w:bottom w:val="single" w:sz="4" w:space="0" w:color="auto"/>
              <w:right w:val="single" w:sz="4" w:space="0" w:color="auto"/>
            </w:tcBorders>
            <w:noWrap/>
            <w:vAlign w:val="center"/>
            <w:hideMark/>
          </w:tcPr>
          <w:p w14:paraId="344B51AC" w14:textId="00D719C0"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2.41</w:t>
            </w:r>
          </w:p>
        </w:tc>
        <w:tc>
          <w:tcPr>
            <w:tcW w:w="461" w:type="pct"/>
            <w:tcBorders>
              <w:top w:val="nil"/>
              <w:left w:val="nil"/>
              <w:bottom w:val="single" w:sz="4" w:space="0" w:color="auto"/>
              <w:right w:val="single" w:sz="4" w:space="0" w:color="auto"/>
            </w:tcBorders>
            <w:noWrap/>
            <w:vAlign w:val="center"/>
            <w:hideMark/>
          </w:tcPr>
          <w:p w14:paraId="48890A67" w14:textId="3F5FCE24"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639.1</w:t>
            </w:r>
          </w:p>
        </w:tc>
        <w:tc>
          <w:tcPr>
            <w:tcW w:w="396" w:type="pct"/>
            <w:tcBorders>
              <w:top w:val="nil"/>
              <w:left w:val="nil"/>
              <w:bottom w:val="single" w:sz="4" w:space="0" w:color="auto"/>
              <w:right w:val="single" w:sz="4" w:space="0" w:color="auto"/>
            </w:tcBorders>
            <w:noWrap/>
            <w:vAlign w:val="center"/>
            <w:hideMark/>
          </w:tcPr>
          <w:p w14:paraId="4C60DFDE" w14:textId="5253CF92"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9.1</w:t>
            </w:r>
          </w:p>
        </w:tc>
        <w:tc>
          <w:tcPr>
            <w:tcW w:w="306" w:type="pct"/>
            <w:tcBorders>
              <w:top w:val="nil"/>
              <w:left w:val="nil"/>
              <w:bottom w:val="single" w:sz="4" w:space="0" w:color="auto"/>
              <w:right w:val="single" w:sz="4" w:space="0" w:color="auto"/>
            </w:tcBorders>
            <w:noWrap/>
            <w:vAlign w:val="center"/>
            <w:hideMark/>
          </w:tcPr>
          <w:p w14:paraId="3B79284E" w14:textId="16E2960E"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224.0</w:t>
            </w:r>
          </w:p>
        </w:tc>
        <w:tc>
          <w:tcPr>
            <w:tcW w:w="385" w:type="pct"/>
            <w:tcBorders>
              <w:top w:val="nil"/>
              <w:left w:val="nil"/>
              <w:bottom w:val="single" w:sz="4" w:space="0" w:color="auto"/>
              <w:right w:val="single" w:sz="4" w:space="0" w:color="auto"/>
            </w:tcBorders>
            <w:noWrap/>
            <w:vAlign w:val="center"/>
            <w:hideMark/>
          </w:tcPr>
          <w:p w14:paraId="320C1E51" w14:textId="4D44FE6A"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92.9</w:t>
            </w:r>
          </w:p>
        </w:tc>
        <w:tc>
          <w:tcPr>
            <w:tcW w:w="345" w:type="pct"/>
            <w:tcBorders>
              <w:top w:val="nil"/>
              <w:left w:val="nil"/>
              <w:bottom w:val="single" w:sz="4" w:space="0" w:color="auto"/>
              <w:right w:val="single" w:sz="4" w:space="0" w:color="auto"/>
            </w:tcBorders>
            <w:noWrap/>
            <w:vAlign w:val="center"/>
            <w:hideMark/>
          </w:tcPr>
          <w:p w14:paraId="15F3C512" w14:textId="555D5F6B"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35.0%</w:t>
            </w:r>
          </w:p>
        </w:tc>
        <w:tc>
          <w:tcPr>
            <w:tcW w:w="345" w:type="pct"/>
            <w:tcBorders>
              <w:top w:val="nil"/>
              <w:left w:val="nil"/>
              <w:bottom w:val="single" w:sz="4" w:space="0" w:color="auto"/>
              <w:right w:val="single" w:sz="4" w:space="0" w:color="auto"/>
            </w:tcBorders>
            <w:noWrap/>
            <w:vAlign w:val="center"/>
            <w:hideMark/>
          </w:tcPr>
          <w:p w14:paraId="43DC0D7E" w14:textId="13BED323"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245.3%</w:t>
            </w:r>
          </w:p>
        </w:tc>
      </w:tr>
      <w:tr w:rsidR="008F408A" w:rsidRPr="008F408A" w14:paraId="3EF0623E"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1D678A37" w14:textId="77777777" w:rsidR="008F408A" w:rsidRPr="008F408A" w:rsidRDefault="008F408A" w:rsidP="008F408A">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УКУПНО</w:t>
            </w:r>
          </w:p>
        </w:tc>
        <w:tc>
          <w:tcPr>
            <w:tcW w:w="428" w:type="pct"/>
            <w:tcBorders>
              <w:top w:val="nil"/>
              <w:left w:val="nil"/>
              <w:bottom w:val="single" w:sz="4" w:space="0" w:color="auto"/>
              <w:right w:val="single" w:sz="4" w:space="0" w:color="auto"/>
            </w:tcBorders>
            <w:noWrap/>
            <w:vAlign w:val="center"/>
            <w:hideMark/>
          </w:tcPr>
          <w:p w14:paraId="282E2B96" w14:textId="6D7E17AC"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sr-Latn-RS"/>
              </w:rPr>
            </w:pPr>
            <w:r w:rsidRPr="008F408A">
              <w:rPr>
                <w:rFonts w:asciiTheme="minorHAnsi" w:hAnsiTheme="minorHAnsi" w:cstheme="minorHAnsi"/>
                <w:b/>
                <w:bCs/>
                <w:color w:val="000000"/>
                <w:sz w:val="18"/>
                <w:szCs w:val="18"/>
              </w:rPr>
              <w:t>2.41</w:t>
            </w:r>
          </w:p>
        </w:tc>
        <w:tc>
          <w:tcPr>
            <w:tcW w:w="461" w:type="pct"/>
            <w:tcBorders>
              <w:top w:val="nil"/>
              <w:left w:val="nil"/>
              <w:bottom w:val="single" w:sz="4" w:space="0" w:color="auto"/>
              <w:right w:val="single" w:sz="4" w:space="0" w:color="auto"/>
            </w:tcBorders>
            <w:noWrap/>
            <w:vAlign w:val="center"/>
            <w:hideMark/>
          </w:tcPr>
          <w:p w14:paraId="0E4AD789" w14:textId="703D7E76"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639.1</w:t>
            </w:r>
          </w:p>
        </w:tc>
        <w:tc>
          <w:tcPr>
            <w:tcW w:w="396" w:type="pct"/>
            <w:tcBorders>
              <w:top w:val="nil"/>
              <w:left w:val="nil"/>
              <w:bottom w:val="single" w:sz="4" w:space="0" w:color="auto"/>
              <w:right w:val="single" w:sz="4" w:space="0" w:color="auto"/>
            </w:tcBorders>
            <w:noWrap/>
            <w:vAlign w:val="center"/>
            <w:hideMark/>
          </w:tcPr>
          <w:p w14:paraId="683B6587" w14:textId="07529532"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9.1</w:t>
            </w:r>
          </w:p>
        </w:tc>
        <w:tc>
          <w:tcPr>
            <w:tcW w:w="306" w:type="pct"/>
            <w:tcBorders>
              <w:top w:val="nil"/>
              <w:left w:val="nil"/>
              <w:bottom w:val="single" w:sz="4" w:space="0" w:color="auto"/>
              <w:right w:val="single" w:sz="4" w:space="0" w:color="auto"/>
            </w:tcBorders>
            <w:noWrap/>
            <w:vAlign w:val="center"/>
            <w:hideMark/>
          </w:tcPr>
          <w:p w14:paraId="49B2E62D" w14:textId="52B070B8"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224.0</w:t>
            </w:r>
          </w:p>
        </w:tc>
        <w:tc>
          <w:tcPr>
            <w:tcW w:w="385" w:type="pct"/>
            <w:tcBorders>
              <w:top w:val="nil"/>
              <w:left w:val="nil"/>
              <w:bottom w:val="single" w:sz="4" w:space="0" w:color="auto"/>
              <w:right w:val="single" w:sz="4" w:space="0" w:color="auto"/>
            </w:tcBorders>
            <w:noWrap/>
            <w:vAlign w:val="center"/>
            <w:hideMark/>
          </w:tcPr>
          <w:p w14:paraId="6F352908" w14:textId="3867C796"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92.9</w:t>
            </w:r>
          </w:p>
        </w:tc>
        <w:tc>
          <w:tcPr>
            <w:tcW w:w="345" w:type="pct"/>
            <w:tcBorders>
              <w:top w:val="nil"/>
              <w:left w:val="nil"/>
              <w:bottom w:val="single" w:sz="4" w:space="0" w:color="auto"/>
              <w:right w:val="single" w:sz="4" w:space="0" w:color="auto"/>
            </w:tcBorders>
            <w:noWrap/>
            <w:vAlign w:val="center"/>
            <w:hideMark/>
          </w:tcPr>
          <w:p w14:paraId="65740C31" w14:textId="1596B403"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35.0%</w:t>
            </w:r>
          </w:p>
        </w:tc>
        <w:tc>
          <w:tcPr>
            <w:tcW w:w="345" w:type="pct"/>
            <w:tcBorders>
              <w:top w:val="nil"/>
              <w:left w:val="nil"/>
              <w:bottom w:val="single" w:sz="4" w:space="0" w:color="auto"/>
              <w:right w:val="single" w:sz="4" w:space="0" w:color="auto"/>
            </w:tcBorders>
            <w:noWrap/>
            <w:vAlign w:val="center"/>
            <w:hideMark/>
          </w:tcPr>
          <w:p w14:paraId="3004B068" w14:textId="64EFDAC6"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245.3%</w:t>
            </w:r>
          </w:p>
        </w:tc>
      </w:tr>
      <w:tr w:rsidR="00EE1466" w:rsidRPr="008F408A" w14:paraId="3D697DE3" w14:textId="77777777" w:rsidTr="00795F37">
        <w:trPr>
          <w:trHeight w:val="340"/>
        </w:trPr>
        <w:tc>
          <w:tcPr>
            <w:tcW w:w="5000" w:type="pct"/>
            <w:gridSpan w:val="8"/>
            <w:tcBorders>
              <w:top w:val="single" w:sz="4" w:space="0" w:color="auto"/>
              <w:left w:val="single" w:sz="4" w:space="0" w:color="auto"/>
              <w:bottom w:val="single" w:sz="4" w:space="0" w:color="auto"/>
              <w:right w:val="single" w:sz="4" w:space="0" w:color="000000"/>
            </w:tcBorders>
            <w:noWrap/>
            <w:vAlign w:val="center"/>
            <w:hideMark/>
          </w:tcPr>
          <w:p w14:paraId="26F5C3E9" w14:textId="77777777" w:rsidR="00EE1466" w:rsidRPr="008F408A" w:rsidRDefault="00EE1466" w:rsidP="00795F37">
            <w:pPr>
              <w:spacing w:after="0" w:line="240" w:lineRule="auto"/>
              <w:jc w:val="center"/>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41 - Оплодна сеча (припремни и оплодни сек) кратког периода за обнављање</w:t>
            </w:r>
          </w:p>
        </w:tc>
      </w:tr>
      <w:tr w:rsidR="008F408A" w:rsidRPr="008F408A" w14:paraId="44F06F45" w14:textId="77777777" w:rsidTr="008F408A">
        <w:trPr>
          <w:trHeight w:val="340"/>
        </w:trPr>
        <w:tc>
          <w:tcPr>
            <w:tcW w:w="2335" w:type="pct"/>
            <w:tcBorders>
              <w:top w:val="nil"/>
              <w:left w:val="single" w:sz="4" w:space="0" w:color="auto"/>
              <w:bottom w:val="single" w:sz="4" w:space="0" w:color="auto"/>
              <w:right w:val="single" w:sz="4" w:space="0" w:color="auto"/>
            </w:tcBorders>
            <w:noWrap/>
            <w:vAlign w:val="center"/>
            <w:hideMark/>
          </w:tcPr>
          <w:p w14:paraId="4C68CA6C" w14:textId="001A58E4" w:rsidR="008F408A" w:rsidRPr="008F408A" w:rsidRDefault="008F408A" w:rsidP="008F408A">
            <w:pPr>
              <w:spacing w:after="0" w:line="240" w:lineRule="auto"/>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21120 - Изданачке мешовите шуме букве</w:t>
            </w:r>
          </w:p>
        </w:tc>
        <w:tc>
          <w:tcPr>
            <w:tcW w:w="428" w:type="pct"/>
            <w:tcBorders>
              <w:top w:val="nil"/>
              <w:left w:val="nil"/>
              <w:bottom w:val="single" w:sz="4" w:space="0" w:color="auto"/>
              <w:right w:val="single" w:sz="4" w:space="0" w:color="auto"/>
            </w:tcBorders>
            <w:noWrap/>
            <w:vAlign w:val="center"/>
            <w:hideMark/>
          </w:tcPr>
          <w:p w14:paraId="6B2A64ED" w14:textId="20B454C3"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2.69</w:t>
            </w:r>
          </w:p>
        </w:tc>
        <w:tc>
          <w:tcPr>
            <w:tcW w:w="461" w:type="pct"/>
            <w:tcBorders>
              <w:top w:val="nil"/>
              <w:left w:val="nil"/>
              <w:bottom w:val="single" w:sz="4" w:space="0" w:color="auto"/>
              <w:right w:val="single" w:sz="4" w:space="0" w:color="auto"/>
            </w:tcBorders>
            <w:noWrap/>
            <w:vAlign w:val="center"/>
            <w:hideMark/>
          </w:tcPr>
          <w:p w14:paraId="546ED42E" w14:textId="2E0ECBFC"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598.2</w:t>
            </w:r>
          </w:p>
        </w:tc>
        <w:tc>
          <w:tcPr>
            <w:tcW w:w="396" w:type="pct"/>
            <w:tcBorders>
              <w:top w:val="nil"/>
              <w:left w:val="nil"/>
              <w:bottom w:val="single" w:sz="4" w:space="0" w:color="auto"/>
              <w:right w:val="single" w:sz="4" w:space="0" w:color="auto"/>
            </w:tcBorders>
            <w:noWrap/>
            <w:vAlign w:val="center"/>
            <w:hideMark/>
          </w:tcPr>
          <w:p w14:paraId="3ACEBAC2" w14:textId="0AD30D6F"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9.9</w:t>
            </w:r>
          </w:p>
        </w:tc>
        <w:tc>
          <w:tcPr>
            <w:tcW w:w="306" w:type="pct"/>
            <w:tcBorders>
              <w:top w:val="nil"/>
              <w:left w:val="nil"/>
              <w:bottom w:val="single" w:sz="4" w:space="0" w:color="auto"/>
              <w:right w:val="single" w:sz="4" w:space="0" w:color="auto"/>
            </w:tcBorders>
            <w:noWrap/>
            <w:vAlign w:val="center"/>
            <w:hideMark/>
          </w:tcPr>
          <w:p w14:paraId="27DF7A59" w14:textId="51C86B44"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255.7</w:t>
            </w:r>
          </w:p>
        </w:tc>
        <w:tc>
          <w:tcPr>
            <w:tcW w:w="385" w:type="pct"/>
            <w:tcBorders>
              <w:top w:val="nil"/>
              <w:left w:val="nil"/>
              <w:bottom w:val="single" w:sz="4" w:space="0" w:color="auto"/>
              <w:right w:val="single" w:sz="4" w:space="0" w:color="auto"/>
            </w:tcBorders>
            <w:noWrap/>
            <w:vAlign w:val="center"/>
            <w:hideMark/>
          </w:tcPr>
          <w:p w14:paraId="436561F4" w14:textId="61A4BC2A"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95.1</w:t>
            </w:r>
          </w:p>
        </w:tc>
        <w:tc>
          <w:tcPr>
            <w:tcW w:w="345" w:type="pct"/>
            <w:tcBorders>
              <w:top w:val="nil"/>
              <w:left w:val="nil"/>
              <w:bottom w:val="single" w:sz="4" w:space="0" w:color="auto"/>
              <w:right w:val="single" w:sz="4" w:space="0" w:color="auto"/>
            </w:tcBorders>
            <w:noWrap/>
            <w:vAlign w:val="center"/>
            <w:hideMark/>
          </w:tcPr>
          <w:p w14:paraId="236B9B45" w14:textId="58AEBAD6"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42.8%</w:t>
            </w:r>
          </w:p>
        </w:tc>
        <w:tc>
          <w:tcPr>
            <w:tcW w:w="345" w:type="pct"/>
            <w:tcBorders>
              <w:top w:val="nil"/>
              <w:left w:val="nil"/>
              <w:bottom w:val="single" w:sz="4" w:space="0" w:color="auto"/>
              <w:right w:val="single" w:sz="4" w:space="0" w:color="auto"/>
            </w:tcBorders>
            <w:noWrap/>
            <w:vAlign w:val="center"/>
            <w:hideMark/>
          </w:tcPr>
          <w:p w14:paraId="7230606F" w14:textId="0BC18FD7"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257.1%</w:t>
            </w:r>
          </w:p>
        </w:tc>
      </w:tr>
      <w:tr w:rsidR="008F408A" w:rsidRPr="008F408A" w14:paraId="29E73FD6" w14:textId="77777777" w:rsidTr="008F408A">
        <w:trPr>
          <w:trHeight w:val="340"/>
        </w:trPr>
        <w:tc>
          <w:tcPr>
            <w:tcW w:w="2335" w:type="pct"/>
            <w:tcBorders>
              <w:top w:val="nil"/>
              <w:left w:val="single" w:sz="4" w:space="0" w:color="auto"/>
              <w:bottom w:val="single" w:sz="4" w:space="0" w:color="auto"/>
              <w:right w:val="single" w:sz="4" w:space="0" w:color="auto"/>
            </w:tcBorders>
            <w:noWrap/>
            <w:vAlign w:val="center"/>
          </w:tcPr>
          <w:p w14:paraId="22CFDB97" w14:textId="67B2DE3C" w:rsidR="008F408A" w:rsidRDefault="008F408A" w:rsidP="008F408A">
            <w:pPr>
              <w:spacing w:after="0" w:line="240" w:lineRule="auto"/>
              <w:rPr>
                <w:rFonts w:asciiTheme="minorHAnsi" w:hAnsiTheme="minorHAnsi" w:cstheme="minorHAnsi"/>
                <w:color w:val="000000"/>
                <w:sz w:val="18"/>
                <w:szCs w:val="18"/>
                <w:lang w:val="sr-Latn-RS"/>
              </w:rPr>
            </w:pPr>
            <w:r w:rsidRPr="008F408A">
              <w:rPr>
                <w:rFonts w:asciiTheme="minorHAnsi" w:hAnsiTheme="minorHAnsi" w:cstheme="minorHAnsi"/>
                <w:color w:val="000000"/>
                <w:sz w:val="18"/>
                <w:szCs w:val="18"/>
              </w:rPr>
              <w:t xml:space="preserve">2721 - Изданачке мешовите шуме липа </w:t>
            </w:r>
            <w:r>
              <w:rPr>
                <w:rFonts w:asciiTheme="minorHAnsi" w:hAnsiTheme="minorHAnsi" w:cstheme="minorHAnsi"/>
                <w:color w:val="000000"/>
                <w:sz w:val="18"/>
                <w:szCs w:val="18"/>
              </w:rPr>
              <w:t>–</w:t>
            </w:r>
            <w:r w:rsidRPr="008F408A">
              <w:rPr>
                <w:rFonts w:asciiTheme="minorHAnsi" w:hAnsiTheme="minorHAnsi" w:cstheme="minorHAnsi"/>
                <w:color w:val="000000"/>
                <w:sz w:val="18"/>
                <w:szCs w:val="18"/>
              </w:rPr>
              <w:t xml:space="preserve"> </w:t>
            </w:r>
          </w:p>
          <w:p w14:paraId="7BA740B7" w14:textId="4B5F51BF" w:rsidR="008F408A" w:rsidRPr="008F408A" w:rsidRDefault="008F408A" w:rsidP="008F408A">
            <w:pPr>
              <w:spacing w:after="0" w:line="240" w:lineRule="auto"/>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Високе шуме липе и осталих лишћара</w:t>
            </w:r>
          </w:p>
        </w:tc>
        <w:tc>
          <w:tcPr>
            <w:tcW w:w="428" w:type="pct"/>
            <w:tcBorders>
              <w:top w:val="nil"/>
              <w:left w:val="nil"/>
              <w:bottom w:val="single" w:sz="4" w:space="0" w:color="auto"/>
              <w:right w:val="single" w:sz="4" w:space="0" w:color="auto"/>
            </w:tcBorders>
            <w:noWrap/>
            <w:vAlign w:val="center"/>
          </w:tcPr>
          <w:p w14:paraId="5A6A996D" w14:textId="770295E3"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24.75</w:t>
            </w:r>
          </w:p>
        </w:tc>
        <w:tc>
          <w:tcPr>
            <w:tcW w:w="461" w:type="pct"/>
            <w:tcBorders>
              <w:top w:val="nil"/>
              <w:left w:val="nil"/>
              <w:bottom w:val="single" w:sz="4" w:space="0" w:color="auto"/>
              <w:right w:val="single" w:sz="4" w:space="0" w:color="auto"/>
            </w:tcBorders>
            <w:noWrap/>
            <w:vAlign w:val="center"/>
          </w:tcPr>
          <w:p w14:paraId="468CC8A2" w14:textId="393D0D64"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6,855.7</w:t>
            </w:r>
          </w:p>
        </w:tc>
        <w:tc>
          <w:tcPr>
            <w:tcW w:w="396" w:type="pct"/>
            <w:tcBorders>
              <w:top w:val="nil"/>
              <w:left w:val="nil"/>
              <w:bottom w:val="single" w:sz="4" w:space="0" w:color="auto"/>
              <w:right w:val="single" w:sz="4" w:space="0" w:color="auto"/>
            </w:tcBorders>
            <w:noWrap/>
            <w:vAlign w:val="center"/>
          </w:tcPr>
          <w:p w14:paraId="21F9C71F" w14:textId="76378CC4"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109.1</w:t>
            </w:r>
          </w:p>
        </w:tc>
        <w:tc>
          <w:tcPr>
            <w:tcW w:w="306" w:type="pct"/>
            <w:tcBorders>
              <w:top w:val="nil"/>
              <w:left w:val="nil"/>
              <w:bottom w:val="single" w:sz="4" w:space="0" w:color="auto"/>
              <w:right w:val="single" w:sz="4" w:space="0" w:color="auto"/>
            </w:tcBorders>
            <w:noWrap/>
            <w:vAlign w:val="center"/>
          </w:tcPr>
          <w:p w14:paraId="0658A2B1" w14:textId="4C203A6E"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2,556.4</w:t>
            </w:r>
          </w:p>
        </w:tc>
        <w:tc>
          <w:tcPr>
            <w:tcW w:w="385" w:type="pct"/>
            <w:tcBorders>
              <w:top w:val="nil"/>
              <w:left w:val="nil"/>
              <w:bottom w:val="single" w:sz="4" w:space="0" w:color="auto"/>
              <w:right w:val="single" w:sz="4" w:space="0" w:color="auto"/>
            </w:tcBorders>
            <w:noWrap/>
            <w:vAlign w:val="center"/>
          </w:tcPr>
          <w:p w14:paraId="11661D25" w14:textId="0B6E784A"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103.3</w:t>
            </w:r>
          </w:p>
        </w:tc>
        <w:tc>
          <w:tcPr>
            <w:tcW w:w="345" w:type="pct"/>
            <w:tcBorders>
              <w:top w:val="nil"/>
              <w:left w:val="nil"/>
              <w:bottom w:val="single" w:sz="4" w:space="0" w:color="auto"/>
              <w:right w:val="single" w:sz="4" w:space="0" w:color="auto"/>
            </w:tcBorders>
            <w:noWrap/>
            <w:vAlign w:val="center"/>
          </w:tcPr>
          <w:p w14:paraId="1578DACD" w14:textId="280958B2"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37.3%</w:t>
            </w:r>
          </w:p>
        </w:tc>
        <w:tc>
          <w:tcPr>
            <w:tcW w:w="345" w:type="pct"/>
            <w:tcBorders>
              <w:top w:val="nil"/>
              <w:left w:val="nil"/>
              <w:bottom w:val="single" w:sz="4" w:space="0" w:color="auto"/>
              <w:right w:val="single" w:sz="4" w:space="0" w:color="auto"/>
            </w:tcBorders>
            <w:noWrap/>
            <w:vAlign w:val="center"/>
          </w:tcPr>
          <w:p w14:paraId="586EB374" w14:textId="099C65C8" w:rsidR="008F408A" w:rsidRPr="008F408A" w:rsidRDefault="008F408A" w:rsidP="008F408A">
            <w:pPr>
              <w:spacing w:after="0" w:line="240" w:lineRule="auto"/>
              <w:jc w:val="right"/>
              <w:rPr>
                <w:rFonts w:asciiTheme="minorHAnsi" w:eastAsia="Times New Roman" w:hAnsiTheme="minorHAnsi" w:cstheme="minorHAnsi"/>
                <w:color w:val="000000"/>
                <w:sz w:val="18"/>
                <w:szCs w:val="18"/>
                <w:lang w:val="en-US"/>
              </w:rPr>
            </w:pPr>
            <w:r w:rsidRPr="008F408A">
              <w:rPr>
                <w:rFonts w:asciiTheme="minorHAnsi" w:hAnsiTheme="minorHAnsi" w:cstheme="minorHAnsi"/>
                <w:color w:val="000000"/>
                <w:sz w:val="18"/>
                <w:szCs w:val="18"/>
              </w:rPr>
              <w:t>234.4%</w:t>
            </w:r>
          </w:p>
        </w:tc>
      </w:tr>
      <w:tr w:rsidR="008F408A" w:rsidRPr="008F408A" w14:paraId="662CBE02"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56E9881A" w14:textId="77777777" w:rsidR="008F408A" w:rsidRPr="008F408A" w:rsidRDefault="008F408A" w:rsidP="008F408A">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60 – Национални парк – III степена заштите</w:t>
            </w:r>
          </w:p>
        </w:tc>
        <w:tc>
          <w:tcPr>
            <w:tcW w:w="428" w:type="pct"/>
            <w:tcBorders>
              <w:top w:val="nil"/>
              <w:left w:val="nil"/>
              <w:bottom w:val="single" w:sz="4" w:space="0" w:color="auto"/>
              <w:right w:val="single" w:sz="4" w:space="0" w:color="auto"/>
            </w:tcBorders>
            <w:noWrap/>
            <w:vAlign w:val="center"/>
            <w:hideMark/>
          </w:tcPr>
          <w:p w14:paraId="581725B6" w14:textId="75A4EC4C"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27.44</w:t>
            </w:r>
          </w:p>
        </w:tc>
        <w:tc>
          <w:tcPr>
            <w:tcW w:w="461" w:type="pct"/>
            <w:tcBorders>
              <w:top w:val="nil"/>
              <w:left w:val="nil"/>
              <w:bottom w:val="single" w:sz="4" w:space="0" w:color="auto"/>
              <w:right w:val="single" w:sz="4" w:space="0" w:color="auto"/>
            </w:tcBorders>
            <w:noWrap/>
            <w:vAlign w:val="center"/>
            <w:hideMark/>
          </w:tcPr>
          <w:p w14:paraId="0B0E8FE9" w14:textId="45314ECB"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7,453.9</w:t>
            </w:r>
          </w:p>
        </w:tc>
        <w:tc>
          <w:tcPr>
            <w:tcW w:w="396" w:type="pct"/>
            <w:tcBorders>
              <w:top w:val="nil"/>
              <w:left w:val="nil"/>
              <w:bottom w:val="single" w:sz="4" w:space="0" w:color="auto"/>
              <w:right w:val="single" w:sz="4" w:space="0" w:color="auto"/>
            </w:tcBorders>
            <w:noWrap/>
            <w:vAlign w:val="center"/>
            <w:hideMark/>
          </w:tcPr>
          <w:p w14:paraId="48B39A7C" w14:textId="538DADD8"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119.0</w:t>
            </w:r>
          </w:p>
        </w:tc>
        <w:tc>
          <w:tcPr>
            <w:tcW w:w="306" w:type="pct"/>
            <w:tcBorders>
              <w:top w:val="nil"/>
              <w:left w:val="nil"/>
              <w:bottom w:val="single" w:sz="4" w:space="0" w:color="auto"/>
              <w:right w:val="single" w:sz="4" w:space="0" w:color="auto"/>
            </w:tcBorders>
            <w:noWrap/>
            <w:vAlign w:val="center"/>
            <w:hideMark/>
          </w:tcPr>
          <w:p w14:paraId="2D3A73C5" w14:textId="765BBA69"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2,812.1</w:t>
            </w:r>
          </w:p>
        </w:tc>
        <w:tc>
          <w:tcPr>
            <w:tcW w:w="385" w:type="pct"/>
            <w:tcBorders>
              <w:top w:val="nil"/>
              <w:left w:val="nil"/>
              <w:bottom w:val="single" w:sz="4" w:space="0" w:color="auto"/>
              <w:right w:val="single" w:sz="4" w:space="0" w:color="auto"/>
            </w:tcBorders>
            <w:noWrap/>
            <w:vAlign w:val="center"/>
            <w:hideMark/>
          </w:tcPr>
          <w:p w14:paraId="3678158C" w14:textId="25D1F22F"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102.5</w:t>
            </w:r>
          </w:p>
        </w:tc>
        <w:tc>
          <w:tcPr>
            <w:tcW w:w="345" w:type="pct"/>
            <w:tcBorders>
              <w:top w:val="nil"/>
              <w:left w:val="nil"/>
              <w:bottom w:val="single" w:sz="4" w:space="0" w:color="auto"/>
              <w:right w:val="single" w:sz="4" w:space="0" w:color="auto"/>
            </w:tcBorders>
            <w:noWrap/>
            <w:vAlign w:val="center"/>
            <w:hideMark/>
          </w:tcPr>
          <w:p w14:paraId="37DF728D" w14:textId="20A987E3"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37.7%</w:t>
            </w:r>
          </w:p>
        </w:tc>
        <w:tc>
          <w:tcPr>
            <w:tcW w:w="345" w:type="pct"/>
            <w:tcBorders>
              <w:top w:val="nil"/>
              <w:left w:val="nil"/>
              <w:bottom w:val="single" w:sz="4" w:space="0" w:color="auto"/>
              <w:right w:val="single" w:sz="4" w:space="0" w:color="auto"/>
            </w:tcBorders>
            <w:noWrap/>
            <w:vAlign w:val="center"/>
            <w:hideMark/>
          </w:tcPr>
          <w:p w14:paraId="123A6B22" w14:textId="723BD329"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236.2%</w:t>
            </w:r>
          </w:p>
        </w:tc>
      </w:tr>
      <w:tr w:rsidR="008F408A" w:rsidRPr="008F408A" w14:paraId="1D4417F9"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F2F2F2"/>
            <w:noWrap/>
            <w:vAlign w:val="center"/>
            <w:hideMark/>
          </w:tcPr>
          <w:p w14:paraId="5D823794" w14:textId="77777777" w:rsidR="008F408A" w:rsidRPr="008F408A" w:rsidRDefault="008F408A" w:rsidP="008F408A">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УКУПНО</w:t>
            </w:r>
          </w:p>
        </w:tc>
        <w:tc>
          <w:tcPr>
            <w:tcW w:w="428" w:type="pct"/>
            <w:tcBorders>
              <w:top w:val="nil"/>
              <w:left w:val="nil"/>
              <w:bottom w:val="single" w:sz="4" w:space="0" w:color="auto"/>
              <w:right w:val="single" w:sz="4" w:space="0" w:color="auto"/>
            </w:tcBorders>
            <w:noWrap/>
            <w:vAlign w:val="center"/>
            <w:hideMark/>
          </w:tcPr>
          <w:p w14:paraId="679B1556" w14:textId="74CEAACE"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27.44</w:t>
            </w:r>
          </w:p>
        </w:tc>
        <w:tc>
          <w:tcPr>
            <w:tcW w:w="461" w:type="pct"/>
            <w:tcBorders>
              <w:top w:val="nil"/>
              <w:left w:val="nil"/>
              <w:bottom w:val="single" w:sz="4" w:space="0" w:color="auto"/>
              <w:right w:val="single" w:sz="4" w:space="0" w:color="auto"/>
            </w:tcBorders>
            <w:noWrap/>
            <w:vAlign w:val="center"/>
            <w:hideMark/>
          </w:tcPr>
          <w:p w14:paraId="438E65A6" w14:textId="1AC72670"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7,453.9</w:t>
            </w:r>
          </w:p>
        </w:tc>
        <w:tc>
          <w:tcPr>
            <w:tcW w:w="396" w:type="pct"/>
            <w:tcBorders>
              <w:top w:val="nil"/>
              <w:left w:val="nil"/>
              <w:bottom w:val="single" w:sz="4" w:space="0" w:color="auto"/>
              <w:right w:val="single" w:sz="4" w:space="0" w:color="auto"/>
            </w:tcBorders>
            <w:noWrap/>
            <w:vAlign w:val="center"/>
            <w:hideMark/>
          </w:tcPr>
          <w:p w14:paraId="48DE703D" w14:textId="3D7954F9"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119.0</w:t>
            </w:r>
          </w:p>
        </w:tc>
        <w:tc>
          <w:tcPr>
            <w:tcW w:w="306" w:type="pct"/>
            <w:tcBorders>
              <w:top w:val="nil"/>
              <w:left w:val="nil"/>
              <w:bottom w:val="single" w:sz="4" w:space="0" w:color="auto"/>
              <w:right w:val="single" w:sz="4" w:space="0" w:color="auto"/>
            </w:tcBorders>
            <w:noWrap/>
            <w:vAlign w:val="center"/>
            <w:hideMark/>
          </w:tcPr>
          <w:p w14:paraId="1884B352" w14:textId="70339E08"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2,812.1</w:t>
            </w:r>
          </w:p>
        </w:tc>
        <w:tc>
          <w:tcPr>
            <w:tcW w:w="385" w:type="pct"/>
            <w:tcBorders>
              <w:top w:val="nil"/>
              <w:left w:val="nil"/>
              <w:bottom w:val="single" w:sz="4" w:space="0" w:color="auto"/>
              <w:right w:val="single" w:sz="4" w:space="0" w:color="auto"/>
            </w:tcBorders>
            <w:noWrap/>
            <w:vAlign w:val="center"/>
            <w:hideMark/>
          </w:tcPr>
          <w:p w14:paraId="35E01E7E" w14:textId="1E7A75A2"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102.5</w:t>
            </w:r>
          </w:p>
        </w:tc>
        <w:tc>
          <w:tcPr>
            <w:tcW w:w="345" w:type="pct"/>
            <w:tcBorders>
              <w:top w:val="nil"/>
              <w:left w:val="nil"/>
              <w:bottom w:val="single" w:sz="4" w:space="0" w:color="auto"/>
              <w:right w:val="single" w:sz="4" w:space="0" w:color="auto"/>
            </w:tcBorders>
            <w:noWrap/>
            <w:vAlign w:val="center"/>
            <w:hideMark/>
          </w:tcPr>
          <w:p w14:paraId="71FE891C" w14:textId="1644F607"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37.7%</w:t>
            </w:r>
          </w:p>
        </w:tc>
        <w:tc>
          <w:tcPr>
            <w:tcW w:w="345" w:type="pct"/>
            <w:tcBorders>
              <w:top w:val="nil"/>
              <w:left w:val="nil"/>
              <w:bottom w:val="single" w:sz="4" w:space="0" w:color="auto"/>
              <w:right w:val="single" w:sz="4" w:space="0" w:color="auto"/>
            </w:tcBorders>
            <w:noWrap/>
            <w:vAlign w:val="center"/>
            <w:hideMark/>
          </w:tcPr>
          <w:p w14:paraId="4CDEDFFF" w14:textId="696F1610" w:rsidR="008F408A" w:rsidRPr="008F408A" w:rsidRDefault="008F408A" w:rsidP="008F408A">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hAnsiTheme="minorHAnsi" w:cstheme="minorHAnsi"/>
                <w:b/>
                <w:bCs/>
                <w:color w:val="000000"/>
                <w:sz w:val="18"/>
                <w:szCs w:val="18"/>
              </w:rPr>
              <w:t>236.2%</w:t>
            </w:r>
          </w:p>
        </w:tc>
      </w:tr>
      <w:tr w:rsidR="00EE1466" w:rsidRPr="008F408A" w14:paraId="672E33C5" w14:textId="77777777" w:rsidTr="008F408A">
        <w:trPr>
          <w:trHeight w:val="340"/>
        </w:trPr>
        <w:tc>
          <w:tcPr>
            <w:tcW w:w="2335" w:type="pct"/>
            <w:tcBorders>
              <w:top w:val="nil"/>
              <w:left w:val="single" w:sz="4" w:space="0" w:color="auto"/>
              <w:bottom w:val="single" w:sz="4" w:space="0" w:color="auto"/>
              <w:right w:val="single" w:sz="4" w:space="0" w:color="auto"/>
            </w:tcBorders>
            <w:shd w:val="clear" w:color="000000" w:fill="D9D9D9"/>
            <w:noWrap/>
            <w:vAlign w:val="center"/>
            <w:hideMark/>
          </w:tcPr>
          <w:p w14:paraId="5858793B" w14:textId="77777777" w:rsidR="00EE1466" w:rsidRPr="008F408A" w:rsidRDefault="00EE1466" w:rsidP="00795F37">
            <w:pPr>
              <w:spacing w:after="0" w:line="240" w:lineRule="auto"/>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rPr>
              <w:t>УКУПНО</w:t>
            </w:r>
          </w:p>
        </w:tc>
        <w:tc>
          <w:tcPr>
            <w:tcW w:w="428" w:type="pct"/>
            <w:tcBorders>
              <w:top w:val="nil"/>
              <w:left w:val="nil"/>
              <w:bottom w:val="single" w:sz="4" w:space="0" w:color="auto"/>
              <w:right w:val="single" w:sz="4" w:space="0" w:color="auto"/>
            </w:tcBorders>
            <w:shd w:val="clear" w:color="000000" w:fill="D9D9D9"/>
            <w:noWrap/>
            <w:vAlign w:val="center"/>
            <w:hideMark/>
          </w:tcPr>
          <w:p w14:paraId="552FBB1A" w14:textId="3A1A466A" w:rsidR="00EE1466" w:rsidRPr="008F408A" w:rsidRDefault="00A10E12"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61,03</w:t>
            </w:r>
          </w:p>
        </w:tc>
        <w:tc>
          <w:tcPr>
            <w:tcW w:w="461" w:type="pct"/>
            <w:tcBorders>
              <w:top w:val="nil"/>
              <w:left w:val="nil"/>
              <w:bottom w:val="single" w:sz="4" w:space="0" w:color="auto"/>
              <w:right w:val="single" w:sz="4" w:space="0" w:color="auto"/>
            </w:tcBorders>
            <w:shd w:val="clear" w:color="000000" w:fill="D9D9D9"/>
            <w:noWrap/>
            <w:vAlign w:val="center"/>
            <w:hideMark/>
          </w:tcPr>
          <w:p w14:paraId="2329B927"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15.291,6</w:t>
            </w:r>
          </w:p>
        </w:tc>
        <w:tc>
          <w:tcPr>
            <w:tcW w:w="396" w:type="pct"/>
            <w:tcBorders>
              <w:top w:val="nil"/>
              <w:left w:val="nil"/>
              <w:bottom w:val="single" w:sz="4" w:space="0" w:color="auto"/>
              <w:right w:val="single" w:sz="4" w:space="0" w:color="auto"/>
            </w:tcBorders>
            <w:shd w:val="clear" w:color="000000" w:fill="D9D9D9"/>
            <w:noWrap/>
            <w:vAlign w:val="center"/>
            <w:hideMark/>
          </w:tcPr>
          <w:p w14:paraId="12B0C571"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275,3</w:t>
            </w:r>
          </w:p>
        </w:tc>
        <w:tc>
          <w:tcPr>
            <w:tcW w:w="306" w:type="pct"/>
            <w:tcBorders>
              <w:top w:val="nil"/>
              <w:left w:val="nil"/>
              <w:bottom w:val="single" w:sz="4" w:space="0" w:color="auto"/>
              <w:right w:val="single" w:sz="4" w:space="0" w:color="auto"/>
            </w:tcBorders>
            <w:shd w:val="clear" w:color="000000" w:fill="D9D9D9"/>
            <w:noWrap/>
            <w:vAlign w:val="center"/>
            <w:hideMark/>
          </w:tcPr>
          <w:p w14:paraId="22934357"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6.267,9</w:t>
            </w:r>
          </w:p>
        </w:tc>
        <w:tc>
          <w:tcPr>
            <w:tcW w:w="385" w:type="pct"/>
            <w:tcBorders>
              <w:top w:val="nil"/>
              <w:left w:val="nil"/>
              <w:bottom w:val="single" w:sz="4" w:space="0" w:color="auto"/>
              <w:right w:val="single" w:sz="4" w:space="0" w:color="auto"/>
            </w:tcBorders>
            <w:shd w:val="clear" w:color="000000" w:fill="D9D9D9"/>
            <w:noWrap/>
            <w:vAlign w:val="center"/>
            <w:hideMark/>
          </w:tcPr>
          <w:p w14:paraId="068B186E"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104,9</w:t>
            </w:r>
          </w:p>
        </w:tc>
        <w:tc>
          <w:tcPr>
            <w:tcW w:w="345" w:type="pct"/>
            <w:tcBorders>
              <w:top w:val="nil"/>
              <w:left w:val="nil"/>
              <w:bottom w:val="single" w:sz="4" w:space="0" w:color="auto"/>
              <w:right w:val="single" w:sz="4" w:space="0" w:color="auto"/>
            </w:tcBorders>
            <w:shd w:val="clear" w:color="000000" w:fill="D9D9D9"/>
            <w:noWrap/>
            <w:vAlign w:val="center"/>
            <w:hideMark/>
          </w:tcPr>
          <w:p w14:paraId="2134F3CD"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41,0</w:t>
            </w:r>
          </w:p>
        </w:tc>
        <w:tc>
          <w:tcPr>
            <w:tcW w:w="345" w:type="pct"/>
            <w:tcBorders>
              <w:top w:val="nil"/>
              <w:left w:val="nil"/>
              <w:bottom w:val="single" w:sz="4" w:space="0" w:color="auto"/>
              <w:right w:val="single" w:sz="4" w:space="0" w:color="auto"/>
            </w:tcBorders>
            <w:shd w:val="clear" w:color="000000" w:fill="D9D9D9"/>
            <w:noWrap/>
            <w:vAlign w:val="center"/>
            <w:hideMark/>
          </w:tcPr>
          <w:p w14:paraId="0779D006" w14:textId="77777777" w:rsidR="00EE1466" w:rsidRPr="008F408A" w:rsidRDefault="00EE1466" w:rsidP="00795F37">
            <w:pPr>
              <w:spacing w:after="0" w:line="240" w:lineRule="auto"/>
              <w:jc w:val="right"/>
              <w:rPr>
                <w:rFonts w:asciiTheme="minorHAnsi" w:eastAsia="Times New Roman" w:hAnsiTheme="minorHAnsi" w:cstheme="minorHAnsi"/>
                <w:b/>
                <w:bCs/>
                <w:color w:val="000000"/>
                <w:sz w:val="18"/>
                <w:szCs w:val="18"/>
                <w:lang w:val="en-US"/>
              </w:rPr>
            </w:pPr>
            <w:r w:rsidRPr="008F408A">
              <w:rPr>
                <w:rFonts w:asciiTheme="minorHAnsi" w:eastAsia="Times New Roman" w:hAnsiTheme="minorHAnsi" w:cstheme="minorHAnsi"/>
                <w:b/>
                <w:bCs/>
                <w:color w:val="000000"/>
                <w:sz w:val="18"/>
                <w:szCs w:val="18"/>
                <w:lang w:val="en-US"/>
              </w:rPr>
              <w:t>227,6</w:t>
            </w:r>
          </w:p>
        </w:tc>
      </w:tr>
    </w:tbl>
    <w:p w14:paraId="4C344A2C" w14:textId="77777777" w:rsidR="00EE1466" w:rsidRDefault="00EE1466" w:rsidP="000C7550">
      <w:pPr>
        <w:spacing w:after="0"/>
        <w:jc w:val="both"/>
        <w:rPr>
          <w:rFonts w:asciiTheme="minorHAnsi" w:hAnsiTheme="minorHAnsi" w:cstheme="minorHAnsi"/>
        </w:rPr>
      </w:pPr>
    </w:p>
    <w:p w14:paraId="76D56386" w14:textId="5227DDAA" w:rsidR="0003406C" w:rsidRDefault="009853BB" w:rsidP="000C7550">
      <w:pPr>
        <w:spacing w:after="0"/>
        <w:jc w:val="both"/>
        <w:rPr>
          <w:rFonts w:asciiTheme="minorHAnsi" w:hAnsiTheme="minorHAnsi" w:cstheme="minorHAnsi"/>
        </w:rPr>
      </w:pPr>
      <w:r w:rsidRPr="00BD6C65">
        <w:rPr>
          <w:rFonts w:asciiTheme="minorHAnsi" w:hAnsiTheme="minorHAnsi" w:cstheme="minorHAnsi"/>
        </w:rPr>
        <w:t>Планом сеча</w:t>
      </w:r>
      <w:r w:rsidR="000E0549">
        <w:rPr>
          <w:rFonts w:asciiTheme="minorHAnsi" w:hAnsiTheme="minorHAnsi" w:cstheme="minorHAnsi"/>
          <w:lang w:val="en-US"/>
        </w:rPr>
        <w:t xml:space="preserve"> </w:t>
      </w:r>
      <w:r w:rsidRPr="00BD6C65">
        <w:rPr>
          <w:rFonts w:asciiTheme="minorHAnsi" w:hAnsiTheme="minorHAnsi" w:cstheme="minorHAnsi"/>
        </w:rPr>
        <w:t>обнављања, обнављањ</w:t>
      </w:r>
      <w:r w:rsidR="00EE1466">
        <w:rPr>
          <w:rFonts w:asciiTheme="minorHAnsi" w:hAnsiTheme="minorHAnsi" w:cstheme="minorHAnsi"/>
        </w:rPr>
        <w:t xml:space="preserve">е је планирано на површини од </w:t>
      </w:r>
      <w:r w:rsidR="00884EB5">
        <w:rPr>
          <w:rFonts w:asciiTheme="minorHAnsi" w:hAnsiTheme="minorHAnsi" w:cstheme="minorHAnsi"/>
        </w:rPr>
        <w:t>61,03</w:t>
      </w:r>
      <w:r w:rsidRPr="00BD6C65">
        <w:rPr>
          <w:rFonts w:asciiTheme="minorHAnsi" w:hAnsiTheme="minorHAnsi" w:cstheme="minorHAnsi"/>
        </w:rPr>
        <w:t xml:space="preserve"> ha и то </w:t>
      </w:r>
      <w:r w:rsidR="00341EEA" w:rsidRPr="00BD6C65">
        <w:rPr>
          <w:rFonts w:asciiTheme="minorHAnsi" w:hAnsiTheme="minorHAnsi" w:cstheme="minorHAnsi"/>
        </w:rPr>
        <w:t>„</w:t>
      </w:r>
      <w:r w:rsidRPr="00BD6C65">
        <w:rPr>
          <w:rFonts w:asciiTheme="minorHAnsi" w:hAnsiTheme="minorHAnsi" w:cstheme="minorHAnsi"/>
        </w:rPr>
        <w:t>припремни сек оплодне сече</w:t>
      </w:r>
      <w:r w:rsidR="00341EEA" w:rsidRPr="00BD6C65">
        <w:rPr>
          <w:rFonts w:asciiTheme="minorHAnsi" w:hAnsiTheme="minorHAnsi" w:cstheme="minorHAnsi"/>
        </w:rPr>
        <w:t>“</w:t>
      </w:r>
      <w:r w:rsidRPr="00BD6C65">
        <w:rPr>
          <w:rFonts w:asciiTheme="minorHAnsi" w:hAnsiTheme="minorHAnsi" w:cstheme="minorHAnsi"/>
        </w:rPr>
        <w:t xml:space="preserve"> планиран је на површини од </w:t>
      </w:r>
      <w:smartTag w:uri="urn:schemas-microsoft-com:office:smarttags" w:element="metricconverter">
        <w:smartTagPr>
          <w:attr w:name="ProductID" w:val="22,61 ha"/>
        </w:smartTagPr>
        <w:r w:rsidRPr="00BD6C65">
          <w:rPr>
            <w:rFonts w:asciiTheme="minorHAnsi" w:hAnsiTheme="minorHAnsi" w:cstheme="minorHAnsi"/>
          </w:rPr>
          <w:t>22,61 ha</w:t>
        </w:r>
      </w:smartTag>
      <w:r w:rsidRPr="00BD6C65">
        <w:rPr>
          <w:rFonts w:asciiTheme="minorHAnsi" w:hAnsiTheme="minorHAnsi" w:cstheme="minorHAnsi"/>
        </w:rPr>
        <w:t xml:space="preserve">, </w:t>
      </w:r>
      <w:r w:rsidR="00272D10">
        <w:rPr>
          <w:rFonts w:asciiTheme="minorHAnsi" w:hAnsiTheme="minorHAnsi" w:cstheme="minorHAnsi"/>
        </w:rPr>
        <w:t>„припремно оплодни сек“ планиран је на површини од 27,44</w:t>
      </w:r>
      <w:r w:rsidR="00272D10">
        <w:rPr>
          <w:rFonts w:asciiTheme="minorHAnsi" w:hAnsiTheme="minorHAnsi" w:cstheme="minorHAnsi"/>
          <w:lang w:val="en-US"/>
        </w:rPr>
        <w:t xml:space="preserve"> ha, </w:t>
      </w:r>
      <w:r w:rsidR="00341EEA" w:rsidRPr="00BD6C65">
        <w:rPr>
          <w:rFonts w:asciiTheme="minorHAnsi" w:hAnsiTheme="minorHAnsi" w:cstheme="minorHAnsi"/>
        </w:rPr>
        <w:t>„</w:t>
      </w:r>
      <w:r w:rsidRPr="00BD6C65">
        <w:rPr>
          <w:rFonts w:asciiTheme="minorHAnsi" w:hAnsiTheme="minorHAnsi" w:cstheme="minorHAnsi"/>
        </w:rPr>
        <w:t>оплодни сек оплодне сече</w:t>
      </w:r>
      <w:r w:rsidR="00341EEA" w:rsidRPr="00BD6C65">
        <w:rPr>
          <w:rFonts w:asciiTheme="minorHAnsi" w:hAnsiTheme="minorHAnsi" w:cstheme="minorHAnsi"/>
        </w:rPr>
        <w:t>“</w:t>
      </w:r>
      <w:r w:rsidRPr="00BD6C65">
        <w:rPr>
          <w:rFonts w:asciiTheme="minorHAnsi" w:hAnsiTheme="minorHAnsi" w:cstheme="minorHAnsi"/>
        </w:rPr>
        <w:t xml:space="preserve"> планиран је на површини од </w:t>
      </w:r>
      <w:r w:rsidR="00272D10">
        <w:rPr>
          <w:rFonts w:asciiTheme="minorHAnsi" w:hAnsiTheme="minorHAnsi" w:cstheme="minorHAnsi"/>
        </w:rPr>
        <w:t>2,41</w:t>
      </w:r>
      <w:r w:rsidRPr="00BD6C65">
        <w:rPr>
          <w:rFonts w:asciiTheme="minorHAnsi" w:hAnsiTheme="minorHAnsi" w:cstheme="minorHAnsi"/>
        </w:rPr>
        <w:t xml:space="preserve"> ha, </w:t>
      </w:r>
      <w:r w:rsidR="00341EEA" w:rsidRPr="00BD6C65">
        <w:rPr>
          <w:rFonts w:asciiTheme="minorHAnsi" w:hAnsiTheme="minorHAnsi" w:cstheme="minorHAnsi"/>
        </w:rPr>
        <w:t>„</w:t>
      </w:r>
      <w:r w:rsidRPr="00BD6C65">
        <w:rPr>
          <w:rFonts w:asciiTheme="minorHAnsi" w:hAnsiTheme="minorHAnsi" w:cstheme="minorHAnsi"/>
        </w:rPr>
        <w:t>чиста сеча</w:t>
      </w:r>
      <w:r w:rsidR="00341EEA" w:rsidRPr="00BD6C65">
        <w:rPr>
          <w:rFonts w:asciiTheme="minorHAnsi" w:hAnsiTheme="minorHAnsi" w:cstheme="minorHAnsi"/>
        </w:rPr>
        <w:t>“</w:t>
      </w:r>
      <w:r w:rsidRPr="00BD6C65">
        <w:rPr>
          <w:rFonts w:asciiTheme="minorHAnsi" w:hAnsiTheme="minorHAnsi" w:cstheme="minorHAnsi"/>
        </w:rPr>
        <w:t xml:space="preserve"> планирана је на површини од </w:t>
      </w:r>
      <w:r w:rsidR="00EE1466">
        <w:rPr>
          <w:rFonts w:asciiTheme="minorHAnsi" w:hAnsiTheme="minorHAnsi" w:cstheme="minorHAnsi"/>
        </w:rPr>
        <w:t>1,95</w:t>
      </w:r>
      <w:r w:rsidRPr="00BD6C65">
        <w:rPr>
          <w:rFonts w:asciiTheme="minorHAnsi" w:hAnsiTheme="minorHAnsi" w:cstheme="minorHAnsi"/>
        </w:rPr>
        <w:t xml:space="preserve"> ha , а </w:t>
      </w:r>
      <w:r w:rsidR="00341EEA" w:rsidRPr="00BD6C65">
        <w:rPr>
          <w:rFonts w:asciiTheme="minorHAnsi" w:hAnsiTheme="minorHAnsi" w:cstheme="minorHAnsi"/>
        </w:rPr>
        <w:t>„</w:t>
      </w:r>
      <w:r w:rsidRPr="00BD6C65">
        <w:rPr>
          <w:rFonts w:asciiTheme="minorHAnsi" w:hAnsiTheme="minorHAnsi" w:cstheme="minorHAnsi"/>
        </w:rPr>
        <w:t>обнова багрема котличењем</w:t>
      </w:r>
      <w:r w:rsidR="00341EEA" w:rsidRPr="00BD6C65">
        <w:rPr>
          <w:rFonts w:asciiTheme="minorHAnsi" w:hAnsiTheme="minorHAnsi" w:cstheme="minorHAnsi"/>
        </w:rPr>
        <w:t>“</w:t>
      </w:r>
      <w:r w:rsidRPr="00BD6C65">
        <w:rPr>
          <w:rFonts w:asciiTheme="minorHAnsi" w:hAnsiTheme="minorHAnsi" w:cstheme="minorHAnsi"/>
        </w:rPr>
        <w:t xml:space="preserve"> планирана је на површини од </w:t>
      </w:r>
      <w:smartTag w:uri="urn:schemas-microsoft-com:office:smarttags" w:element="metricconverter">
        <w:smartTagPr>
          <w:attr w:name="ProductID" w:val="6,62 ha"/>
        </w:smartTagPr>
        <w:r w:rsidRPr="00BD6C65">
          <w:rPr>
            <w:rFonts w:asciiTheme="minorHAnsi" w:hAnsiTheme="minorHAnsi" w:cstheme="minorHAnsi"/>
          </w:rPr>
          <w:t>6,62 ha</w:t>
        </w:r>
      </w:smartTag>
      <w:r w:rsidRPr="00BD6C65">
        <w:rPr>
          <w:rFonts w:asciiTheme="minorHAnsi" w:hAnsiTheme="minorHAnsi" w:cstheme="minorHAnsi"/>
        </w:rPr>
        <w:t xml:space="preserve">. У изданачким мешовитим састојинама липа газдински тип шуме </w:t>
      </w:r>
      <w:r w:rsidR="00341EEA" w:rsidRPr="00BD6C65">
        <w:rPr>
          <w:rFonts w:asciiTheme="minorHAnsi" w:hAnsiTheme="minorHAnsi" w:cstheme="minorHAnsi"/>
        </w:rPr>
        <w:t>„</w:t>
      </w:r>
      <w:r w:rsidRPr="00BD6C65">
        <w:rPr>
          <w:rFonts w:asciiTheme="minorHAnsi" w:hAnsiTheme="minorHAnsi" w:cstheme="minorHAnsi"/>
        </w:rPr>
        <w:t xml:space="preserve">Изданачке мешовите шуме липа – Високе шуме липе и осталих </w:t>
      </w:r>
      <w:r w:rsidR="00341EEA" w:rsidRPr="00BD6C65">
        <w:rPr>
          <w:rFonts w:asciiTheme="minorHAnsi" w:hAnsiTheme="minorHAnsi" w:cstheme="minorHAnsi"/>
        </w:rPr>
        <w:t>лишћара“</w:t>
      </w:r>
      <w:r w:rsidRPr="00BD6C65">
        <w:rPr>
          <w:rFonts w:asciiTheme="minorHAnsi" w:hAnsiTheme="minorHAnsi" w:cstheme="minorHAnsi"/>
        </w:rPr>
        <w:t xml:space="preserve"> планирани су </w:t>
      </w:r>
      <w:r w:rsidR="00272D10">
        <w:rPr>
          <w:rFonts w:asciiTheme="minorHAnsi" w:hAnsiTheme="minorHAnsi" w:cstheme="minorHAnsi"/>
        </w:rPr>
        <w:t xml:space="preserve">припремни, припремно оплодни и оплодни </w:t>
      </w:r>
      <w:r w:rsidRPr="00BD6C65">
        <w:rPr>
          <w:rFonts w:asciiTheme="minorHAnsi" w:hAnsiTheme="minorHAnsi" w:cstheme="minorHAnsi"/>
        </w:rPr>
        <w:t xml:space="preserve">сек оплодне сече на </w:t>
      </w:r>
      <w:r w:rsidR="00884EB5">
        <w:rPr>
          <w:rFonts w:asciiTheme="minorHAnsi" w:hAnsiTheme="minorHAnsi" w:cstheme="minorHAnsi"/>
        </w:rPr>
        <w:t>42,56</w:t>
      </w:r>
      <w:r w:rsidRPr="00BD6C65">
        <w:rPr>
          <w:rFonts w:asciiTheme="minorHAnsi" w:hAnsiTheme="minorHAnsi" w:cstheme="minorHAnsi"/>
        </w:rPr>
        <w:t xml:space="preserve"> ha. У изданачким мешовитим састојинама китњака газдински тип шуме </w:t>
      </w:r>
      <w:r w:rsidR="00341EEA" w:rsidRPr="00BD6C65">
        <w:rPr>
          <w:rFonts w:asciiTheme="minorHAnsi" w:hAnsiTheme="minorHAnsi" w:cstheme="minorHAnsi"/>
          <w:szCs w:val="24"/>
        </w:rPr>
        <w:t>„</w:t>
      </w:r>
      <w:r w:rsidR="00341EEA" w:rsidRPr="00BD6C65">
        <w:rPr>
          <w:rFonts w:asciiTheme="minorHAnsi" w:hAnsiTheme="minorHAnsi" w:cstheme="minorHAnsi"/>
          <w:color w:val="000000"/>
          <w:szCs w:val="24"/>
        </w:rPr>
        <w:t>Изданачке мешовите шуме храстова - Високе шуме храстова и осталих лишћара“</w:t>
      </w:r>
      <w:r w:rsidR="00341EEA" w:rsidRPr="00BD6C65">
        <w:rPr>
          <w:rFonts w:asciiTheme="minorHAnsi" w:hAnsiTheme="minorHAnsi" w:cstheme="minorHAnsi"/>
        </w:rPr>
        <w:t xml:space="preserve"> </w:t>
      </w:r>
      <w:r w:rsidR="006F0A43">
        <w:rPr>
          <w:rFonts w:asciiTheme="minorHAnsi" w:hAnsiTheme="minorHAnsi" w:cstheme="minorHAnsi"/>
        </w:rPr>
        <w:t>планиран је припрем</w:t>
      </w:r>
      <w:r w:rsidRPr="00BD6C65">
        <w:rPr>
          <w:rFonts w:asciiTheme="minorHAnsi" w:hAnsiTheme="minorHAnsi" w:cstheme="minorHAnsi"/>
        </w:rPr>
        <w:t xml:space="preserve">ни сек на </w:t>
      </w:r>
      <w:smartTag w:uri="urn:schemas-microsoft-com:office:smarttags" w:element="metricconverter">
        <w:smartTagPr>
          <w:attr w:name="ProductID" w:val="7,21 ha"/>
        </w:smartTagPr>
        <w:r w:rsidRPr="00BD6C65">
          <w:rPr>
            <w:rFonts w:asciiTheme="minorHAnsi" w:hAnsiTheme="minorHAnsi" w:cstheme="minorHAnsi"/>
          </w:rPr>
          <w:t>7,21 ha</w:t>
        </w:r>
      </w:smartTag>
      <w:r w:rsidRPr="00BD6C65">
        <w:rPr>
          <w:rFonts w:asciiTheme="minorHAnsi" w:hAnsiTheme="minorHAnsi" w:cstheme="minorHAnsi"/>
        </w:rPr>
        <w:t xml:space="preserve">, а чиста сеча на </w:t>
      </w:r>
      <w:smartTag w:uri="urn:schemas-microsoft-com:office:smarttags" w:element="metricconverter">
        <w:smartTagPr>
          <w:attr w:name="ProductID" w:val="1,95 ha"/>
        </w:smartTagPr>
        <w:r w:rsidRPr="00BD6C65">
          <w:rPr>
            <w:rFonts w:asciiTheme="minorHAnsi" w:hAnsiTheme="minorHAnsi" w:cstheme="minorHAnsi"/>
          </w:rPr>
          <w:t>1,95 ha</w:t>
        </w:r>
      </w:smartTag>
      <w:r w:rsidRPr="00BD6C65">
        <w:rPr>
          <w:rFonts w:asciiTheme="minorHAnsi" w:hAnsiTheme="minorHAnsi" w:cstheme="minorHAnsi"/>
        </w:rPr>
        <w:t xml:space="preserve">. У изданачким мешовитим шумама букве </w:t>
      </w:r>
      <w:r w:rsidR="00341EEA" w:rsidRPr="00BD6C65">
        <w:rPr>
          <w:rFonts w:asciiTheme="minorHAnsi" w:hAnsiTheme="minorHAnsi" w:cstheme="minorHAnsi"/>
        </w:rPr>
        <w:t xml:space="preserve">„Изданачке мешовите шуме букве - </w:t>
      </w:r>
      <w:r w:rsidR="00341EEA" w:rsidRPr="00BD6C65">
        <w:rPr>
          <w:rFonts w:asciiTheme="minorHAnsi" w:hAnsiTheme="minorHAnsi" w:cstheme="minorHAnsi"/>
        </w:rPr>
        <w:lastRenderedPageBreak/>
        <w:t xml:space="preserve">Високе шуме букве и осталих лишћара и четинара“ </w:t>
      </w:r>
      <w:r w:rsidRPr="00BD6C65">
        <w:rPr>
          <w:rFonts w:asciiTheme="minorHAnsi" w:hAnsiTheme="minorHAnsi" w:cstheme="minorHAnsi"/>
        </w:rPr>
        <w:t xml:space="preserve">планиран је </w:t>
      </w:r>
      <w:r w:rsidR="00272D10">
        <w:rPr>
          <w:rFonts w:asciiTheme="minorHAnsi" w:hAnsiTheme="minorHAnsi" w:cstheme="minorHAnsi"/>
        </w:rPr>
        <w:t xml:space="preserve">припремно </w:t>
      </w:r>
      <w:r w:rsidR="006F0A43">
        <w:rPr>
          <w:rFonts w:asciiTheme="minorHAnsi" w:hAnsiTheme="minorHAnsi" w:cstheme="minorHAnsi"/>
        </w:rPr>
        <w:t>оплодни</w:t>
      </w:r>
      <w:r w:rsidRPr="00BD6C65">
        <w:rPr>
          <w:rFonts w:asciiTheme="minorHAnsi" w:hAnsiTheme="minorHAnsi" w:cstheme="minorHAnsi"/>
        </w:rPr>
        <w:t xml:space="preserve"> сек оплодне сече на </w:t>
      </w:r>
      <w:smartTag w:uri="urn:schemas-microsoft-com:office:smarttags" w:element="metricconverter">
        <w:smartTagPr>
          <w:attr w:name="ProductID" w:val="2,69 ha"/>
        </w:smartTagPr>
        <w:r w:rsidRPr="00BD6C65">
          <w:rPr>
            <w:rFonts w:asciiTheme="minorHAnsi" w:hAnsiTheme="minorHAnsi" w:cstheme="minorHAnsi"/>
          </w:rPr>
          <w:t>2,69 ha</w:t>
        </w:r>
      </w:smartTag>
      <w:r w:rsidRPr="00BD6C65">
        <w:rPr>
          <w:rFonts w:asciiTheme="minorHAnsi" w:hAnsiTheme="minorHAnsi" w:cstheme="minorHAnsi"/>
        </w:rPr>
        <w:t xml:space="preserve"> и у изданачким мешовитим састојинама багрема </w:t>
      </w:r>
      <w:r w:rsidR="00341EEA" w:rsidRPr="00BD6C65">
        <w:rPr>
          <w:rFonts w:asciiTheme="minorHAnsi" w:hAnsiTheme="minorHAnsi" w:cstheme="minorHAnsi"/>
        </w:rPr>
        <w:t>„</w:t>
      </w:r>
      <w:r w:rsidRPr="00BD6C65">
        <w:rPr>
          <w:rFonts w:asciiTheme="minorHAnsi" w:hAnsiTheme="minorHAnsi" w:cstheme="minorHAnsi"/>
        </w:rPr>
        <w:t>Изданачке мешовите шуме багрема</w:t>
      </w:r>
      <w:r w:rsidR="00341EEA" w:rsidRPr="00BD6C65">
        <w:rPr>
          <w:rFonts w:asciiTheme="minorHAnsi" w:hAnsiTheme="minorHAnsi" w:cstheme="minorHAnsi"/>
        </w:rPr>
        <w:t xml:space="preserve">„ </w:t>
      </w:r>
      <w:r w:rsidRPr="00BD6C65">
        <w:rPr>
          <w:rFonts w:asciiTheme="minorHAnsi" w:hAnsiTheme="minorHAnsi" w:cstheme="minorHAnsi"/>
        </w:rPr>
        <w:t xml:space="preserve">планирано је обнављање котличењем на површини од </w:t>
      </w:r>
      <w:smartTag w:uri="urn:schemas-microsoft-com:office:smarttags" w:element="metricconverter">
        <w:smartTagPr>
          <w:attr w:name="ProductID" w:val="6,62 ha"/>
        </w:smartTagPr>
        <w:r w:rsidRPr="00BD6C65">
          <w:rPr>
            <w:rFonts w:asciiTheme="minorHAnsi" w:hAnsiTheme="minorHAnsi" w:cstheme="minorHAnsi"/>
          </w:rPr>
          <w:t>6,62 ha</w:t>
        </w:r>
      </w:smartTag>
      <w:r w:rsidRPr="00BD6C65">
        <w:rPr>
          <w:rFonts w:asciiTheme="minorHAnsi" w:hAnsiTheme="minorHAnsi" w:cstheme="minorHAnsi"/>
        </w:rPr>
        <w:t>.</w:t>
      </w:r>
      <w:r w:rsidR="00341EEA" w:rsidRPr="00BD6C65">
        <w:rPr>
          <w:rFonts w:asciiTheme="minorHAnsi" w:hAnsiTheme="minorHAnsi" w:cstheme="minorHAnsi"/>
        </w:rPr>
        <w:t xml:space="preserve"> </w:t>
      </w:r>
      <w:r w:rsidRPr="00BD6C65">
        <w:rPr>
          <w:rFonts w:asciiTheme="minorHAnsi" w:hAnsiTheme="minorHAnsi" w:cstheme="minorHAnsi"/>
        </w:rPr>
        <w:t>Укупно планирани принос износи 6</w:t>
      </w:r>
      <w:r w:rsidR="00281594">
        <w:rPr>
          <w:rFonts w:asciiTheme="minorHAnsi" w:hAnsiTheme="minorHAnsi" w:cstheme="minorHAnsi"/>
        </w:rPr>
        <w:t>.</w:t>
      </w:r>
      <w:r w:rsidR="00EE1466">
        <w:rPr>
          <w:rFonts w:asciiTheme="minorHAnsi" w:hAnsiTheme="minorHAnsi" w:cstheme="minorHAnsi"/>
        </w:rPr>
        <w:t>267,9</w:t>
      </w:r>
      <w:r w:rsidR="006F0A43">
        <w:rPr>
          <w:rFonts w:asciiTheme="minorHAnsi" w:hAnsiTheme="minorHAnsi" w:cstheme="minorHAnsi"/>
        </w:rPr>
        <w:t xml:space="preserve"> </w:t>
      </w:r>
      <w:r w:rsidRPr="00BD6C65">
        <w:rPr>
          <w:rFonts w:asciiTheme="minorHAnsi" w:hAnsiTheme="minorHAnsi" w:cstheme="minorHAnsi"/>
        </w:rPr>
        <w:t>m</w:t>
      </w:r>
      <w:r w:rsidRPr="006F0A43">
        <w:rPr>
          <w:rFonts w:asciiTheme="minorHAnsi" w:hAnsiTheme="minorHAnsi" w:cstheme="minorHAnsi"/>
          <w:vertAlign w:val="superscript"/>
        </w:rPr>
        <w:t>3</w:t>
      </w:r>
      <w:r w:rsidRPr="00BD6C65">
        <w:rPr>
          <w:rFonts w:asciiTheme="minorHAnsi" w:hAnsiTheme="minorHAnsi" w:cstheme="minorHAnsi"/>
        </w:rPr>
        <w:t xml:space="preserve">, што </w:t>
      </w:r>
      <w:r w:rsidR="00EE1466">
        <w:rPr>
          <w:rFonts w:asciiTheme="minorHAnsi" w:hAnsiTheme="minorHAnsi" w:cstheme="minorHAnsi"/>
        </w:rPr>
        <w:t xml:space="preserve">представља интензитет сече од 41,0 </w:t>
      </w:r>
      <w:r w:rsidRPr="00BD6C65">
        <w:rPr>
          <w:rFonts w:asciiTheme="minorHAnsi" w:hAnsiTheme="minorHAnsi" w:cstheme="minorHAnsi"/>
        </w:rPr>
        <w:t xml:space="preserve">% </w:t>
      </w:r>
      <w:r w:rsidR="00281594">
        <w:rPr>
          <w:rFonts w:asciiTheme="minorHAnsi" w:hAnsiTheme="minorHAnsi" w:cstheme="minorHAnsi"/>
        </w:rPr>
        <w:t xml:space="preserve">од запремине </w:t>
      </w:r>
      <w:r w:rsidRPr="00BD6C65">
        <w:rPr>
          <w:rFonts w:asciiTheme="minorHAnsi" w:hAnsiTheme="minorHAnsi" w:cstheme="minorHAnsi"/>
        </w:rPr>
        <w:t>и</w:t>
      </w:r>
      <w:r w:rsidR="00341EEA" w:rsidRPr="00BD6C65">
        <w:rPr>
          <w:rFonts w:asciiTheme="minorHAnsi" w:hAnsiTheme="minorHAnsi" w:cstheme="minorHAnsi"/>
        </w:rPr>
        <w:t xml:space="preserve"> </w:t>
      </w:r>
      <w:r w:rsidR="00EE1466">
        <w:rPr>
          <w:rFonts w:asciiTheme="minorHAnsi" w:hAnsiTheme="minorHAnsi" w:cstheme="minorHAnsi"/>
        </w:rPr>
        <w:t xml:space="preserve">227,6 </w:t>
      </w:r>
      <w:r w:rsidRPr="00BD6C65">
        <w:rPr>
          <w:rFonts w:asciiTheme="minorHAnsi" w:hAnsiTheme="minorHAnsi" w:cstheme="minorHAnsi"/>
        </w:rPr>
        <w:t>%</w:t>
      </w:r>
      <w:r w:rsidR="00341EEA" w:rsidRPr="00BD6C65">
        <w:rPr>
          <w:rFonts w:asciiTheme="minorHAnsi" w:hAnsiTheme="minorHAnsi" w:cstheme="minorHAnsi"/>
        </w:rPr>
        <w:t xml:space="preserve"> </w:t>
      </w:r>
      <w:r w:rsidRPr="00BD6C65">
        <w:rPr>
          <w:rFonts w:asciiTheme="minorHAnsi" w:hAnsiTheme="minorHAnsi" w:cstheme="minorHAnsi"/>
        </w:rPr>
        <w:t>по</w:t>
      </w:r>
      <w:r w:rsidR="00341EEA" w:rsidRPr="00BD6C65">
        <w:rPr>
          <w:rFonts w:asciiTheme="minorHAnsi" w:hAnsiTheme="minorHAnsi" w:cstheme="minorHAnsi"/>
        </w:rPr>
        <w:t xml:space="preserve"> </w:t>
      </w:r>
      <w:r w:rsidRPr="00BD6C65">
        <w:rPr>
          <w:rFonts w:asciiTheme="minorHAnsi" w:hAnsiTheme="minorHAnsi" w:cstheme="minorHAnsi"/>
        </w:rPr>
        <w:t>запреминском</w:t>
      </w:r>
      <w:r w:rsidR="00341EEA" w:rsidRPr="00BD6C65">
        <w:rPr>
          <w:rFonts w:asciiTheme="minorHAnsi" w:hAnsiTheme="minorHAnsi" w:cstheme="minorHAnsi"/>
        </w:rPr>
        <w:t xml:space="preserve"> </w:t>
      </w:r>
      <w:r w:rsidRPr="00BD6C65">
        <w:rPr>
          <w:rFonts w:asciiTheme="minorHAnsi" w:hAnsiTheme="minorHAnsi" w:cstheme="minorHAnsi"/>
        </w:rPr>
        <w:t>прирасту</w:t>
      </w:r>
      <w:r w:rsidR="00341EEA" w:rsidRPr="00BD6C65">
        <w:rPr>
          <w:rFonts w:asciiTheme="minorHAnsi" w:hAnsiTheme="minorHAnsi" w:cstheme="minorHAnsi"/>
        </w:rPr>
        <w:t>.</w:t>
      </w:r>
      <w:r w:rsidR="00295985">
        <w:rPr>
          <w:rFonts w:asciiTheme="minorHAnsi" w:hAnsiTheme="minorHAnsi" w:cstheme="minorHAnsi"/>
        </w:rPr>
        <w:t xml:space="preserve"> </w:t>
      </w:r>
      <w:r w:rsidR="0003406C" w:rsidRPr="00BD6C65">
        <w:rPr>
          <w:rFonts w:asciiTheme="minorHAnsi" w:hAnsiTheme="minorHAnsi" w:cstheme="minorHAnsi"/>
        </w:rPr>
        <w:t>Обим сеча</w:t>
      </w:r>
      <w:r w:rsidR="00012010" w:rsidRPr="00BD6C65">
        <w:rPr>
          <w:rFonts w:asciiTheme="minorHAnsi" w:hAnsiTheme="minorHAnsi" w:cstheme="minorHAnsi"/>
        </w:rPr>
        <w:t xml:space="preserve"> </w:t>
      </w:r>
      <w:r w:rsidR="0003406C" w:rsidRPr="00BD6C65">
        <w:rPr>
          <w:rFonts w:asciiTheme="minorHAnsi" w:hAnsiTheme="minorHAnsi" w:cstheme="minorHAnsi"/>
        </w:rPr>
        <w:t>обнављања по врсти дрвећ</w:t>
      </w:r>
      <w:r w:rsidR="006F0A43">
        <w:rPr>
          <w:rFonts w:asciiTheme="minorHAnsi" w:hAnsiTheme="minorHAnsi" w:cstheme="minorHAnsi"/>
        </w:rPr>
        <w:t>а приказан је у следећој табели.</w:t>
      </w:r>
    </w:p>
    <w:p w14:paraId="6EF779B0" w14:textId="60C86745" w:rsidR="006F0A43" w:rsidRPr="00BD6C65" w:rsidRDefault="00847F39" w:rsidP="000C7550">
      <w:pPr>
        <w:spacing w:after="0"/>
        <w:jc w:val="center"/>
        <w:rPr>
          <w:rFonts w:asciiTheme="minorHAnsi" w:hAnsiTheme="minorHAnsi" w:cstheme="minorHAnsi"/>
        </w:rPr>
      </w:pPr>
      <w:r>
        <w:rPr>
          <w:rFonts w:asciiTheme="minorHAnsi" w:hAnsiTheme="minorHAnsi" w:cstheme="minorHAnsi"/>
        </w:rPr>
        <w:t>Табела бр. 42</w:t>
      </w:r>
      <w:r w:rsidR="006F0A43">
        <w:rPr>
          <w:rFonts w:asciiTheme="minorHAnsi" w:hAnsiTheme="minorHAnsi" w:cstheme="minorHAnsi"/>
        </w:rPr>
        <w:t>. План сеча обнављања по врсти дрвећа</w:t>
      </w:r>
    </w:p>
    <w:tbl>
      <w:tblPr>
        <w:tblW w:w="0" w:type="auto"/>
        <w:jc w:val="center"/>
        <w:tblLook w:val="04A0" w:firstRow="1" w:lastRow="0" w:firstColumn="1" w:lastColumn="0" w:noHBand="0" w:noVBand="1"/>
      </w:tblPr>
      <w:tblGrid>
        <w:gridCol w:w="3979"/>
        <w:gridCol w:w="1622"/>
        <w:gridCol w:w="1383"/>
        <w:gridCol w:w="1053"/>
        <w:gridCol w:w="1505"/>
        <w:gridCol w:w="2660"/>
      </w:tblGrid>
      <w:tr w:rsidR="00435061" w:rsidRPr="006A24C7" w14:paraId="3615AACA" w14:textId="77777777" w:rsidTr="00795F3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367C1A"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143B28F"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D25EBDF" w14:textId="77777777" w:rsidR="00435061" w:rsidRDefault="00435061" w:rsidP="00795F37">
            <w:pPr>
              <w:spacing w:after="0" w:line="240" w:lineRule="auto"/>
              <w:jc w:val="center"/>
              <w:rPr>
                <w:rFonts w:ascii="Calibri" w:eastAsia="Times New Roman" w:hAnsi="Calibri" w:cs="Calibri"/>
                <w:b/>
                <w:bCs/>
                <w:color w:val="000000"/>
                <w:sz w:val="20"/>
                <w:szCs w:val="20"/>
                <w:lang w:val="sr-Latn-RS"/>
              </w:rPr>
            </w:pPr>
            <w:r w:rsidRPr="006A24C7">
              <w:rPr>
                <w:rFonts w:ascii="Calibri" w:eastAsia="Times New Roman" w:hAnsi="Calibri" w:cs="Calibri"/>
                <w:b/>
                <w:bCs/>
                <w:color w:val="000000"/>
                <w:sz w:val="20"/>
                <w:szCs w:val="20"/>
              </w:rPr>
              <w:t xml:space="preserve">Запремински </w:t>
            </w:r>
          </w:p>
          <w:p w14:paraId="72D68E45"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C1CD91D"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C204AD" w14:textId="77777777" w:rsidR="00435061" w:rsidRDefault="00435061" w:rsidP="00795F37">
            <w:pPr>
              <w:spacing w:after="0" w:line="240" w:lineRule="auto"/>
              <w:jc w:val="center"/>
              <w:rPr>
                <w:rFonts w:ascii="Calibri" w:eastAsia="Times New Roman" w:hAnsi="Calibri" w:cs="Calibri"/>
                <w:b/>
                <w:bCs/>
                <w:color w:val="000000"/>
                <w:sz w:val="20"/>
                <w:szCs w:val="20"/>
                <w:lang w:val="sr-Latn-RS"/>
              </w:rPr>
            </w:pPr>
            <w:r w:rsidRPr="006A24C7">
              <w:rPr>
                <w:rFonts w:ascii="Calibri" w:eastAsia="Times New Roman" w:hAnsi="Calibri" w:cs="Calibri"/>
                <w:b/>
                <w:bCs/>
                <w:color w:val="000000"/>
                <w:sz w:val="20"/>
                <w:szCs w:val="20"/>
              </w:rPr>
              <w:t xml:space="preserve">Интензитет по </w:t>
            </w:r>
          </w:p>
          <w:p w14:paraId="533A4434"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запремини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D57532E" w14:textId="77777777" w:rsidR="00435061" w:rsidRDefault="00435061" w:rsidP="00795F37">
            <w:pPr>
              <w:spacing w:after="0" w:line="240" w:lineRule="auto"/>
              <w:jc w:val="center"/>
              <w:rPr>
                <w:rFonts w:ascii="Calibri" w:eastAsia="Times New Roman" w:hAnsi="Calibri" w:cs="Calibri"/>
                <w:b/>
                <w:bCs/>
                <w:color w:val="000000"/>
                <w:sz w:val="20"/>
                <w:szCs w:val="20"/>
                <w:lang w:val="sr-Latn-RS"/>
              </w:rPr>
            </w:pPr>
            <w:r w:rsidRPr="006A24C7">
              <w:rPr>
                <w:rFonts w:ascii="Calibri" w:eastAsia="Times New Roman" w:hAnsi="Calibri" w:cs="Calibri"/>
                <w:b/>
                <w:bCs/>
                <w:color w:val="000000"/>
                <w:sz w:val="20"/>
                <w:szCs w:val="20"/>
              </w:rPr>
              <w:t xml:space="preserve">Интензитет по </w:t>
            </w:r>
          </w:p>
          <w:p w14:paraId="1A1F192E"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запреминском прирасту (%)</w:t>
            </w:r>
          </w:p>
        </w:tc>
      </w:tr>
      <w:tr w:rsidR="00435061" w:rsidRPr="006A24C7" w14:paraId="66D46C2C"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45E03F"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буква</w:t>
            </w:r>
          </w:p>
        </w:tc>
        <w:tc>
          <w:tcPr>
            <w:tcW w:w="0" w:type="auto"/>
            <w:tcBorders>
              <w:top w:val="nil"/>
              <w:left w:val="nil"/>
              <w:bottom w:val="single" w:sz="4" w:space="0" w:color="auto"/>
              <w:right w:val="single" w:sz="4" w:space="0" w:color="auto"/>
            </w:tcBorders>
            <w:noWrap/>
            <w:vAlign w:val="center"/>
            <w:hideMark/>
          </w:tcPr>
          <w:p w14:paraId="2BB8BB1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461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68ED171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6A9CF6F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183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22BA975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6B4C3D3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231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r>
      <w:tr w:rsidR="00435061" w:rsidRPr="006A24C7" w14:paraId="0209594D"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46B90F"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остали тврди лишћари</w:t>
            </w:r>
          </w:p>
        </w:tc>
        <w:tc>
          <w:tcPr>
            <w:tcW w:w="0" w:type="auto"/>
            <w:tcBorders>
              <w:top w:val="nil"/>
              <w:left w:val="nil"/>
              <w:bottom w:val="single" w:sz="4" w:space="0" w:color="auto"/>
              <w:right w:val="single" w:sz="4" w:space="0" w:color="auto"/>
            </w:tcBorders>
            <w:noWrap/>
            <w:vAlign w:val="center"/>
            <w:hideMark/>
          </w:tcPr>
          <w:p w14:paraId="7A3675E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255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1656DA2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1CFB773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179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76192E2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3F0D733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221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r>
      <w:tr w:rsidR="00435061" w:rsidRPr="006A24C7" w14:paraId="12932426"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BB3966C"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цер</w:t>
            </w:r>
          </w:p>
        </w:tc>
        <w:tc>
          <w:tcPr>
            <w:tcW w:w="0" w:type="auto"/>
            <w:tcBorders>
              <w:top w:val="nil"/>
              <w:left w:val="nil"/>
              <w:bottom w:val="single" w:sz="4" w:space="0" w:color="auto"/>
              <w:right w:val="single" w:sz="4" w:space="0" w:color="auto"/>
            </w:tcBorders>
            <w:noWrap/>
            <w:vAlign w:val="center"/>
            <w:hideMark/>
          </w:tcPr>
          <w:p w14:paraId="739E709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430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2052736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162102F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301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0B7B967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1F476FA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406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r>
      <w:tr w:rsidR="00435061" w:rsidRPr="006A24C7" w14:paraId="445B0BD5"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1DE8E69"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трешња</w:t>
            </w:r>
          </w:p>
        </w:tc>
        <w:tc>
          <w:tcPr>
            <w:tcW w:w="0" w:type="auto"/>
            <w:tcBorders>
              <w:top w:val="nil"/>
              <w:left w:val="nil"/>
              <w:bottom w:val="single" w:sz="4" w:space="0" w:color="auto"/>
              <w:right w:val="single" w:sz="4" w:space="0" w:color="auto"/>
            </w:tcBorders>
            <w:noWrap/>
            <w:vAlign w:val="center"/>
            <w:hideMark/>
          </w:tcPr>
          <w:p w14:paraId="420A2C5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1B54939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16AE333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33EE888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60F8D04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285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r>
      <w:tr w:rsidR="00435061" w:rsidRPr="006A24C7" w14:paraId="4EC5EAE9"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3E1D4A0"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јавор</w:t>
            </w:r>
          </w:p>
        </w:tc>
        <w:tc>
          <w:tcPr>
            <w:tcW w:w="0" w:type="auto"/>
            <w:tcBorders>
              <w:top w:val="nil"/>
              <w:left w:val="nil"/>
              <w:bottom w:val="single" w:sz="4" w:space="0" w:color="auto"/>
              <w:right w:val="single" w:sz="4" w:space="0" w:color="auto"/>
            </w:tcBorders>
            <w:noWrap/>
            <w:vAlign w:val="center"/>
            <w:hideMark/>
          </w:tcPr>
          <w:p w14:paraId="39A6EDB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53F98AF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27554CF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0E76B01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7A4F498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99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r>
      <w:tr w:rsidR="00435061" w:rsidRPr="006A24C7" w14:paraId="730E9B37"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D1BF25"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клен</w:t>
            </w:r>
          </w:p>
        </w:tc>
        <w:tc>
          <w:tcPr>
            <w:tcW w:w="0" w:type="auto"/>
            <w:tcBorders>
              <w:top w:val="nil"/>
              <w:left w:val="nil"/>
              <w:bottom w:val="single" w:sz="4" w:space="0" w:color="auto"/>
              <w:right w:val="single" w:sz="4" w:space="0" w:color="auto"/>
            </w:tcBorders>
            <w:noWrap/>
            <w:vAlign w:val="center"/>
            <w:hideMark/>
          </w:tcPr>
          <w:p w14:paraId="1E9EA16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46A266F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5F54482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3F60CBC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7F7628F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269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r>
      <w:tr w:rsidR="00435061" w:rsidRPr="006A24C7" w14:paraId="19C943E4"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2658731"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граб</w:t>
            </w:r>
          </w:p>
        </w:tc>
        <w:tc>
          <w:tcPr>
            <w:tcW w:w="0" w:type="auto"/>
            <w:tcBorders>
              <w:top w:val="nil"/>
              <w:left w:val="nil"/>
              <w:bottom w:val="single" w:sz="4" w:space="0" w:color="auto"/>
              <w:right w:val="single" w:sz="4" w:space="0" w:color="auto"/>
            </w:tcBorders>
            <w:noWrap/>
            <w:vAlign w:val="center"/>
            <w:hideMark/>
          </w:tcPr>
          <w:p w14:paraId="5C00202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160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0BDEE26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00A00F3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17737DC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66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44AC1C5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536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r>
      <w:tr w:rsidR="00435061" w:rsidRPr="006A24C7" w14:paraId="2F235DA3"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3E35AD"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брекиња</w:t>
            </w:r>
          </w:p>
        </w:tc>
        <w:tc>
          <w:tcPr>
            <w:tcW w:w="0" w:type="auto"/>
            <w:tcBorders>
              <w:top w:val="nil"/>
              <w:left w:val="nil"/>
              <w:bottom w:val="single" w:sz="4" w:space="0" w:color="auto"/>
              <w:right w:val="single" w:sz="4" w:space="0" w:color="auto"/>
            </w:tcBorders>
            <w:noWrap/>
            <w:vAlign w:val="center"/>
            <w:hideMark/>
          </w:tcPr>
          <w:p w14:paraId="429E225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47990E9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55D0C72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45746A3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1E1BE4C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r>
      <w:tr w:rsidR="00435061" w:rsidRPr="006A24C7" w14:paraId="3D5FA787"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ACBFF6B"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китњак</w:t>
            </w:r>
          </w:p>
        </w:tc>
        <w:tc>
          <w:tcPr>
            <w:tcW w:w="0" w:type="auto"/>
            <w:tcBorders>
              <w:top w:val="nil"/>
              <w:left w:val="nil"/>
              <w:bottom w:val="single" w:sz="4" w:space="0" w:color="auto"/>
              <w:right w:val="single" w:sz="4" w:space="0" w:color="auto"/>
            </w:tcBorders>
            <w:noWrap/>
            <w:vAlign w:val="center"/>
            <w:hideMark/>
          </w:tcPr>
          <w:p w14:paraId="7F12977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846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0749AA2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69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3010EEF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949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14AB281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052D7EA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137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r>
      <w:tr w:rsidR="00435061" w:rsidRPr="006A24C7" w14:paraId="7FE04AE5"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AAB2FF"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црни јасен</w:t>
            </w:r>
          </w:p>
        </w:tc>
        <w:tc>
          <w:tcPr>
            <w:tcW w:w="0" w:type="auto"/>
            <w:tcBorders>
              <w:top w:val="nil"/>
              <w:left w:val="nil"/>
              <w:bottom w:val="single" w:sz="4" w:space="0" w:color="auto"/>
              <w:right w:val="single" w:sz="4" w:space="0" w:color="auto"/>
            </w:tcBorders>
            <w:noWrap/>
            <w:vAlign w:val="center"/>
            <w:hideMark/>
          </w:tcPr>
          <w:p w14:paraId="44A1A90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179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08DDEA2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446BA82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62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711E30B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2E409D5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216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r>
      <w:tr w:rsidR="00435061" w:rsidRPr="006A24C7" w14:paraId="25DC2C8C"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AA639E9"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багрем</w:t>
            </w:r>
          </w:p>
        </w:tc>
        <w:tc>
          <w:tcPr>
            <w:tcW w:w="0" w:type="auto"/>
            <w:tcBorders>
              <w:top w:val="nil"/>
              <w:left w:val="nil"/>
              <w:bottom w:val="single" w:sz="4" w:space="0" w:color="auto"/>
              <w:right w:val="single" w:sz="4" w:space="0" w:color="auto"/>
            </w:tcBorders>
            <w:noWrap/>
            <w:vAlign w:val="center"/>
            <w:hideMark/>
          </w:tcPr>
          <w:p w14:paraId="3608904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774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0193346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074E3A0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846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5F13B8A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12A02C9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294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r>
      <w:tr w:rsidR="00435061" w:rsidRPr="006A24C7" w14:paraId="03BB102A"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A5C277" w14:textId="2A32407B" w:rsidR="00435061" w:rsidRPr="006A24C7" w:rsidRDefault="000D008A" w:rsidP="00795F37">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млеч</w:t>
            </w:r>
          </w:p>
        </w:tc>
        <w:tc>
          <w:tcPr>
            <w:tcW w:w="0" w:type="auto"/>
            <w:tcBorders>
              <w:top w:val="nil"/>
              <w:left w:val="nil"/>
              <w:bottom w:val="single" w:sz="4" w:space="0" w:color="auto"/>
              <w:right w:val="single" w:sz="4" w:space="0" w:color="auto"/>
            </w:tcBorders>
            <w:noWrap/>
            <w:vAlign w:val="center"/>
            <w:hideMark/>
          </w:tcPr>
          <w:p w14:paraId="14220D4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7963F93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0B5BA09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552BDDE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0EEBB63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r>
      <w:tr w:rsidR="00435061" w:rsidRPr="006A24C7" w14:paraId="1240BF8F"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A67D21B"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сребрна липа</w:t>
            </w:r>
          </w:p>
        </w:tc>
        <w:tc>
          <w:tcPr>
            <w:tcW w:w="0" w:type="auto"/>
            <w:tcBorders>
              <w:top w:val="nil"/>
              <w:left w:val="nil"/>
              <w:bottom w:val="single" w:sz="4" w:space="0" w:color="auto"/>
              <w:right w:val="single" w:sz="4" w:space="0" w:color="auto"/>
            </w:tcBorders>
            <w:noWrap/>
            <w:vAlign w:val="center"/>
            <w:hideMark/>
          </w:tcPr>
          <w:p w14:paraId="3BF42E2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892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219B479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140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5D153E6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457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130795C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250A2BD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245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r>
      <w:tr w:rsidR="00435061" w:rsidRPr="006A24C7" w14:paraId="1456EB0C"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018C5E"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пољски брест</w:t>
            </w:r>
          </w:p>
        </w:tc>
        <w:tc>
          <w:tcPr>
            <w:tcW w:w="0" w:type="auto"/>
            <w:tcBorders>
              <w:top w:val="nil"/>
              <w:left w:val="nil"/>
              <w:bottom w:val="single" w:sz="4" w:space="0" w:color="auto"/>
              <w:right w:val="single" w:sz="4" w:space="0" w:color="auto"/>
            </w:tcBorders>
            <w:noWrap/>
            <w:vAlign w:val="center"/>
            <w:hideMark/>
          </w:tcPr>
          <w:p w14:paraId="2B72CD9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6E44D7D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621A2F3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219273F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0A770DB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307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r>
      <w:tr w:rsidR="00435061" w:rsidRPr="006A24C7" w14:paraId="486B7D4A"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583E79A"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домаћи орах</w:t>
            </w:r>
          </w:p>
        </w:tc>
        <w:tc>
          <w:tcPr>
            <w:tcW w:w="0" w:type="auto"/>
            <w:tcBorders>
              <w:top w:val="nil"/>
              <w:left w:val="nil"/>
              <w:bottom w:val="single" w:sz="4" w:space="0" w:color="auto"/>
              <w:right w:val="single" w:sz="4" w:space="0" w:color="auto"/>
            </w:tcBorders>
            <w:noWrap/>
            <w:vAlign w:val="center"/>
            <w:hideMark/>
          </w:tcPr>
          <w:p w14:paraId="1058DA4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90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3BBAE61B"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0C1A6D8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6CE7C39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1246FD2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r>
      <w:tr w:rsidR="00435061" w:rsidRPr="006A24C7" w14:paraId="00707659" w14:textId="77777777" w:rsidTr="00795F37">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EB266D5" w14:textId="77777777" w:rsidR="00435061" w:rsidRPr="006A24C7" w:rsidRDefault="00435061" w:rsidP="00795F37">
            <w:pPr>
              <w:spacing w:after="0" w:line="240" w:lineRule="auto"/>
              <w:rPr>
                <w:rFonts w:ascii="Calibri" w:eastAsia="Times New Roman" w:hAnsi="Calibri" w:cs="Calibri"/>
                <w:b/>
                <w:bCs/>
                <w:sz w:val="20"/>
                <w:szCs w:val="20"/>
                <w:lang w:val="en-US"/>
              </w:rPr>
            </w:pPr>
            <w:r w:rsidRPr="006A24C7">
              <w:rPr>
                <w:rFonts w:ascii="Calibri" w:eastAsia="Times New Roman" w:hAnsi="Calibri" w:cs="Calibri"/>
                <w:b/>
                <w:bCs/>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7D1FE93E" w14:textId="77777777" w:rsidR="00435061" w:rsidRPr="006A24C7" w:rsidRDefault="00435061" w:rsidP="00795F37">
            <w:pPr>
              <w:spacing w:after="0" w:line="240" w:lineRule="auto"/>
              <w:jc w:val="right"/>
              <w:rPr>
                <w:rFonts w:ascii="Calibri" w:eastAsia="Times New Roman" w:hAnsi="Calibri" w:cs="Calibri"/>
                <w:b/>
                <w:bCs/>
                <w:sz w:val="20"/>
                <w:szCs w:val="20"/>
                <w:lang w:val="en-US"/>
              </w:rPr>
            </w:pPr>
            <w:r w:rsidRPr="006A24C7">
              <w:rPr>
                <w:rFonts w:ascii="Calibri" w:eastAsia="Times New Roman" w:hAnsi="Calibri" w:cs="Calibri"/>
                <w:b/>
                <w:bCs/>
                <w:sz w:val="20"/>
                <w:szCs w:val="20"/>
                <w:lang w:val="en-US"/>
              </w:rPr>
              <w:t>15</w:t>
            </w:r>
            <w:r>
              <w:rPr>
                <w:rFonts w:ascii="Calibri" w:eastAsia="Times New Roman" w:hAnsi="Calibri" w:cs="Calibri"/>
                <w:b/>
                <w:bCs/>
                <w:sz w:val="20"/>
                <w:szCs w:val="20"/>
                <w:lang w:val="en-US"/>
              </w:rPr>
              <w:t>.</w:t>
            </w:r>
            <w:r w:rsidRPr="006A24C7">
              <w:rPr>
                <w:rFonts w:ascii="Calibri" w:eastAsia="Times New Roman" w:hAnsi="Calibri" w:cs="Calibri"/>
                <w:b/>
                <w:bCs/>
                <w:sz w:val="20"/>
                <w:szCs w:val="20"/>
                <w:lang w:val="en-US"/>
              </w:rPr>
              <w:t>291</w:t>
            </w:r>
            <w:r>
              <w:rPr>
                <w:rFonts w:ascii="Calibri" w:eastAsia="Times New Roman" w:hAnsi="Calibri" w:cs="Calibri"/>
                <w:b/>
                <w:bCs/>
                <w:sz w:val="20"/>
                <w:szCs w:val="20"/>
                <w:lang w:val="en-US"/>
              </w:rPr>
              <w:t>,</w:t>
            </w:r>
            <w:r w:rsidRPr="006A24C7">
              <w:rPr>
                <w:rFonts w:ascii="Calibri" w:eastAsia="Times New Roman" w:hAnsi="Calibri" w:cs="Calibri"/>
                <w:b/>
                <w:bCs/>
                <w:sz w:val="20"/>
                <w:szCs w:val="20"/>
                <w:lang w:val="en-US"/>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4C43F6FE" w14:textId="77777777" w:rsidR="00435061" w:rsidRPr="006A24C7" w:rsidRDefault="00435061" w:rsidP="00795F37">
            <w:pPr>
              <w:spacing w:after="0" w:line="240" w:lineRule="auto"/>
              <w:jc w:val="right"/>
              <w:rPr>
                <w:rFonts w:ascii="Calibri" w:eastAsia="Times New Roman" w:hAnsi="Calibri" w:cs="Calibri"/>
                <w:b/>
                <w:bCs/>
                <w:sz w:val="20"/>
                <w:szCs w:val="20"/>
                <w:lang w:val="en-US"/>
              </w:rPr>
            </w:pPr>
            <w:r w:rsidRPr="006A24C7">
              <w:rPr>
                <w:rFonts w:ascii="Calibri" w:eastAsia="Times New Roman" w:hAnsi="Calibri" w:cs="Calibri"/>
                <w:b/>
                <w:bCs/>
                <w:sz w:val="20"/>
                <w:szCs w:val="20"/>
                <w:lang w:val="en-US"/>
              </w:rPr>
              <w:t>275</w:t>
            </w:r>
            <w:r>
              <w:rPr>
                <w:rFonts w:ascii="Calibri" w:eastAsia="Times New Roman" w:hAnsi="Calibri" w:cs="Calibri"/>
                <w:b/>
                <w:bCs/>
                <w:sz w:val="20"/>
                <w:szCs w:val="20"/>
                <w:lang w:val="en-US"/>
              </w:rPr>
              <w:t>,</w:t>
            </w:r>
            <w:r w:rsidRPr="006A24C7">
              <w:rPr>
                <w:rFonts w:ascii="Calibri" w:eastAsia="Times New Roman" w:hAnsi="Calibri" w:cs="Calibri"/>
                <w:b/>
                <w:bCs/>
                <w:sz w:val="20"/>
                <w:szCs w:val="20"/>
                <w:lang w:val="en-US"/>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666757B2" w14:textId="77777777" w:rsidR="00435061" w:rsidRPr="006A24C7" w:rsidRDefault="00435061" w:rsidP="00795F37">
            <w:pPr>
              <w:spacing w:after="0" w:line="240" w:lineRule="auto"/>
              <w:jc w:val="right"/>
              <w:rPr>
                <w:rFonts w:ascii="Calibri" w:eastAsia="Times New Roman" w:hAnsi="Calibri" w:cs="Calibri"/>
                <w:b/>
                <w:bCs/>
                <w:sz w:val="20"/>
                <w:szCs w:val="20"/>
                <w:lang w:val="en-US"/>
              </w:rPr>
            </w:pPr>
            <w:r w:rsidRPr="006A24C7">
              <w:rPr>
                <w:rFonts w:ascii="Calibri" w:eastAsia="Times New Roman" w:hAnsi="Calibri" w:cs="Calibri"/>
                <w:b/>
                <w:bCs/>
                <w:sz w:val="20"/>
                <w:szCs w:val="20"/>
                <w:lang w:val="en-US"/>
              </w:rPr>
              <w:t>6</w:t>
            </w:r>
            <w:r>
              <w:rPr>
                <w:rFonts w:ascii="Calibri" w:eastAsia="Times New Roman" w:hAnsi="Calibri" w:cs="Calibri"/>
                <w:b/>
                <w:bCs/>
                <w:sz w:val="20"/>
                <w:szCs w:val="20"/>
                <w:lang w:val="en-US"/>
              </w:rPr>
              <w:t>.</w:t>
            </w:r>
            <w:r w:rsidRPr="006A24C7">
              <w:rPr>
                <w:rFonts w:ascii="Calibri" w:eastAsia="Times New Roman" w:hAnsi="Calibri" w:cs="Calibri"/>
                <w:b/>
                <w:bCs/>
                <w:sz w:val="20"/>
                <w:szCs w:val="20"/>
                <w:lang w:val="en-US"/>
              </w:rPr>
              <w:t>267</w:t>
            </w:r>
            <w:r>
              <w:rPr>
                <w:rFonts w:ascii="Calibri" w:eastAsia="Times New Roman" w:hAnsi="Calibri" w:cs="Calibri"/>
                <w:b/>
                <w:bCs/>
                <w:sz w:val="20"/>
                <w:szCs w:val="20"/>
                <w:lang w:val="en-US"/>
              </w:rPr>
              <w:t>,</w:t>
            </w:r>
            <w:r w:rsidRPr="006A24C7">
              <w:rPr>
                <w:rFonts w:ascii="Calibri" w:eastAsia="Times New Roman" w:hAnsi="Calibri" w:cs="Calibri"/>
                <w:b/>
                <w:bCs/>
                <w:sz w:val="20"/>
                <w:szCs w:val="20"/>
                <w:lang w:val="en-US"/>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259C374F" w14:textId="77777777" w:rsidR="00435061" w:rsidRPr="006A24C7" w:rsidRDefault="00435061" w:rsidP="00795F37">
            <w:pPr>
              <w:spacing w:after="0" w:line="240" w:lineRule="auto"/>
              <w:jc w:val="right"/>
              <w:rPr>
                <w:rFonts w:ascii="Calibri" w:eastAsia="Times New Roman" w:hAnsi="Calibri" w:cs="Calibri"/>
                <w:b/>
                <w:bCs/>
                <w:sz w:val="20"/>
                <w:szCs w:val="20"/>
                <w:lang w:val="en-US"/>
              </w:rPr>
            </w:pPr>
            <w:r w:rsidRPr="006A24C7">
              <w:rPr>
                <w:rFonts w:ascii="Calibri" w:eastAsia="Times New Roman" w:hAnsi="Calibri" w:cs="Calibri"/>
                <w:b/>
                <w:bCs/>
                <w:sz w:val="20"/>
                <w:szCs w:val="20"/>
                <w:lang w:val="en-US"/>
              </w:rPr>
              <w:t>41</w:t>
            </w:r>
            <w:r>
              <w:rPr>
                <w:rFonts w:ascii="Calibri" w:eastAsia="Times New Roman" w:hAnsi="Calibri" w:cs="Calibri"/>
                <w:b/>
                <w:bCs/>
                <w:sz w:val="20"/>
                <w:szCs w:val="20"/>
                <w:lang w:val="en-US"/>
              </w:rPr>
              <w:t>,</w:t>
            </w:r>
            <w:r w:rsidRPr="006A24C7">
              <w:rPr>
                <w:rFonts w:ascii="Calibri" w:eastAsia="Times New Roman" w:hAnsi="Calibri" w:cs="Calibri"/>
                <w:b/>
                <w:bCs/>
                <w:sz w:val="20"/>
                <w:szCs w:val="20"/>
                <w:lang w:val="en-US"/>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75029DE6" w14:textId="77777777" w:rsidR="00435061" w:rsidRPr="006A24C7" w:rsidRDefault="00435061" w:rsidP="00795F37">
            <w:pPr>
              <w:spacing w:after="0" w:line="240" w:lineRule="auto"/>
              <w:jc w:val="right"/>
              <w:rPr>
                <w:rFonts w:ascii="Calibri" w:eastAsia="Times New Roman" w:hAnsi="Calibri" w:cs="Calibri"/>
                <w:b/>
                <w:bCs/>
                <w:sz w:val="20"/>
                <w:szCs w:val="20"/>
                <w:lang w:val="en-US"/>
              </w:rPr>
            </w:pPr>
            <w:r w:rsidRPr="006A24C7">
              <w:rPr>
                <w:rFonts w:ascii="Calibri" w:eastAsia="Times New Roman" w:hAnsi="Calibri" w:cs="Calibri"/>
                <w:b/>
                <w:bCs/>
                <w:sz w:val="20"/>
                <w:szCs w:val="20"/>
                <w:lang w:val="en-US"/>
              </w:rPr>
              <w:t>227</w:t>
            </w:r>
            <w:r>
              <w:rPr>
                <w:rFonts w:ascii="Calibri" w:eastAsia="Times New Roman" w:hAnsi="Calibri" w:cs="Calibri"/>
                <w:b/>
                <w:bCs/>
                <w:sz w:val="20"/>
                <w:szCs w:val="20"/>
                <w:lang w:val="en-US"/>
              </w:rPr>
              <w:t>,</w:t>
            </w:r>
            <w:r w:rsidRPr="006A24C7">
              <w:rPr>
                <w:rFonts w:ascii="Calibri" w:eastAsia="Times New Roman" w:hAnsi="Calibri" w:cs="Calibri"/>
                <w:b/>
                <w:bCs/>
                <w:sz w:val="20"/>
                <w:szCs w:val="20"/>
                <w:lang w:val="en-US"/>
              </w:rPr>
              <w:t>6</w:t>
            </w:r>
          </w:p>
        </w:tc>
      </w:tr>
      <w:tr w:rsidR="00435061" w:rsidRPr="006A24C7" w14:paraId="492545D5" w14:textId="77777777" w:rsidTr="00795F37">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578D61F" w14:textId="77777777" w:rsidR="00435061" w:rsidRPr="006A24C7" w:rsidRDefault="00435061" w:rsidP="00795F37">
            <w:pPr>
              <w:spacing w:after="0" w:line="240" w:lineRule="auto"/>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37BB6065"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15</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291</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2A6DCEBF"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275</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51A136E0"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6</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267</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0C2FFC6"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41</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3DB24F3"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227</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6</w:t>
            </w:r>
          </w:p>
        </w:tc>
      </w:tr>
    </w:tbl>
    <w:p w14:paraId="516A2072" w14:textId="10E796F7" w:rsidR="0003406C" w:rsidRPr="00BD6C65" w:rsidRDefault="00341EEA" w:rsidP="00847F39">
      <w:pPr>
        <w:spacing w:before="120" w:after="240"/>
        <w:jc w:val="both"/>
        <w:rPr>
          <w:rFonts w:asciiTheme="minorHAnsi" w:hAnsiTheme="minorHAnsi" w:cstheme="minorHAnsi"/>
        </w:rPr>
      </w:pPr>
      <w:r w:rsidRPr="00BD6C65">
        <w:rPr>
          <w:rFonts w:asciiTheme="minorHAnsi" w:hAnsiTheme="minorHAnsi" w:cstheme="minorHAnsi"/>
        </w:rPr>
        <w:t>По врстама дрвећа у планираном приносу сеча обн</w:t>
      </w:r>
      <w:r w:rsidR="00435061">
        <w:rPr>
          <w:rFonts w:asciiTheme="minorHAnsi" w:hAnsiTheme="minorHAnsi" w:cstheme="minorHAnsi"/>
        </w:rPr>
        <w:t>ове сребрна липа учествује са 55,2%, затим следи китњак са 15,1</w:t>
      </w:r>
      <w:r w:rsidRPr="00BD6C65">
        <w:rPr>
          <w:rFonts w:asciiTheme="minorHAnsi" w:hAnsiTheme="minorHAnsi" w:cstheme="minorHAnsi"/>
        </w:rPr>
        <w:t>%, а на трећем и четв</w:t>
      </w:r>
      <w:r w:rsidR="00435061">
        <w:rPr>
          <w:rFonts w:asciiTheme="minorHAnsi" w:hAnsiTheme="minorHAnsi" w:cstheme="minorHAnsi"/>
        </w:rPr>
        <w:t>ртом месту су багрем са 13,5%, односно цер са 4,8</w:t>
      </w:r>
      <w:r w:rsidRPr="00BD6C65">
        <w:rPr>
          <w:rFonts w:asciiTheme="minorHAnsi" w:hAnsiTheme="minorHAnsi" w:cstheme="minorHAnsi"/>
        </w:rPr>
        <w:t>%.</w:t>
      </w:r>
    </w:p>
    <w:p w14:paraId="13D66990" w14:textId="798573EB" w:rsidR="00E94F72" w:rsidRPr="00BD6C65" w:rsidRDefault="00E94F72" w:rsidP="00E94F72">
      <w:pPr>
        <w:pStyle w:val="Heading3"/>
        <w:rPr>
          <w:rFonts w:asciiTheme="minorHAnsi" w:hAnsiTheme="minorHAnsi" w:cstheme="minorHAnsi"/>
        </w:rPr>
      </w:pPr>
      <w:bookmarkStart w:id="1452" w:name="_Toc224495018"/>
      <w:r w:rsidRPr="00BD6C65">
        <w:rPr>
          <w:rFonts w:asciiTheme="minorHAnsi" w:hAnsiTheme="minorHAnsi" w:cstheme="minorHAnsi"/>
        </w:rPr>
        <w:lastRenderedPageBreak/>
        <w:t>4</w:t>
      </w:r>
      <w:r w:rsidR="00341EEA" w:rsidRPr="00BD6C65">
        <w:rPr>
          <w:rFonts w:asciiTheme="minorHAnsi" w:hAnsiTheme="minorHAnsi" w:cstheme="minorHAnsi"/>
        </w:rPr>
        <w:t>.</w:t>
      </w:r>
      <w:r w:rsidRPr="00BD6C65">
        <w:rPr>
          <w:rFonts w:asciiTheme="minorHAnsi" w:hAnsiTheme="minorHAnsi" w:cstheme="minorHAnsi"/>
        </w:rPr>
        <w:t>1</w:t>
      </w:r>
      <w:r w:rsidR="00341EEA" w:rsidRPr="00BD6C65">
        <w:rPr>
          <w:rFonts w:asciiTheme="minorHAnsi" w:hAnsiTheme="minorHAnsi" w:cstheme="minorHAnsi"/>
        </w:rPr>
        <w:t>.</w:t>
      </w:r>
      <w:r w:rsidRPr="00BD6C65">
        <w:rPr>
          <w:rFonts w:asciiTheme="minorHAnsi" w:hAnsiTheme="minorHAnsi" w:cstheme="minorHAnsi"/>
        </w:rPr>
        <w:t>3</w:t>
      </w:r>
      <w:r w:rsidR="00341EEA" w:rsidRPr="00BD6C65">
        <w:rPr>
          <w:rFonts w:asciiTheme="minorHAnsi" w:hAnsiTheme="minorHAnsi" w:cstheme="minorHAnsi"/>
        </w:rPr>
        <w:t>.</w:t>
      </w:r>
      <w:r w:rsidRPr="00BD6C65">
        <w:rPr>
          <w:rFonts w:asciiTheme="minorHAnsi" w:hAnsiTheme="minorHAnsi" w:cstheme="minorHAnsi"/>
        </w:rPr>
        <w:t>2</w:t>
      </w:r>
      <w:r w:rsidR="00341EEA" w:rsidRPr="00BD6C65">
        <w:rPr>
          <w:rFonts w:asciiTheme="minorHAnsi" w:hAnsiTheme="minorHAnsi" w:cstheme="minorHAnsi"/>
        </w:rPr>
        <w:t>.</w:t>
      </w:r>
      <w:r w:rsidRPr="00BD6C65">
        <w:rPr>
          <w:rFonts w:asciiTheme="minorHAnsi" w:hAnsiTheme="minorHAnsi" w:cstheme="minorHAnsi"/>
        </w:rPr>
        <w:t xml:space="preserve"> План проредних сеча</w:t>
      </w:r>
      <w:bookmarkEnd w:id="1452"/>
    </w:p>
    <w:p w14:paraId="21A9A658" w14:textId="6BD88C3C" w:rsidR="00EE10F1" w:rsidRDefault="00EE10F1" w:rsidP="000C7550">
      <w:pPr>
        <w:spacing w:after="0"/>
        <w:jc w:val="both"/>
        <w:rPr>
          <w:rFonts w:asciiTheme="minorHAnsi" w:hAnsiTheme="minorHAnsi" w:cstheme="minorHAnsi"/>
        </w:rPr>
      </w:pPr>
      <w:r w:rsidRPr="00BD6C65">
        <w:rPr>
          <w:rFonts w:asciiTheme="minorHAnsi" w:hAnsiTheme="minorHAnsi" w:cstheme="minorHAnsi"/>
        </w:rPr>
        <w:t xml:space="preserve">Изради плана </w:t>
      </w:r>
      <w:r>
        <w:rPr>
          <w:rFonts w:asciiTheme="minorHAnsi" w:hAnsiTheme="minorHAnsi" w:cstheme="minorHAnsi"/>
        </w:rPr>
        <w:t>проредних сеча</w:t>
      </w:r>
      <w:r w:rsidRPr="00BD6C65">
        <w:rPr>
          <w:rFonts w:asciiTheme="minorHAnsi" w:hAnsiTheme="minorHAnsi" w:cstheme="minorHAnsi"/>
        </w:rPr>
        <w:t xml:space="preserve"> (план </w:t>
      </w:r>
      <w:r>
        <w:rPr>
          <w:rFonts w:asciiTheme="minorHAnsi" w:hAnsiTheme="minorHAnsi" w:cstheme="minorHAnsi"/>
        </w:rPr>
        <w:t>претходног</w:t>
      </w:r>
      <w:r w:rsidRPr="00BD6C65">
        <w:rPr>
          <w:rFonts w:asciiTheme="minorHAnsi" w:hAnsiTheme="minorHAnsi" w:cstheme="minorHAnsi"/>
        </w:rPr>
        <w:t xml:space="preserve"> приноса) претходила је анализа стања састојина по очуваности, висина инвента</w:t>
      </w:r>
      <w:r>
        <w:rPr>
          <w:rFonts w:asciiTheme="minorHAnsi" w:hAnsiTheme="minorHAnsi" w:cstheme="minorHAnsi"/>
        </w:rPr>
        <w:t xml:space="preserve">ра, односу врста дрвећа у смеси </w:t>
      </w:r>
      <w:r w:rsidRPr="00BD6C65">
        <w:rPr>
          <w:rFonts w:asciiTheme="minorHAnsi" w:hAnsiTheme="minorHAnsi" w:cstheme="minorHAnsi"/>
        </w:rPr>
        <w:t>у односу на оптимално стање у оквиру сваке конкретне састојине</w:t>
      </w:r>
      <w:r>
        <w:rPr>
          <w:rFonts w:asciiTheme="minorHAnsi" w:hAnsiTheme="minorHAnsi" w:cstheme="minorHAnsi"/>
        </w:rPr>
        <w:t>.</w:t>
      </w:r>
    </w:p>
    <w:p w14:paraId="333B9ADE" w14:textId="0EA0554A" w:rsidR="0003406C" w:rsidRPr="00BD6C65" w:rsidRDefault="00847F39" w:rsidP="000C7550">
      <w:pPr>
        <w:spacing w:after="0"/>
        <w:jc w:val="center"/>
        <w:rPr>
          <w:rFonts w:asciiTheme="minorHAnsi" w:hAnsiTheme="minorHAnsi" w:cstheme="minorHAnsi"/>
        </w:rPr>
      </w:pPr>
      <w:r>
        <w:rPr>
          <w:rFonts w:asciiTheme="minorHAnsi" w:hAnsiTheme="minorHAnsi" w:cstheme="minorHAnsi"/>
        </w:rPr>
        <w:t>Табела бр. 43</w:t>
      </w:r>
      <w:r w:rsidR="00EE10F1">
        <w:rPr>
          <w:rFonts w:asciiTheme="minorHAnsi" w:hAnsiTheme="minorHAnsi" w:cstheme="minorHAnsi"/>
        </w:rPr>
        <w:t xml:space="preserve">. План </w:t>
      </w:r>
      <w:r w:rsidR="006A2911">
        <w:rPr>
          <w:rFonts w:asciiTheme="minorHAnsi" w:hAnsiTheme="minorHAnsi" w:cstheme="minorHAnsi"/>
        </w:rPr>
        <w:t xml:space="preserve">проредних </w:t>
      </w:r>
      <w:r w:rsidR="00EE10F1">
        <w:rPr>
          <w:rFonts w:asciiTheme="minorHAnsi" w:hAnsiTheme="minorHAnsi" w:cstheme="minorHAnsi"/>
        </w:rPr>
        <w:t xml:space="preserve">сеча </w:t>
      </w:r>
      <w:r w:rsidR="00DC249F">
        <w:rPr>
          <w:rFonts w:asciiTheme="minorHAnsi" w:hAnsiTheme="minorHAnsi" w:cstheme="minorHAnsi"/>
        </w:rPr>
        <w:t>по газдинским типовима</w:t>
      </w:r>
    </w:p>
    <w:tbl>
      <w:tblPr>
        <w:tblStyle w:val="TableGrid"/>
        <w:tblW w:w="14406" w:type="dxa"/>
        <w:tblLayout w:type="fixed"/>
        <w:tblLook w:val="04A0" w:firstRow="1" w:lastRow="0" w:firstColumn="1" w:lastColumn="0" w:noHBand="0" w:noVBand="1"/>
      </w:tblPr>
      <w:tblGrid>
        <w:gridCol w:w="4336"/>
        <w:gridCol w:w="1004"/>
        <w:gridCol w:w="1076"/>
        <w:gridCol w:w="1647"/>
        <w:gridCol w:w="964"/>
        <w:gridCol w:w="831"/>
        <w:gridCol w:w="2052"/>
        <w:gridCol w:w="2496"/>
      </w:tblGrid>
      <w:tr w:rsidR="0063122B" w:rsidRPr="0063122B" w14:paraId="7748DD35" w14:textId="77777777" w:rsidTr="0063122B">
        <w:trPr>
          <w:trHeight w:val="340"/>
          <w:tblHeader/>
        </w:trPr>
        <w:tc>
          <w:tcPr>
            <w:tcW w:w="4336" w:type="dxa"/>
            <w:shd w:val="clear" w:color="auto" w:fill="BFBFBF" w:themeFill="background1" w:themeFillShade="BF"/>
            <w:noWrap/>
            <w:vAlign w:val="center"/>
            <w:hideMark/>
          </w:tcPr>
          <w:p w14:paraId="124D76C0" w14:textId="42323E64"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Газдински</w:t>
            </w:r>
            <w:r w:rsidRPr="0063122B">
              <w:rPr>
                <w:rFonts w:asciiTheme="minorHAnsi" w:hAnsiTheme="minorHAnsi" w:cstheme="minorHAnsi"/>
                <w:b/>
                <w:bCs/>
                <w:sz w:val="20"/>
                <w:szCs w:val="20"/>
                <w:lang w:val="sr-Latn-RS"/>
              </w:rPr>
              <w:t xml:space="preserve"> </w:t>
            </w:r>
            <w:r w:rsidRPr="0063122B">
              <w:rPr>
                <w:rFonts w:asciiTheme="minorHAnsi" w:hAnsiTheme="minorHAnsi" w:cstheme="minorHAnsi"/>
                <w:b/>
                <w:bCs/>
                <w:sz w:val="20"/>
                <w:szCs w:val="20"/>
              </w:rPr>
              <w:t>тип</w:t>
            </w:r>
          </w:p>
        </w:tc>
        <w:tc>
          <w:tcPr>
            <w:tcW w:w="1004" w:type="dxa"/>
            <w:shd w:val="clear" w:color="auto" w:fill="BFBFBF" w:themeFill="background1" w:themeFillShade="BF"/>
            <w:noWrap/>
            <w:vAlign w:val="center"/>
            <w:hideMark/>
          </w:tcPr>
          <w:p w14:paraId="40D14E9C" w14:textId="658F5186" w:rsidR="0054614B" w:rsidRPr="0063122B" w:rsidRDefault="00EE10F1"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Површина</w:t>
            </w:r>
            <w:r w:rsidRPr="0063122B">
              <w:rPr>
                <w:rFonts w:asciiTheme="minorHAnsi" w:hAnsiTheme="minorHAnsi" w:cstheme="minorHAnsi"/>
                <w:b/>
                <w:bCs/>
                <w:sz w:val="20"/>
                <w:szCs w:val="20"/>
                <w:lang w:val="en-US"/>
              </w:rPr>
              <w:t xml:space="preserve"> </w:t>
            </w:r>
            <w:r w:rsidRPr="0063122B">
              <w:rPr>
                <w:rFonts w:asciiTheme="minorHAnsi" w:hAnsiTheme="minorHAnsi" w:cstheme="minorHAnsi"/>
                <w:b/>
                <w:bCs/>
                <w:sz w:val="20"/>
                <w:szCs w:val="20"/>
              </w:rPr>
              <w:t>(</w:t>
            </w:r>
            <w:r w:rsidRPr="0063122B">
              <w:rPr>
                <w:rFonts w:asciiTheme="minorHAnsi" w:hAnsiTheme="minorHAnsi" w:cstheme="minorHAnsi"/>
                <w:b/>
                <w:bCs/>
                <w:sz w:val="20"/>
                <w:szCs w:val="20"/>
                <w:lang w:val="en-US"/>
              </w:rPr>
              <w:t>ha)</w:t>
            </w:r>
          </w:p>
        </w:tc>
        <w:tc>
          <w:tcPr>
            <w:tcW w:w="1076" w:type="dxa"/>
            <w:shd w:val="clear" w:color="auto" w:fill="BFBFBF" w:themeFill="background1" w:themeFillShade="BF"/>
            <w:noWrap/>
            <w:vAlign w:val="center"/>
            <w:hideMark/>
          </w:tcPr>
          <w:p w14:paraId="38C18C9E" w14:textId="50D9A03D" w:rsidR="0054614B" w:rsidRPr="0063122B" w:rsidRDefault="00EE10F1"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Запремина (m3)</w:t>
            </w:r>
          </w:p>
        </w:tc>
        <w:tc>
          <w:tcPr>
            <w:tcW w:w="1647" w:type="dxa"/>
            <w:shd w:val="clear" w:color="auto" w:fill="BFBFBF" w:themeFill="background1" w:themeFillShade="BF"/>
            <w:noWrap/>
            <w:vAlign w:val="center"/>
            <w:hideMark/>
          </w:tcPr>
          <w:p w14:paraId="743C49FC" w14:textId="2723DC2A" w:rsidR="0054614B" w:rsidRPr="0063122B" w:rsidRDefault="00EE10F1"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Запремински прираст (m3)</w:t>
            </w:r>
          </w:p>
        </w:tc>
        <w:tc>
          <w:tcPr>
            <w:tcW w:w="964" w:type="dxa"/>
            <w:shd w:val="clear" w:color="auto" w:fill="BFBFBF" w:themeFill="background1" w:themeFillShade="BF"/>
            <w:noWrap/>
            <w:vAlign w:val="center"/>
            <w:hideMark/>
          </w:tcPr>
          <w:p w14:paraId="47EF386A" w14:textId="5D032055"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Сеча</w:t>
            </w:r>
            <w:r w:rsidR="00EE10F1" w:rsidRPr="0063122B">
              <w:rPr>
                <w:rFonts w:asciiTheme="minorHAnsi" w:hAnsiTheme="minorHAnsi" w:cstheme="minorHAnsi"/>
                <w:b/>
                <w:bCs/>
                <w:sz w:val="20"/>
                <w:szCs w:val="20"/>
              </w:rPr>
              <w:t xml:space="preserve"> (m3)</w:t>
            </w:r>
          </w:p>
        </w:tc>
        <w:tc>
          <w:tcPr>
            <w:tcW w:w="831" w:type="dxa"/>
            <w:shd w:val="clear" w:color="auto" w:fill="BFBFBF" w:themeFill="background1" w:themeFillShade="BF"/>
            <w:noWrap/>
            <w:vAlign w:val="center"/>
            <w:hideMark/>
          </w:tcPr>
          <w:p w14:paraId="3F541BB1" w14:textId="634C1B58"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Сеча m3/ha</w:t>
            </w:r>
          </w:p>
        </w:tc>
        <w:tc>
          <w:tcPr>
            <w:tcW w:w="2052" w:type="dxa"/>
            <w:shd w:val="clear" w:color="auto" w:fill="BFBFBF" w:themeFill="background1" w:themeFillShade="BF"/>
            <w:noWrap/>
            <w:vAlign w:val="center"/>
            <w:hideMark/>
          </w:tcPr>
          <w:p w14:paraId="18B71F55" w14:textId="7BD6027B"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 xml:space="preserve">Интензитет </w:t>
            </w:r>
            <w:r w:rsidR="00EE10F1" w:rsidRPr="0063122B">
              <w:rPr>
                <w:rFonts w:asciiTheme="minorHAnsi" w:hAnsiTheme="minorHAnsi" w:cstheme="minorHAnsi"/>
                <w:b/>
                <w:bCs/>
                <w:sz w:val="20"/>
                <w:szCs w:val="20"/>
              </w:rPr>
              <w:t>сече по запремини (</w:t>
            </w:r>
            <w:r w:rsidRPr="0063122B">
              <w:rPr>
                <w:rFonts w:asciiTheme="minorHAnsi" w:hAnsiTheme="minorHAnsi" w:cstheme="minorHAnsi"/>
                <w:b/>
                <w:bCs/>
                <w:sz w:val="20"/>
                <w:szCs w:val="20"/>
              </w:rPr>
              <w:t>%</w:t>
            </w:r>
            <w:r w:rsidR="00EE10F1" w:rsidRPr="0063122B">
              <w:rPr>
                <w:rFonts w:asciiTheme="minorHAnsi" w:hAnsiTheme="minorHAnsi" w:cstheme="minorHAnsi"/>
                <w:b/>
                <w:bCs/>
                <w:sz w:val="20"/>
                <w:szCs w:val="20"/>
              </w:rPr>
              <w:t>)</w:t>
            </w:r>
          </w:p>
        </w:tc>
        <w:tc>
          <w:tcPr>
            <w:tcW w:w="2496" w:type="dxa"/>
            <w:shd w:val="clear" w:color="auto" w:fill="BFBFBF" w:themeFill="background1" w:themeFillShade="BF"/>
            <w:noWrap/>
            <w:vAlign w:val="center"/>
            <w:hideMark/>
          </w:tcPr>
          <w:p w14:paraId="4439C50A" w14:textId="0273DD16"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 xml:space="preserve">Интензитет по </w:t>
            </w:r>
            <w:r w:rsidR="00295985" w:rsidRPr="0063122B">
              <w:rPr>
                <w:rFonts w:asciiTheme="minorHAnsi" w:hAnsiTheme="minorHAnsi" w:cstheme="minorHAnsi"/>
                <w:b/>
                <w:bCs/>
                <w:sz w:val="20"/>
                <w:szCs w:val="20"/>
              </w:rPr>
              <w:t>запреминском прирасту (</w:t>
            </w:r>
            <w:r w:rsidRPr="0063122B">
              <w:rPr>
                <w:rFonts w:asciiTheme="minorHAnsi" w:hAnsiTheme="minorHAnsi" w:cstheme="minorHAnsi"/>
                <w:b/>
                <w:bCs/>
                <w:sz w:val="20"/>
                <w:szCs w:val="20"/>
              </w:rPr>
              <w:t>%</w:t>
            </w:r>
            <w:r w:rsidR="00295985" w:rsidRPr="0063122B">
              <w:rPr>
                <w:rFonts w:asciiTheme="minorHAnsi" w:hAnsiTheme="minorHAnsi" w:cstheme="minorHAnsi"/>
                <w:b/>
                <w:bCs/>
                <w:sz w:val="20"/>
                <w:szCs w:val="20"/>
              </w:rPr>
              <w:t>)</w:t>
            </w:r>
          </w:p>
        </w:tc>
      </w:tr>
      <w:tr w:rsidR="0063122B" w:rsidRPr="0063122B" w14:paraId="5EF61344" w14:textId="77777777" w:rsidTr="0063122B">
        <w:trPr>
          <w:trHeight w:val="340"/>
        </w:trPr>
        <w:tc>
          <w:tcPr>
            <w:tcW w:w="4336" w:type="dxa"/>
            <w:noWrap/>
            <w:vAlign w:val="center"/>
            <w:hideMark/>
          </w:tcPr>
          <w:p w14:paraId="34D0AD2D" w14:textId="531DFFE6" w:rsidR="00261BD6" w:rsidRPr="0063122B" w:rsidRDefault="00261BD6" w:rsidP="0063122B">
            <w:pPr>
              <w:rPr>
                <w:rFonts w:asciiTheme="minorHAnsi" w:hAnsiTheme="minorHAnsi" w:cstheme="minorHAnsi"/>
                <w:sz w:val="20"/>
                <w:szCs w:val="20"/>
              </w:rPr>
            </w:pPr>
            <w:r w:rsidRPr="0063122B">
              <w:rPr>
                <w:rFonts w:asciiTheme="minorHAnsi" w:hAnsiTheme="minorHAnsi" w:cstheme="minorHAnsi"/>
                <w:color w:val="000000"/>
                <w:sz w:val="20"/>
                <w:szCs w:val="20"/>
              </w:rPr>
              <w:t>2620 - Изданачке мешовите шуме храстова</w:t>
            </w:r>
          </w:p>
        </w:tc>
        <w:tc>
          <w:tcPr>
            <w:tcW w:w="1004" w:type="dxa"/>
            <w:noWrap/>
            <w:vAlign w:val="center"/>
            <w:hideMark/>
          </w:tcPr>
          <w:p w14:paraId="44907528" w14:textId="38ADD349"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11</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98</w:t>
            </w:r>
          </w:p>
        </w:tc>
        <w:tc>
          <w:tcPr>
            <w:tcW w:w="1076" w:type="dxa"/>
            <w:noWrap/>
            <w:vAlign w:val="center"/>
            <w:hideMark/>
          </w:tcPr>
          <w:p w14:paraId="74EB6941" w14:textId="3C924CE1"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2,594</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6</w:t>
            </w:r>
          </w:p>
        </w:tc>
        <w:tc>
          <w:tcPr>
            <w:tcW w:w="1647" w:type="dxa"/>
            <w:noWrap/>
            <w:vAlign w:val="center"/>
            <w:hideMark/>
          </w:tcPr>
          <w:p w14:paraId="0631C7C5" w14:textId="29599AC4"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47</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8</w:t>
            </w:r>
          </w:p>
        </w:tc>
        <w:tc>
          <w:tcPr>
            <w:tcW w:w="964" w:type="dxa"/>
            <w:noWrap/>
            <w:vAlign w:val="center"/>
            <w:hideMark/>
          </w:tcPr>
          <w:p w14:paraId="3EC98C49" w14:textId="41741BD7"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435</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5</w:t>
            </w:r>
          </w:p>
        </w:tc>
        <w:tc>
          <w:tcPr>
            <w:tcW w:w="831" w:type="dxa"/>
            <w:noWrap/>
            <w:vAlign w:val="center"/>
            <w:hideMark/>
          </w:tcPr>
          <w:p w14:paraId="55179D71" w14:textId="6DD7E271"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36</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3</w:t>
            </w:r>
          </w:p>
        </w:tc>
        <w:tc>
          <w:tcPr>
            <w:tcW w:w="2052" w:type="dxa"/>
            <w:noWrap/>
            <w:vAlign w:val="center"/>
            <w:hideMark/>
          </w:tcPr>
          <w:p w14:paraId="05FFD87D" w14:textId="4162E981"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16</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8</w:t>
            </w:r>
          </w:p>
        </w:tc>
        <w:tc>
          <w:tcPr>
            <w:tcW w:w="2496" w:type="dxa"/>
            <w:noWrap/>
            <w:vAlign w:val="center"/>
            <w:hideMark/>
          </w:tcPr>
          <w:p w14:paraId="4320DE1F" w14:textId="787E1F37"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91</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1</w:t>
            </w:r>
          </w:p>
        </w:tc>
      </w:tr>
      <w:tr w:rsidR="0063122B" w:rsidRPr="0063122B" w14:paraId="119BD4BA" w14:textId="77777777" w:rsidTr="0063122B">
        <w:trPr>
          <w:trHeight w:val="340"/>
        </w:trPr>
        <w:tc>
          <w:tcPr>
            <w:tcW w:w="4336" w:type="dxa"/>
            <w:noWrap/>
            <w:vAlign w:val="center"/>
            <w:hideMark/>
          </w:tcPr>
          <w:p w14:paraId="214E06E6" w14:textId="26BC1DD2" w:rsidR="00261BD6" w:rsidRPr="0063122B" w:rsidRDefault="00261BD6" w:rsidP="0063122B">
            <w:pPr>
              <w:rPr>
                <w:rFonts w:asciiTheme="minorHAnsi" w:hAnsiTheme="minorHAnsi" w:cstheme="minorHAnsi"/>
                <w:sz w:val="20"/>
                <w:szCs w:val="20"/>
              </w:rPr>
            </w:pPr>
            <w:r w:rsidRPr="0063122B">
              <w:rPr>
                <w:rFonts w:asciiTheme="minorHAnsi" w:hAnsiTheme="minorHAnsi" w:cstheme="minorHAnsi"/>
                <w:color w:val="000000"/>
                <w:sz w:val="20"/>
                <w:szCs w:val="20"/>
              </w:rPr>
              <w:t>31210 - Високе мешовите шуме борова</w:t>
            </w:r>
          </w:p>
        </w:tc>
        <w:tc>
          <w:tcPr>
            <w:tcW w:w="1004" w:type="dxa"/>
            <w:noWrap/>
            <w:vAlign w:val="center"/>
            <w:hideMark/>
          </w:tcPr>
          <w:p w14:paraId="496B6E4F" w14:textId="27AA1F3F"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11</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04</w:t>
            </w:r>
          </w:p>
        </w:tc>
        <w:tc>
          <w:tcPr>
            <w:tcW w:w="1076" w:type="dxa"/>
            <w:noWrap/>
            <w:vAlign w:val="center"/>
            <w:hideMark/>
          </w:tcPr>
          <w:p w14:paraId="3973B4DA" w14:textId="1F17B13A"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3,713</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5</w:t>
            </w:r>
          </w:p>
        </w:tc>
        <w:tc>
          <w:tcPr>
            <w:tcW w:w="1647" w:type="dxa"/>
            <w:noWrap/>
            <w:vAlign w:val="center"/>
            <w:hideMark/>
          </w:tcPr>
          <w:p w14:paraId="26EDD51B" w14:textId="198F6549"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140</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7</w:t>
            </w:r>
          </w:p>
        </w:tc>
        <w:tc>
          <w:tcPr>
            <w:tcW w:w="964" w:type="dxa"/>
            <w:noWrap/>
            <w:vAlign w:val="center"/>
            <w:hideMark/>
          </w:tcPr>
          <w:p w14:paraId="0D153258" w14:textId="428C64FE"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659</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0</w:t>
            </w:r>
          </w:p>
        </w:tc>
        <w:tc>
          <w:tcPr>
            <w:tcW w:w="831" w:type="dxa"/>
            <w:noWrap/>
            <w:vAlign w:val="center"/>
            <w:hideMark/>
          </w:tcPr>
          <w:p w14:paraId="01392307" w14:textId="0F435A3A"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59</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7</w:t>
            </w:r>
          </w:p>
        </w:tc>
        <w:tc>
          <w:tcPr>
            <w:tcW w:w="2052" w:type="dxa"/>
            <w:noWrap/>
            <w:vAlign w:val="center"/>
            <w:hideMark/>
          </w:tcPr>
          <w:p w14:paraId="08017AD8" w14:textId="6FB9794D"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17</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7</w:t>
            </w:r>
          </w:p>
        </w:tc>
        <w:tc>
          <w:tcPr>
            <w:tcW w:w="2496" w:type="dxa"/>
            <w:noWrap/>
            <w:vAlign w:val="center"/>
            <w:hideMark/>
          </w:tcPr>
          <w:p w14:paraId="3BD265E5" w14:textId="37E28018"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46</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8</w:t>
            </w:r>
          </w:p>
        </w:tc>
      </w:tr>
      <w:tr w:rsidR="0063122B" w:rsidRPr="0063122B" w14:paraId="38307700" w14:textId="77777777" w:rsidTr="0063122B">
        <w:trPr>
          <w:trHeight w:val="340"/>
        </w:trPr>
        <w:tc>
          <w:tcPr>
            <w:tcW w:w="4336" w:type="dxa"/>
            <w:noWrap/>
            <w:vAlign w:val="center"/>
            <w:hideMark/>
          </w:tcPr>
          <w:p w14:paraId="223CAD3A" w14:textId="7951F16B" w:rsidR="00261BD6" w:rsidRPr="0063122B" w:rsidRDefault="00261BD6" w:rsidP="0063122B">
            <w:pPr>
              <w:rPr>
                <w:rFonts w:asciiTheme="minorHAnsi" w:hAnsiTheme="minorHAnsi" w:cstheme="minorHAnsi"/>
                <w:sz w:val="20"/>
                <w:szCs w:val="20"/>
              </w:rPr>
            </w:pPr>
            <w:r w:rsidRPr="0063122B">
              <w:rPr>
                <w:rFonts w:asciiTheme="minorHAnsi" w:hAnsiTheme="minorHAnsi" w:cstheme="minorHAnsi"/>
                <w:color w:val="000000"/>
                <w:sz w:val="20"/>
                <w:szCs w:val="20"/>
              </w:rPr>
              <w:t>2721 - Изданачке мешовите шуме липа - Високе шуме липе и осталих лишћара</w:t>
            </w:r>
          </w:p>
        </w:tc>
        <w:tc>
          <w:tcPr>
            <w:tcW w:w="1004" w:type="dxa"/>
            <w:noWrap/>
            <w:vAlign w:val="center"/>
            <w:hideMark/>
          </w:tcPr>
          <w:p w14:paraId="0CCE52C1" w14:textId="58395779"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16</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70</w:t>
            </w:r>
          </w:p>
        </w:tc>
        <w:tc>
          <w:tcPr>
            <w:tcW w:w="1076" w:type="dxa"/>
            <w:noWrap/>
            <w:vAlign w:val="center"/>
            <w:hideMark/>
          </w:tcPr>
          <w:p w14:paraId="624970EE" w14:textId="135ED13B"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3,528</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0</w:t>
            </w:r>
          </w:p>
        </w:tc>
        <w:tc>
          <w:tcPr>
            <w:tcW w:w="1647" w:type="dxa"/>
            <w:noWrap/>
            <w:vAlign w:val="center"/>
            <w:hideMark/>
          </w:tcPr>
          <w:p w14:paraId="367E4ADB" w14:textId="4A9CA78A"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68</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8</w:t>
            </w:r>
          </w:p>
        </w:tc>
        <w:tc>
          <w:tcPr>
            <w:tcW w:w="964" w:type="dxa"/>
            <w:noWrap/>
            <w:vAlign w:val="center"/>
            <w:hideMark/>
          </w:tcPr>
          <w:p w14:paraId="260A78B8" w14:textId="4507D3E3"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498</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1</w:t>
            </w:r>
          </w:p>
        </w:tc>
        <w:tc>
          <w:tcPr>
            <w:tcW w:w="831" w:type="dxa"/>
            <w:noWrap/>
            <w:vAlign w:val="center"/>
            <w:hideMark/>
          </w:tcPr>
          <w:p w14:paraId="7AC5F76B" w14:textId="5982B60A"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29</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8</w:t>
            </w:r>
          </w:p>
        </w:tc>
        <w:tc>
          <w:tcPr>
            <w:tcW w:w="2052" w:type="dxa"/>
            <w:noWrap/>
            <w:vAlign w:val="center"/>
            <w:hideMark/>
          </w:tcPr>
          <w:p w14:paraId="17B1B624" w14:textId="057472D7"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14</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1</w:t>
            </w:r>
          </w:p>
        </w:tc>
        <w:tc>
          <w:tcPr>
            <w:tcW w:w="2496" w:type="dxa"/>
            <w:noWrap/>
            <w:vAlign w:val="center"/>
            <w:hideMark/>
          </w:tcPr>
          <w:p w14:paraId="17A536B5" w14:textId="717E5E87"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72</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4</w:t>
            </w:r>
          </w:p>
        </w:tc>
      </w:tr>
      <w:tr w:rsidR="0063122B" w:rsidRPr="0063122B" w14:paraId="16E62718" w14:textId="77777777" w:rsidTr="0063122B">
        <w:trPr>
          <w:trHeight w:val="340"/>
        </w:trPr>
        <w:tc>
          <w:tcPr>
            <w:tcW w:w="4336" w:type="dxa"/>
            <w:noWrap/>
            <w:vAlign w:val="center"/>
            <w:hideMark/>
          </w:tcPr>
          <w:p w14:paraId="36520C26" w14:textId="0422F62F" w:rsidR="00261BD6" w:rsidRPr="0063122B" w:rsidRDefault="00261BD6" w:rsidP="0063122B">
            <w:pPr>
              <w:rPr>
                <w:rFonts w:asciiTheme="minorHAnsi" w:hAnsiTheme="minorHAnsi" w:cstheme="minorHAnsi"/>
                <w:sz w:val="20"/>
                <w:szCs w:val="20"/>
              </w:rPr>
            </w:pPr>
            <w:r w:rsidRPr="0063122B">
              <w:rPr>
                <w:rFonts w:asciiTheme="minorHAnsi" w:hAnsiTheme="minorHAnsi" w:cstheme="minorHAnsi"/>
                <w:color w:val="000000"/>
                <w:sz w:val="20"/>
                <w:szCs w:val="20"/>
              </w:rPr>
              <w:t>2810 - Високе мешовите шуме ОТЛ</w:t>
            </w:r>
          </w:p>
        </w:tc>
        <w:tc>
          <w:tcPr>
            <w:tcW w:w="1004" w:type="dxa"/>
            <w:noWrap/>
            <w:vAlign w:val="center"/>
            <w:hideMark/>
          </w:tcPr>
          <w:p w14:paraId="04A8DCC8" w14:textId="3D0D7DA8"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0</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91</w:t>
            </w:r>
          </w:p>
        </w:tc>
        <w:tc>
          <w:tcPr>
            <w:tcW w:w="1076" w:type="dxa"/>
            <w:noWrap/>
            <w:vAlign w:val="center"/>
            <w:hideMark/>
          </w:tcPr>
          <w:p w14:paraId="5D2AA95D" w14:textId="41F11025"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276</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8</w:t>
            </w:r>
          </w:p>
        </w:tc>
        <w:tc>
          <w:tcPr>
            <w:tcW w:w="1647" w:type="dxa"/>
            <w:noWrap/>
            <w:vAlign w:val="center"/>
            <w:hideMark/>
          </w:tcPr>
          <w:p w14:paraId="48B04447" w14:textId="5A92000F"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5</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9</w:t>
            </w:r>
          </w:p>
        </w:tc>
        <w:tc>
          <w:tcPr>
            <w:tcW w:w="964" w:type="dxa"/>
            <w:noWrap/>
            <w:vAlign w:val="center"/>
            <w:hideMark/>
          </w:tcPr>
          <w:p w14:paraId="2D383C6C" w14:textId="17CBB0F1"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41</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9</w:t>
            </w:r>
          </w:p>
        </w:tc>
        <w:tc>
          <w:tcPr>
            <w:tcW w:w="831" w:type="dxa"/>
            <w:noWrap/>
            <w:vAlign w:val="center"/>
            <w:hideMark/>
          </w:tcPr>
          <w:p w14:paraId="6172D2E6" w14:textId="1A42A001"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46</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0</w:t>
            </w:r>
          </w:p>
        </w:tc>
        <w:tc>
          <w:tcPr>
            <w:tcW w:w="2052" w:type="dxa"/>
            <w:noWrap/>
            <w:vAlign w:val="center"/>
            <w:hideMark/>
          </w:tcPr>
          <w:p w14:paraId="0D11AF54" w14:textId="73ABE9C6"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15</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1</w:t>
            </w:r>
          </w:p>
        </w:tc>
        <w:tc>
          <w:tcPr>
            <w:tcW w:w="2496" w:type="dxa"/>
            <w:noWrap/>
            <w:vAlign w:val="center"/>
            <w:hideMark/>
          </w:tcPr>
          <w:p w14:paraId="7A7FE0F6" w14:textId="6E51E203" w:rsidR="00261BD6" w:rsidRPr="0063122B" w:rsidRDefault="00261BD6"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71</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0</w:t>
            </w:r>
          </w:p>
        </w:tc>
      </w:tr>
      <w:tr w:rsidR="0063122B" w:rsidRPr="0063122B" w14:paraId="78A85C23" w14:textId="77777777" w:rsidTr="0063122B">
        <w:trPr>
          <w:trHeight w:val="340"/>
        </w:trPr>
        <w:tc>
          <w:tcPr>
            <w:tcW w:w="4336" w:type="dxa"/>
            <w:shd w:val="clear" w:color="auto" w:fill="F2F2F2" w:themeFill="background1" w:themeFillShade="F2"/>
            <w:noWrap/>
            <w:vAlign w:val="center"/>
            <w:hideMark/>
          </w:tcPr>
          <w:p w14:paraId="16768296" w14:textId="005A0BDF" w:rsidR="00261BD6" w:rsidRPr="0063122B" w:rsidRDefault="00261BD6" w:rsidP="0063122B">
            <w:pPr>
              <w:rPr>
                <w:rFonts w:asciiTheme="minorHAnsi" w:hAnsiTheme="minorHAnsi" w:cstheme="minorHAnsi"/>
                <w:b/>
                <w:bCs/>
                <w:sz w:val="20"/>
                <w:szCs w:val="20"/>
              </w:rPr>
            </w:pPr>
            <w:r w:rsidRPr="0063122B">
              <w:rPr>
                <w:rFonts w:asciiTheme="minorHAnsi" w:hAnsiTheme="minorHAnsi" w:cstheme="minorHAnsi"/>
                <w:b/>
                <w:bCs/>
                <w:color w:val="000000"/>
                <w:sz w:val="20"/>
                <w:szCs w:val="20"/>
              </w:rPr>
              <w:t>60 - Национални парк - III степена заштите</w:t>
            </w:r>
          </w:p>
        </w:tc>
        <w:tc>
          <w:tcPr>
            <w:tcW w:w="1004" w:type="dxa"/>
            <w:shd w:val="clear" w:color="auto" w:fill="F2F2F2" w:themeFill="background1" w:themeFillShade="F2"/>
            <w:noWrap/>
            <w:vAlign w:val="center"/>
            <w:hideMark/>
          </w:tcPr>
          <w:p w14:paraId="5B7C772D" w14:textId="3AB43079"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40</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63</w:t>
            </w:r>
          </w:p>
        </w:tc>
        <w:tc>
          <w:tcPr>
            <w:tcW w:w="1076" w:type="dxa"/>
            <w:shd w:val="clear" w:color="auto" w:fill="F2F2F2" w:themeFill="background1" w:themeFillShade="F2"/>
            <w:noWrap/>
            <w:vAlign w:val="center"/>
            <w:hideMark/>
          </w:tcPr>
          <w:p w14:paraId="50F4EC83" w14:textId="7E1C7CD4"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10,112</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8</w:t>
            </w:r>
          </w:p>
        </w:tc>
        <w:tc>
          <w:tcPr>
            <w:tcW w:w="1647" w:type="dxa"/>
            <w:shd w:val="clear" w:color="auto" w:fill="F2F2F2" w:themeFill="background1" w:themeFillShade="F2"/>
            <w:noWrap/>
            <w:vAlign w:val="center"/>
            <w:hideMark/>
          </w:tcPr>
          <w:p w14:paraId="5F223E65" w14:textId="2FC51FFD"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263</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2</w:t>
            </w:r>
          </w:p>
        </w:tc>
        <w:tc>
          <w:tcPr>
            <w:tcW w:w="964" w:type="dxa"/>
            <w:shd w:val="clear" w:color="auto" w:fill="F2F2F2" w:themeFill="background1" w:themeFillShade="F2"/>
            <w:noWrap/>
            <w:vAlign w:val="center"/>
            <w:hideMark/>
          </w:tcPr>
          <w:p w14:paraId="3FC09C9B" w14:textId="2DDC0074"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1,634</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4</w:t>
            </w:r>
          </w:p>
        </w:tc>
        <w:tc>
          <w:tcPr>
            <w:tcW w:w="831" w:type="dxa"/>
            <w:shd w:val="clear" w:color="auto" w:fill="F2F2F2" w:themeFill="background1" w:themeFillShade="F2"/>
            <w:noWrap/>
            <w:vAlign w:val="center"/>
            <w:hideMark/>
          </w:tcPr>
          <w:p w14:paraId="5B44C012" w14:textId="5C72E2F8"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40</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2</w:t>
            </w:r>
          </w:p>
        </w:tc>
        <w:tc>
          <w:tcPr>
            <w:tcW w:w="2052" w:type="dxa"/>
            <w:shd w:val="clear" w:color="auto" w:fill="F2F2F2" w:themeFill="background1" w:themeFillShade="F2"/>
            <w:noWrap/>
            <w:vAlign w:val="center"/>
            <w:hideMark/>
          </w:tcPr>
          <w:p w14:paraId="7789639A" w14:textId="5FFD1AD8"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16</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2</w:t>
            </w:r>
          </w:p>
        </w:tc>
        <w:tc>
          <w:tcPr>
            <w:tcW w:w="2496" w:type="dxa"/>
            <w:shd w:val="clear" w:color="auto" w:fill="F2F2F2" w:themeFill="background1" w:themeFillShade="F2"/>
            <w:noWrap/>
            <w:vAlign w:val="center"/>
            <w:hideMark/>
          </w:tcPr>
          <w:p w14:paraId="6CBF0ED1" w14:textId="1E5C65FB"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62</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1</w:t>
            </w:r>
          </w:p>
        </w:tc>
      </w:tr>
      <w:tr w:rsidR="0063122B" w:rsidRPr="0063122B" w14:paraId="6F153AB2" w14:textId="77777777" w:rsidTr="0063122B">
        <w:trPr>
          <w:trHeight w:val="340"/>
        </w:trPr>
        <w:tc>
          <w:tcPr>
            <w:tcW w:w="4336" w:type="dxa"/>
            <w:shd w:val="clear" w:color="auto" w:fill="F2F2F2" w:themeFill="background1" w:themeFillShade="F2"/>
            <w:noWrap/>
            <w:vAlign w:val="center"/>
            <w:hideMark/>
          </w:tcPr>
          <w:p w14:paraId="6DE3A06D" w14:textId="434EF050" w:rsidR="00261BD6" w:rsidRPr="0063122B" w:rsidRDefault="00261BD6" w:rsidP="0063122B">
            <w:pPr>
              <w:rPr>
                <w:rFonts w:asciiTheme="minorHAnsi" w:hAnsiTheme="minorHAnsi" w:cstheme="minorHAnsi"/>
                <w:b/>
                <w:bCs/>
                <w:sz w:val="20"/>
                <w:szCs w:val="20"/>
              </w:rPr>
            </w:pPr>
            <w:r w:rsidRPr="0063122B">
              <w:rPr>
                <w:rFonts w:asciiTheme="minorHAnsi" w:hAnsiTheme="minorHAnsi" w:cstheme="minorHAnsi"/>
                <w:b/>
                <w:bCs/>
                <w:sz w:val="20"/>
                <w:szCs w:val="20"/>
              </w:rPr>
              <w:t>УКУПНО</w:t>
            </w:r>
            <w:r w:rsidR="0054614B" w:rsidRPr="0063122B">
              <w:rPr>
                <w:rFonts w:asciiTheme="minorHAnsi" w:hAnsiTheme="minorHAnsi" w:cstheme="minorHAnsi"/>
                <w:b/>
                <w:bCs/>
                <w:sz w:val="20"/>
                <w:szCs w:val="20"/>
              </w:rPr>
              <w:t xml:space="preserve"> </w:t>
            </w:r>
            <w:r w:rsidRPr="0063122B">
              <w:rPr>
                <w:rFonts w:asciiTheme="minorHAnsi" w:hAnsiTheme="minorHAnsi" w:cstheme="minorHAnsi"/>
                <w:b/>
                <w:bCs/>
                <w:sz w:val="20"/>
                <w:szCs w:val="20"/>
              </w:rPr>
              <w:t>25</w:t>
            </w:r>
            <w:r w:rsidR="0054614B" w:rsidRPr="0063122B">
              <w:rPr>
                <w:rFonts w:asciiTheme="minorHAnsi" w:hAnsiTheme="minorHAnsi" w:cstheme="minorHAnsi"/>
                <w:b/>
                <w:bCs/>
                <w:sz w:val="20"/>
                <w:szCs w:val="20"/>
              </w:rPr>
              <w:t xml:space="preserve"> – </w:t>
            </w:r>
            <w:r w:rsidRPr="0063122B">
              <w:rPr>
                <w:rFonts w:asciiTheme="minorHAnsi" w:hAnsiTheme="minorHAnsi" w:cstheme="minorHAnsi"/>
                <w:b/>
                <w:bCs/>
                <w:sz w:val="20"/>
                <w:szCs w:val="20"/>
              </w:rPr>
              <w:t>Селективна</w:t>
            </w:r>
            <w:r w:rsidR="0054614B" w:rsidRPr="0063122B">
              <w:rPr>
                <w:rFonts w:asciiTheme="minorHAnsi" w:hAnsiTheme="minorHAnsi" w:cstheme="minorHAnsi"/>
                <w:b/>
                <w:bCs/>
                <w:sz w:val="20"/>
                <w:szCs w:val="20"/>
              </w:rPr>
              <w:t xml:space="preserve"> </w:t>
            </w:r>
            <w:r w:rsidRPr="0063122B">
              <w:rPr>
                <w:rFonts w:asciiTheme="minorHAnsi" w:hAnsiTheme="minorHAnsi" w:cstheme="minorHAnsi"/>
                <w:b/>
                <w:bCs/>
                <w:sz w:val="20"/>
                <w:szCs w:val="20"/>
              </w:rPr>
              <w:t>прореда</w:t>
            </w:r>
          </w:p>
        </w:tc>
        <w:tc>
          <w:tcPr>
            <w:tcW w:w="1004" w:type="dxa"/>
            <w:shd w:val="clear" w:color="auto" w:fill="F2F2F2" w:themeFill="background1" w:themeFillShade="F2"/>
            <w:noWrap/>
            <w:vAlign w:val="center"/>
            <w:hideMark/>
          </w:tcPr>
          <w:p w14:paraId="508E5D39" w14:textId="1FE63DBC"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40</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63</w:t>
            </w:r>
          </w:p>
        </w:tc>
        <w:tc>
          <w:tcPr>
            <w:tcW w:w="1076" w:type="dxa"/>
            <w:shd w:val="clear" w:color="auto" w:fill="F2F2F2" w:themeFill="background1" w:themeFillShade="F2"/>
            <w:noWrap/>
            <w:vAlign w:val="center"/>
            <w:hideMark/>
          </w:tcPr>
          <w:p w14:paraId="009B35A4" w14:textId="17563E4A"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10,112</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8</w:t>
            </w:r>
          </w:p>
        </w:tc>
        <w:tc>
          <w:tcPr>
            <w:tcW w:w="1647" w:type="dxa"/>
            <w:shd w:val="clear" w:color="auto" w:fill="F2F2F2" w:themeFill="background1" w:themeFillShade="F2"/>
            <w:noWrap/>
            <w:vAlign w:val="center"/>
            <w:hideMark/>
          </w:tcPr>
          <w:p w14:paraId="5D659790" w14:textId="3D20551C"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263</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2</w:t>
            </w:r>
          </w:p>
        </w:tc>
        <w:tc>
          <w:tcPr>
            <w:tcW w:w="964" w:type="dxa"/>
            <w:shd w:val="clear" w:color="auto" w:fill="F2F2F2" w:themeFill="background1" w:themeFillShade="F2"/>
            <w:noWrap/>
            <w:vAlign w:val="center"/>
            <w:hideMark/>
          </w:tcPr>
          <w:p w14:paraId="1D7457FE" w14:textId="3E97EFDE"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1,634</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4</w:t>
            </w:r>
          </w:p>
        </w:tc>
        <w:tc>
          <w:tcPr>
            <w:tcW w:w="831" w:type="dxa"/>
            <w:shd w:val="clear" w:color="auto" w:fill="F2F2F2" w:themeFill="background1" w:themeFillShade="F2"/>
            <w:noWrap/>
            <w:vAlign w:val="center"/>
            <w:hideMark/>
          </w:tcPr>
          <w:p w14:paraId="136060B3" w14:textId="753A5845"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40</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2</w:t>
            </w:r>
          </w:p>
        </w:tc>
        <w:tc>
          <w:tcPr>
            <w:tcW w:w="2052" w:type="dxa"/>
            <w:shd w:val="clear" w:color="auto" w:fill="F2F2F2" w:themeFill="background1" w:themeFillShade="F2"/>
            <w:noWrap/>
            <w:vAlign w:val="center"/>
            <w:hideMark/>
          </w:tcPr>
          <w:p w14:paraId="736A7A0E" w14:textId="55089919"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16</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2</w:t>
            </w:r>
          </w:p>
        </w:tc>
        <w:tc>
          <w:tcPr>
            <w:tcW w:w="2496" w:type="dxa"/>
            <w:shd w:val="clear" w:color="auto" w:fill="F2F2F2" w:themeFill="background1" w:themeFillShade="F2"/>
            <w:noWrap/>
            <w:vAlign w:val="center"/>
            <w:hideMark/>
          </w:tcPr>
          <w:p w14:paraId="56D972C8" w14:textId="5E94491B" w:rsidR="00261BD6" w:rsidRPr="0063122B" w:rsidRDefault="00261BD6"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62</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1</w:t>
            </w:r>
          </w:p>
        </w:tc>
      </w:tr>
      <w:tr w:rsidR="0063122B" w:rsidRPr="0063122B" w14:paraId="60B0B1C3" w14:textId="77777777" w:rsidTr="0063122B">
        <w:trPr>
          <w:trHeight w:val="340"/>
        </w:trPr>
        <w:tc>
          <w:tcPr>
            <w:tcW w:w="4336" w:type="dxa"/>
            <w:noWrap/>
            <w:vAlign w:val="center"/>
            <w:hideMark/>
          </w:tcPr>
          <w:p w14:paraId="1C79A8EA" w14:textId="04CDD0A8" w:rsidR="0054614B" w:rsidRPr="0063122B" w:rsidRDefault="0054614B" w:rsidP="0063122B">
            <w:pPr>
              <w:rPr>
                <w:rFonts w:asciiTheme="minorHAnsi" w:hAnsiTheme="minorHAnsi" w:cstheme="minorHAnsi"/>
                <w:sz w:val="20"/>
                <w:szCs w:val="20"/>
              </w:rPr>
            </w:pPr>
            <w:r w:rsidRPr="0063122B">
              <w:rPr>
                <w:rFonts w:asciiTheme="minorHAnsi" w:hAnsiTheme="minorHAnsi" w:cstheme="minorHAnsi"/>
                <w:color w:val="000000"/>
                <w:sz w:val="20"/>
                <w:szCs w:val="20"/>
              </w:rPr>
              <w:t>2620 - Изданачке мешовите шуме храстова</w:t>
            </w:r>
          </w:p>
        </w:tc>
        <w:tc>
          <w:tcPr>
            <w:tcW w:w="1004" w:type="dxa"/>
            <w:noWrap/>
            <w:vAlign w:val="center"/>
            <w:hideMark/>
          </w:tcPr>
          <w:p w14:paraId="0251E238" w14:textId="5B55BBE5"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47</w:t>
            </w:r>
          </w:p>
        </w:tc>
        <w:tc>
          <w:tcPr>
            <w:tcW w:w="1076" w:type="dxa"/>
            <w:noWrap/>
            <w:vAlign w:val="center"/>
            <w:hideMark/>
          </w:tcPr>
          <w:p w14:paraId="1A601D38" w14:textId="06B7369F"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340</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3</w:t>
            </w:r>
          </w:p>
        </w:tc>
        <w:tc>
          <w:tcPr>
            <w:tcW w:w="1647" w:type="dxa"/>
            <w:noWrap/>
            <w:vAlign w:val="center"/>
            <w:hideMark/>
          </w:tcPr>
          <w:p w14:paraId="744D9A86" w14:textId="36AC375C"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6</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5</w:t>
            </w:r>
          </w:p>
        </w:tc>
        <w:tc>
          <w:tcPr>
            <w:tcW w:w="964" w:type="dxa"/>
            <w:noWrap/>
            <w:vAlign w:val="center"/>
            <w:hideMark/>
          </w:tcPr>
          <w:p w14:paraId="602E0BD3" w14:textId="02AE632E"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39</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0</w:t>
            </w:r>
          </w:p>
        </w:tc>
        <w:tc>
          <w:tcPr>
            <w:tcW w:w="831" w:type="dxa"/>
            <w:noWrap/>
            <w:vAlign w:val="center"/>
            <w:hideMark/>
          </w:tcPr>
          <w:p w14:paraId="61889550" w14:textId="1082D917"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26</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5</w:t>
            </w:r>
          </w:p>
        </w:tc>
        <w:tc>
          <w:tcPr>
            <w:tcW w:w="2052" w:type="dxa"/>
            <w:noWrap/>
            <w:vAlign w:val="center"/>
            <w:hideMark/>
          </w:tcPr>
          <w:p w14:paraId="4FD4FAF9" w14:textId="2AD5A466"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11</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5</w:t>
            </w:r>
          </w:p>
        </w:tc>
        <w:tc>
          <w:tcPr>
            <w:tcW w:w="2496" w:type="dxa"/>
            <w:noWrap/>
            <w:vAlign w:val="center"/>
            <w:hideMark/>
          </w:tcPr>
          <w:p w14:paraId="38AD054A" w14:textId="2711C309"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59</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6</w:t>
            </w:r>
          </w:p>
        </w:tc>
      </w:tr>
      <w:tr w:rsidR="0063122B" w:rsidRPr="0063122B" w14:paraId="5044A2BF" w14:textId="77777777" w:rsidTr="0063122B">
        <w:trPr>
          <w:trHeight w:val="340"/>
        </w:trPr>
        <w:tc>
          <w:tcPr>
            <w:tcW w:w="4336" w:type="dxa"/>
            <w:noWrap/>
            <w:vAlign w:val="center"/>
            <w:hideMark/>
          </w:tcPr>
          <w:p w14:paraId="75A0636C" w14:textId="19D0CADF" w:rsidR="0054614B" w:rsidRPr="0063122B" w:rsidRDefault="0054614B" w:rsidP="0063122B">
            <w:pPr>
              <w:rPr>
                <w:rFonts w:asciiTheme="minorHAnsi" w:hAnsiTheme="minorHAnsi" w:cstheme="minorHAnsi"/>
                <w:sz w:val="20"/>
                <w:szCs w:val="20"/>
              </w:rPr>
            </w:pPr>
            <w:r w:rsidRPr="0063122B">
              <w:rPr>
                <w:rFonts w:asciiTheme="minorHAnsi" w:hAnsiTheme="minorHAnsi" w:cstheme="minorHAnsi"/>
                <w:color w:val="000000"/>
                <w:sz w:val="20"/>
                <w:szCs w:val="20"/>
              </w:rPr>
              <w:t>31210 - Високе мешовите шуме борова</w:t>
            </w:r>
          </w:p>
        </w:tc>
        <w:tc>
          <w:tcPr>
            <w:tcW w:w="1004" w:type="dxa"/>
            <w:noWrap/>
            <w:vAlign w:val="center"/>
            <w:hideMark/>
          </w:tcPr>
          <w:p w14:paraId="2513216B" w14:textId="38F06F64"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12</w:t>
            </w:r>
          </w:p>
        </w:tc>
        <w:tc>
          <w:tcPr>
            <w:tcW w:w="1076" w:type="dxa"/>
            <w:noWrap/>
            <w:vAlign w:val="center"/>
            <w:hideMark/>
          </w:tcPr>
          <w:p w14:paraId="69F5D106" w14:textId="1BA8BF93"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200</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5</w:t>
            </w:r>
          </w:p>
        </w:tc>
        <w:tc>
          <w:tcPr>
            <w:tcW w:w="1647" w:type="dxa"/>
            <w:noWrap/>
            <w:vAlign w:val="center"/>
            <w:hideMark/>
          </w:tcPr>
          <w:p w14:paraId="1660B424" w14:textId="6DCBFCAE"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6</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6</w:t>
            </w:r>
          </w:p>
        </w:tc>
        <w:tc>
          <w:tcPr>
            <w:tcW w:w="964" w:type="dxa"/>
            <w:noWrap/>
            <w:vAlign w:val="center"/>
            <w:hideMark/>
          </w:tcPr>
          <w:p w14:paraId="16EB7E35" w14:textId="16FF3B23"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21</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9</w:t>
            </w:r>
          </w:p>
        </w:tc>
        <w:tc>
          <w:tcPr>
            <w:tcW w:w="831" w:type="dxa"/>
            <w:noWrap/>
            <w:vAlign w:val="center"/>
            <w:hideMark/>
          </w:tcPr>
          <w:p w14:paraId="63556269" w14:textId="1EBB2C7B"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19</w:t>
            </w:r>
            <w:r w:rsidR="0085093E" w:rsidRPr="0063122B">
              <w:rPr>
                <w:rFonts w:asciiTheme="minorHAnsi" w:hAnsiTheme="minorHAnsi" w:cstheme="minorHAnsi"/>
                <w:color w:val="000000"/>
                <w:sz w:val="20"/>
                <w:szCs w:val="20"/>
              </w:rPr>
              <w:t>,</w:t>
            </w:r>
            <w:r w:rsidRPr="0063122B">
              <w:rPr>
                <w:rFonts w:asciiTheme="minorHAnsi" w:hAnsiTheme="minorHAnsi" w:cstheme="minorHAnsi"/>
                <w:color w:val="000000"/>
                <w:sz w:val="20"/>
                <w:szCs w:val="20"/>
              </w:rPr>
              <w:t>6</w:t>
            </w:r>
          </w:p>
        </w:tc>
        <w:tc>
          <w:tcPr>
            <w:tcW w:w="2052" w:type="dxa"/>
            <w:noWrap/>
            <w:vAlign w:val="center"/>
            <w:hideMark/>
          </w:tcPr>
          <w:p w14:paraId="5DAD47F6" w14:textId="574E377F"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10</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9</w:t>
            </w:r>
          </w:p>
        </w:tc>
        <w:tc>
          <w:tcPr>
            <w:tcW w:w="2496" w:type="dxa"/>
            <w:noWrap/>
            <w:vAlign w:val="center"/>
            <w:hideMark/>
          </w:tcPr>
          <w:p w14:paraId="5BAE7ED5" w14:textId="513BEB46" w:rsidR="0054614B" w:rsidRPr="0063122B" w:rsidRDefault="0054614B" w:rsidP="0063122B">
            <w:pPr>
              <w:jc w:val="center"/>
              <w:rPr>
                <w:rFonts w:asciiTheme="minorHAnsi" w:hAnsiTheme="minorHAnsi" w:cstheme="minorHAnsi"/>
                <w:sz w:val="20"/>
                <w:szCs w:val="20"/>
              </w:rPr>
            </w:pPr>
            <w:r w:rsidRPr="0063122B">
              <w:rPr>
                <w:rFonts w:asciiTheme="minorHAnsi" w:hAnsiTheme="minorHAnsi" w:cstheme="minorHAnsi"/>
                <w:color w:val="000000"/>
                <w:sz w:val="20"/>
                <w:szCs w:val="20"/>
              </w:rPr>
              <w:t>33</w:t>
            </w:r>
            <w:r w:rsidR="0085093E" w:rsidRPr="0063122B">
              <w:rPr>
                <w:rFonts w:asciiTheme="minorHAnsi" w:hAnsiTheme="minorHAnsi" w:cstheme="minorHAnsi"/>
                <w:color w:val="000000"/>
                <w:sz w:val="20"/>
                <w:szCs w:val="20"/>
              </w:rPr>
              <w:t>,</w:t>
            </w:r>
            <w:r w:rsidR="00EE10F1" w:rsidRPr="0063122B">
              <w:rPr>
                <w:rFonts w:asciiTheme="minorHAnsi" w:hAnsiTheme="minorHAnsi" w:cstheme="minorHAnsi"/>
                <w:color w:val="000000"/>
                <w:sz w:val="20"/>
                <w:szCs w:val="20"/>
              </w:rPr>
              <w:t>0</w:t>
            </w:r>
          </w:p>
        </w:tc>
      </w:tr>
      <w:tr w:rsidR="0063122B" w:rsidRPr="0063122B" w14:paraId="66551C73" w14:textId="77777777" w:rsidTr="0063122B">
        <w:trPr>
          <w:trHeight w:val="340"/>
        </w:trPr>
        <w:tc>
          <w:tcPr>
            <w:tcW w:w="4336" w:type="dxa"/>
            <w:shd w:val="clear" w:color="auto" w:fill="F2F2F2" w:themeFill="background1" w:themeFillShade="F2"/>
            <w:noWrap/>
            <w:vAlign w:val="center"/>
            <w:hideMark/>
          </w:tcPr>
          <w:p w14:paraId="74244C68" w14:textId="00D4AA47" w:rsidR="0054614B" w:rsidRPr="0063122B" w:rsidRDefault="0054614B" w:rsidP="0063122B">
            <w:pPr>
              <w:rPr>
                <w:rFonts w:asciiTheme="minorHAnsi" w:hAnsiTheme="minorHAnsi" w:cstheme="minorHAnsi"/>
                <w:b/>
                <w:bCs/>
                <w:sz w:val="20"/>
                <w:szCs w:val="20"/>
              </w:rPr>
            </w:pPr>
            <w:r w:rsidRPr="0063122B">
              <w:rPr>
                <w:rFonts w:asciiTheme="minorHAnsi" w:hAnsiTheme="minorHAnsi" w:cstheme="minorHAnsi"/>
                <w:b/>
                <w:bCs/>
                <w:color w:val="000000"/>
                <w:sz w:val="20"/>
                <w:szCs w:val="20"/>
              </w:rPr>
              <w:t>60 - Национални парк - III степена заштите</w:t>
            </w:r>
          </w:p>
        </w:tc>
        <w:tc>
          <w:tcPr>
            <w:tcW w:w="1004" w:type="dxa"/>
            <w:shd w:val="clear" w:color="auto" w:fill="F2F2F2" w:themeFill="background1" w:themeFillShade="F2"/>
            <w:noWrap/>
            <w:vAlign w:val="center"/>
            <w:hideMark/>
          </w:tcPr>
          <w:p w14:paraId="2F941583" w14:textId="5043EAD7"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2</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59</w:t>
            </w:r>
          </w:p>
        </w:tc>
        <w:tc>
          <w:tcPr>
            <w:tcW w:w="1076" w:type="dxa"/>
            <w:shd w:val="clear" w:color="auto" w:fill="F2F2F2" w:themeFill="background1" w:themeFillShade="F2"/>
            <w:noWrap/>
            <w:vAlign w:val="center"/>
            <w:hideMark/>
          </w:tcPr>
          <w:p w14:paraId="5F0A1370" w14:textId="6A19BD5C"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540</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8</w:t>
            </w:r>
          </w:p>
        </w:tc>
        <w:tc>
          <w:tcPr>
            <w:tcW w:w="1647" w:type="dxa"/>
            <w:shd w:val="clear" w:color="auto" w:fill="F2F2F2" w:themeFill="background1" w:themeFillShade="F2"/>
            <w:noWrap/>
            <w:vAlign w:val="center"/>
            <w:hideMark/>
          </w:tcPr>
          <w:p w14:paraId="20988927" w14:textId="3D57CE1C"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13</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2</w:t>
            </w:r>
          </w:p>
        </w:tc>
        <w:tc>
          <w:tcPr>
            <w:tcW w:w="964" w:type="dxa"/>
            <w:shd w:val="clear" w:color="auto" w:fill="F2F2F2" w:themeFill="background1" w:themeFillShade="F2"/>
            <w:noWrap/>
            <w:vAlign w:val="center"/>
            <w:hideMark/>
          </w:tcPr>
          <w:p w14:paraId="16D2725D" w14:textId="28215259"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60</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9</w:t>
            </w:r>
          </w:p>
        </w:tc>
        <w:tc>
          <w:tcPr>
            <w:tcW w:w="831" w:type="dxa"/>
            <w:shd w:val="clear" w:color="auto" w:fill="F2F2F2" w:themeFill="background1" w:themeFillShade="F2"/>
            <w:noWrap/>
            <w:vAlign w:val="center"/>
            <w:hideMark/>
          </w:tcPr>
          <w:p w14:paraId="227A216B" w14:textId="1E92D0DE"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23</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5</w:t>
            </w:r>
          </w:p>
        </w:tc>
        <w:tc>
          <w:tcPr>
            <w:tcW w:w="2052" w:type="dxa"/>
            <w:shd w:val="clear" w:color="auto" w:fill="F2F2F2" w:themeFill="background1" w:themeFillShade="F2"/>
            <w:noWrap/>
            <w:vAlign w:val="center"/>
            <w:hideMark/>
          </w:tcPr>
          <w:p w14:paraId="4260D239" w14:textId="03F7E298"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11</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3</w:t>
            </w:r>
          </w:p>
        </w:tc>
        <w:tc>
          <w:tcPr>
            <w:tcW w:w="2496" w:type="dxa"/>
            <w:shd w:val="clear" w:color="auto" w:fill="F2F2F2" w:themeFill="background1" w:themeFillShade="F2"/>
            <w:noWrap/>
            <w:vAlign w:val="center"/>
            <w:hideMark/>
          </w:tcPr>
          <w:p w14:paraId="176DB212" w14:textId="45E625A1"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46</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2</w:t>
            </w:r>
          </w:p>
        </w:tc>
      </w:tr>
      <w:tr w:rsidR="0063122B" w:rsidRPr="0063122B" w14:paraId="6D22876F" w14:textId="77777777" w:rsidTr="0063122B">
        <w:trPr>
          <w:trHeight w:val="340"/>
        </w:trPr>
        <w:tc>
          <w:tcPr>
            <w:tcW w:w="4336" w:type="dxa"/>
            <w:shd w:val="clear" w:color="auto" w:fill="F2F2F2" w:themeFill="background1" w:themeFillShade="F2"/>
            <w:noWrap/>
            <w:vAlign w:val="center"/>
            <w:hideMark/>
          </w:tcPr>
          <w:p w14:paraId="6A3165A8" w14:textId="62269843" w:rsidR="0003406C" w:rsidRPr="0063122B" w:rsidRDefault="0003406C" w:rsidP="0063122B">
            <w:pPr>
              <w:rPr>
                <w:rFonts w:asciiTheme="minorHAnsi" w:hAnsiTheme="minorHAnsi" w:cstheme="minorHAnsi"/>
                <w:b/>
                <w:bCs/>
                <w:sz w:val="20"/>
                <w:szCs w:val="20"/>
              </w:rPr>
            </w:pPr>
            <w:r w:rsidRPr="0063122B">
              <w:rPr>
                <w:rFonts w:asciiTheme="minorHAnsi" w:hAnsiTheme="minorHAnsi" w:cstheme="minorHAnsi"/>
                <w:b/>
                <w:bCs/>
                <w:sz w:val="20"/>
                <w:szCs w:val="20"/>
              </w:rPr>
              <w:t>УКУПНО</w:t>
            </w:r>
            <w:r w:rsidR="0054614B" w:rsidRPr="0063122B">
              <w:rPr>
                <w:rFonts w:asciiTheme="minorHAnsi" w:hAnsiTheme="minorHAnsi" w:cstheme="minorHAnsi"/>
                <w:b/>
                <w:bCs/>
                <w:sz w:val="20"/>
                <w:szCs w:val="20"/>
              </w:rPr>
              <w:t xml:space="preserve"> </w:t>
            </w:r>
            <w:r w:rsidRPr="0063122B">
              <w:rPr>
                <w:rFonts w:asciiTheme="minorHAnsi" w:hAnsiTheme="minorHAnsi" w:cstheme="minorHAnsi"/>
                <w:b/>
                <w:bCs/>
                <w:sz w:val="20"/>
                <w:szCs w:val="20"/>
              </w:rPr>
              <w:t>10</w:t>
            </w:r>
            <w:r w:rsidR="0054614B" w:rsidRPr="0063122B">
              <w:rPr>
                <w:rFonts w:asciiTheme="minorHAnsi" w:hAnsiTheme="minorHAnsi" w:cstheme="minorHAnsi"/>
                <w:b/>
                <w:bCs/>
                <w:sz w:val="20"/>
                <w:szCs w:val="20"/>
              </w:rPr>
              <w:t xml:space="preserve"> </w:t>
            </w:r>
            <w:r w:rsidRPr="0063122B">
              <w:rPr>
                <w:rFonts w:asciiTheme="minorHAnsi" w:hAnsiTheme="minorHAnsi" w:cstheme="minorHAnsi"/>
                <w:b/>
                <w:bCs/>
                <w:sz w:val="20"/>
                <w:szCs w:val="20"/>
              </w:rPr>
              <w:t>-</w:t>
            </w:r>
            <w:r w:rsidR="0054614B" w:rsidRPr="0063122B">
              <w:rPr>
                <w:rFonts w:asciiTheme="minorHAnsi" w:hAnsiTheme="minorHAnsi" w:cstheme="minorHAnsi"/>
                <w:b/>
                <w:bCs/>
                <w:sz w:val="20"/>
                <w:szCs w:val="20"/>
              </w:rPr>
              <w:t xml:space="preserve"> </w:t>
            </w:r>
            <w:r w:rsidRPr="0063122B">
              <w:rPr>
                <w:rFonts w:asciiTheme="minorHAnsi" w:hAnsiTheme="minorHAnsi" w:cstheme="minorHAnsi"/>
                <w:b/>
                <w:bCs/>
                <w:sz w:val="20"/>
                <w:szCs w:val="20"/>
              </w:rPr>
              <w:t>Узгојно</w:t>
            </w:r>
            <w:r w:rsidR="0054614B" w:rsidRPr="0063122B">
              <w:rPr>
                <w:rFonts w:asciiTheme="minorHAnsi" w:hAnsiTheme="minorHAnsi" w:cstheme="minorHAnsi"/>
                <w:b/>
                <w:bCs/>
                <w:sz w:val="20"/>
                <w:szCs w:val="20"/>
              </w:rPr>
              <w:t xml:space="preserve"> </w:t>
            </w:r>
            <w:r w:rsidRPr="0063122B">
              <w:rPr>
                <w:rFonts w:asciiTheme="minorHAnsi" w:hAnsiTheme="minorHAnsi" w:cstheme="minorHAnsi"/>
                <w:b/>
                <w:bCs/>
                <w:sz w:val="20"/>
                <w:szCs w:val="20"/>
              </w:rPr>
              <w:t>санитарна</w:t>
            </w:r>
            <w:r w:rsidR="0054614B" w:rsidRPr="0063122B">
              <w:rPr>
                <w:rFonts w:asciiTheme="minorHAnsi" w:hAnsiTheme="minorHAnsi" w:cstheme="minorHAnsi"/>
                <w:b/>
                <w:bCs/>
                <w:sz w:val="20"/>
                <w:szCs w:val="20"/>
              </w:rPr>
              <w:t xml:space="preserve"> </w:t>
            </w:r>
            <w:r w:rsidRPr="0063122B">
              <w:rPr>
                <w:rFonts w:asciiTheme="minorHAnsi" w:hAnsiTheme="minorHAnsi" w:cstheme="minorHAnsi"/>
                <w:b/>
                <w:bCs/>
                <w:sz w:val="20"/>
                <w:szCs w:val="20"/>
              </w:rPr>
              <w:t>сеча</w:t>
            </w:r>
          </w:p>
        </w:tc>
        <w:tc>
          <w:tcPr>
            <w:tcW w:w="1004" w:type="dxa"/>
            <w:shd w:val="clear" w:color="auto" w:fill="F2F2F2" w:themeFill="background1" w:themeFillShade="F2"/>
            <w:noWrap/>
            <w:vAlign w:val="center"/>
            <w:hideMark/>
          </w:tcPr>
          <w:p w14:paraId="0415BDDE" w14:textId="7822C8E5" w:rsidR="0003406C" w:rsidRPr="0063122B" w:rsidRDefault="0003406C"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2</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59</w:t>
            </w:r>
          </w:p>
        </w:tc>
        <w:tc>
          <w:tcPr>
            <w:tcW w:w="1076" w:type="dxa"/>
            <w:shd w:val="clear" w:color="auto" w:fill="F2F2F2" w:themeFill="background1" w:themeFillShade="F2"/>
            <w:noWrap/>
            <w:vAlign w:val="center"/>
            <w:hideMark/>
          </w:tcPr>
          <w:p w14:paraId="5121AD56" w14:textId="393B3598" w:rsidR="0003406C" w:rsidRPr="0063122B" w:rsidRDefault="0003406C"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559</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6</w:t>
            </w:r>
          </w:p>
        </w:tc>
        <w:tc>
          <w:tcPr>
            <w:tcW w:w="1647" w:type="dxa"/>
            <w:shd w:val="clear" w:color="auto" w:fill="F2F2F2" w:themeFill="background1" w:themeFillShade="F2"/>
            <w:noWrap/>
            <w:vAlign w:val="center"/>
            <w:hideMark/>
          </w:tcPr>
          <w:p w14:paraId="1403A538" w14:textId="730DF967" w:rsidR="0003406C" w:rsidRPr="0063122B" w:rsidRDefault="0003406C"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13</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7</w:t>
            </w:r>
          </w:p>
        </w:tc>
        <w:tc>
          <w:tcPr>
            <w:tcW w:w="964" w:type="dxa"/>
            <w:shd w:val="clear" w:color="auto" w:fill="F2F2F2" w:themeFill="background1" w:themeFillShade="F2"/>
            <w:noWrap/>
            <w:vAlign w:val="center"/>
            <w:hideMark/>
          </w:tcPr>
          <w:p w14:paraId="6AE61B2D" w14:textId="169049D3" w:rsidR="0003406C" w:rsidRPr="0063122B" w:rsidRDefault="0003406C"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60</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9</w:t>
            </w:r>
          </w:p>
        </w:tc>
        <w:tc>
          <w:tcPr>
            <w:tcW w:w="831" w:type="dxa"/>
            <w:shd w:val="clear" w:color="auto" w:fill="F2F2F2" w:themeFill="background1" w:themeFillShade="F2"/>
            <w:noWrap/>
            <w:vAlign w:val="center"/>
            <w:hideMark/>
          </w:tcPr>
          <w:p w14:paraId="18AD7247" w14:textId="44F2C2BA" w:rsidR="0003406C" w:rsidRPr="0063122B" w:rsidRDefault="0003406C"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23</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5</w:t>
            </w:r>
          </w:p>
        </w:tc>
        <w:tc>
          <w:tcPr>
            <w:tcW w:w="2052" w:type="dxa"/>
            <w:shd w:val="clear" w:color="auto" w:fill="F2F2F2" w:themeFill="background1" w:themeFillShade="F2"/>
            <w:noWrap/>
            <w:vAlign w:val="center"/>
            <w:hideMark/>
          </w:tcPr>
          <w:p w14:paraId="5105DB0B" w14:textId="76E69640" w:rsidR="0003406C" w:rsidRPr="0063122B" w:rsidRDefault="0003406C"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10</w:t>
            </w:r>
            <w:r w:rsidR="0085093E" w:rsidRPr="0063122B">
              <w:rPr>
                <w:rFonts w:asciiTheme="minorHAnsi" w:hAnsiTheme="minorHAnsi" w:cstheme="minorHAnsi"/>
                <w:b/>
                <w:bCs/>
                <w:sz w:val="20"/>
                <w:szCs w:val="20"/>
              </w:rPr>
              <w:t>,</w:t>
            </w:r>
            <w:r w:rsidR="00EE10F1" w:rsidRPr="0063122B">
              <w:rPr>
                <w:rFonts w:asciiTheme="minorHAnsi" w:hAnsiTheme="minorHAnsi" w:cstheme="minorHAnsi"/>
                <w:b/>
                <w:bCs/>
                <w:sz w:val="20"/>
                <w:szCs w:val="20"/>
              </w:rPr>
              <w:t>9</w:t>
            </w:r>
          </w:p>
        </w:tc>
        <w:tc>
          <w:tcPr>
            <w:tcW w:w="2496" w:type="dxa"/>
            <w:shd w:val="clear" w:color="auto" w:fill="F2F2F2" w:themeFill="background1" w:themeFillShade="F2"/>
            <w:noWrap/>
            <w:vAlign w:val="center"/>
            <w:hideMark/>
          </w:tcPr>
          <w:p w14:paraId="68B1193F" w14:textId="5D76FDDC" w:rsidR="0003406C" w:rsidRPr="0063122B" w:rsidRDefault="0003406C"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44</w:t>
            </w:r>
            <w:r w:rsidR="0085093E" w:rsidRPr="0063122B">
              <w:rPr>
                <w:rFonts w:asciiTheme="minorHAnsi" w:hAnsiTheme="minorHAnsi" w:cstheme="minorHAnsi"/>
                <w:b/>
                <w:bCs/>
                <w:sz w:val="20"/>
                <w:szCs w:val="20"/>
              </w:rPr>
              <w:t>,</w:t>
            </w:r>
            <w:r w:rsidR="00EE10F1" w:rsidRPr="0063122B">
              <w:rPr>
                <w:rFonts w:asciiTheme="minorHAnsi" w:hAnsiTheme="minorHAnsi" w:cstheme="minorHAnsi"/>
                <w:b/>
                <w:bCs/>
                <w:sz w:val="20"/>
                <w:szCs w:val="20"/>
              </w:rPr>
              <w:t>6</w:t>
            </w:r>
          </w:p>
        </w:tc>
      </w:tr>
      <w:tr w:rsidR="0063122B" w:rsidRPr="0063122B" w14:paraId="7048D689" w14:textId="77777777" w:rsidTr="0063122B">
        <w:trPr>
          <w:trHeight w:val="340"/>
        </w:trPr>
        <w:tc>
          <w:tcPr>
            <w:tcW w:w="4336" w:type="dxa"/>
            <w:shd w:val="clear" w:color="auto" w:fill="D9D9D9" w:themeFill="background1" w:themeFillShade="D9"/>
            <w:noWrap/>
            <w:vAlign w:val="center"/>
            <w:hideMark/>
          </w:tcPr>
          <w:p w14:paraId="60B2AFB3" w14:textId="7A038EB8" w:rsidR="0054614B" w:rsidRPr="0063122B" w:rsidRDefault="00295985" w:rsidP="0063122B">
            <w:pPr>
              <w:rPr>
                <w:rFonts w:asciiTheme="minorHAnsi" w:hAnsiTheme="minorHAnsi" w:cstheme="minorHAnsi"/>
                <w:b/>
                <w:bCs/>
                <w:sz w:val="20"/>
                <w:szCs w:val="20"/>
              </w:rPr>
            </w:pPr>
            <w:r w:rsidRPr="0063122B">
              <w:rPr>
                <w:rFonts w:asciiTheme="minorHAnsi" w:hAnsiTheme="minorHAnsi" w:cstheme="minorHAnsi"/>
                <w:b/>
                <w:bCs/>
                <w:sz w:val="20"/>
                <w:szCs w:val="20"/>
              </w:rPr>
              <w:t>УКУПНО</w:t>
            </w:r>
          </w:p>
        </w:tc>
        <w:tc>
          <w:tcPr>
            <w:tcW w:w="1004" w:type="dxa"/>
            <w:shd w:val="clear" w:color="auto" w:fill="D9D9D9" w:themeFill="background1" w:themeFillShade="D9"/>
            <w:noWrap/>
            <w:vAlign w:val="center"/>
            <w:hideMark/>
          </w:tcPr>
          <w:p w14:paraId="420B41F7" w14:textId="3FFAE981"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43</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22</w:t>
            </w:r>
          </w:p>
        </w:tc>
        <w:tc>
          <w:tcPr>
            <w:tcW w:w="1076" w:type="dxa"/>
            <w:shd w:val="clear" w:color="auto" w:fill="D9D9D9" w:themeFill="background1" w:themeFillShade="D9"/>
            <w:noWrap/>
            <w:vAlign w:val="center"/>
            <w:hideMark/>
          </w:tcPr>
          <w:p w14:paraId="44EE75B3" w14:textId="21AF4FD4" w:rsidR="0054614B" w:rsidRPr="0063122B" w:rsidRDefault="00341EEA"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10.</w:t>
            </w:r>
            <w:r w:rsidR="0054614B" w:rsidRPr="0063122B">
              <w:rPr>
                <w:rFonts w:asciiTheme="minorHAnsi" w:hAnsiTheme="minorHAnsi" w:cstheme="minorHAnsi"/>
                <w:b/>
                <w:bCs/>
                <w:color w:val="000000"/>
                <w:sz w:val="20"/>
                <w:szCs w:val="20"/>
              </w:rPr>
              <w:t>653</w:t>
            </w:r>
            <w:r w:rsidR="0085093E" w:rsidRPr="0063122B">
              <w:rPr>
                <w:rFonts w:asciiTheme="minorHAnsi" w:hAnsiTheme="minorHAnsi" w:cstheme="minorHAnsi"/>
                <w:b/>
                <w:bCs/>
                <w:color w:val="000000"/>
                <w:sz w:val="20"/>
                <w:szCs w:val="20"/>
              </w:rPr>
              <w:t>,</w:t>
            </w:r>
            <w:r w:rsidR="0054614B" w:rsidRPr="0063122B">
              <w:rPr>
                <w:rFonts w:asciiTheme="minorHAnsi" w:hAnsiTheme="minorHAnsi" w:cstheme="minorHAnsi"/>
                <w:b/>
                <w:bCs/>
                <w:color w:val="000000"/>
                <w:sz w:val="20"/>
                <w:szCs w:val="20"/>
              </w:rPr>
              <w:t>6</w:t>
            </w:r>
          </w:p>
        </w:tc>
        <w:tc>
          <w:tcPr>
            <w:tcW w:w="1647" w:type="dxa"/>
            <w:shd w:val="clear" w:color="auto" w:fill="D9D9D9" w:themeFill="background1" w:themeFillShade="D9"/>
            <w:noWrap/>
            <w:vAlign w:val="center"/>
            <w:hideMark/>
          </w:tcPr>
          <w:p w14:paraId="0B262D1F" w14:textId="039FEAA7"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276</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4</w:t>
            </w:r>
          </w:p>
        </w:tc>
        <w:tc>
          <w:tcPr>
            <w:tcW w:w="964" w:type="dxa"/>
            <w:shd w:val="clear" w:color="auto" w:fill="D9D9D9" w:themeFill="background1" w:themeFillShade="D9"/>
            <w:noWrap/>
            <w:vAlign w:val="center"/>
            <w:hideMark/>
          </w:tcPr>
          <w:p w14:paraId="529DB09D" w14:textId="0BB6B1C8" w:rsidR="0054614B" w:rsidRPr="0063122B" w:rsidRDefault="00341EEA"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w:t>
            </w:r>
            <w:r w:rsidR="0054614B" w:rsidRPr="0063122B">
              <w:rPr>
                <w:rFonts w:asciiTheme="minorHAnsi" w:hAnsiTheme="minorHAnsi" w:cstheme="minorHAnsi"/>
                <w:b/>
                <w:bCs/>
                <w:color w:val="000000"/>
                <w:sz w:val="20"/>
                <w:szCs w:val="20"/>
              </w:rPr>
              <w:t>695</w:t>
            </w:r>
            <w:r w:rsidR="0085093E" w:rsidRPr="0063122B">
              <w:rPr>
                <w:rFonts w:asciiTheme="minorHAnsi" w:hAnsiTheme="minorHAnsi" w:cstheme="minorHAnsi"/>
                <w:b/>
                <w:bCs/>
                <w:color w:val="000000"/>
                <w:sz w:val="20"/>
                <w:szCs w:val="20"/>
              </w:rPr>
              <w:t>,</w:t>
            </w:r>
            <w:r w:rsidR="0054614B" w:rsidRPr="0063122B">
              <w:rPr>
                <w:rFonts w:asciiTheme="minorHAnsi" w:hAnsiTheme="minorHAnsi" w:cstheme="minorHAnsi"/>
                <w:b/>
                <w:bCs/>
                <w:color w:val="000000"/>
                <w:sz w:val="20"/>
                <w:szCs w:val="20"/>
              </w:rPr>
              <w:t>3</w:t>
            </w:r>
          </w:p>
        </w:tc>
        <w:tc>
          <w:tcPr>
            <w:tcW w:w="831" w:type="dxa"/>
            <w:shd w:val="clear" w:color="auto" w:fill="D9D9D9" w:themeFill="background1" w:themeFillShade="D9"/>
            <w:noWrap/>
            <w:vAlign w:val="center"/>
            <w:hideMark/>
          </w:tcPr>
          <w:p w14:paraId="068D5347" w14:textId="7C813E8D"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39</w:t>
            </w:r>
            <w:r w:rsidR="0085093E" w:rsidRPr="0063122B">
              <w:rPr>
                <w:rFonts w:asciiTheme="minorHAnsi" w:hAnsiTheme="minorHAnsi" w:cstheme="minorHAnsi"/>
                <w:b/>
                <w:bCs/>
                <w:color w:val="000000"/>
                <w:sz w:val="20"/>
                <w:szCs w:val="20"/>
              </w:rPr>
              <w:t>,</w:t>
            </w:r>
            <w:r w:rsidRPr="0063122B">
              <w:rPr>
                <w:rFonts w:asciiTheme="minorHAnsi" w:hAnsiTheme="minorHAnsi" w:cstheme="minorHAnsi"/>
                <w:b/>
                <w:bCs/>
                <w:color w:val="000000"/>
                <w:sz w:val="20"/>
                <w:szCs w:val="20"/>
              </w:rPr>
              <w:t>2</w:t>
            </w:r>
          </w:p>
        </w:tc>
        <w:tc>
          <w:tcPr>
            <w:tcW w:w="2052" w:type="dxa"/>
            <w:shd w:val="clear" w:color="auto" w:fill="D9D9D9" w:themeFill="background1" w:themeFillShade="D9"/>
            <w:noWrap/>
            <w:vAlign w:val="center"/>
            <w:hideMark/>
          </w:tcPr>
          <w:p w14:paraId="76C06EE8" w14:textId="4BD4F3ED"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15</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9</w:t>
            </w:r>
          </w:p>
        </w:tc>
        <w:tc>
          <w:tcPr>
            <w:tcW w:w="2496" w:type="dxa"/>
            <w:shd w:val="clear" w:color="auto" w:fill="D9D9D9" w:themeFill="background1" w:themeFillShade="D9"/>
            <w:noWrap/>
            <w:vAlign w:val="center"/>
            <w:hideMark/>
          </w:tcPr>
          <w:p w14:paraId="4F6BA940" w14:textId="4572435E" w:rsidR="0054614B" w:rsidRPr="0063122B" w:rsidRDefault="0054614B" w:rsidP="0063122B">
            <w:pPr>
              <w:jc w:val="center"/>
              <w:rPr>
                <w:rFonts w:asciiTheme="minorHAnsi" w:hAnsiTheme="minorHAnsi" w:cstheme="minorHAnsi"/>
                <w:b/>
                <w:bCs/>
                <w:sz w:val="20"/>
                <w:szCs w:val="20"/>
              </w:rPr>
            </w:pPr>
            <w:r w:rsidRPr="0063122B">
              <w:rPr>
                <w:rFonts w:asciiTheme="minorHAnsi" w:hAnsiTheme="minorHAnsi" w:cstheme="minorHAnsi"/>
                <w:b/>
                <w:bCs/>
                <w:color w:val="000000"/>
                <w:sz w:val="20"/>
                <w:szCs w:val="20"/>
              </w:rPr>
              <w:t>61</w:t>
            </w:r>
            <w:r w:rsidR="0085093E" w:rsidRPr="0063122B">
              <w:rPr>
                <w:rFonts w:asciiTheme="minorHAnsi" w:hAnsiTheme="minorHAnsi" w:cstheme="minorHAnsi"/>
                <w:b/>
                <w:bCs/>
                <w:color w:val="000000"/>
                <w:sz w:val="20"/>
                <w:szCs w:val="20"/>
              </w:rPr>
              <w:t>,</w:t>
            </w:r>
            <w:r w:rsidR="00EE10F1" w:rsidRPr="0063122B">
              <w:rPr>
                <w:rFonts w:asciiTheme="minorHAnsi" w:hAnsiTheme="minorHAnsi" w:cstheme="minorHAnsi"/>
                <w:b/>
                <w:bCs/>
                <w:color w:val="000000"/>
                <w:sz w:val="20"/>
                <w:szCs w:val="20"/>
              </w:rPr>
              <w:t>3</w:t>
            </w:r>
          </w:p>
        </w:tc>
      </w:tr>
    </w:tbl>
    <w:p w14:paraId="249FE3A6" w14:textId="3618322E" w:rsidR="0003406C" w:rsidRDefault="001B2AA0" w:rsidP="000C7550">
      <w:pPr>
        <w:spacing w:after="0"/>
        <w:jc w:val="both"/>
        <w:rPr>
          <w:rFonts w:asciiTheme="minorHAnsi" w:hAnsiTheme="minorHAnsi" w:cstheme="minorHAnsi"/>
        </w:rPr>
      </w:pPr>
      <w:r w:rsidRPr="00BD6C65">
        <w:rPr>
          <w:rFonts w:asciiTheme="minorHAnsi" w:hAnsiTheme="minorHAnsi" w:cstheme="minorHAnsi"/>
        </w:rPr>
        <w:t>Претходни принос је планиран на 43,22 ha, са запремином за сечу у износу од 1.695,3 m</w:t>
      </w:r>
      <w:r w:rsidRPr="00BD6C65">
        <w:rPr>
          <w:rFonts w:asciiTheme="minorHAnsi" w:hAnsiTheme="minorHAnsi" w:cstheme="minorHAnsi"/>
          <w:vertAlign w:val="superscript"/>
        </w:rPr>
        <w:t>3</w:t>
      </w:r>
      <w:r w:rsidRPr="00BD6C65">
        <w:rPr>
          <w:rFonts w:asciiTheme="minorHAnsi" w:hAnsiTheme="minorHAnsi" w:cstheme="minorHAnsi"/>
        </w:rPr>
        <w:t>.</w:t>
      </w:r>
      <w:r w:rsidR="001A5F01" w:rsidRPr="00BD6C65">
        <w:rPr>
          <w:rFonts w:asciiTheme="minorHAnsi" w:hAnsiTheme="minorHAnsi" w:cstheme="minorHAnsi"/>
        </w:rPr>
        <w:t xml:space="preserve"> </w:t>
      </w:r>
      <w:r w:rsidRPr="00BD6C65">
        <w:rPr>
          <w:rFonts w:asciiTheme="minorHAnsi" w:hAnsiTheme="minorHAnsi" w:cstheme="minorHAnsi"/>
        </w:rPr>
        <w:t>Селективна</w:t>
      </w:r>
      <w:r w:rsidR="001A5F01" w:rsidRPr="00BD6C65">
        <w:rPr>
          <w:rFonts w:asciiTheme="minorHAnsi" w:hAnsiTheme="minorHAnsi" w:cstheme="minorHAnsi"/>
        </w:rPr>
        <w:t xml:space="preserve"> </w:t>
      </w:r>
      <w:r w:rsidRPr="00BD6C65">
        <w:rPr>
          <w:rFonts w:asciiTheme="minorHAnsi" w:hAnsiTheme="minorHAnsi" w:cstheme="minorHAnsi"/>
        </w:rPr>
        <w:t>прореда</w:t>
      </w:r>
      <w:r w:rsidR="001A5F01" w:rsidRPr="00BD6C65">
        <w:rPr>
          <w:rFonts w:asciiTheme="minorHAnsi" w:hAnsiTheme="minorHAnsi" w:cstheme="minorHAnsi"/>
        </w:rPr>
        <w:t xml:space="preserve"> </w:t>
      </w:r>
      <w:r w:rsidRPr="00BD6C65">
        <w:rPr>
          <w:rFonts w:asciiTheme="minorHAnsi" w:hAnsiTheme="minorHAnsi" w:cstheme="minorHAnsi"/>
        </w:rPr>
        <w:t>планирана</w:t>
      </w:r>
      <w:r w:rsidR="001A5F01" w:rsidRPr="00BD6C65">
        <w:rPr>
          <w:rFonts w:asciiTheme="minorHAnsi" w:hAnsiTheme="minorHAnsi" w:cstheme="minorHAnsi"/>
        </w:rPr>
        <w:t xml:space="preserve"> </w:t>
      </w:r>
      <w:r w:rsidRPr="00BD6C65">
        <w:rPr>
          <w:rFonts w:asciiTheme="minorHAnsi" w:hAnsiTheme="minorHAnsi" w:cstheme="minorHAnsi"/>
        </w:rPr>
        <w:t>је</w:t>
      </w:r>
      <w:r w:rsidR="001A5F01" w:rsidRPr="00BD6C65">
        <w:rPr>
          <w:rFonts w:asciiTheme="minorHAnsi" w:hAnsiTheme="minorHAnsi" w:cstheme="minorHAnsi"/>
        </w:rPr>
        <w:t xml:space="preserve"> </w:t>
      </w:r>
      <w:r w:rsidRPr="00BD6C65">
        <w:rPr>
          <w:rFonts w:asciiTheme="minorHAnsi" w:hAnsiTheme="minorHAnsi" w:cstheme="minorHAnsi"/>
        </w:rPr>
        <w:t>на</w:t>
      </w:r>
      <w:r w:rsidR="001A5F01" w:rsidRPr="00BD6C65">
        <w:rPr>
          <w:rFonts w:asciiTheme="minorHAnsi" w:hAnsiTheme="minorHAnsi" w:cstheme="minorHAnsi"/>
        </w:rPr>
        <w:t xml:space="preserve"> </w:t>
      </w:r>
      <w:r w:rsidRPr="00BD6C65">
        <w:rPr>
          <w:rFonts w:asciiTheme="minorHAnsi" w:hAnsiTheme="minorHAnsi" w:cstheme="minorHAnsi"/>
        </w:rPr>
        <w:t>површини</w:t>
      </w:r>
      <w:r w:rsidR="001A5F01" w:rsidRPr="00BD6C65">
        <w:rPr>
          <w:rFonts w:asciiTheme="minorHAnsi" w:hAnsiTheme="minorHAnsi" w:cstheme="minorHAnsi"/>
        </w:rPr>
        <w:t xml:space="preserve"> </w:t>
      </w:r>
      <w:r w:rsidRPr="00BD6C65">
        <w:rPr>
          <w:rFonts w:asciiTheme="minorHAnsi" w:hAnsiTheme="minorHAnsi" w:cstheme="minorHAnsi"/>
        </w:rPr>
        <w:t>од</w:t>
      </w:r>
      <w:r w:rsidR="001A5F01" w:rsidRPr="00BD6C65">
        <w:rPr>
          <w:rFonts w:asciiTheme="minorHAnsi" w:hAnsiTheme="minorHAnsi" w:cstheme="minorHAnsi"/>
        </w:rPr>
        <w:t xml:space="preserve"> </w:t>
      </w:r>
      <w:r w:rsidRPr="00BD6C65">
        <w:rPr>
          <w:rFonts w:asciiTheme="minorHAnsi" w:hAnsiTheme="minorHAnsi" w:cstheme="minorHAnsi"/>
        </w:rPr>
        <w:t>40,63</w:t>
      </w:r>
      <w:r w:rsidR="001A5F01" w:rsidRPr="00BD6C65">
        <w:rPr>
          <w:rFonts w:asciiTheme="minorHAnsi" w:hAnsiTheme="minorHAnsi" w:cstheme="minorHAnsi"/>
        </w:rPr>
        <w:t xml:space="preserve"> </w:t>
      </w:r>
      <w:r w:rsidRPr="00BD6C65">
        <w:rPr>
          <w:rFonts w:asciiTheme="minorHAnsi" w:hAnsiTheme="minorHAnsi" w:cstheme="minorHAnsi"/>
        </w:rPr>
        <w:t>ha,</w:t>
      </w:r>
      <w:r w:rsidR="001A5F01" w:rsidRPr="00BD6C65">
        <w:rPr>
          <w:rFonts w:asciiTheme="minorHAnsi" w:hAnsiTheme="minorHAnsi" w:cstheme="minorHAnsi"/>
        </w:rPr>
        <w:t xml:space="preserve"> </w:t>
      </w:r>
      <w:r w:rsidRPr="00BD6C65">
        <w:rPr>
          <w:rFonts w:asciiTheme="minorHAnsi" w:hAnsiTheme="minorHAnsi" w:cstheme="minorHAnsi"/>
        </w:rPr>
        <w:t>просечно</w:t>
      </w:r>
      <w:r w:rsidR="001A5F01" w:rsidRPr="00BD6C65">
        <w:rPr>
          <w:rFonts w:asciiTheme="minorHAnsi" w:hAnsiTheme="minorHAnsi" w:cstheme="minorHAnsi"/>
        </w:rPr>
        <w:t xml:space="preserve"> </w:t>
      </w:r>
      <w:r w:rsidRPr="00BD6C65">
        <w:rPr>
          <w:rFonts w:asciiTheme="minorHAnsi" w:hAnsiTheme="minorHAnsi" w:cstheme="minorHAnsi"/>
        </w:rPr>
        <w:t>40,2</w:t>
      </w:r>
      <w:r w:rsidR="001A5F01" w:rsidRPr="00BD6C65">
        <w:rPr>
          <w:rFonts w:asciiTheme="minorHAnsi" w:hAnsiTheme="minorHAnsi" w:cstheme="minorHAnsi"/>
        </w:rPr>
        <w:t xml:space="preserve"> m</w:t>
      </w:r>
      <w:r w:rsidR="001A5F01" w:rsidRPr="00BD6C65">
        <w:rPr>
          <w:rFonts w:asciiTheme="minorHAnsi" w:hAnsiTheme="minorHAnsi" w:cstheme="minorHAnsi"/>
          <w:vertAlign w:val="superscript"/>
        </w:rPr>
        <w:t>3</w:t>
      </w:r>
      <w:r w:rsidRPr="00BD6C65">
        <w:rPr>
          <w:rFonts w:asciiTheme="minorHAnsi" w:hAnsiTheme="minorHAnsi" w:cstheme="minorHAnsi"/>
        </w:rPr>
        <w:t>/ha</w:t>
      </w:r>
      <w:r w:rsidR="001A5F01" w:rsidRPr="00BD6C65">
        <w:rPr>
          <w:rFonts w:asciiTheme="minorHAnsi" w:hAnsiTheme="minorHAnsi" w:cstheme="minorHAnsi"/>
        </w:rPr>
        <w:t xml:space="preserve"> </w:t>
      </w:r>
      <w:r w:rsidRPr="00BD6C65">
        <w:rPr>
          <w:rFonts w:asciiTheme="minorHAnsi" w:hAnsiTheme="minorHAnsi" w:cstheme="minorHAnsi"/>
        </w:rPr>
        <w:t>што</w:t>
      </w:r>
      <w:r w:rsidR="001A5F01" w:rsidRPr="00BD6C65">
        <w:rPr>
          <w:rFonts w:asciiTheme="minorHAnsi" w:hAnsiTheme="minorHAnsi" w:cstheme="minorHAnsi"/>
        </w:rPr>
        <w:t xml:space="preserve"> </w:t>
      </w:r>
      <w:r w:rsidRPr="00BD6C65">
        <w:rPr>
          <w:rFonts w:asciiTheme="minorHAnsi" w:hAnsiTheme="minorHAnsi" w:cstheme="minorHAnsi"/>
        </w:rPr>
        <w:t>укупно</w:t>
      </w:r>
      <w:r w:rsidR="001A5F01" w:rsidRPr="00BD6C65">
        <w:rPr>
          <w:rFonts w:asciiTheme="minorHAnsi" w:hAnsiTheme="minorHAnsi" w:cstheme="minorHAnsi"/>
        </w:rPr>
        <w:t xml:space="preserve"> </w:t>
      </w:r>
      <w:r w:rsidRPr="00BD6C65">
        <w:rPr>
          <w:rFonts w:asciiTheme="minorHAnsi" w:hAnsiTheme="minorHAnsi" w:cstheme="minorHAnsi"/>
        </w:rPr>
        <w:t>износи</w:t>
      </w:r>
      <w:r w:rsidR="001A5F01" w:rsidRPr="00BD6C65">
        <w:rPr>
          <w:rFonts w:asciiTheme="minorHAnsi" w:hAnsiTheme="minorHAnsi" w:cstheme="minorHAnsi"/>
        </w:rPr>
        <w:t xml:space="preserve"> 1.634,4 m</w:t>
      </w:r>
      <w:r w:rsidR="001A5F01" w:rsidRPr="00BD6C65">
        <w:rPr>
          <w:rFonts w:asciiTheme="minorHAnsi" w:hAnsiTheme="minorHAnsi" w:cstheme="minorHAnsi"/>
          <w:vertAlign w:val="superscript"/>
        </w:rPr>
        <w:t>3</w:t>
      </w:r>
      <w:r w:rsidRPr="00BD6C65">
        <w:rPr>
          <w:rFonts w:asciiTheme="minorHAnsi" w:hAnsiTheme="minorHAnsi" w:cstheme="minorHAnsi"/>
        </w:rPr>
        <w:t>.</w:t>
      </w:r>
      <w:r w:rsidR="001A5F01" w:rsidRPr="00BD6C65">
        <w:rPr>
          <w:rFonts w:asciiTheme="minorHAnsi" w:hAnsiTheme="minorHAnsi" w:cstheme="minorHAnsi"/>
        </w:rPr>
        <w:t xml:space="preserve"> </w:t>
      </w:r>
      <w:r w:rsidRPr="00BD6C65">
        <w:rPr>
          <w:rFonts w:asciiTheme="minorHAnsi" w:hAnsiTheme="minorHAnsi" w:cstheme="minorHAnsi"/>
        </w:rPr>
        <w:t>Интензитет</w:t>
      </w:r>
      <w:r w:rsidR="001A5F01" w:rsidRPr="00BD6C65">
        <w:rPr>
          <w:rFonts w:asciiTheme="minorHAnsi" w:hAnsiTheme="minorHAnsi" w:cstheme="minorHAnsi"/>
        </w:rPr>
        <w:t xml:space="preserve"> </w:t>
      </w:r>
      <w:r w:rsidRPr="00BD6C65">
        <w:rPr>
          <w:rFonts w:asciiTheme="minorHAnsi" w:hAnsiTheme="minorHAnsi" w:cstheme="minorHAnsi"/>
        </w:rPr>
        <w:t>сече</w:t>
      </w:r>
      <w:r w:rsidR="001A5F01" w:rsidRPr="00BD6C65">
        <w:rPr>
          <w:rFonts w:asciiTheme="minorHAnsi" w:hAnsiTheme="minorHAnsi" w:cstheme="minorHAnsi"/>
        </w:rPr>
        <w:t xml:space="preserve"> </w:t>
      </w:r>
      <w:r w:rsidRPr="00BD6C65">
        <w:rPr>
          <w:rFonts w:asciiTheme="minorHAnsi" w:hAnsiTheme="minorHAnsi" w:cstheme="minorHAnsi"/>
        </w:rPr>
        <w:t>у</w:t>
      </w:r>
      <w:r w:rsidR="001A5F01" w:rsidRPr="00BD6C65">
        <w:rPr>
          <w:rFonts w:asciiTheme="minorHAnsi" w:hAnsiTheme="minorHAnsi" w:cstheme="minorHAnsi"/>
        </w:rPr>
        <w:t xml:space="preserve"> </w:t>
      </w:r>
      <w:r w:rsidRPr="00BD6C65">
        <w:rPr>
          <w:rFonts w:asciiTheme="minorHAnsi" w:hAnsiTheme="minorHAnsi" w:cstheme="minorHAnsi"/>
        </w:rPr>
        <w:t>састојинама</w:t>
      </w:r>
      <w:r w:rsidR="001A5F01" w:rsidRPr="00BD6C65">
        <w:rPr>
          <w:rFonts w:asciiTheme="minorHAnsi" w:hAnsiTheme="minorHAnsi" w:cstheme="minorHAnsi"/>
        </w:rPr>
        <w:t xml:space="preserve"> </w:t>
      </w:r>
      <w:r w:rsidRPr="00BD6C65">
        <w:rPr>
          <w:rFonts w:asciiTheme="minorHAnsi" w:hAnsiTheme="minorHAnsi" w:cstheme="minorHAnsi"/>
        </w:rPr>
        <w:t>планираним</w:t>
      </w:r>
      <w:r w:rsidR="001A5F01" w:rsidRPr="00BD6C65">
        <w:rPr>
          <w:rFonts w:asciiTheme="minorHAnsi" w:hAnsiTheme="minorHAnsi" w:cstheme="minorHAnsi"/>
        </w:rPr>
        <w:t xml:space="preserve"> </w:t>
      </w:r>
      <w:r w:rsidRPr="00BD6C65">
        <w:rPr>
          <w:rFonts w:asciiTheme="minorHAnsi" w:hAnsiTheme="minorHAnsi" w:cstheme="minorHAnsi"/>
        </w:rPr>
        <w:t>за</w:t>
      </w:r>
      <w:r w:rsidR="001A5F01" w:rsidRPr="00BD6C65">
        <w:rPr>
          <w:rFonts w:asciiTheme="minorHAnsi" w:hAnsiTheme="minorHAnsi" w:cstheme="minorHAnsi"/>
        </w:rPr>
        <w:t xml:space="preserve"> </w:t>
      </w:r>
      <w:r w:rsidRPr="00BD6C65">
        <w:rPr>
          <w:rFonts w:asciiTheme="minorHAnsi" w:hAnsiTheme="minorHAnsi" w:cstheme="minorHAnsi"/>
        </w:rPr>
        <w:t>селективне</w:t>
      </w:r>
      <w:r w:rsidR="001A5F01" w:rsidRPr="00BD6C65">
        <w:rPr>
          <w:rFonts w:asciiTheme="minorHAnsi" w:hAnsiTheme="minorHAnsi" w:cstheme="minorHAnsi"/>
        </w:rPr>
        <w:t xml:space="preserve"> </w:t>
      </w:r>
      <w:r w:rsidRPr="00BD6C65">
        <w:rPr>
          <w:rFonts w:asciiTheme="minorHAnsi" w:hAnsiTheme="minorHAnsi" w:cstheme="minorHAnsi"/>
        </w:rPr>
        <w:t>проредне</w:t>
      </w:r>
      <w:r w:rsidR="001A5F01" w:rsidRPr="00BD6C65">
        <w:rPr>
          <w:rFonts w:asciiTheme="minorHAnsi" w:hAnsiTheme="minorHAnsi" w:cstheme="minorHAnsi"/>
        </w:rPr>
        <w:t xml:space="preserve"> </w:t>
      </w:r>
      <w:r w:rsidRPr="00BD6C65">
        <w:rPr>
          <w:rFonts w:asciiTheme="minorHAnsi" w:hAnsiTheme="minorHAnsi" w:cstheme="minorHAnsi"/>
        </w:rPr>
        <w:t>сече</w:t>
      </w:r>
      <w:r w:rsidR="001A5F01" w:rsidRPr="00BD6C65">
        <w:rPr>
          <w:rFonts w:asciiTheme="minorHAnsi" w:hAnsiTheme="minorHAnsi" w:cstheme="minorHAnsi"/>
        </w:rPr>
        <w:t xml:space="preserve"> </w:t>
      </w:r>
      <w:r w:rsidRPr="00BD6C65">
        <w:rPr>
          <w:rFonts w:asciiTheme="minorHAnsi" w:hAnsiTheme="minorHAnsi" w:cstheme="minorHAnsi"/>
        </w:rPr>
        <w:t>износи</w:t>
      </w:r>
      <w:r w:rsidR="001A5F01" w:rsidRPr="00BD6C65">
        <w:rPr>
          <w:rFonts w:asciiTheme="minorHAnsi" w:hAnsiTheme="minorHAnsi" w:cstheme="minorHAnsi"/>
        </w:rPr>
        <w:t xml:space="preserve"> 16,2</w:t>
      </w:r>
      <w:r w:rsidRPr="00BD6C65">
        <w:rPr>
          <w:rFonts w:asciiTheme="minorHAnsi" w:hAnsiTheme="minorHAnsi" w:cstheme="minorHAnsi"/>
        </w:rPr>
        <w:t>%</w:t>
      </w:r>
      <w:r w:rsidR="001A5F01" w:rsidRPr="00BD6C65">
        <w:rPr>
          <w:rFonts w:asciiTheme="minorHAnsi" w:hAnsiTheme="minorHAnsi" w:cstheme="minorHAnsi"/>
        </w:rPr>
        <w:t xml:space="preserve"> </w:t>
      </w:r>
      <w:r w:rsidRPr="00BD6C65">
        <w:rPr>
          <w:rFonts w:asciiTheme="minorHAnsi" w:hAnsiTheme="minorHAnsi" w:cstheme="minorHAnsi"/>
        </w:rPr>
        <w:t>по</w:t>
      </w:r>
      <w:r w:rsidR="001A5F01" w:rsidRPr="00BD6C65">
        <w:rPr>
          <w:rFonts w:asciiTheme="minorHAnsi" w:hAnsiTheme="minorHAnsi" w:cstheme="minorHAnsi"/>
        </w:rPr>
        <w:t xml:space="preserve"> </w:t>
      </w:r>
      <w:r w:rsidRPr="00BD6C65">
        <w:rPr>
          <w:rFonts w:asciiTheme="minorHAnsi" w:hAnsiTheme="minorHAnsi" w:cstheme="minorHAnsi"/>
        </w:rPr>
        <w:t>укупној</w:t>
      </w:r>
      <w:r w:rsidR="001A5F01" w:rsidRPr="00BD6C65">
        <w:rPr>
          <w:rFonts w:asciiTheme="minorHAnsi" w:hAnsiTheme="minorHAnsi" w:cstheme="minorHAnsi"/>
        </w:rPr>
        <w:t xml:space="preserve"> </w:t>
      </w:r>
      <w:r w:rsidRPr="00BD6C65">
        <w:rPr>
          <w:rFonts w:asciiTheme="minorHAnsi" w:hAnsiTheme="minorHAnsi" w:cstheme="minorHAnsi"/>
        </w:rPr>
        <w:t>запремини</w:t>
      </w:r>
      <w:r w:rsidR="001A5F01" w:rsidRPr="00BD6C65">
        <w:rPr>
          <w:rFonts w:asciiTheme="minorHAnsi" w:hAnsiTheme="minorHAnsi" w:cstheme="minorHAnsi"/>
        </w:rPr>
        <w:t xml:space="preserve"> и 62,1</w:t>
      </w:r>
      <w:r w:rsidRPr="00BD6C65">
        <w:rPr>
          <w:rFonts w:asciiTheme="minorHAnsi" w:hAnsiTheme="minorHAnsi" w:cstheme="minorHAnsi"/>
        </w:rPr>
        <w:t>%</w:t>
      </w:r>
      <w:r w:rsidR="001A5F01" w:rsidRPr="00BD6C65">
        <w:rPr>
          <w:rFonts w:asciiTheme="minorHAnsi" w:hAnsiTheme="minorHAnsi" w:cstheme="minorHAnsi"/>
        </w:rPr>
        <w:t xml:space="preserve"> </w:t>
      </w:r>
      <w:r w:rsidRPr="00BD6C65">
        <w:rPr>
          <w:rFonts w:asciiTheme="minorHAnsi" w:hAnsiTheme="minorHAnsi" w:cstheme="minorHAnsi"/>
        </w:rPr>
        <w:t>по</w:t>
      </w:r>
      <w:r w:rsidR="001A5F01" w:rsidRPr="00BD6C65">
        <w:rPr>
          <w:rFonts w:asciiTheme="minorHAnsi" w:hAnsiTheme="minorHAnsi" w:cstheme="minorHAnsi"/>
        </w:rPr>
        <w:t xml:space="preserve"> </w:t>
      </w:r>
      <w:r w:rsidRPr="00BD6C65">
        <w:rPr>
          <w:rFonts w:asciiTheme="minorHAnsi" w:hAnsiTheme="minorHAnsi" w:cstheme="minorHAnsi"/>
        </w:rPr>
        <w:t>запреминском</w:t>
      </w:r>
      <w:r w:rsidR="001A5F01" w:rsidRPr="00BD6C65">
        <w:rPr>
          <w:rFonts w:asciiTheme="minorHAnsi" w:hAnsiTheme="minorHAnsi" w:cstheme="minorHAnsi"/>
        </w:rPr>
        <w:t xml:space="preserve"> </w:t>
      </w:r>
      <w:r w:rsidRPr="00BD6C65">
        <w:rPr>
          <w:rFonts w:asciiTheme="minorHAnsi" w:hAnsiTheme="minorHAnsi" w:cstheme="minorHAnsi"/>
        </w:rPr>
        <w:t>прирасту.</w:t>
      </w:r>
      <w:r w:rsidR="001A5F01" w:rsidRPr="00BD6C65">
        <w:rPr>
          <w:rFonts w:asciiTheme="minorHAnsi" w:hAnsiTheme="minorHAnsi" w:cstheme="minorHAnsi"/>
        </w:rPr>
        <w:t xml:space="preserve"> </w:t>
      </w:r>
      <w:r w:rsidRPr="00BD6C65">
        <w:rPr>
          <w:rFonts w:asciiTheme="minorHAnsi" w:hAnsiTheme="minorHAnsi" w:cstheme="minorHAnsi"/>
        </w:rPr>
        <w:t>У</w:t>
      </w:r>
      <w:r w:rsidR="001A5F01" w:rsidRPr="00BD6C65">
        <w:rPr>
          <w:rFonts w:asciiTheme="minorHAnsi" w:hAnsiTheme="minorHAnsi" w:cstheme="minorHAnsi"/>
        </w:rPr>
        <w:t xml:space="preserve"> </w:t>
      </w:r>
      <w:r w:rsidRPr="00BD6C65">
        <w:rPr>
          <w:rFonts w:asciiTheme="minorHAnsi" w:hAnsiTheme="minorHAnsi" w:cstheme="minorHAnsi"/>
        </w:rPr>
        <w:t>оквиру</w:t>
      </w:r>
      <w:r w:rsidR="001A5F01" w:rsidRPr="00BD6C65">
        <w:rPr>
          <w:rFonts w:asciiTheme="minorHAnsi" w:hAnsiTheme="minorHAnsi" w:cstheme="minorHAnsi"/>
        </w:rPr>
        <w:t xml:space="preserve"> </w:t>
      </w:r>
      <w:r w:rsidRPr="00BD6C65">
        <w:rPr>
          <w:rFonts w:asciiTheme="minorHAnsi" w:hAnsiTheme="minorHAnsi" w:cstheme="minorHAnsi"/>
        </w:rPr>
        <w:t>газдинских</w:t>
      </w:r>
      <w:r w:rsidR="001A5F01" w:rsidRPr="00BD6C65">
        <w:rPr>
          <w:rFonts w:asciiTheme="minorHAnsi" w:hAnsiTheme="minorHAnsi" w:cstheme="minorHAnsi"/>
        </w:rPr>
        <w:t xml:space="preserve"> </w:t>
      </w:r>
      <w:r w:rsidRPr="00BD6C65">
        <w:rPr>
          <w:rFonts w:asciiTheme="minorHAnsi" w:hAnsiTheme="minorHAnsi" w:cstheme="minorHAnsi"/>
        </w:rPr>
        <w:t>типова</w:t>
      </w:r>
      <w:r w:rsidR="001A5F01" w:rsidRPr="00BD6C65">
        <w:rPr>
          <w:rFonts w:asciiTheme="minorHAnsi" w:hAnsiTheme="minorHAnsi" w:cstheme="minorHAnsi"/>
        </w:rPr>
        <w:t xml:space="preserve"> </w:t>
      </w:r>
      <w:r w:rsidRPr="00BD6C65">
        <w:rPr>
          <w:rFonts w:asciiTheme="minorHAnsi" w:hAnsiTheme="minorHAnsi" w:cstheme="minorHAnsi"/>
        </w:rPr>
        <w:t>„Изданачке</w:t>
      </w:r>
      <w:r w:rsidR="001A5F01" w:rsidRPr="00BD6C65">
        <w:rPr>
          <w:rFonts w:asciiTheme="minorHAnsi" w:hAnsiTheme="minorHAnsi" w:cstheme="minorHAnsi"/>
        </w:rPr>
        <w:t xml:space="preserve"> </w:t>
      </w:r>
      <w:r w:rsidRPr="00BD6C65">
        <w:rPr>
          <w:rFonts w:asciiTheme="minorHAnsi" w:hAnsiTheme="minorHAnsi" w:cstheme="minorHAnsi"/>
        </w:rPr>
        <w:t>мешовите</w:t>
      </w:r>
      <w:r w:rsidR="001A5F01" w:rsidRPr="00BD6C65">
        <w:rPr>
          <w:rFonts w:asciiTheme="minorHAnsi" w:hAnsiTheme="minorHAnsi" w:cstheme="minorHAnsi"/>
        </w:rPr>
        <w:t xml:space="preserve"> </w:t>
      </w:r>
      <w:r w:rsidRPr="00BD6C65">
        <w:rPr>
          <w:rFonts w:asciiTheme="minorHAnsi" w:hAnsiTheme="minorHAnsi" w:cstheme="minorHAnsi"/>
        </w:rPr>
        <w:t>шуме</w:t>
      </w:r>
      <w:r w:rsidR="001A5F01" w:rsidRPr="00BD6C65">
        <w:rPr>
          <w:rFonts w:asciiTheme="minorHAnsi" w:hAnsiTheme="minorHAnsi" w:cstheme="minorHAnsi"/>
        </w:rPr>
        <w:t xml:space="preserve"> </w:t>
      </w:r>
      <w:r w:rsidRPr="00BD6C65">
        <w:rPr>
          <w:rFonts w:asciiTheme="minorHAnsi" w:hAnsiTheme="minorHAnsi" w:cstheme="minorHAnsi"/>
        </w:rPr>
        <w:t>храстова“</w:t>
      </w:r>
      <w:r w:rsidR="001A5F01" w:rsidRPr="00BD6C65">
        <w:rPr>
          <w:rFonts w:asciiTheme="minorHAnsi" w:hAnsiTheme="minorHAnsi" w:cstheme="minorHAnsi"/>
        </w:rPr>
        <w:t xml:space="preserve"> </w:t>
      </w:r>
      <w:r w:rsidRPr="00BD6C65">
        <w:rPr>
          <w:rFonts w:asciiTheme="minorHAnsi" w:hAnsiTheme="minorHAnsi" w:cstheme="minorHAnsi"/>
        </w:rPr>
        <w:t>и</w:t>
      </w:r>
      <w:r w:rsidR="001A5F01" w:rsidRPr="00BD6C65">
        <w:rPr>
          <w:rFonts w:asciiTheme="minorHAnsi" w:hAnsiTheme="minorHAnsi" w:cstheme="minorHAnsi"/>
        </w:rPr>
        <w:t xml:space="preserve"> </w:t>
      </w:r>
      <w:r w:rsidRPr="00BD6C65">
        <w:rPr>
          <w:rFonts w:asciiTheme="minorHAnsi" w:hAnsiTheme="minorHAnsi" w:cstheme="minorHAnsi"/>
        </w:rPr>
        <w:t>“Високе</w:t>
      </w:r>
      <w:r w:rsidR="001A5F01" w:rsidRPr="00BD6C65">
        <w:rPr>
          <w:rFonts w:asciiTheme="minorHAnsi" w:hAnsiTheme="minorHAnsi" w:cstheme="minorHAnsi"/>
        </w:rPr>
        <w:t xml:space="preserve"> </w:t>
      </w:r>
      <w:r w:rsidRPr="00BD6C65">
        <w:rPr>
          <w:rFonts w:asciiTheme="minorHAnsi" w:hAnsiTheme="minorHAnsi" w:cstheme="minorHAnsi"/>
        </w:rPr>
        <w:t>мешовите</w:t>
      </w:r>
      <w:r w:rsidR="001A5F01" w:rsidRPr="00BD6C65">
        <w:rPr>
          <w:rFonts w:asciiTheme="minorHAnsi" w:hAnsiTheme="minorHAnsi" w:cstheme="minorHAnsi"/>
        </w:rPr>
        <w:t xml:space="preserve"> </w:t>
      </w:r>
      <w:r w:rsidRPr="00BD6C65">
        <w:rPr>
          <w:rFonts w:asciiTheme="minorHAnsi" w:hAnsiTheme="minorHAnsi" w:cstheme="minorHAnsi"/>
        </w:rPr>
        <w:t>шуме</w:t>
      </w:r>
      <w:r w:rsidR="001A5F01" w:rsidRPr="00BD6C65">
        <w:rPr>
          <w:rFonts w:asciiTheme="minorHAnsi" w:hAnsiTheme="minorHAnsi" w:cstheme="minorHAnsi"/>
        </w:rPr>
        <w:t xml:space="preserve"> </w:t>
      </w:r>
      <w:r w:rsidRPr="00BD6C65">
        <w:rPr>
          <w:rFonts w:asciiTheme="minorHAnsi" w:hAnsiTheme="minorHAnsi" w:cstheme="minorHAnsi"/>
        </w:rPr>
        <w:t>борова“</w:t>
      </w:r>
      <w:r w:rsidR="001A5F01" w:rsidRPr="00BD6C65">
        <w:rPr>
          <w:rFonts w:asciiTheme="minorHAnsi" w:hAnsiTheme="minorHAnsi" w:cstheme="minorHAnsi"/>
        </w:rPr>
        <w:t xml:space="preserve"> </w:t>
      </w:r>
      <w:r w:rsidRPr="00BD6C65">
        <w:rPr>
          <w:rFonts w:asciiTheme="minorHAnsi" w:hAnsiTheme="minorHAnsi" w:cstheme="minorHAnsi"/>
        </w:rPr>
        <w:t>планиране</w:t>
      </w:r>
      <w:r w:rsidR="001A5F01" w:rsidRPr="00BD6C65">
        <w:rPr>
          <w:rFonts w:asciiTheme="minorHAnsi" w:hAnsiTheme="minorHAnsi" w:cstheme="minorHAnsi"/>
        </w:rPr>
        <w:t xml:space="preserve"> </w:t>
      </w:r>
      <w:r w:rsidRPr="00BD6C65">
        <w:rPr>
          <w:rFonts w:asciiTheme="minorHAnsi" w:hAnsiTheme="minorHAnsi" w:cstheme="minorHAnsi"/>
        </w:rPr>
        <w:t>су</w:t>
      </w:r>
      <w:r w:rsidR="001A5F01" w:rsidRPr="00BD6C65">
        <w:rPr>
          <w:rFonts w:asciiTheme="minorHAnsi" w:hAnsiTheme="minorHAnsi" w:cstheme="minorHAnsi"/>
        </w:rPr>
        <w:t xml:space="preserve"> </w:t>
      </w:r>
      <w:r w:rsidRPr="00BD6C65">
        <w:rPr>
          <w:rFonts w:asciiTheme="minorHAnsi" w:hAnsiTheme="minorHAnsi" w:cstheme="minorHAnsi"/>
        </w:rPr>
        <w:t>и</w:t>
      </w:r>
      <w:r w:rsidR="001A5F01" w:rsidRPr="00BD6C65">
        <w:rPr>
          <w:rFonts w:asciiTheme="minorHAnsi" w:hAnsiTheme="minorHAnsi" w:cstheme="minorHAnsi"/>
        </w:rPr>
        <w:t xml:space="preserve"> </w:t>
      </w:r>
      <w:r w:rsidRPr="00BD6C65">
        <w:rPr>
          <w:rFonts w:asciiTheme="minorHAnsi" w:hAnsiTheme="minorHAnsi" w:cstheme="minorHAnsi"/>
        </w:rPr>
        <w:t>узгојно</w:t>
      </w:r>
      <w:r w:rsidR="001A5F01" w:rsidRPr="00BD6C65">
        <w:rPr>
          <w:rFonts w:asciiTheme="minorHAnsi" w:hAnsiTheme="minorHAnsi" w:cstheme="minorHAnsi"/>
        </w:rPr>
        <w:t xml:space="preserve"> </w:t>
      </w:r>
      <w:r w:rsidRPr="00BD6C65">
        <w:rPr>
          <w:rFonts w:asciiTheme="minorHAnsi" w:hAnsiTheme="minorHAnsi" w:cstheme="minorHAnsi"/>
        </w:rPr>
        <w:t>санитарне</w:t>
      </w:r>
      <w:r w:rsidR="001A5F01" w:rsidRPr="00BD6C65">
        <w:rPr>
          <w:rFonts w:asciiTheme="minorHAnsi" w:hAnsiTheme="minorHAnsi" w:cstheme="minorHAnsi"/>
        </w:rPr>
        <w:t xml:space="preserve"> </w:t>
      </w:r>
      <w:r w:rsidRPr="00BD6C65">
        <w:rPr>
          <w:rFonts w:asciiTheme="minorHAnsi" w:hAnsiTheme="minorHAnsi" w:cstheme="minorHAnsi"/>
        </w:rPr>
        <w:t>с</w:t>
      </w:r>
      <w:r w:rsidR="001A5F01" w:rsidRPr="00BD6C65">
        <w:rPr>
          <w:rFonts w:asciiTheme="minorHAnsi" w:hAnsiTheme="minorHAnsi" w:cstheme="minorHAnsi"/>
        </w:rPr>
        <w:t>е</w:t>
      </w:r>
      <w:r w:rsidRPr="00BD6C65">
        <w:rPr>
          <w:rFonts w:asciiTheme="minorHAnsi" w:hAnsiTheme="minorHAnsi" w:cstheme="minorHAnsi"/>
        </w:rPr>
        <w:t>че</w:t>
      </w:r>
      <w:r w:rsidR="001A5F01" w:rsidRPr="00BD6C65">
        <w:rPr>
          <w:rFonts w:asciiTheme="minorHAnsi" w:hAnsiTheme="minorHAnsi" w:cstheme="minorHAnsi"/>
        </w:rPr>
        <w:t xml:space="preserve"> </w:t>
      </w:r>
      <w:r w:rsidRPr="00BD6C65">
        <w:rPr>
          <w:rFonts w:asciiTheme="minorHAnsi" w:hAnsiTheme="minorHAnsi" w:cstheme="minorHAnsi"/>
        </w:rPr>
        <w:t>на</w:t>
      </w:r>
      <w:r w:rsidR="001A5F01" w:rsidRPr="00BD6C65">
        <w:rPr>
          <w:rFonts w:asciiTheme="minorHAnsi" w:hAnsiTheme="minorHAnsi" w:cstheme="minorHAnsi"/>
        </w:rPr>
        <w:t xml:space="preserve"> </w:t>
      </w:r>
      <w:r w:rsidRPr="00BD6C65">
        <w:rPr>
          <w:rFonts w:asciiTheme="minorHAnsi" w:hAnsiTheme="minorHAnsi" w:cstheme="minorHAnsi"/>
        </w:rPr>
        <w:t>површини</w:t>
      </w:r>
      <w:r w:rsidR="001A5F01" w:rsidRPr="00BD6C65">
        <w:rPr>
          <w:rFonts w:asciiTheme="minorHAnsi" w:hAnsiTheme="minorHAnsi" w:cstheme="minorHAnsi"/>
        </w:rPr>
        <w:t xml:space="preserve"> </w:t>
      </w:r>
      <w:r w:rsidRPr="00BD6C65">
        <w:rPr>
          <w:rFonts w:asciiTheme="minorHAnsi" w:hAnsiTheme="minorHAnsi" w:cstheme="minorHAnsi"/>
        </w:rPr>
        <w:t>од</w:t>
      </w:r>
      <w:r w:rsidR="001A5F01" w:rsidRPr="00BD6C65">
        <w:rPr>
          <w:rFonts w:asciiTheme="minorHAnsi" w:hAnsiTheme="minorHAnsi" w:cstheme="minorHAnsi"/>
        </w:rPr>
        <w:t xml:space="preserve"> </w:t>
      </w:r>
      <w:r w:rsidRPr="00BD6C65">
        <w:rPr>
          <w:rFonts w:asciiTheme="minorHAnsi" w:hAnsiTheme="minorHAnsi" w:cstheme="minorHAnsi"/>
        </w:rPr>
        <w:t>2,59</w:t>
      </w:r>
      <w:r w:rsidR="001A5F01" w:rsidRPr="00BD6C65">
        <w:rPr>
          <w:rFonts w:asciiTheme="minorHAnsi" w:hAnsiTheme="minorHAnsi" w:cstheme="minorHAnsi"/>
        </w:rPr>
        <w:t xml:space="preserve"> </w:t>
      </w:r>
      <w:r w:rsidRPr="00BD6C65">
        <w:rPr>
          <w:rFonts w:asciiTheme="minorHAnsi" w:hAnsiTheme="minorHAnsi" w:cstheme="minorHAnsi"/>
        </w:rPr>
        <w:t>ha</w:t>
      </w:r>
      <w:r w:rsidR="001A5F01" w:rsidRPr="00BD6C65">
        <w:rPr>
          <w:rFonts w:asciiTheme="minorHAnsi" w:hAnsiTheme="minorHAnsi" w:cstheme="minorHAnsi"/>
        </w:rPr>
        <w:t xml:space="preserve"> </w:t>
      </w:r>
      <w:r w:rsidR="00281594">
        <w:rPr>
          <w:rFonts w:asciiTheme="minorHAnsi" w:hAnsiTheme="minorHAnsi" w:cstheme="minorHAnsi"/>
        </w:rPr>
        <w:t xml:space="preserve">са </w:t>
      </w:r>
      <w:r w:rsidRPr="00BD6C65">
        <w:rPr>
          <w:rFonts w:asciiTheme="minorHAnsi" w:hAnsiTheme="minorHAnsi" w:cstheme="minorHAnsi"/>
        </w:rPr>
        <w:t>укупним</w:t>
      </w:r>
      <w:r w:rsidR="001A5F01" w:rsidRPr="00BD6C65">
        <w:rPr>
          <w:rFonts w:asciiTheme="minorHAnsi" w:hAnsiTheme="minorHAnsi" w:cstheme="minorHAnsi"/>
        </w:rPr>
        <w:t xml:space="preserve"> </w:t>
      </w:r>
      <w:r w:rsidRPr="00BD6C65">
        <w:rPr>
          <w:rFonts w:asciiTheme="minorHAnsi" w:hAnsiTheme="minorHAnsi" w:cstheme="minorHAnsi"/>
        </w:rPr>
        <w:t>приносом</w:t>
      </w:r>
      <w:r w:rsidR="001A5F01" w:rsidRPr="00BD6C65">
        <w:rPr>
          <w:rFonts w:asciiTheme="minorHAnsi" w:hAnsiTheme="minorHAnsi" w:cstheme="minorHAnsi"/>
        </w:rPr>
        <w:t xml:space="preserve"> </w:t>
      </w:r>
      <w:r w:rsidRPr="00BD6C65">
        <w:rPr>
          <w:rFonts w:asciiTheme="minorHAnsi" w:hAnsiTheme="minorHAnsi" w:cstheme="minorHAnsi"/>
        </w:rPr>
        <w:t>од</w:t>
      </w:r>
      <w:r w:rsidR="001A5F01" w:rsidRPr="00BD6C65">
        <w:rPr>
          <w:rFonts w:asciiTheme="minorHAnsi" w:hAnsiTheme="minorHAnsi" w:cstheme="minorHAnsi"/>
        </w:rPr>
        <w:t xml:space="preserve"> </w:t>
      </w:r>
      <w:r w:rsidRPr="00BD6C65">
        <w:rPr>
          <w:rFonts w:asciiTheme="minorHAnsi" w:hAnsiTheme="minorHAnsi" w:cstheme="minorHAnsi"/>
        </w:rPr>
        <w:t>60,9</w:t>
      </w:r>
      <w:r w:rsidR="001A5F01" w:rsidRPr="00BD6C65">
        <w:rPr>
          <w:rFonts w:asciiTheme="minorHAnsi" w:hAnsiTheme="minorHAnsi" w:cstheme="minorHAnsi"/>
        </w:rPr>
        <w:t xml:space="preserve"> m</w:t>
      </w:r>
      <w:r w:rsidR="001A5F01" w:rsidRPr="00BD6C65">
        <w:rPr>
          <w:rFonts w:asciiTheme="minorHAnsi" w:hAnsiTheme="minorHAnsi" w:cstheme="minorHAnsi"/>
          <w:vertAlign w:val="superscript"/>
        </w:rPr>
        <w:t>3</w:t>
      </w:r>
      <w:r w:rsidR="001A5F01" w:rsidRPr="00BD6C65">
        <w:rPr>
          <w:rFonts w:asciiTheme="minorHAnsi" w:hAnsiTheme="minorHAnsi" w:cstheme="minorHAnsi"/>
        </w:rPr>
        <w:t>.</w:t>
      </w:r>
      <w:r w:rsidR="00295985">
        <w:rPr>
          <w:rFonts w:asciiTheme="minorHAnsi" w:hAnsiTheme="minorHAnsi" w:cstheme="minorHAnsi"/>
        </w:rPr>
        <w:t xml:space="preserve"> </w:t>
      </w:r>
      <w:r w:rsidR="0003406C" w:rsidRPr="00BD6C65">
        <w:rPr>
          <w:rFonts w:asciiTheme="minorHAnsi" w:hAnsiTheme="minorHAnsi" w:cstheme="minorHAnsi"/>
        </w:rPr>
        <w:t>Обим проредних сеча по врсти дрвећ</w:t>
      </w:r>
      <w:r w:rsidR="00295985">
        <w:rPr>
          <w:rFonts w:asciiTheme="minorHAnsi" w:hAnsiTheme="minorHAnsi" w:cstheme="minorHAnsi"/>
        </w:rPr>
        <w:t>а приказан је у следећој табели.</w:t>
      </w:r>
    </w:p>
    <w:p w14:paraId="287A2C05" w14:textId="48168FBC" w:rsidR="00295985" w:rsidRPr="00BD6C65" w:rsidRDefault="00847F39" w:rsidP="000C7550">
      <w:pPr>
        <w:spacing w:after="0"/>
        <w:jc w:val="center"/>
        <w:rPr>
          <w:rFonts w:asciiTheme="minorHAnsi" w:hAnsiTheme="minorHAnsi" w:cstheme="minorHAnsi"/>
        </w:rPr>
      </w:pPr>
      <w:r>
        <w:rPr>
          <w:rFonts w:asciiTheme="minorHAnsi" w:hAnsiTheme="minorHAnsi" w:cstheme="minorHAnsi"/>
        </w:rPr>
        <w:t>Табела бр. 44</w:t>
      </w:r>
      <w:r w:rsidR="00295985">
        <w:rPr>
          <w:rFonts w:asciiTheme="minorHAnsi" w:hAnsiTheme="minorHAnsi" w:cstheme="minorHAnsi"/>
        </w:rPr>
        <w:t>. План проредних сеча по врсти дрвећа</w:t>
      </w:r>
    </w:p>
    <w:tbl>
      <w:tblPr>
        <w:tblStyle w:val="TableGrid"/>
        <w:tblW w:w="0" w:type="auto"/>
        <w:jc w:val="center"/>
        <w:tblLook w:val="04A0" w:firstRow="1" w:lastRow="0" w:firstColumn="1" w:lastColumn="0" w:noHBand="0" w:noVBand="1"/>
      </w:tblPr>
      <w:tblGrid>
        <w:gridCol w:w="3721"/>
        <w:gridCol w:w="1504"/>
        <w:gridCol w:w="1622"/>
        <w:gridCol w:w="2556"/>
        <w:gridCol w:w="1053"/>
        <w:gridCol w:w="2791"/>
      </w:tblGrid>
      <w:tr w:rsidR="00295985" w:rsidRPr="0063122B" w14:paraId="0FE9CB2C" w14:textId="77777777" w:rsidTr="0063122B">
        <w:trPr>
          <w:trHeight w:val="340"/>
          <w:tblHeader/>
          <w:jc w:val="center"/>
        </w:trPr>
        <w:tc>
          <w:tcPr>
            <w:tcW w:w="0" w:type="auto"/>
            <w:shd w:val="clear" w:color="auto" w:fill="BFBFBF" w:themeFill="background1" w:themeFillShade="BF"/>
            <w:noWrap/>
            <w:vAlign w:val="center"/>
            <w:hideMark/>
          </w:tcPr>
          <w:p w14:paraId="08EC83B6" w14:textId="4B3178A7" w:rsidR="00295985" w:rsidRPr="0063122B" w:rsidRDefault="00295985"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Врста дрвећа</w:t>
            </w:r>
          </w:p>
        </w:tc>
        <w:tc>
          <w:tcPr>
            <w:tcW w:w="0" w:type="auto"/>
            <w:shd w:val="clear" w:color="auto" w:fill="BFBFBF" w:themeFill="background1" w:themeFillShade="BF"/>
            <w:noWrap/>
            <w:vAlign w:val="center"/>
            <w:hideMark/>
          </w:tcPr>
          <w:p w14:paraId="748581FB" w14:textId="2FF0951F" w:rsidR="00295985" w:rsidRPr="0063122B" w:rsidRDefault="00295985"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Површина</w:t>
            </w:r>
            <w:r w:rsidRPr="0063122B">
              <w:rPr>
                <w:rFonts w:asciiTheme="minorHAnsi" w:hAnsiTheme="minorHAnsi" w:cstheme="minorHAnsi"/>
                <w:b/>
                <w:bCs/>
                <w:sz w:val="20"/>
                <w:szCs w:val="20"/>
                <w:lang w:val="en-US"/>
              </w:rPr>
              <w:t xml:space="preserve"> </w:t>
            </w:r>
            <w:r w:rsidRPr="0063122B">
              <w:rPr>
                <w:rFonts w:asciiTheme="minorHAnsi" w:hAnsiTheme="minorHAnsi" w:cstheme="minorHAnsi"/>
                <w:b/>
                <w:bCs/>
                <w:sz w:val="20"/>
                <w:szCs w:val="20"/>
              </w:rPr>
              <w:t>(</w:t>
            </w:r>
            <w:r w:rsidRPr="0063122B">
              <w:rPr>
                <w:rFonts w:asciiTheme="minorHAnsi" w:hAnsiTheme="minorHAnsi" w:cstheme="minorHAnsi"/>
                <w:b/>
                <w:bCs/>
                <w:sz w:val="20"/>
                <w:szCs w:val="20"/>
                <w:lang w:val="en-US"/>
              </w:rPr>
              <w:t>ha)</w:t>
            </w:r>
          </w:p>
        </w:tc>
        <w:tc>
          <w:tcPr>
            <w:tcW w:w="0" w:type="auto"/>
            <w:shd w:val="clear" w:color="auto" w:fill="BFBFBF" w:themeFill="background1" w:themeFillShade="BF"/>
            <w:noWrap/>
            <w:vAlign w:val="center"/>
            <w:hideMark/>
          </w:tcPr>
          <w:p w14:paraId="40D8621C" w14:textId="757F5EE0" w:rsidR="00295985" w:rsidRPr="0063122B" w:rsidRDefault="00295985"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Запремина (m3)</w:t>
            </w:r>
          </w:p>
        </w:tc>
        <w:tc>
          <w:tcPr>
            <w:tcW w:w="0" w:type="auto"/>
            <w:shd w:val="clear" w:color="auto" w:fill="BFBFBF" w:themeFill="background1" w:themeFillShade="BF"/>
            <w:noWrap/>
            <w:vAlign w:val="center"/>
            <w:hideMark/>
          </w:tcPr>
          <w:p w14:paraId="4838A39D" w14:textId="4CB8E004" w:rsidR="00295985" w:rsidRPr="0063122B" w:rsidRDefault="00295985"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Запремински прираст (m3)</w:t>
            </w:r>
          </w:p>
        </w:tc>
        <w:tc>
          <w:tcPr>
            <w:tcW w:w="0" w:type="auto"/>
            <w:shd w:val="clear" w:color="auto" w:fill="BFBFBF" w:themeFill="background1" w:themeFillShade="BF"/>
            <w:noWrap/>
            <w:vAlign w:val="center"/>
            <w:hideMark/>
          </w:tcPr>
          <w:p w14:paraId="3FE996E7" w14:textId="4A6F0094" w:rsidR="00295985" w:rsidRPr="0063122B" w:rsidRDefault="00295985"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Сеча (m3)</w:t>
            </w:r>
          </w:p>
        </w:tc>
        <w:tc>
          <w:tcPr>
            <w:tcW w:w="0" w:type="auto"/>
            <w:shd w:val="clear" w:color="auto" w:fill="BFBFBF" w:themeFill="background1" w:themeFillShade="BF"/>
            <w:noWrap/>
            <w:vAlign w:val="center"/>
            <w:hideMark/>
          </w:tcPr>
          <w:p w14:paraId="7F4EDFB9" w14:textId="0F958565" w:rsidR="00295985" w:rsidRPr="0063122B" w:rsidRDefault="00295985" w:rsidP="0063122B">
            <w:pPr>
              <w:jc w:val="center"/>
              <w:rPr>
                <w:rFonts w:asciiTheme="minorHAnsi" w:hAnsiTheme="minorHAnsi" w:cstheme="minorHAnsi"/>
                <w:b/>
                <w:bCs/>
                <w:sz w:val="20"/>
                <w:szCs w:val="20"/>
              </w:rPr>
            </w:pPr>
            <w:r w:rsidRPr="0063122B">
              <w:rPr>
                <w:rFonts w:asciiTheme="minorHAnsi" w:hAnsiTheme="minorHAnsi" w:cstheme="minorHAnsi"/>
                <w:b/>
                <w:bCs/>
                <w:sz w:val="20"/>
                <w:szCs w:val="20"/>
              </w:rPr>
              <w:t>Интензитет по запремини (%)</w:t>
            </w:r>
          </w:p>
        </w:tc>
      </w:tr>
      <w:tr w:rsidR="00F47ADB" w:rsidRPr="0063122B" w14:paraId="1388E716" w14:textId="77777777" w:rsidTr="00DC249F">
        <w:trPr>
          <w:trHeight w:val="340"/>
          <w:jc w:val="center"/>
        </w:trPr>
        <w:tc>
          <w:tcPr>
            <w:tcW w:w="0" w:type="auto"/>
            <w:noWrap/>
            <w:vAlign w:val="center"/>
            <w:hideMark/>
          </w:tcPr>
          <w:p w14:paraId="17242058" w14:textId="0A9636FB"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остали тврди лишћари</w:t>
            </w:r>
          </w:p>
        </w:tc>
        <w:tc>
          <w:tcPr>
            <w:tcW w:w="0" w:type="auto"/>
            <w:noWrap/>
            <w:vAlign w:val="center"/>
          </w:tcPr>
          <w:p w14:paraId="5FF97CC6" w14:textId="4447CBF7"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0134A99A" w14:textId="6C2BA02B"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242,3</w:t>
            </w:r>
          </w:p>
        </w:tc>
        <w:tc>
          <w:tcPr>
            <w:tcW w:w="0" w:type="auto"/>
            <w:noWrap/>
            <w:vAlign w:val="center"/>
            <w:hideMark/>
          </w:tcPr>
          <w:p w14:paraId="5C5B1B1C" w14:textId="13580DA7"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33,1</w:t>
            </w:r>
          </w:p>
        </w:tc>
        <w:tc>
          <w:tcPr>
            <w:tcW w:w="0" w:type="auto"/>
            <w:noWrap/>
            <w:vAlign w:val="center"/>
            <w:hideMark/>
          </w:tcPr>
          <w:p w14:paraId="2E2BFAC8" w14:textId="59EF35D1"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13,6</w:t>
            </w:r>
          </w:p>
        </w:tc>
        <w:tc>
          <w:tcPr>
            <w:tcW w:w="0" w:type="auto"/>
            <w:noWrap/>
            <w:vAlign w:val="center"/>
            <w:hideMark/>
          </w:tcPr>
          <w:p w14:paraId="6840A864" w14:textId="549F2885"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45,6</w:t>
            </w:r>
          </w:p>
        </w:tc>
      </w:tr>
      <w:tr w:rsidR="00F47ADB" w:rsidRPr="0063122B" w14:paraId="0D830DC9" w14:textId="77777777" w:rsidTr="00DC249F">
        <w:trPr>
          <w:trHeight w:val="340"/>
          <w:jc w:val="center"/>
        </w:trPr>
        <w:tc>
          <w:tcPr>
            <w:tcW w:w="0" w:type="auto"/>
            <w:noWrap/>
            <w:vAlign w:val="center"/>
            <w:hideMark/>
          </w:tcPr>
          <w:p w14:paraId="0615F9E8" w14:textId="75662C31"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цер</w:t>
            </w:r>
          </w:p>
        </w:tc>
        <w:tc>
          <w:tcPr>
            <w:tcW w:w="0" w:type="auto"/>
            <w:noWrap/>
            <w:vAlign w:val="center"/>
          </w:tcPr>
          <w:p w14:paraId="1420F4A1" w14:textId="11689B39"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4F557292" w14:textId="555AD4E2"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2.139,4</w:t>
            </w:r>
          </w:p>
        </w:tc>
        <w:tc>
          <w:tcPr>
            <w:tcW w:w="0" w:type="auto"/>
            <w:noWrap/>
            <w:vAlign w:val="center"/>
            <w:hideMark/>
          </w:tcPr>
          <w:p w14:paraId="1C1919B7" w14:textId="413F407E"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398,9</w:t>
            </w:r>
          </w:p>
        </w:tc>
        <w:tc>
          <w:tcPr>
            <w:tcW w:w="0" w:type="auto"/>
            <w:noWrap/>
            <w:vAlign w:val="center"/>
            <w:hideMark/>
          </w:tcPr>
          <w:p w14:paraId="09FC50AF" w14:textId="4ED37B79"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18,6</w:t>
            </w:r>
          </w:p>
        </w:tc>
        <w:tc>
          <w:tcPr>
            <w:tcW w:w="0" w:type="auto"/>
            <w:noWrap/>
            <w:vAlign w:val="center"/>
            <w:hideMark/>
          </w:tcPr>
          <w:p w14:paraId="2FAFFCD4" w14:textId="1C2A0BB7"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108,6</w:t>
            </w:r>
          </w:p>
        </w:tc>
      </w:tr>
      <w:tr w:rsidR="00F47ADB" w:rsidRPr="0063122B" w14:paraId="334B0794" w14:textId="77777777" w:rsidTr="00DC249F">
        <w:trPr>
          <w:trHeight w:val="340"/>
          <w:jc w:val="center"/>
        </w:trPr>
        <w:tc>
          <w:tcPr>
            <w:tcW w:w="0" w:type="auto"/>
            <w:noWrap/>
            <w:vAlign w:val="center"/>
            <w:hideMark/>
          </w:tcPr>
          <w:p w14:paraId="77B49768" w14:textId="77777777"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lastRenderedPageBreak/>
              <w:t>трешња</w:t>
            </w:r>
          </w:p>
        </w:tc>
        <w:tc>
          <w:tcPr>
            <w:tcW w:w="0" w:type="auto"/>
            <w:noWrap/>
            <w:vAlign w:val="center"/>
          </w:tcPr>
          <w:p w14:paraId="6621643E" w14:textId="7517A109"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2A0F9B48" w14:textId="27FA0BCE"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98,4</w:t>
            </w:r>
          </w:p>
        </w:tc>
        <w:tc>
          <w:tcPr>
            <w:tcW w:w="0" w:type="auto"/>
            <w:noWrap/>
            <w:vAlign w:val="center"/>
            <w:hideMark/>
          </w:tcPr>
          <w:p w14:paraId="33C4DD31" w14:textId="0556AEEE"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13,4</w:t>
            </w:r>
          </w:p>
        </w:tc>
        <w:tc>
          <w:tcPr>
            <w:tcW w:w="0" w:type="auto"/>
            <w:noWrap/>
            <w:vAlign w:val="center"/>
            <w:hideMark/>
          </w:tcPr>
          <w:p w14:paraId="226677F2" w14:textId="594428E2"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13,7</w:t>
            </w:r>
          </w:p>
        </w:tc>
        <w:tc>
          <w:tcPr>
            <w:tcW w:w="0" w:type="auto"/>
            <w:noWrap/>
            <w:vAlign w:val="center"/>
            <w:hideMark/>
          </w:tcPr>
          <w:p w14:paraId="50143BE8" w14:textId="4CAB0A35"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68,8</w:t>
            </w:r>
          </w:p>
        </w:tc>
      </w:tr>
      <w:tr w:rsidR="00F47ADB" w:rsidRPr="0063122B" w14:paraId="0C1CD5A5" w14:textId="77777777" w:rsidTr="00DC249F">
        <w:trPr>
          <w:trHeight w:val="340"/>
          <w:jc w:val="center"/>
        </w:trPr>
        <w:tc>
          <w:tcPr>
            <w:tcW w:w="0" w:type="auto"/>
            <w:noWrap/>
            <w:vAlign w:val="center"/>
            <w:hideMark/>
          </w:tcPr>
          <w:p w14:paraId="606E7981" w14:textId="77777777"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јавор</w:t>
            </w:r>
          </w:p>
        </w:tc>
        <w:tc>
          <w:tcPr>
            <w:tcW w:w="0" w:type="auto"/>
            <w:noWrap/>
            <w:vAlign w:val="center"/>
          </w:tcPr>
          <w:p w14:paraId="0938214F" w14:textId="2689D37A"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49628633" w14:textId="25944A05"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7,2</w:t>
            </w:r>
          </w:p>
        </w:tc>
        <w:tc>
          <w:tcPr>
            <w:tcW w:w="0" w:type="auto"/>
            <w:noWrap/>
            <w:vAlign w:val="center"/>
            <w:hideMark/>
          </w:tcPr>
          <w:p w14:paraId="63C33CB3" w14:textId="30D070F4"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0,7</w:t>
            </w:r>
          </w:p>
        </w:tc>
        <w:tc>
          <w:tcPr>
            <w:tcW w:w="0" w:type="auto"/>
            <w:noWrap/>
            <w:vAlign w:val="center"/>
            <w:hideMark/>
          </w:tcPr>
          <w:p w14:paraId="53FC87A0" w14:textId="2DA06CB8"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10,0</w:t>
            </w:r>
          </w:p>
        </w:tc>
        <w:tc>
          <w:tcPr>
            <w:tcW w:w="0" w:type="auto"/>
            <w:noWrap/>
            <w:vAlign w:val="center"/>
            <w:hideMark/>
          </w:tcPr>
          <w:p w14:paraId="19EBF4D9" w14:textId="74AC9790"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41,5</w:t>
            </w:r>
          </w:p>
        </w:tc>
      </w:tr>
      <w:tr w:rsidR="00F47ADB" w:rsidRPr="0063122B" w14:paraId="765A6299" w14:textId="77777777" w:rsidTr="00DC249F">
        <w:trPr>
          <w:trHeight w:val="340"/>
          <w:jc w:val="center"/>
        </w:trPr>
        <w:tc>
          <w:tcPr>
            <w:tcW w:w="0" w:type="auto"/>
            <w:noWrap/>
            <w:vAlign w:val="center"/>
            <w:hideMark/>
          </w:tcPr>
          <w:p w14:paraId="493CBFE1" w14:textId="77777777"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клен</w:t>
            </w:r>
          </w:p>
        </w:tc>
        <w:tc>
          <w:tcPr>
            <w:tcW w:w="0" w:type="auto"/>
            <w:noWrap/>
            <w:vAlign w:val="center"/>
          </w:tcPr>
          <w:p w14:paraId="3A9A09A2" w14:textId="1082B6E1"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42705F19" w14:textId="21AC7DF2"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51,5</w:t>
            </w:r>
          </w:p>
        </w:tc>
        <w:tc>
          <w:tcPr>
            <w:tcW w:w="0" w:type="auto"/>
            <w:noWrap/>
            <w:vAlign w:val="center"/>
            <w:hideMark/>
          </w:tcPr>
          <w:p w14:paraId="6BFD145A" w14:textId="29BC1192"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8,4</w:t>
            </w:r>
          </w:p>
        </w:tc>
        <w:tc>
          <w:tcPr>
            <w:tcW w:w="0" w:type="auto"/>
            <w:noWrap/>
            <w:vAlign w:val="center"/>
            <w:hideMark/>
          </w:tcPr>
          <w:p w14:paraId="6702AB77" w14:textId="4E9D9E1C"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16,3</w:t>
            </w:r>
          </w:p>
        </w:tc>
        <w:tc>
          <w:tcPr>
            <w:tcW w:w="0" w:type="auto"/>
            <w:noWrap/>
            <w:vAlign w:val="center"/>
            <w:hideMark/>
          </w:tcPr>
          <w:p w14:paraId="6C78EE49" w14:textId="47303D83"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48,3</w:t>
            </w:r>
          </w:p>
        </w:tc>
      </w:tr>
      <w:tr w:rsidR="00F47ADB" w:rsidRPr="0063122B" w14:paraId="1A95CDB8" w14:textId="77777777" w:rsidTr="00DC249F">
        <w:trPr>
          <w:trHeight w:val="340"/>
          <w:jc w:val="center"/>
        </w:trPr>
        <w:tc>
          <w:tcPr>
            <w:tcW w:w="0" w:type="auto"/>
            <w:noWrap/>
            <w:vAlign w:val="center"/>
            <w:hideMark/>
          </w:tcPr>
          <w:p w14:paraId="04857FFF" w14:textId="77777777"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граб</w:t>
            </w:r>
          </w:p>
        </w:tc>
        <w:tc>
          <w:tcPr>
            <w:tcW w:w="0" w:type="auto"/>
            <w:noWrap/>
            <w:vAlign w:val="center"/>
          </w:tcPr>
          <w:p w14:paraId="108C0938" w14:textId="01AE9B20"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674A69EE" w14:textId="4C9A0A40"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88,5</w:t>
            </w:r>
          </w:p>
        </w:tc>
        <w:tc>
          <w:tcPr>
            <w:tcW w:w="0" w:type="auto"/>
            <w:noWrap/>
            <w:vAlign w:val="center"/>
            <w:hideMark/>
          </w:tcPr>
          <w:p w14:paraId="2CCEBF55" w14:textId="4BB1EA02"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8,8</w:t>
            </w:r>
          </w:p>
        </w:tc>
        <w:tc>
          <w:tcPr>
            <w:tcW w:w="0" w:type="auto"/>
            <w:noWrap/>
            <w:vAlign w:val="center"/>
            <w:hideMark/>
          </w:tcPr>
          <w:p w14:paraId="128EDAA0" w14:textId="717EEDFC"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10,0</w:t>
            </w:r>
          </w:p>
        </w:tc>
        <w:tc>
          <w:tcPr>
            <w:tcW w:w="0" w:type="auto"/>
            <w:noWrap/>
            <w:vAlign w:val="center"/>
            <w:hideMark/>
          </w:tcPr>
          <w:p w14:paraId="0D65EF30" w14:textId="4DDB38B5"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84,8</w:t>
            </w:r>
          </w:p>
        </w:tc>
      </w:tr>
      <w:tr w:rsidR="00F47ADB" w:rsidRPr="0063122B" w14:paraId="5FF0FFBC" w14:textId="77777777" w:rsidTr="00DC249F">
        <w:trPr>
          <w:trHeight w:val="340"/>
          <w:jc w:val="center"/>
        </w:trPr>
        <w:tc>
          <w:tcPr>
            <w:tcW w:w="0" w:type="auto"/>
            <w:noWrap/>
            <w:vAlign w:val="center"/>
            <w:hideMark/>
          </w:tcPr>
          <w:p w14:paraId="0001D80D" w14:textId="77777777"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брекиња</w:t>
            </w:r>
          </w:p>
        </w:tc>
        <w:tc>
          <w:tcPr>
            <w:tcW w:w="0" w:type="auto"/>
            <w:noWrap/>
            <w:vAlign w:val="center"/>
          </w:tcPr>
          <w:p w14:paraId="61CA13C8" w14:textId="2281D5BF"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2065CE2E" w14:textId="1A99334F"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14,9</w:t>
            </w:r>
          </w:p>
        </w:tc>
        <w:tc>
          <w:tcPr>
            <w:tcW w:w="0" w:type="auto"/>
            <w:noWrap/>
            <w:vAlign w:val="center"/>
            <w:hideMark/>
          </w:tcPr>
          <w:p w14:paraId="7CA378F9" w14:textId="6046A315"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1,0</w:t>
            </w:r>
          </w:p>
        </w:tc>
        <w:tc>
          <w:tcPr>
            <w:tcW w:w="0" w:type="auto"/>
            <w:noWrap/>
            <w:vAlign w:val="center"/>
            <w:hideMark/>
          </w:tcPr>
          <w:p w14:paraId="2664E67D" w14:textId="2667AEF4"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7,0</w:t>
            </w:r>
          </w:p>
        </w:tc>
        <w:tc>
          <w:tcPr>
            <w:tcW w:w="0" w:type="auto"/>
            <w:noWrap/>
            <w:vAlign w:val="center"/>
            <w:hideMark/>
          </w:tcPr>
          <w:p w14:paraId="07EB10D2" w14:textId="2C65FFBE"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23,7</w:t>
            </w:r>
          </w:p>
        </w:tc>
      </w:tr>
      <w:tr w:rsidR="00F47ADB" w:rsidRPr="0063122B" w14:paraId="66A53466" w14:textId="77777777" w:rsidTr="00DC249F">
        <w:trPr>
          <w:trHeight w:val="340"/>
          <w:jc w:val="center"/>
        </w:trPr>
        <w:tc>
          <w:tcPr>
            <w:tcW w:w="0" w:type="auto"/>
            <w:noWrap/>
            <w:vAlign w:val="center"/>
            <w:hideMark/>
          </w:tcPr>
          <w:p w14:paraId="3B8FB905" w14:textId="641BF438"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бели бор</w:t>
            </w:r>
          </w:p>
        </w:tc>
        <w:tc>
          <w:tcPr>
            <w:tcW w:w="0" w:type="auto"/>
            <w:noWrap/>
            <w:vAlign w:val="center"/>
          </w:tcPr>
          <w:p w14:paraId="13B9D9F9" w14:textId="69F1BFED"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5BEBE12C" w14:textId="20A08613"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706,4</w:t>
            </w:r>
          </w:p>
        </w:tc>
        <w:tc>
          <w:tcPr>
            <w:tcW w:w="0" w:type="auto"/>
            <w:noWrap/>
            <w:vAlign w:val="center"/>
            <w:hideMark/>
          </w:tcPr>
          <w:p w14:paraId="032A4C46" w14:textId="70F67FF1"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101,3</w:t>
            </w:r>
          </w:p>
        </w:tc>
        <w:tc>
          <w:tcPr>
            <w:tcW w:w="0" w:type="auto"/>
            <w:noWrap/>
            <w:vAlign w:val="center"/>
            <w:hideMark/>
          </w:tcPr>
          <w:p w14:paraId="08BCD381" w14:textId="5270B11C"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14,3</w:t>
            </w:r>
          </w:p>
        </w:tc>
        <w:tc>
          <w:tcPr>
            <w:tcW w:w="0" w:type="auto"/>
            <w:noWrap/>
            <w:vAlign w:val="center"/>
            <w:hideMark/>
          </w:tcPr>
          <w:p w14:paraId="4F0AA693" w14:textId="01AFDF43"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45,9</w:t>
            </w:r>
          </w:p>
        </w:tc>
      </w:tr>
      <w:tr w:rsidR="00F47ADB" w:rsidRPr="0063122B" w14:paraId="5E3209F2" w14:textId="77777777" w:rsidTr="00DC249F">
        <w:trPr>
          <w:trHeight w:val="340"/>
          <w:jc w:val="center"/>
        </w:trPr>
        <w:tc>
          <w:tcPr>
            <w:tcW w:w="0" w:type="auto"/>
            <w:noWrap/>
            <w:vAlign w:val="center"/>
            <w:hideMark/>
          </w:tcPr>
          <w:p w14:paraId="6AD82A42" w14:textId="77777777"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китњак</w:t>
            </w:r>
          </w:p>
        </w:tc>
        <w:tc>
          <w:tcPr>
            <w:tcW w:w="0" w:type="auto"/>
            <w:noWrap/>
            <w:vAlign w:val="center"/>
          </w:tcPr>
          <w:p w14:paraId="01DA13D3" w14:textId="7A5CD923"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26374412" w14:textId="5C6BE249"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1.275,5</w:t>
            </w:r>
          </w:p>
        </w:tc>
        <w:tc>
          <w:tcPr>
            <w:tcW w:w="0" w:type="auto"/>
            <w:noWrap/>
            <w:vAlign w:val="center"/>
            <w:hideMark/>
          </w:tcPr>
          <w:p w14:paraId="313B25C8" w14:textId="37B068F5"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122,0</w:t>
            </w:r>
          </w:p>
        </w:tc>
        <w:tc>
          <w:tcPr>
            <w:tcW w:w="0" w:type="auto"/>
            <w:noWrap/>
            <w:vAlign w:val="center"/>
            <w:hideMark/>
          </w:tcPr>
          <w:p w14:paraId="45253FD3" w14:textId="76FD396D"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9,6</w:t>
            </w:r>
          </w:p>
        </w:tc>
        <w:tc>
          <w:tcPr>
            <w:tcW w:w="0" w:type="auto"/>
            <w:noWrap/>
            <w:vAlign w:val="center"/>
            <w:hideMark/>
          </w:tcPr>
          <w:p w14:paraId="410E5725" w14:textId="5B058854"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46,3</w:t>
            </w:r>
          </w:p>
        </w:tc>
      </w:tr>
      <w:tr w:rsidR="00F47ADB" w:rsidRPr="0063122B" w14:paraId="047906B1" w14:textId="77777777" w:rsidTr="00DC249F">
        <w:trPr>
          <w:trHeight w:val="340"/>
          <w:jc w:val="center"/>
        </w:trPr>
        <w:tc>
          <w:tcPr>
            <w:tcW w:w="0" w:type="auto"/>
            <w:noWrap/>
            <w:vAlign w:val="center"/>
            <w:hideMark/>
          </w:tcPr>
          <w:p w14:paraId="40B46B25" w14:textId="6288F192"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црни јасен</w:t>
            </w:r>
          </w:p>
        </w:tc>
        <w:tc>
          <w:tcPr>
            <w:tcW w:w="0" w:type="auto"/>
            <w:noWrap/>
            <w:vAlign w:val="center"/>
          </w:tcPr>
          <w:p w14:paraId="647F494C" w14:textId="5702FF16"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022BE72B" w14:textId="540398A6"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201,4</w:t>
            </w:r>
          </w:p>
        </w:tc>
        <w:tc>
          <w:tcPr>
            <w:tcW w:w="0" w:type="auto"/>
            <w:noWrap/>
            <w:vAlign w:val="center"/>
            <w:hideMark/>
          </w:tcPr>
          <w:p w14:paraId="69500814" w14:textId="204BB37E"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26,6</w:t>
            </w:r>
          </w:p>
        </w:tc>
        <w:tc>
          <w:tcPr>
            <w:tcW w:w="0" w:type="auto"/>
            <w:noWrap/>
            <w:vAlign w:val="center"/>
            <w:hideMark/>
          </w:tcPr>
          <w:p w14:paraId="3E52CE98" w14:textId="371BA36D"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13,2</w:t>
            </w:r>
          </w:p>
        </w:tc>
        <w:tc>
          <w:tcPr>
            <w:tcW w:w="0" w:type="auto"/>
            <w:noWrap/>
            <w:vAlign w:val="center"/>
            <w:hideMark/>
          </w:tcPr>
          <w:p w14:paraId="09CC7A35" w14:textId="3F44C665"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92,9</w:t>
            </w:r>
          </w:p>
        </w:tc>
      </w:tr>
      <w:tr w:rsidR="00F47ADB" w:rsidRPr="0063122B" w14:paraId="508B005E" w14:textId="77777777" w:rsidTr="00DC249F">
        <w:trPr>
          <w:trHeight w:val="340"/>
          <w:jc w:val="center"/>
        </w:trPr>
        <w:tc>
          <w:tcPr>
            <w:tcW w:w="0" w:type="auto"/>
            <w:noWrap/>
            <w:vAlign w:val="center"/>
            <w:hideMark/>
          </w:tcPr>
          <w:p w14:paraId="32027A0F" w14:textId="77777777"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багрем</w:t>
            </w:r>
          </w:p>
        </w:tc>
        <w:tc>
          <w:tcPr>
            <w:tcW w:w="0" w:type="auto"/>
            <w:noWrap/>
            <w:vAlign w:val="center"/>
          </w:tcPr>
          <w:p w14:paraId="24116F69" w14:textId="2900D412"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4BEBE071" w14:textId="161176C4"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136,7</w:t>
            </w:r>
          </w:p>
        </w:tc>
        <w:tc>
          <w:tcPr>
            <w:tcW w:w="0" w:type="auto"/>
            <w:noWrap/>
            <w:vAlign w:val="center"/>
            <w:hideMark/>
          </w:tcPr>
          <w:p w14:paraId="330E2BF7" w14:textId="48C93921"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22,3</w:t>
            </w:r>
          </w:p>
        </w:tc>
        <w:tc>
          <w:tcPr>
            <w:tcW w:w="0" w:type="auto"/>
            <w:noWrap/>
            <w:vAlign w:val="center"/>
            <w:hideMark/>
          </w:tcPr>
          <w:p w14:paraId="41B95F33" w14:textId="11F83128"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16,3</w:t>
            </w:r>
          </w:p>
        </w:tc>
        <w:tc>
          <w:tcPr>
            <w:tcW w:w="0" w:type="auto"/>
            <w:noWrap/>
            <w:vAlign w:val="center"/>
            <w:hideMark/>
          </w:tcPr>
          <w:p w14:paraId="7F85F167" w14:textId="474EC72F"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52,7</w:t>
            </w:r>
          </w:p>
        </w:tc>
      </w:tr>
      <w:tr w:rsidR="00F47ADB" w:rsidRPr="0063122B" w14:paraId="43F07DC2" w14:textId="77777777" w:rsidTr="00DC249F">
        <w:trPr>
          <w:trHeight w:val="340"/>
          <w:jc w:val="center"/>
        </w:trPr>
        <w:tc>
          <w:tcPr>
            <w:tcW w:w="0" w:type="auto"/>
            <w:noWrap/>
            <w:vAlign w:val="center"/>
            <w:hideMark/>
          </w:tcPr>
          <w:p w14:paraId="7F99EB0A" w14:textId="46916016"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млеч</w:t>
            </w:r>
          </w:p>
        </w:tc>
        <w:tc>
          <w:tcPr>
            <w:tcW w:w="0" w:type="auto"/>
            <w:noWrap/>
            <w:vAlign w:val="center"/>
          </w:tcPr>
          <w:p w14:paraId="4EDAD71E" w14:textId="1FD491A7"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3C7B76BC" w14:textId="79DAF5C9"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17,5</w:t>
            </w:r>
          </w:p>
        </w:tc>
        <w:tc>
          <w:tcPr>
            <w:tcW w:w="0" w:type="auto"/>
            <w:noWrap/>
            <w:vAlign w:val="center"/>
            <w:hideMark/>
          </w:tcPr>
          <w:p w14:paraId="6786E628" w14:textId="55EBB2D2"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2,6</w:t>
            </w:r>
          </w:p>
        </w:tc>
        <w:tc>
          <w:tcPr>
            <w:tcW w:w="0" w:type="auto"/>
            <w:noWrap/>
            <w:vAlign w:val="center"/>
            <w:hideMark/>
          </w:tcPr>
          <w:p w14:paraId="3D3880E5" w14:textId="1FFE6E00"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15,0</w:t>
            </w:r>
          </w:p>
        </w:tc>
        <w:tc>
          <w:tcPr>
            <w:tcW w:w="0" w:type="auto"/>
            <w:noWrap/>
            <w:vAlign w:val="center"/>
            <w:hideMark/>
          </w:tcPr>
          <w:p w14:paraId="3BB5AE67" w14:textId="042F33E0"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37,8</w:t>
            </w:r>
          </w:p>
        </w:tc>
      </w:tr>
      <w:tr w:rsidR="00F47ADB" w:rsidRPr="0063122B" w14:paraId="005750BB" w14:textId="77777777" w:rsidTr="00DC249F">
        <w:trPr>
          <w:trHeight w:val="340"/>
          <w:jc w:val="center"/>
        </w:trPr>
        <w:tc>
          <w:tcPr>
            <w:tcW w:w="0" w:type="auto"/>
            <w:noWrap/>
            <w:vAlign w:val="center"/>
            <w:hideMark/>
          </w:tcPr>
          <w:p w14:paraId="7C155B3B" w14:textId="68D3E6A0"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црни бор</w:t>
            </w:r>
          </w:p>
        </w:tc>
        <w:tc>
          <w:tcPr>
            <w:tcW w:w="0" w:type="auto"/>
            <w:noWrap/>
            <w:vAlign w:val="center"/>
          </w:tcPr>
          <w:p w14:paraId="5A59EBE1" w14:textId="38E488B6"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46BB03E9" w14:textId="7DA6ADBA"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2.968,6</w:t>
            </w:r>
          </w:p>
        </w:tc>
        <w:tc>
          <w:tcPr>
            <w:tcW w:w="0" w:type="auto"/>
            <w:noWrap/>
            <w:vAlign w:val="center"/>
            <w:hideMark/>
          </w:tcPr>
          <w:p w14:paraId="0F91CE13" w14:textId="227870A8"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537,1</w:t>
            </w:r>
          </w:p>
        </w:tc>
        <w:tc>
          <w:tcPr>
            <w:tcW w:w="0" w:type="auto"/>
            <w:noWrap/>
            <w:vAlign w:val="center"/>
            <w:hideMark/>
          </w:tcPr>
          <w:p w14:paraId="679B6CDE" w14:textId="5E50450D"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18,1</w:t>
            </w:r>
          </w:p>
        </w:tc>
        <w:tc>
          <w:tcPr>
            <w:tcW w:w="0" w:type="auto"/>
            <w:noWrap/>
            <w:vAlign w:val="center"/>
            <w:hideMark/>
          </w:tcPr>
          <w:p w14:paraId="50AC62CE" w14:textId="04D35E03"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45,2</w:t>
            </w:r>
          </w:p>
        </w:tc>
      </w:tr>
      <w:tr w:rsidR="00F47ADB" w:rsidRPr="0063122B" w14:paraId="266DB956" w14:textId="77777777" w:rsidTr="00DC249F">
        <w:trPr>
          <w:trHeight w:val="340"/>
          <w:jc w:val="center"/>
        </w:trPr>
        <w:tc>
          <w:tcPr>
            <w:tcW w:w="0" w:type="auto"/>
            <w:noWrap/>
            <w:vAlign w:val="center"/>
            <w:hideMark/>
          </w:tcPr>
          <w:p w14:paraId="30C0CBE2" w14:textId="4D9852C6"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сребрна липа</w:t>
            </w:r>
          </w:p>
        </w:tc>
        <w:tc>
          <w:tcPr>
            <w:tcW w:w="0" w:type="auto"/>
            <w:noWrap/>
            <w:vAlign w:val="center"/>
          </w:tcPr>
          <w:p w14:paraId="6F5A6E8C" w14:textId="325D8E2D"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7B4FEA17" w14:textId="50A08DAD"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2.516,0</w:t>
            </w:r>
          </w:p>
        </w:tc>
        <w:tc>
          <w:tcPr>
            <w:tcW w:w="0" w:type="auto"/>
            <w:noWrap/>
            <w:vAlign w:val="center"/>
            <w:hideMark/>
          </w:tcPr>
          <w:p w14:paraId="43D47083" w14:textId="00256BB2"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377,8</w:t>
            </w:r>
          </w:p>
        </w:tc>
        <w:tc>
          <w:tcPr>
            <w:tcW w:w="0" w:type="auto"/>
            <w:noWrap/>
            <w:vAlign w:val="center"/>
            <w:hideMark/>
          </w:tcPr>
          <w:p w14:paraId="47ED2AAE" w14:textId="71B835D2"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15,0</w:t>
            </w:r>
          </w:p>
        </w:tc>
        <w:tc>
          <w:tcPr>
            <w:tcW w:w="0" w:type="auto"/>
            <w:noWrap/>
            <w:vAlign w:val="center"/>
            <w:hideMark/>
          </w:tcPr>
          <w:p w14:paraId="708B2DEC" w14:textId="5CE7D154"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78,6</w:t>
            </w:r>
          </w:p>
        </w:tc>
      </w:tr>
      <w:tr w:rsidR="00F47ADB" w:rsidRPr="0063122B" w14:paraId="24BAECFE" w14:textId="77777777" w:rsidTr="00DC249F">
        <w:trPr>
          <w:trHeight w:val="340"/>
          <w:jc w:val="center"/>
        </w:trPr>
        <w:tc>
          <w:tcPr>
            <w:tcW w:w="0" w:type="auto"/>
            <w:noWrap/>
            <w:vAlign w:val="center"/>
            <w:hideMark/>
          </w:tcPr>
          <w:p w14:paraId="5A6BE2CB" w14:textId="5946412F"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пољски брест</w:t>
            </w:r>
          </w:p>
        </w:tc>
        <w:tc>
          <w:tcPr>
            <w:tcW w:w="0" w:type="auto"/>
            <w:noWrap/>
            <w:vAlign w:val="center"/>
          </w:tcPr>
          <w:p w14:paraId="77E87BAE" w14:textId="4A2428F1"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2CDDBEAB" w14:textId="4416459C"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3,0</w:t>
            </w:r>
          </w:p>
        </w:tc>
        <w:tc>
          <w:tcPr>
            <w:tcW w:w="0" w:type="auto"/>
            <w:noWrap/>
            <w:vAlign w:val="center"/>
            <w:hideMark/>
          </w:tcPr>
          <w:p w14:paraId="51E874B8" w14:textId="21BB5554"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0,5</w:t>
            </w:r>
          </w:p>
        </w:tc>
        <w:tc>
          <w:tcPr>
            <w:tcW w:w="0" w:type="auto"/>
            <w:noWrap/>
            <w:vAlign w:val="center"/>
            <w:hideMark/>
          </w:tcPr>
          <w:p w14:paraId="5DD2A570" w14:textId="6505891C"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15,0</w:t>
            </w:r>
          </w:p>
        </w:tc>
        <w:tc>
          <w:tcPr>
            <w:tcW w:w="0" w:type="auto"/>
            <w:noWrap/>
            <w:vAlign w:val="center"/>
            <w:hideMark/>
          </w:tcPr>
          <w:p w14:paraId="7521976B" w14:textId="3F84C686"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42,8</w:t>
            </w:r>
          </w:p>
        </w:tc>
      </w:tr>
      <w:tr w:rsidR="00F47ADB" w:rsidRPr="0063122B" w14:paraId="7402DBE8" w14:textId="77777777" w:rsidTr="00DC249F">
        <w:trPr>
          <w:trHeight w:val="340"/>
          <w:jc w:val="center"/>
        </w:trPr>
        <w:tc>
          <w:tcPr>
            <w:tcW w:w="0" w:type="auto"/>
            <w:noWrap/>
            <w:vAlign w:val="center"/>
            <w:hideMark/>
          </w:tcPr>
          <w:p w14:paraId="32228F30" w14:textId="5D19A0A4"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домаћи орах</w:t>
            </w:r>
          </w:p>
        </w:tc>
        <w:tc>
          <w:tcPr>
            <w:tcW w:w="0" w:type="auto"/>
            <w:noWrap/>
            <w:vAlign w:val="center"/>
          </w:tcPr>
          <w:p w14:paraId="72DBDFC7" w14:textId="68438229"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7824D019" w14:textId="369B118F"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3,9</w:t>
            </w:r>
          </w:p>
        </w:tc>
        <w:tc>
          <w:tcPr>
            <w:tcW w:w="0" w:type="auto"/>
            <w:noWrap/>
            <w:vAlign w:val="center"/>
            <w:hideMark/>
          </w:tcPr>
          <w:p w14:paraId="37504432" w14:textId="7849E452"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0,4</w:t>
            </w:r>
          </w:p>
        </w:tc>
        <w:tc>
          <w:tcPr>
            <w:tcW w:w="0" w:type="auto"/>
            <w:noWrap/>
            <w:vAlign w:val="center"/>
            <w:hideMark/>
          </w:tcPr>
          <w:p w14:paraId="1D550869" w14:textId="17E5C1DB"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10,0</w:t>
            </w:r>
          </w:p>
        </w:tc>
        <w:tc>
          <w:tcPr>
            <w:tcW w:w="0" w:type="auto"/>
            <w:noWrap/>
            <w:vAlign w:val="center"/>
            <w:hideMark/>
          </w:tcPr>
          <w:p w14:paraId="62305A3E" w14:textId="7A87D896"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39,1</w:t>
            </w:r>
          </w:p>
        </w:tc>
      </w:tr>
      <w:tr w:rsidR="00F47ADB" w:rsidRPr="0063122B" w14:paraId="045A7259" w14:textId="77777777" w:rsidTr="00DC249F">
        <w:trPr>
          <w:trHeight w:val="340"/>
          <w:jc w:val="center"/>
        </w:trPr>
        <w:tc>
          <w:tcPr>
            <w:tcW w:w="0" w:type="auto"/>
            <w:noWrap/>
            <w:vAlign w:val="center"/>
            <w:hideMark/>
          </w:tcPr>
          <w:p w14:paraId="2CBB35E3" w14:textId="6B52C5D5" w:rsidR="00F47ADB" w:rsidRPr="0063122B" w:rsidRDefault="00F47ADB" w:rsidP="0063122B">
            <w:pPr>
              <w:rPr>
                <w:rFonts w:asciiTheme="minorHAnsi" w:hAnsiTheme="minorHAnsi" w:cstheme="minorHAnsi"/>
                <w:sz w:val="20"/>
                <w:szCs w:val="20"/>
              </w:rPr>
            </w:pPr>
            <w:r w:rsidRPr="0063122B">
              <w:rPr>
                <w:rFonts w:asciiTheme="minorHAnsi" w:hAnsiTheme="minorHAnsi" w:cstheme="minorHAnsi"/>
                <w:sz w:val="20"/>
                <w:szCs w:val="20"/>
              </w:rPr>
              <w:t>мечја леска</w:t>
            </w:r>
          </w:p>
        </w:tc>
        <w:tc>
          <w:tcPr>
            <w:tcW w:w="0" w:type="auto"/>
            <w:noWrap/>
            <w:vAlign w:val="center"/>
          </w:tcPr>
          <w:p w14:paraId="250F20CE" w14:textId="00E54C38" w:rsidR="00F47ADB" w:rsidRPr="0063122B" w:rsidRDefault="00F47ADB" w:rsidP="0063122B">
            <w:pPr>
              <w:jc w:val="right"/>
              <w:rPr>
                <w:rFonts w:asciiTheme="minorHAnsi" w:hAnsiTheme="minorHAnsi" w:cstheme="minorHAnsi"/>
                <w:sz w:val="20"/>
                <w:szCs w:val="20"/>
              </w:rPr>
            </w:pPr>
          </w:p>
        </w:tc>
        <w:tc>
          <w:tcPr>
            <w:tcW w:w="0" w:type="auto"/>
            <w:noWrap/>
            <w:vAlign w:val="center"/>
            <w:hideMark/>
          </w:tcPr>
          <w:p w14:paraId="506A426C" w14:textId="175F3C18"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270,1</w:t>
            </w:r>
          </w:p>
        </w:tc>
        <w:tc>
          <w:tcPr>
            <w:tcW w:w="0" w:type="auto"/>
            <w:noWrap/>
            <w:vAlign w:val="center"/>
            <w:hideMark/>
          </w:tcPr>
          <w:p w14:paraId="1782FCEF" w14:textId="0C7F13D3"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40,5</w:t>
            </w:r>
          </w:p>
        </w:tc>
        <w:tc>
          <w:tcPr>
            <w:tcW w:w="0" w:type="auto"/>
            <w:noWrap/>
            <w:vAlign w:val="center"/>
            <w:hideMark/>
          </w:tcPr>
          <w:p w14:paraId="172E0C2F" w14:textId="644ABFC7" w:rsidR="00F47ADB" w:rsidRPr="0063122B" w:rsidRDefault="00F47ADB" w:rsidP="0063122B">
            <w:pPr>
              <w:jc w:val="right"/>
              <w:rPr>
                <w:rFonts w:asciiTheme="minorHAnsi" w:hAnsiTheme="minorHAnsi" w:cstheme="minorHAnsi"/>
                <w:sz w:val="20"/>
                <w:szCs w:val="20"/>
              </w:rPr>
            </w:pPr>
            <w:r w:rsidRPr="0063122B">
              <w:rPr>
                <w:rFonts w:asciiTheme="minorHAnsi" w:hAnsiTheme="minorHAnsi" w:cstheme="minorHAnsi"/>
                <w:sz w:val="20"/>
                <w:szCs w:val="20"/>
              </w:rPr>
              <w:t>15,0</w:t>
            </w:r>
          </w:p>
        </w:tc>
        <w:tc>
          <w:tcPr>
            <w:tcW w:w="0" w:type="auto"/>
            <w:noWrap/>
            <w:vAlign w:val="center"/>
            <w:hideMark/>
          </w:tcPr>
          <w:p w14:paraId="5C9612C2" w14:textId="618F70B0" w:rsidR="00F47ADB" w:rsidRPr="0063122B" w:rsidRDefault="00132CA5" w:rsidP="0063122B">
            <w:pPr>
              <w:jc w:val="right"/>
              <w:rPr>
                <w:rFonts w:asciiTheme="minorHAnsi" w:hAnsiTheme="minorHAnsi" w:cstheme="minorHAnsi"/>
                <w:sz w:val="20"/>
                <w:szCs w:val="20"/>
              </w:rPr>
            </w:pPr>
            <w:r>
              <w:rPr>
                <w:rFonts w:asciiTheme="minorHAnsi" w:hAnsiTheme="minorHAnsi" w:cstheme="minorHAnsi"/>
                <w:sz w:val="20"/>
                <w:szCs w:val="20"/>
              </w:rPr>
              <w:t>71,5</w:t>
            </w:r>
          </w:p>
        </w:tc>
      </w:tr>
      <w:tr w:rsidR="00F47ADB" w:rsidRPr="0063122B" w14:paraId="37201420" w14:textId="77777777" w:rsidTr="00DC249F">
        <w:trPr>
          <w:trHeight w:val="340"/>
          <w:jc w:val="center"/>
        </w:trPr>
        <w:tc>
          <w:tcPr>
            <w:tcW w:w="0" w:type="auto"/>
            <w:shd w:val="clear" w:color="auto" w:fill="F2F2F2" w:themeFill="background1" w:themeFillShade="F2"/>
            <w:noWrap/>
            <w:vAlign w:val="center"/>
            <w:hideMark/>
          </w:tcPr>
          <w:p w14:paraId="1CE179F4" w14:textId="23AC8710" w:rsidR="00F47ADB" w:rsidRPr="0063122B" w:rsidRDefault="00F47ADB" w:rsidP="0063122B">
            <w:pPr>
              <w:rPr>
                <w:rFonts w:asciiTheme="minorHAnsi" w:hAnsiTheme="minorHAnsi" w:cstheme="minorHAnsi"/>
                <w:b/>
                <w:bCs/>
                <w:sz w:val="20"/>
                <w:szCs w:val="20"/>
              </w:rPr>
            </w:pPr>
            <w:r w:rsidRPr="0063122B">
              <w:rPr>
                <w:rFonts w:asciiTheme="minorHAnsi" w:hAnsiTheme="minorHAnsi" w:cstheme="minorHAnsi"/>
                <w:b/>
                <w:bCs/>
                <w:sz w:val="20"/>
                <w:szCs w:val="20"/>
              </w:rPr>
              <w:t>60-Национални</w:t>
            </w:r>
            <w:r>
              <w:rPr>
                <w:rFonts w:asciiTheme="minorHAnsi" w:hAnsiTheme="minorHAnsi" w:cstheme="minorHAnsi"/>
                <w:b/>
                <w:bCs/>
                <w:sz w:val="20"/>
                <w:szCs w:val="20"/>
              </w:rPr>
              <w:t xml:space="preserve"> </w:t>
            </w:r>
            <w:r w:rsidRPr="0063122B">
              <w:rPr>
                <w:rFonts w:asciiTheme="minorHAnsi" w:hAnsiTheme="minorHAnsi" w:cstheme="minorHAnsi"/>
                <w:b/>
                <w:bCs/>
                <w:sz w:val="20"/>
                <w:szCs w:val="20"/>
              </w:rPr>
              <w:t>парк-III</w:t>
            </w:r>
            <w:r>
              <w:rPr>
                <w:rFonts w:asciiTheme="minorHAnsi" w:hAnsiTheme="minorHAnsi" w:cstheme="minorHAnsi"/>
                <w:b/>
                <w:bCs/>
                <w:sz w:val="20"/>
                <w:szCs w:val="20"/>
              </w:rPr>
              <w:t xml:space="preserve"> </w:t>
            </w:r>
            <w:r w:rsidRPr="0063122B">
              <w:rPr>
                <w:rFonts w:asciiTheme="minorHAnsi" w:hAnsiTheme="minorHAnsi" w:cstheme="minorHAnsi"/>
                <w:b/>
                <w:bCs/>
                <w:sz w:val="20"/>
                <w:szCs w:val="20"/>
              </w:rPr>
              <w:t>степена</w:t>
            </w:r>
            <w:r>
              <w:rPr>
                <w:rFonts w:asciiTheme="minorHAnsi" w:hAnsiTheme="minorHAnsi" w:cstheme="minorHAnsi"/>
                <w:b/>
                <w:bCs/>
                <w:sz w:val="20"/>
                <w:szCs w:val="20"/>
              </w:rPr>
              <w:t xml:space="preserve"> </w:t>
            </w:r>
            <w:r w:rsidRPr="0063122B">
              <w:rPr>
                <w:rFonts w:asciiTheme="minorHAnsi" w:hAnsiTheme="minorHAnsi" w:cstheme="minorHAnsi"/>
                <w:b/>
                <w:bCs/>
                <w:sz w:val="20"/>
                <w:szCs w:val="20"/>
              </w:rPr>
              <w:t>заштите</w:t>
            </w:r>
          </w:p>
        </w:tc>
        <w:tc>
          <w:tcPr>
            <w:tcW w:w="0" w:type="auto"/>
            <w:shd w:val="clear" w:color="auto" w:fill="F2F2F2" w:themeFill="background1" w:themeFillShade="F2"/>
            <w:noWrap/>
            <w:vAlign w:val="center"/>
          </w:tcPr>
          <w:p w14:paraId="11105345" w14:textId="4478700F" w:rsidR="00F47ADB" w:rsidRPr="0063122B" w:rsidRDefault="00DC249F" w:rsidP="0063122B">
            <w:pPr>
              <w:jc w:val="right"/>
              <w:rPr>
                <w:rFonts w:asciiTheme="minorHAnsi" w:hAnsiTheme="minorHAnsi" w:cstheme="minorHAnsi"/>
                <w:b/>
                <w:bCs/>
                <w:sz w:val="20"/>
                <w:szCs w:val="20"/>
              </w:rPr>
            </w:pPr>
            <w:r>
              <w:rPr>
                <w:rFonts w:asciiTheme="minorHAnsi" w:hAnsiTheme="minorHAnsi" w:cstheme="minorHAnsi"/>
                <w:b/>
                <w:bCs/>
                <w:sz w:val="20"/>
                <w:szCs w:val="20"/>
              </w:rPr>
              <w:t>43,22</w:t>
            </w:r>
          </w:p>
        </w:tc>
        <w:tc>
          <w:tcPr>
            <w:tcW w:w="0" w:type="auto"/>
            <w:shd w:val="clear" w:color="auto" w:fill="F2F2F2" w:themeFill="background1" w:themeFillShade="F2"/>
            <w:noWrap/>
            <w:vAlign w:val="center"/>
            <w:hideMark/>
          </w:tcPr>
          <w:p w14:paraId="3A573870" w14:textId="477F91AA" w:rsidR="00F47ADB" w:rsidRPr="0063122B" w:rsidRDefault="00F47ADB" w:rsidP="0063122B">
            <w:pPr>
              <w:jc w:val="right"/>
              <w:rPr>
                <w:rFonts w:asciiTheme="minorHAnsi" w:hAnsiTheme="minorHAnsi" w:cstheme="minorHAnsi"/>
                <w:b/>
                <w:bCs/>
                <w:sz w:val="20"/>
                <w:szCs w:val="20"/>
              </w:rPr>
            </w:pPr>
            <w:r w:rsidRPr="0063122B">
              <w:rPr>
                <w:rFonts w:asciiTheme="minorHAnsi" w:hAnsiTheme="minorHAnsi" w:cstheme="minorHAnsi"/>
                <w:b/>
                <w:bCs/>
                <w:sz w:val="20"/>
                <w:szCs w:val="20"/>
              </w:rPr>
              <w:t>10.741,3</w:t>
            </w:r>
          </w:p>
        </w:tc>
        <w:tc>
          <w:tcPr>
            <w:tcW w:w="0" w:type="auto"/>
            <w:shd w:val="clear" w:color="auto" w:fill="F2F2F2" w:themeFill="background1" w:themeFillShade="F2"/>
            <w:noWrap/>
            <w:vAlign w:val="center"/>
            <w:hideMark/>
          </w:tcPr>
          <w:p w14:paraId="3F1CE745" w14:textId="334C6C8C" w:rsidR="00F47ADB" w:rsidRPr="0063122B" w:rsidRDefault="00F47ADB" w:rsidP="0063122B">
            <w:pPr>
              <w:jc w:val="right"/>
              <w:rPr>
                <w:rFonts w:asciiTheme="minorHAnsi" w:hAnsiTheme="minorHAnsi" w:cstheme="minorHAnsi"/>
                <w:b/>
                <w:bCs/>
                <w:sz w:val="20"/>
                <w:szCs w:val="20"/>
              </w:rPr>
            </w:pPr>
            <w:r w:rsidRPr="0063122B">
              <w:rPr>
                <w:rFonts w:asciiTheme="minorHAnsi" w:hAnsiTheme="minorHAnsi" w:cstheme="minorHAnsi"/>
                <w:b/>
                <w:bCs/>
                <w:sz w:val="20"/>
                <w:szCs w:val="20"/>
              </w:rPr>
              <w:t>1.695,3</w:t>
            </w:r>
          </w:p>
        </w:tc>
        <w:tc>
          <w:tcPr>
            <w:tcW w:w="0" w:type="auto"/>
            <w:shd w:val="clear" w:color="auto" w:fill="F2F2F2" w:themeFill="background1" w:themeFillShade="F2"/>
            <w:noWrap/>
            <w:vAlign w:val="center"/>
            <w:hideMark/>
          </w:tcPr>
          <w:p w14:paraId="52E11FF3" w14:textId="42F7A189" w:rsidR="00F47ADB" w:rsidRPr="0063122B" w:rsidRDefault="00132CA5" w:rsidP="0063122B">
            <w:pPr>
              <w:jc w:val="right"/>
              <w:rPr>
                <w:rFonts w:asciiTheme="minorHAnsi" w:hAnsiTheme="minorHAnsi" w:cstheme="minorHAnsi"/>
                <w:b/>
                <w:bCs/>
                <w:sz w:val="20"/>
                <w:szCs w:val="20"/>
              </w:rPr>
            </w:pPr>
            <w:r>
              <w:rPr>
                <w:rFonts w:asciiTheme="minorHAnsi" w:hAnsiTheme="minorHAnsi" w:cstheme="minorHAnsi"/>
                <w:b/>
                <w:bCs/>
                <w:sz w:val="20"/>
                <w:szCs w:val="20"/>
              </w:rPr>
              <w:t>15,8</w:t>
            </w:r>
          </w:p>
        </w:tc>
        <w:tc>
          <w:tcPr>
            <w:tcW w:w="0" w:type="auto"/>
            <w:shd w:val="clear" w:color="auto" w:fill="F2F2F2" w:themeFill="background1" w:themeFillShade="F2"/>
            <w:noWrap/>
            <w:vAlign w:val="center"/>
            <w:hideMark/>
          </w:tcPr>
          <w:p w14:paraId="21939DF9" w14:textId="5A7165FD" w:rsidR="00F47ADB" w:rsidRPr="0063122B" w:rsidRDefault="00132CA5" w:rsidP="0063122B">
            <w:pPr>
              <w:jc w:val="right"/>
              <w:rPr>
                <w:rFonts w:asciiTheme="minorHAnsi" w:hAnsiTheme="minorHAnsi" w:cstheme="minorHAnsi"/>
                <w:b/>
                <w:bCs/>
                <w:sz w:val="20"/>
                <w:szCs w:val="20"/>
              </w:rPr>
            </w:pPr>
            <w:r>
              <w:rPr>
                <w:rFonts w:asciiTheme="minorHAnsi" w:hAnsiTheme="minorHAnsi" w:cstheme="minorHAnsi"/>
                <w:b/>
                <w:bCs/>
                <w:sz w:val="20"/>
                <w:szCs w:val="20"/>
              </w:rPr>
              <w:t>60,9</w:t>
            </w:r>
          </w:p>
        </w:tc>
      </w:tr>
      <w:tr w:rsidR="00F47ADB" w:rsidRPr="0063122B" w14:paraId="27EFE500" w14:textId="77777777" w:rsidTr="0063122B">
        <w:trPr>
          <w:trHeight w:val="340"/>
          <w:jc w:val="center"/>
        </w:trPr>
        <w:tc>
          <w:tcPr>
            <w:tcW w:w="0" w:type="auto"/>
            <w:shd w:val="clear" w:color="auto" w:fill="D9D9D9" w:themeFill="background1" w:themeFillShade="D9"/>
            <w:noWrap/>
            <w:vAlign w:val="center"/>
            <w:hideMark/>
          </w:tcPr>
          <w:p w14:paraId="64B0F214" w14:textId="2EDF634B" w:rsidR="00F47ADB" w:rsidRPr="0063122B" w:rsidRDefault="00F47ADB" w:rsidP="0063122B">
            <w:pPr>
              <w:rPr>
                <w:rFonts w:asciiTheme="minorHAnsi" w:hAnsiTheme="minorHAnsi" w:cstheme="minorHAnsi"/>
                <w:b/>
                <w:bCs/>
                <w:sz w:val="20"/>
                <w:szCs w:val="20"/>
              </w:rPr>
            </w:pPr>
            <w:r w:rsidRPr="0063122B">
              <w:rPr>
                <w:rFonts w:asciiTheme="minorHAnsi" w:hAnsiTheme="minorHAnsi" w:cstheme="minorHAnsi"/>
                <w:b/>
                <w:bCs/>
                <w:sz w:val="20"/>
                <w:szCs w:val="20"/>
              </w:rPr>
              <w:t>Укупно</w:t>
            </w:r>
            <w:r>
              <w:rPr>
                <w:rFonts w:asciiTheme="minorHAnsi" w:hAnsiTheme="minorHAnsi" w:cstheme="minorHAnsi"/>
                <w:b/>
                <w:bCs/>
                <w:sz w:val="20"/>
                <w:szCs w:val="20"/>
              </w:rPr>
              <w:t xml:space="preserve"> </w:t>
            </w:r>
            <w:r w:rsidRPr="0063122B">
              <w:rPr>
                <w:rFonts w:asciiTheme="minorHAnsi" w:hAnsiTheme="minorHAnsi" w:cstheme="minorHAnsi"/>
                <w:b/>
                <w:bCs/>
                <w:sz w:val="20"/>
                <w:szCs w:val="20"/>
              </w:rPr>
              <w:t>прореде</w:t>
            </w:r>
          </w:p>
        </w:tc>
        <w:tc>
          <w:tcPr>
            <w:tcW w:w="0" w:type="auto"/>
            <w:shd w:val="clear" w:color="auto" w:fill="D9D9D9" w:themeFill="background1" w:themeFillShade="D9"/>
            <w:noWrap/>
            <w:vAlign w:val="center"/>
            <w:hideMark/>
          </w:tcPr>
          <w:p w14:paraId="7343DD07" w14:textId="67E38C13" w:rsidR="00F47ADB" w:rsidRPr="0063122B" w:rsidRDefault="00DC249F" w:rsidP="0063122B">
            <w:pPr>
              <w:jc w:val="right"/>
              <w:rPr>
                <w:rFonts w:asciiTheme="minorHAnsi" w:hAnsiTheme="minorHAnsi" w:cstheme="minorHAnsi"/>
                <w:b/>
                <w:bCs/>
                <w:sz w:val="20"/>
                <w:szCs w:val="20"/>
              </w:rPr>
            </w:pPr>
            <w:r>
              <w:rPr>
                <w:rFonts w:asciiTheme="minorHAnsi" w:hAnsiTheme="minorHAnsi" w:cstheme="minorHAnsi"/>
                <w:b/>
                <w:bCs/>
                <w:sz w:val="20"/>
                <w:szCs w:val="20"/>
              </w:rPr>
              <w:t>43,22</w:t>
            </w:r>
          </w:p>
        </w:tc>
        <w:tc>
          <w:tcPr>
            <w:tcW w:w="0" w:type="auto"/>
            <w:shd w:val="clear" w:color="auto" w:fill="D9D9D9" w:themeFill="background1" w:themeFillShade="D9"/>
            <w:noWrap/>
            <w:vAlign w:val="center"/>
            <w:hideMark/>
          </w:tcPr>
          <w:p w14:paraId="0D8347BD" w14:textId="2977F52B" w:rsidR="00F47ADB" w:rsidRPr="0063122B" w:rsidRDefault="00F47ADB" w:rsidP="0063122B">
            <w:pPr>
              <w:jc w:val="right"/>
              <w:rPr>
                <w:rFonts w:asciiTheme="minorHAnsi" w:hAnsiTheme="minorHAnsi" w:cstheme="minorHAnsi"/>
                <w:b/>
                <w:bCs/>
                <w:sz w:val="20"/>
                <w:szCs w:val="20"/>
              </w:rPr>
            </w:pPr>
            <w:r w:rsidRPr="0063122B">
              <w:rPr>
                <w:rFonts w:asciiTheme="minorHAnsi" w:hAnsiTheme="minorHAnsi" w:cstheme="minorHAnsi"/>
                <w:b/>
                <w:bCs/>
                <w:sz w:val="20"/>
                <w:szCs w:val="20"/>
              </w:rPr>
              <w:t>10.741,3</w:t>
            </w:r>
          </w:p>
        </w:tc>
        <w:tc>
          <w:tcPr>
            <w:tcW w:w="0" w:type="auto"/>
            <w:shd w:val="clear" w:color="auto" w:fill="D9D9D9" w:themeFill="background1" w:themeFillShade="D9"/>
            <w:noWrap/>
            <w:vAlign w:val="center"/>
            <w:hideMark/>
          </w:tcPr>
          <w:p w14:paraId="0063CA3F" w14:textId="18916687" w:rsidR="00F47ADB" w:rsidRPr="0063122B" w:rsidRDefault="00F47ADB" w:rsidP="0063122B">
            <w:pPr>
              <w:jc w:val="right"/>
              <w:rPr>
                <w:rFonts w:asciiTheme="minorHAnsi" w:hAnsiTheme="minorHAnsi" w:cstheme="minorHAnsi"/>
                <w:b/>
                <w:bCs/>
                <w:sz w:val="20"/>
                <w:szCs w:val="20"/>
              </w:rPr>
            </w:pPr>
            <w:r w:rsidRPr="0063122B">
              <w:rPr>
                <w:rFonts w:asciiTheme="minorHAnsi" w:hAnsiTheme="minorHAnsi" w:cstheme="minorHAnsi"/>
                <w:b/>
                <w:bCs/>
                <w:sz w:val="20"/>
                <w:szCs w:val="20"/>
              </w:rPr>
              <w:t>1.695,3</w:t>
            </w:r>
          </w:p>
        </w:tc>
        <w:tc>
          <w:tcPr>
            <w:tcW w:w="0" w:type="auto"/>
            <w:shd w:val="clear" w:color="auto" w:fill="D9D9D9" w:themeFill="background1" w:themeFillShade="D9"/>
            <w:noWrap/>
            <w:vAlign w:val="center"/>
            <w:hideMark/>
          </w:tcPr>
          <w:p w14:paraId="0F52894A" w14:textId="6D823489" w:rsidR="00F47ADB" w:rsidRPr="0063122B" w:rsidRDefault="00132CA5" w:rsidP="0063122B">
            <w:pPr>
              <w:jc w:val="right"/>
              <w:rPr>
                <w:rFonts w:asciiTheme="minorHAnsi" w:hAnsiTheme="minorHAnsi" w:cstheme="minorHAnsi"/>
                <w:b/>
                <w:bCs/>
                <w:sz w:val="20"/>
                <w:szCs w:val="20"/>
              </w:rPr>
            </w:pPr>
            <w:r>
              <w:rPr>
                <w:rFonts w:asciiTheme="minorHAnsi" w:hAnsiTheme="minorHAnsi" w:cstheme="minorHAnsi"/>
                <w:b/>
                <w:bCs/>
                <w:sz w:val="20"/>
                <w:szCs w:val="20"/>
              </w:rPr>
              <w:t>15,8</w:t>
            </w:r>
          </w:p>
        </w:tc>
        <w:tc>
          <w:tcPr>
            <w:tcW w:w="0" w:type="auto"/>
            <w:shd w:val="clear" w:color="auto" w:fill="D9D9D9" w:themeFill="background1" w:themeFillShade="D9"/>
            <w:noWrap/>
            <w:vAlign w:val="center"/>
            <w:hideMark/>
          </w:tcPr>
          <w:p w14:paraId="6C698A6A" w14:textId="1E1F7927" w:rsidR="00F47ADB" w:rsidRPr="0063122B" w:rsidRDefault="00132CA5" w:rsidP="0063122B">
            <w:pPr>
              <w:jc w:val="right"/>
              <w:rPr>
                <w:rFonts w:asciiTheme="minorHAnsi" w:hAnsiTheme="minorHAnsi" w:cstheme="minorHAnsi"/>
                <w:b/>
                <w:bCs/>
                <w:sz w:val="20"/>
                <w:szCs w:val="20"/>
              </w:rPr>
            </w:pPr>
            <w:r>
              <w:rPr>
                <w:rFonts w:asciiTheme="minorHAnsi" w:hAnsiTheme="minorHAnsi" w:cstheme="minorHAnsi"/>
                <w:b/>
                <w:bCs/>
                <w:sz w:val="20"/>
                <w:szCs w:val="20"/>
              </w:rPr>
              <w:t>60,9</w:t>
            </w:r>
          </w:p>
        </w:tc>
      </w:tr>
    </w:tbl>
    <w:p w14:paraId="32B9472E" w14:textId="15F853B5" w:rsidR="0003406C" w:rsidRPr="00BD6C65" w:rsidRDefault="001A5F01" w:rsidP="00241A8A">
      <w:pPr>
        <w:spacing w:before="120" w:after="120"/>
        <w:jc w:val="both"/>
        <w:rPr>
          <w:rFonts w:asciiTheme="minorHAnsi" w:hAnsiTheme="minorHAnsi" w:cstheme="minorHAnsi"/>
        </w:rPr>
      </w:pPr>
      <w:r w:rsidRPr="00BD6C65">
        <w:rPr>
          <w:rFonts w:asciiTheme="minorHAnsi" w:hAnsiTheme="minorHAnsi" w:cstheme="minorHAnsi"/>
        </w:rPr>
        <w:t>По запремини планраној за сечу у претходном прин</w:t>
      </w:r>
      <w:r w:rsidR="00241A8A" w:rsidRPr="00BD6C65">
        <w:rPr>
          <w:rFonts w:asciiTheme="minorHAnsi" w:hAnsiTheme="minorHAnsi" w:cstheme="minorHAnsi"/>
        </w:rPr>
        <w:t>осу најзаступљенији је црни бор, затим следе</w:t>
      </w:r>
      <w:r w:rsidRPr="00BD6C65">
        <w:rPr>
          <w:rFonts w:asciiTheme="minorHAnsi" w:hAnsiTheme="minorHAnsi" w:cstheme="minorHAnsi"/>
        </w:rPr>
        <w:t xml:space="preserve"> цер, сребрна липа, китњак, бели бор, итд. По интензитету сеча предњаче мање пожељне врсте (цер,</w:t>
      </w:r>
      <w:r w:rsidR="00241A8A" w:rsidRPr="00BD6C65">
        <w:rPr>
          <w:rFonts w:asciiTheme="minorHAnsi" w:hAnsiTheme="minorHAnsi" w:cstheme="minorHAnsi"/>
        </w:rPr>
        <w:t xml:space="preserve"> </w:t>
      </w:r>
      <w:r w:rsidRPr="00BD6C65">
        <w:rPr>
          <w:rFonts w:asciiTheme="minorHAnsi" w:hAnsiTheme="minorHAnsi" w:cstheme="minorHAnsi"/>
        </w:rPr>
        <w:t>клен,</w:t>
      </w:r>
      <w:r w:rsidR="00241A8A" w:rsidRPr="00BD6C65">
        <w:rPr>
          <w:rFonts w:asciiTheme="minorHAnsi" w:hAnsiTheme="minorHAnsi" w:cstheme="minorHAnsi"/>
        </w:rPr>
        <w:t xml:space="preserve"> </w:t>
      </w:r>
      <w:r w:rsidRPr="00BD6C65">
        <w:rPr>
          <w:rFonts w:asciiTheme="minorHAnsi" w:hAnsiTheme="minorHAnsi" w:cstheme="minorHAnsi"/>
        </w:rPr>
        <w:t>липа), док је интензитет проређивања китњака испод 10% по запремини и испод 50% по запреминском прирасту. Приликом планирања проредних сече тежило се да се испоштују „Упуства за газдовање шумама Србије“</w:t>
      </w:r>
      <w:r w:rsidRPr="00BD6C65">
        <w:rPr>
          <w:rStyle w:val="FootnoteReference"/>
          <w:rFonts w:asciiTheme="minorHAnsi" w:hAnsiTheme="minorHAnsi" w:cstheme="minorHAnsi"/>
        </w:rPr>
        <w:footnoteReference w:id="1"/>
      </w:r>
      <w:r w:rsidRPr="00BD6C65">
        <w:rPr>
          <w:rFonts w:asciiTheme="minorHAnsi" w:hAnsiTheme="minorHAnsi" w:cstheme="minorHAnsi"/>
        </w:rPr>
        <w:t xml:space="preserve"> у погледу препоручених интезитета сеча од запреминског прираста код планирања проредних се</w:t>
      </w:r>
      <w:r w:rsidR="00241A8A" w:rsidRPr="00BD6C65">
        <w:rPr>
          <w:rFonts w:asciiTheme="minorHAnsi" w:hAnsiTheme="minorHAnsi" w:cstheme="minorHAnsi"/>
        </w:rPr>
        <w:t xml:space="preserve">ча с тим </w:t>
      </w:r>
      <w:r w:rsidR="00241A8A" w:rsidRPr="00BD6C65">
        <w:rPr>
          <w:rFonts w:asciiTheme="minorHAnsi" w:hAnsiTheme="minorHAnsi" w:cstheme="minorHAnsi"/>
        </w:rPr>
        <w:lastRenderedPageBreak/>
        <w:t xml:space="preserve">да су у овом случају </w:t>
      </w:r>
      <w:r w:rsidRPr="00BD6C65">
        <w:rPr>
          <w:rFonts w:asciiTheme="minorHAnsi" w:hAnsiTheme="minorHAnsi" w:cstheme="minorHAnsi"/>
        </w:rPr>
        <w:t>интезитети</w:t>
      </w:r>
      <w:r w:rsidR="00241A8A" w:rsidRPr="00BD6C65">
        <w:rPr>
          <w:rFonts w:asciiTheme="minorHAnsi" w:hAnsiTheme="minorHAnsi" w:cstheme="minorHAnsi"/>
        </w:rPr>
        <w:t xml:space="preserve"> </w:t>
      </w:r>
      <w:r w:rsidRPr="00BD6C65">
        <w:rPr>
          <w:rFonts w:asciiTheme="minorHAnsi" w:hAnsiTheme="minorHAnsi" w:cstheme="minorHAnsi"/>
        </w:rPr>
        <w:t>у</w:t>
      </w:r>
      <w:r w:rsidR="00241A8A" w:rsidRPr="00BD6C65">
        <w:rPr>
          <w:rFonts w:asciiTheme="minorHAnsi" w:hAnsiTheme="minorHAnsi" w:cstheme="minorHAnsi"/>
        </w:rPr>
        <w:t xml:space="preserve"> </w:t>
      </w:r>
      <w:r w:rsidRPr="00BD6C65">
        <w:rPr>
          <w:rFonts w:asciiTheme="minorHAnsi" w:hAnsiTheme="minorHAnsi" w:cstheme="minorHAnsi"/>
        </w:rPr>
        <w:t>одређеној</w:t>
      </w:r>
      <w:r w:rsidR="00241A8A" w:rsidRPr="00BD6C65">
        <w:rPr>
          <w:rFonts w:asciiTheme="minorHAnsi" w:hAnsiTheme="minorHAnsi" w:cstheme="minorHAnsi"/>
        </w:rPr>
        <w:t xml:space="preserve"> </w:t>
      </w:r>
      <w:r w:rsidRPr="00BD6C65">
        <w:rPr>
          <w:rFonts w:asciiTheme="minorHAnsi" w:hAnsiTheme="minorHAnsi" w:cstheme="minorHAnsi"/>
        </w:rPr>
        <w:t>мери</w:t>
      </w:r>
      <w:r w:rsidR="00241A8A" w:rsidRPr="00BD6C65">
        <w:rPr>
          <w:rFonts w:asciiTheme="minorHAnsi" w:hAnsiTheme="minorHAnsi" w:cstheme="minorHAnsi"/>
        </w:rPr>
        <w:t xml:space="preserve"> </w:t>
      </w:r>
      <w:r w:rsidRPr="00BD6C65">
        <w:rPr>
          <w:rFonts w:asciiTheme="minorHAnsi" w:hAnsiTheme="minorHAnsi" w:cstheme="minorHAnsi"/>
        </w:rPr>
        <w:t>кориговани</w:t>
      </w:r>
      <w:r w:rsidR="00241A8A" w:rsidRPr="00BD6C65">
        <w:rPr>
          <w:rFonts w:asciiTheme="minorHAnsi" w:hAnsiTheme="minorHAnsi" w:cstheme="minorHAnsi"/>
        </w:rPr>
        <w:t xml:space="preserve"> </w:t>
      </w:r>
      <w:r w:rsidRPr="00BD6C65">
        <w:rPr>
          <w:rFonts w:asciiTheme="minorHAnsi" w:hAnsiTheme="minorHAnsi" w:cstheme="minorHAnsi"/>
        </w:rPr>
        <w:t>и</w:t>
      </w:r>
      <w:r w:rsidR="00241A8A" w:rsidRPr="00BD6C65">
        <w:rPr>
          <w:rFonts w:asciiTheme="minorHAnsi" w:hAnsiTheme="minorHAnsi" w:cstheme="minorHAnsi"/>
        </w:rPr>
        <w:t xml:space="preserve"> </w:t>
      </w:r>
      <w:r w:rsidRPr="00BD6C65">
        <w:rPr>
          <w:rFonts w:asciiTheme="minorHAnsi" w:hAnsiTheme="minorHAnsi" w:cstheme="minorHAnsi"/>
        </w:rPr>
        <w:t>смањени</w:t>
      </w:r>
      <w:r w:rsidR="00241A8A" w:rsidRPr="00BD6C65">
        <w:rPr>
          <w:rFonts w:asciiTheme="minorHAnsi" w:hAnsiTheme="minorHAnsi" w:cstheme="minorHAnsi"/>
        </w:rPr>
        <w:t xml:space="preserve"> </w:t>
      </w:r>
      <w:r w:rsidRPr="00BD6C65">
        <w:rPr>
          <w:rFonts w:asciiTheme="minorHAnsi" w:hAnsiTheme="minorHAnsi" w:cstheme="minorHAnsi"/>
        </w:rPr>
        <w:t>обзиром</w:t>
      </w:r>
      <w:r w:rsidR="00241A8A" w:rsidRPr="00BD6C65">
        <w:rPr>
          <w:rFonts w:asciiTheme="minorHAnsi" w:hAnsiTheme="minorHAnsi" w:cstheme="minorHAnsi"/>
        </w:rPr>
        <w:t xml:space="preserve"> </w:t>
      </w:r>
      <w:r w:rsidRPr="00BD6C65">
        <w:rPr>
          <w:rFonts w:asciiTheme="minorHAnsi" w:hAnsiTheme="minorHAnsi" w:cstheme="minorHAnsi"/>
        </w:rPr>
        <w:t>на</w:t>
      </w:r>
      <w:r w:rsidR="00241A8A" w:rsidRPr="00BD6C65">
        <w:rPr>
          <w:rFonts w:asciiTheme="minorHAnsi" w:hAnsiTheme="minorHAnsi" w:cstheme="minorHAnsi"/>
        </w:rPr>
        <w:t xml:space="preserve"> </w:t>
      </w:r>
      <w:r w:rsidRPr="00BD6C65">
        <w:rPr>
          <w:rFonts w:asciiTheme="minorHAnsi" w:hAnsiTheme="minorHAnsi" w:cstheme="minorHAnsi"/>
        </w:rPr>
        <w:t>старост</w:t>
      </w:r>
      <w:r w:rsidR="00241A8A" w:rsidRPr="00BD6C65">
        <w:rPr>
          <w:rFonts w:asciiTheme="minorHAnsi" w:hAnsiTheme="minorHAnsi" w:cstheme="minorHAnsi"/>
        </w:rPr>
        <w:t xml:space="preserve"> </w:t>
      </w:r>
      <w:r w:rsidRPr="00BD6C65">
        <w:rPr>
          <w:rFonts w:asciiTheme="minorHAnsi" w:hAnsiTheme="minorHAnsi" w:cstheme="minorHAnsi"/>
        </w:rPr>
        <w:t>састојина</w:t>
      </w:r>
      <w:r w:rsidR="00241A8A" w:rsidRPr="00BD6C65">
        <w:rPr>
          <w:rFonts w:asciiTheme="minorHAnsi" w:hAnsiTheme="minorHAnsi" w:cstheme="minorHAnsi"/>
        </w:rPr>
        <w:t xml:space="preserve"> </w:t>
      </w:r>
      <w:r w:rsidRPr="00BD6C65">
        <w:rPr>
          <w:rFonts w:asciiTheme="minorHAnsi" w:hAnsiTheme="minorHAnsi" w:cstheme="minorHAnsi"/>
        </w:rPr>
        <w:t>у</w:t>
      </w:r>
      <w:r w:rsidR="00241A8A" w:rsidRPr="00BD6C65">
        <w:rPr>
          <w:rFonts w:asciiTheme="minorHAnsi" w:hAnsiTheme="minorHAnsi" w:cstheme="minorHAnsi"/>
        </w:rPr>
        <w:t xml:space="preserve"> </w:t>
      </w:r>
      <w:r w:rsidRPr="00BD6C65">
        <w:rPr>
          <w:rFonts w:asciiTheme="minorHAnsi" w:hAnsiTheme="minorHAnsi" w:cstheme="minorHAnsi"/>
        </w:rPr>
        <w:t>којма</w:t>
      </w:r>
      <w:r w:rsidR="00241A8A" w:rsidRPr="00BD6C65">
        <w:rPr>
          <w:rFonts w:asciiTheme="minorHAnsi" w:hAnsiTheme="minorHAnsi" w:cstheme="minorHAnsi"/>
        </w:rPr>
        <w:t xml:space="preserve"> </w:t>
      </w:r>
      <w:r w:rsidRPr="00BD6C65">
        <w:rPr>
          <w:rFonts w:asciiTheme="minorHAnsi" w:hAnsiTheme="minorHAnsi" w:cstheme="minorHAnsi"/>
        </w:rPr>
        <w:t>су</w:t>
      </w:r>
      <w:r w:rsidR="00241A8A" w:rsidRPr="00BD6C65">
        <w:rPr>
          <w:rFonts w:asciiTheme="minorHAnsi" w:hAnsiTheme="minorHAnsi" w:cstheme="minorHAnsi"/>
        </w:rPr>
        <w:t xml:space="preserve"> </w:t>
      </w:r>
      <w:r w:rsidRPr="00BD6C65">
        <w:rPr>
          <w:rFonts w:asciiTheme="minorHAnsi" w:hAnsiTheme="minorHAnsi" w:cstheme="minorHAnsi"/>
        </w:rPr>
        <w:t>планиране</w:t>
      </w:r>
      <w:r w:rsidR="00241A8A" w:rsidRPr="00BD6C65">
        <w:rPr>
          <w:rFonts w:asciiTheme="minorHAnsi" w:hAnsiTheme="minorHAnsi" w:cstheme="minorHAnsi"/>
        </w:rPr>
        <w:t xml:space="preserve"> </w:t>
      </w:r>
      <w:r w:rsidRPr="00BD6C65">
        <w:rPr>
          <w:rFonts w:asciiTheme="minorHAnsi" w:hAnsiTheme="minorHAnsi" w:cstheme="minorHAnsi"/>
        </w:rPr>
        <w:t>проред</w:t>
      </w:r>
      <w:r w:rsidR="00241A8A" w:rsidRPr="00BD6C65">
        <w:rPr>
          <w:rFonts w:asciiTheme="minorHAnsi" w:hAnsiTheme="minorHAnsi" w:cstheme="minorHAnsi"/>
        </w:rPr>
        <w:t>н</w:t>
      </w:r>
      <w:r w:rsidRPr="00BD6C65">
        <w:rPr>
          <w:rFonts w:asciiTheme="minorHAnsi" w:hAnsiTheme="minorHAnsi" w:cstheme="minorHAnsi"/>
        </w:rPr>
        <w:t>е</w:t>
      </w:r>
      <w:r w:rsidR="00241A8A" w:rsidRPr="00BD6C65">
        <w:rPr>
          <w:rFonts w:asciiTheme="minorHAnsi" w:hAnsiTheme="minorHAnsi" w:cstheme="minorHAnsi"/>
        </w:rPr>
        <w:t xml:space="preserve"> сече.</w:t>
      </w:r>
    </w:p>
    <w:p w14:paraId="4805713F" w14:textId="189627AE" w:rsidR="00E94F72" w:rsidRPr="00BD6C65" w:rsidRDefault="00E94F72" w:rsidP="00E94F72">
      <w:pPr>
        <w:pStyle w:val="Heading3"/>
        <w:rPr>
          <w:rFonts w:asciiTheme="minorHAnsi" w:hAnsiTheme="minorHAnsi" w:cstheme="minorHAnsi"/>
        </w:rPr>
      </w:pPr>
      <w:bookmarkStart w:id="1453" w:name="_Toc224495019"/>
      <w:r w:rsidRPr="00BD6C65">
        <w:rPr>
          <w:rFonts w:asciiTheme="minorHAnsi" w:hAnsiTheme="minorHAnsi" w:cstheme="minorHAnsi"/>
        </w:rPr>
        <w:t>4</w:t>
      </w:r>
      <w:r w:rsidR="00241A8A" w:rsidRPr="00BD6C65">
        <w:rPr>
          <w:rFonts w:asciiTheme="minorHAnsi" w:hAnsiTheme="minorHAnsi" w:cstheme="minorHAnsi"/>
        </w:rPr>
        <w:t>.</w:t>
      </w:r>
      <w:r w:rsidRPr="00BD6C65">
        <w:rPr>
          <w:rFonts w:asciiTheme="minorHAnsi" w:hAnsiTheme="minorHAnsi" w:cstheme="minorHAnsi"/>
        </w:rPr>
        <w:t>1</w:t>
      </w:r>
      <w:r w:rsidR="00241A8A" w:rsidRPr="00BD6C65">
        <w:rPr>
          <w:rFonts w:asciiTheme="minorHAnsi" w:hAnsiTheme="minorHAnsi" w:cstheme="minorHAnsi"/>
        </w:rPr>
        <w:t>.</w:t>
      </w:r>
      <w:r w:rsidRPr="00BD6C65">
        <w:rPr>
          <w:rFonts w:asciiTheme="minorHAnsi" w:hAnsiTheme="minorHAnsi" w:cstheme="minorHAnsi"/>
        </w:rPr>
        <w:t>3</w:t>
      </w:r>
      <w:r w:rsidR="00241A8A" w:rsidRPr="00BD6C65">
        <w:rPr>
          <w:rFonts w:asciiTheme="minorHAnsi" w:hAnsiTheme="minorHAnsi" w:cstheme="minorHAnsi"/>
        </w:rPr>
        <w:t>.</w:t>
      </w:r>
      <w:r w:rsidRPr="00BD6C65">
        <w:rPr>
          <w:rFonts w:asciiTheme="minorHAnsi" w:hAnsiTheme="minorHAnsi" w:cstheme="minorHAnsi"/>
        </w:rPr>
        <w:t>3</w:t>
      </w:r>
      <w:r w:rsidR="00241A8A" w:rsidRPr="00BD6C65">
        <w:rPr>
          <w:rFonts w:asciiTheme="minorHAnsi" w:hAnsiTheme="minorHAnsi" w:cstheme="minorHAnsi"/>
        </w:rPr>
        <w:t>.</w:t>
      </w:r>
      <w:r w:rsidRPr="00BD6C65">
        <w:rPr>
          <w:rFonts w:asciiTheme="minorHAnsi" w:hAnsiTheme="minorHAnsi" w:cstheme="minorHAnsi"/>
        </w:rPr>
        <w:t xml:space="preserve"> Укупан план сеча по газдинским типовима</w:t>
      </w:r>
      <w:bookmarkEnd w:id="1453"/>
    </w:p>
    <w:p w14:paraId="2B4BA1BB" w14:textId="5949E002" w:rsidR="0063122B" w:rsidRDefault="00295985" w:rsidP="001049B0">
      <w:pPr>
        <w:spacing w:after="0"/>
        <w:ind w:right="44"/>
        <w:rPr>
          <w:rFonts w:asciiTheme="minorHAnsi" w:hAnsiTheme="minorHAnsi" w:cstheme="minorHAnsi"/>
        </w:rPr>
      </w:pPr>
      <w:r>
        <w:rPr>
          <w:rFonts w:asciiTheme="minorHAnsi" w:hAnsiTheme="minorHAnsi" w:cstheme="minorHAnsi"/>
        </w:rPr>
        <w:t>Укупно п</w:t>
      </w:r>
      <w:r w:rsidR="008949A7" w:rsidRPr="00BD6C65">
        <w:rPr>
          <w:rFonts w:asciiTheme="minorHAnsi" w:hAnsiTheme="minorHAnsi" w:cstheme="minorHAnsi"/>
        </w:rPr>
        <w:t>ланирани</w:t>
      </w:r>
      <w:r w:rsidR="001049B0" w:rsidRPr="00BD6C65">
        <w:rPr>
          <w:rFonts w:asciiTheme="minorHAnsi" w:hAnsiTheme="minorHAnsi" w:cstheme="minorHAnsi"/>
        </w:rPr>
        <w:t xml:space="preserve"> </w:t>
      </w:r>
      <w:r w:rsidR="008949A7" w:rsidRPr="00BD6C65">
        <w:rPr>
          <w:rFonts w:asciiTheme="minorHAnsi" w:hAnsiTheme="minorHAnsi" w:cstheme="minorHAnsi"/>
        </w:rPr>
        <w:t>принос</w:t>
      </w:r>
      <w:r w:rsidR="001049B0" w:rsidRPr="00BD6C65">
        <w:rPr>
          <w:rFonts w:asciiTheme="minorHAnsi" w:hAnsiTheme="minorHAnsi" w:cstheme="minorHAnsi"/>
        </w:rPr>
        <w:t xml:space="preserve"> </w:t>
      </w:r>
      <w:r w:rsidR="008949A7" w:rsidRPr="00BD6C65">
        <w:rPr>
          <w:rFonts w:asciiTheme="minorHAnsi" w:hAnsiTheme="minorHAnsi" w:cstheme="minorHAnsi"/>
        </w:rPr>
        <w:t>по</w:t>
      </w:r>
      <w:r w:rsidR="001049B0" w:rsidRPr="00BD6C65">
        <w:rPr>
          <w:rFonts w:asciiTheme="minorHAnsi" w:hAnsiTheme="minorHAnsi" w:cstheme="minorHAnsi"/>
        </w:rPr>
        <w:t xml:space="preserve"> </w:t>
      </w:r>
      <w:r w:rsidR="008949A7" w:rsidRPr="00BD6C65">
        <w:rPr>
          <w:rFonts w:asciiTheme="minorHAnsi" w:hAnsiTheme="minorHAnsi" w:cstheme="minorHAnsi"/>
        </w:rPr>
        <w:t>газдинским</w:t>
      </w:r>
      <w:r w:rsidR="001049B0" w:rsidRPr="00BD6C65">
        <w:rPr>
          <w:rFonts w:asciiTheme="minorHAnsi" w:hAnsiTheme="minorHAnsi" w:cstheme="minorHAnsi"/>
        </w:rPr>
        <w:t xml:space="preserve"> типовима </w:t>
      </w:r>
      <w:r w:rsidR="008949A7" w:rsidRPr="00BD6C65">
        <w:rPr>
          <w:rFonts w:asciiTheme="minorHAnsi" w:hAnsiTheme="minorHAnsi" w:cstheme="minorHAnsi"/>
        </w:rPr>
        <w:t>приказан</w:t>
      </w:r>
      <w:r w:rsidR="001049B0" w:rsidRPr="00BD6C65">
        <w:rPr>
          <w:rFonts w:asciiTheme="minorHAnsi" w:hAnsiTheme="minorHAnsi" w:cstheme="minorHAnsi"/>
        </w:rPr>
        <w:t xml:space="preserve"> </w:t>
      </w:r>
      <w:r w:rsidR="008949A7" w:rsidRPr="00BD6C65">
        <w:rPr>
          <w:rFonts w:asciiTheme="minorHAnsi" w:hAnsiTheme="minorHAnsi" w:cstheme="minorHAnsi"/>
        </w:rPr>
        <w:t>је</w:t>
      </w:r>
      <w:r w:rsidR="001049B0" w:rsidRPr="00BD6C65">
        <w:rPr>
          <w:rFonts w:asciiTheme="minorHAnsi" w:hAnsiTheme="minorHAnsi" w:cstheme="minorHAnsi"/>
        </w:rPr>
        <w:t xml:space="preserve"> </w:t>
      </w:r>
      <w:r w:rsidR="008949A7" w:rsidRPr="00BD6C65">
        <w:rPr>
          <w:rFonts w:asciiTheme="minorHAnsi" w:hAnsiTheme="minorHAnsi" w:cstheme="minorHAnsi"/>
        </w:rPr>
        <w:t>у</w:t>
      </w:r>
      <w:r w:rsidR="001049B0" w:rsidRPr="00BD6C65">
        <w:rPr>
          <w:rFonts w:asciiTheme="minorHAnsi" w:hAnsiTheme="minorHAnsi" w:cstheme="minorHAnsi"/>
        </w:rPr>
        <w:t xml:space="preserve"> </w:t>
      </w:r>
      <w:r w:rsidR="008949A7" w:rsidRPr="00BD6C65">
        <w:rPr>
          <w:rFonts w:asciiTheme="minorHAnsi" w:hAnsiTheme="minorHAnsi" w:cstheme="minorHAnsi"/>
        </w:rPr>
        <w:t>следећој</w:t>
      </w:r>
      <w:r w:rsidR="001049B0" w:rsidRPr="00BD6C65">
        <w:rPr>
          <w:rFonts w:asciiTheme="minorHAnsi" w:hAnsiTheme="minorHAnsi" w:cstheme="minorHAnsi"/>
        </w:rPr>
        <w:t xml:space="preserve"> </w:t>
      </w:r>
      <w:r>
        <w:rPr>
          <w:rFonts w:asciiTheme="minorHAnsi" w:hAnsiTheme="minorHAnsi" w:cstheme="minorHAnsi"/>
        </w:rPr>
        <w:t>табели.</w:t>
      </w:r>
    </w:p>
    <w:p w14:paraId="2C39B9B0" w14:textId="7D389D6E" w:rsidR="00295985" w:rsidRPr="00295985" w:rsidRDefault="00847F39" w:rsidP="00295985">
      <w:pPr>
        <w:spacing w:after="0"/>
        <w:ind w:right="44"/>
        <w:jc w:val="center"/>
        <w:rPr>
          <w:rFonts w:asciiTheme="minorHAnsi" w:hAnsiTheme="minorHAnsi" w:cstheme="minorHAnsi"/>
          <w:b/>
        </w:rPr>
      </w:pPr>
      <w:r>
        <w:rPr>
          <w:rFonts w:asciiTheme="minorHAnsi" w:hAnsiTheme="minorHAnsi" w:cstheme="minorHAnsi"/>
        </w:rPr>
        <w:t>Табела бр. 45</w:t>
      </w:r>
      <w:r w:rsidR="00295985">
        <w:rPr>
          <w:rFonts w:asciiTheme="minorHAnsi" w:hAnsiTheme="minorHAnsi" w:cstheme="minorHAnsi"/>
        </w:rPr>
        <w:t>. Укупан принос по газдинским типовима</w:t>
      </w:r>
    </w:p>
    <w:tbl>
      <w:tblPr>
        <w:tblStyle w:val="TableGrid"/>
        <w:tblW w:w="14406" w:type="dxa"/>
        <w:tblLayout w:type="fixed"/>
        <w:tblLook w:val="04A0" w:firstRow="1" w:lastRow="0" w:firstColumn="1" w:lastColumn="0" w:noHBand="0" w:noVBand="1"/>
      </w:tblPr>
      <w:tblGrid>
        <w:gridCol w:w="4785"/>
        <w:gridCol w:w="954"/>
        <w:gridCol w:w="1023"/>
        <w:gridCol w:w="1558"/>
        <w:gridCol w:w="932"/>
        <w:gridCol w:w="863"/>
        <w:gridCol w:w="1937"/>
        <w:gridCol w:w="2354"/>
      </w:tblGrid>
      <w:tr w:rsidR="00435061" w:rsidRPr="006A24C7" w14:paraId="074E2F2D" w14:textId="77777777" w:rsidTr="00795F37">
        <w:trPr>
          <w:trHeight w:val="340"/>
          <w:tblHeader/>
        </w:trPr>
        <w:tc>
          <w:tcPr>
            <w:tcW w:w="4785" w:type="dxa"/>
            <w:shd w:val="clear" w:color="auto" w:fill="BFBFBF" w:themeFill="background1" w:themeFillShade="BF"/>
            <w:noWrap/>
            <w:vAlign w:val="center"/>
            <w:hideMark/>
          </w:tcPr>
          <w:p w14:paraId="0433541C"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Газдински</w:t>
            </w:r>
            <w:r w:rsidRPr="006A24C7">
              <w:rPr>
                <w:rFonts w:asciiTheme="minorHAnsi" w:hAnsiTheme="minorHAnsi" w:cstheme="minorHAnsi"/>
                <w:b/>
                <w:bCs/>
                <w:sz w:val="18"/>
                <w:szCs w:val="18"/>
                <w:lang w:val="sr-Latn-RS"/>
              </w:rPr>
              <w:t xml:space="preserve"> </w:t>
            </w:r>
            <w:r w:rsidRPr="006A24C7">
              <w:rPr>
                <w:rFonts w:asciiTheme="minorHAnsi" w:hAnsiTheme="minorHAnsi" w:cstheme="minorHAnsi"/>
                <w:b/>
                <w:bCs/>
                <w:sz w:val="18"/>
                <w:szCs w:val="18"/>
              </w:rPr>
              <w:t>тип</w:t>
            </w:r>
          </w:p>
        </w:tc>
        <w:tc>
          <w:tcPr>
            <w:tcW w:w="954" w:type="dxa"/>
            <w:shd w:val="clear" w:color="auto" w:fill="BFBFBF" w:themeFill="background1" w:themeFillShade="BF"/>
            <w:noWrap/>
            <w:vAlign w:val="center"/>
            <w:hideMark/>
          </w:tcPr>
          <w:p w14:paraId="402E5604"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Површина</w:t>
            </w:r>
            <w:r w:rsidRPr="006A24C7">
              <w:rPr>
                <w:rFonts w:asciiTheme="minorHAnsi" w:hAnsiTheme="minorHAnsi" w:cstheme="minorHAnsi"/>
                <w:b/>
                <w:bCs/>
                <w:sz w:val="18"/>
                <w:szCs w:val="18"/>
                <w:lang w:val="en-US"/>
              </w:rPr>
              <w:t xml:space="preserve"> </w:t>
            </w:r>
            <w:r w:rsidRPr="006A24C7">
              <w:rPr>
                <w:rFonts w:asciiTheme="minorHAnsi" w:hAnsiTheme="minorHAnsi" w:cstheme="minorHAnsi"/>
                <w:b/>
                <w:bCs/>
                <w:sz w:val="18"/>
                <w:szCs w:val="18"/>
              </w:rPr>
              <w:t>(</w:t>
            </w:r>
            <w:r w:rsidRPr="006A24C7">
              <w:rPr>
                <w:rFonts w:asciiTheme="minorHAnsi" w:hAnsiTheme="minorHAnsi" w:cstheme="minorHAnsi"/>
                <w:b/>
                <w:bCs/>
                <w:sz w:val="18"/>
                <w:szCs w:val="18"/>
                <w:lang w:val="en-US"/>
              </w:rPr>
              <w:t>ha)</w:t>
            </w:r>
          </w:p>
        </w:tc>
        <w:tc>
          <w:tcPr>
            <w:tcW w:w="1023" w:type="dxa"/>
            <w:shd w:val="clear" w:color="auto" w:fill="BFBFBF" w:themeFill="background1" w:themeFillShade="BF"/>
            <w:noWrap/>
            <w:vAlign w:val="center"/>
            <w:hideMark/>
          </w:tcPr>
          <w:p w14:paraId="4CA6B8DC"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Запремина (m3)</w:t>
            </w:r>
          </w:p>
        </w:tc>
        <w:tc>
          <w:tcPr>
            <w:tcW w:w="1558" w:type="dxa"/>
            <w:shd w:val="clear" w:color="auto" w:fill="BFBFBF" w:themeFill="background1" w:themeFillShade="BF"/>
            <w:noWrap/>
            <w:vAlign w:val="center"/>
            <w:hideMark/>
          </w:tcPr>
          <w:p w14:paraId="330EAEDB"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Запремински прираст (m3)</w:t>
            </w:r>
          </w:p>
        </w:tc>
        <w:tc>
          <w:tcPr>
            <w:tcW w:w="932" w:type="dxa"/>
            <w:shd w:val="clear" w:color="auto" w:fill="BFBFBF" w:themeFill="background1" w:themeFillShade="BF"/>
            <w:noWrap/>
            <w:vAlign w:val="center"/>
            <w:hideMark/>
          </w:tcPr>
          <w:p w14:paraId="5556E6B7"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Сеча (m3)</w:t>
            </w:r>
          </w:p>
        </w:tc>
        <w:tc>
          <w:tcPr>
            <w:tcW w:w="863" w:type="dxa"/>
            <w:shd w:val="clear" w:color="auto" w:fill="BFBFBF" w:themeFill="background1" w:themeFillShade="BF"/>
            <w:noWrap/>
            <w:vAlign w:val="center"/>
            <w:hideMark/>
          </w:tcPr>
          <w:p w14:paraId="01DDEE8C"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Сеча (m3/ha)</w:t>
            </w:r>
          </w:p>
        </w:tc>
        <w:tc>
          <w:tcPr>
            <w:tcW w:w="1937" w:type="dxa"/>
            <w:shd w:val="clear" w:color="auto" w:fill="BFBFBF" w:themeFill="background1" w:themeFillShade="BF"/>
            <w:noWrap/>
            <w:vAlign w:val="center"/>
            <w:hideMark/>
          </w:tcPr>
          <w:p w14:paraId="3A153233"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Интензитет сече по запремини (%)</w:t>
            </w:r>
          </w:p>
        </w:tc>
        <w:tc>
          <w:tcPr>
            <w:tcW w:w="2354" w:type="dxa"/>
            <w:shd w:val="clear" w:color="auto" w:fill="BFBFBF" w:themeFill="background1" w:themeFillShade="BF"/>
            <w:noWrap/>
            <w:vAlign w:val="center"/>
            <w:hideMark/>
          </w:tcPr>
          <w:p w14:paraId="5A3390FD" w14:textId="77777777" w:rsidR="00435061" w:rsidRPr="006A24C7" w:rsidRDefault="00435061" w:rsidP="00795F37">
            <w:pPr>
              <w:jc w:val="center"/>
              <w:rPr>
                <w:rFonts w:asciiTheme="minorHAnsi" w:hAnsiTheme="minorHAnsi" w:cstheme="minorHAnsi"/>
                <w:b/>
                <w:bCs/>
                <w:sz w:val="18"/>
                <w:szCs w:val="18"/>
              </w:rPr>
            </w:pPr>
            <w:r w:rsidRPr="006A24C7">
              <w:rPr>
                <w:rFonts w:asciiTheme="minorHAnsi" w:hAnsiTheme="minorHAnsi" w:cstheme="minorHAnsi"/>
                <w:b/>
                <w:bCs/>
                <w:sz w:val="18"/>
                <w:szCs w:val="18"/>
              </w:rPr>
              <w:t>Интензитет по запреминском прирасту (%)</w:t>
            </w:r>
          </w:p>
        </w:tc>
      </w:tr>
      <w:tr w:rsidR="00435061" w:rsidRPr="006A24C7" w14:paraId="4F1726CB" w14:textId="77777777" w:rsidTr="00795F37">
        <w:trPr>
          <w:trHeight w:val="340"/>
        </w:trPr>
        <w:tc>
          <w:tcPr>
            <w:tcW w:w="4785" w:type="dxa"/>
            <w:noWrap/>
            <w:vAlign w:val="center"/>
            <w:hideMark/>
          </w:tcPr>
          <w:p w14:paraId="5D748F16"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21121 - Изданачке мешовите шуме букве - Високе шуме букве и осталих лишћара и четинара</w:t>
            </w:r>
          </w:p>
        </w:tc>
        <w:tc>
          <w:tcPr>
            <w:tcW w:w="954" w:type="dxa"/>
            <w:noWrap/>
            <w:vAlign w:val="center"/>
            <w:hideMark/>
          </w:tcPr>
          <w:p w14:paraId="5BA2329B"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2,69</w:t>
            </w:r>
          </w:p>
        </w:tc>
        <w:tc>
          <w:tcPr>
            <w:tcW w:w="1023" w:type="dxa"/>
            <w:noWrap/>
            <w:vAlign w:val="center"/>
            <w:hideMark/>
          </w:tcPr>
          <w:p w14:paraId="787C488F"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598,2</w:t>
            </w:r>
          </w:p>
        </w:tc>
        <w:tc>
          <w:tcPr>
            <w:tcW w:w="1558" w:type="dxa"/>
            <w:noWrap/>
            <w:vAlign w:val="center"/>
            <w:hideMark/>
          </w:tcPr>
          <w:p w14:paraId="52F89780"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9,9</w:t>
            </w:r>
          </w:p>
        </w:tc>
        <w:tc>
          <w:tcPr>
            <w:tcW w:w="932" w:type="dxa"/>
            <w:noWrap/>
            <w:vAlign w:val="center"/>
            <w:hideMark/>
          </w:tcPr>
          <w:p w14:paraId="25D8E597"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255</w:t>
            </w:r>
            <w:r>
              <w:rPr>
                <w:color w:val="000000"/>
                <w:sz w:val="18"/>
                <w:szCs w:val="18"/>
              </w:rPr>
              <w:t>,</w:t>
            </w:r>
            <w:r w:rsidRPr="006A24C7">
              <w:rPr>
                <w:color w:val="000000"/>
                <w:sz w:val="18"/>
                <w:szCs w:val="18"/>
              </w:rPr>
              <w:t>7</w:t>
            </w:r>
          </w:p>
        </w:tc>
        <w:tc>
          <w:tcPr>
            <w:tcW w:w="863" w:type="dxa"/>
            <w:noWrap/>
            <w:vAlign w:val="center"/>
            <w:hideMark/>
          </w:tcPr>
          <w:p w14:paraId="0CEC8E67"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95</w:t>
            </w:r>
            <w:r>
              <w:rPr>
                <w:color w:val="000000"/>
                <w:sz w:val="18"/>
                <w:szCs w:val="18"/>
              </w:rPr>
              <w:t>,</w:t>
            </w:r>
            <w:r w:rsidRPr="006A24C7">
              <w:rPr>
                <w:color w:val="000000"/>
                <w:sz w:val="18"/>
                <w:szCs w:val="18"/>
              </w:rPr>
              <w:t>1</w:t>
            </w:r>
          </w:p>
        </w:tc>
        <w:tc>
          <w:tcPr>
            <w:tcW w:w="1937" w:type="dxa"/>
            <w:noWrap/>
            <w:vAlign w:val="center"/>
            <w:hideMark/>
          </w:tcPr>
          <w:p w14:paraId="6A1FAFE6"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42</w:t>
            </w:r>
            <w:r>
              <w:rPr>
                <w:color w:val="000000"/>
                <w:sz w:val="18"/>
                <w:szCs w:val="18"/>
              </w:rPr>
              <w:t>,</w:t>
            </w:r>
            <w:r w:rsidRPr="006A24C7">
              <w:rPr>
                <w:color w:val="000000"/>
                <w:sz w:val="18"/>
                <w:szCs w:val="18"/>
              </w:rPr>
              <w:t>8</w:t>
            </w:r>
          </w:p>
        </w:tc>
        <w:tc>
          <w:tcPr>
            <w:tcW w:w="2354" w:type="dxa"/>
            <w:noWrap/>
            <w:vAlign w:val="center"/>
            <w:hideMark/>
          </w:tcPr>
          <w:p w14:paraId="5CAC0A62"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257</w:t>
            </w:r>
            <w:r>
              <w:rPr>
                <w:color w:val="000000"/>
                <w:sz w:val="18"/>
                <w:szCs w:val="18"/>
              </w:rPr>
              <w:t>,</w:t>
            </w:r>
            <w:r w:rsidRPr="006A24C7">
              <w:rPr>
                <w:color w:val="000000"/>
                <w:sz w:val="18"/>
                <w:szCs w:val="18"/>
              </w:rPr>
              <w:t>1</w:t>
            </w:r>
          </w:p>
        </w:tc>
      </w:tr>
      <w:tr w:rsidR="00435061" w:rsidRPr="006A24C7" w14:paraId="0B65A331" w14:textId="77777777" w:rsidTr="00795F37">
        <w:trPr>
          <w:trHeight w:val="340"/>
        </w:trPr>
        <w:tc>
          <w:tcPr>
            <w:tcW w:w="4785" w:type="dxa"/>
            <w:noWrap/>
            <w:vAlign w:val="center"/>
            <w:hideMark/>
          </w:tcPr>
          <w:p w14:paraId="463827BE"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2620 - Изданачке мешовите шуме храстова</w:t>
            </w:r>
          </w:p>
        </w:tc>
        <w:tc>
          <w:tcPr>
            <w:tcW w:w="954" w:type="dxa"/>
            <w:noWrap/>
            <w:vAlign w:val="center"/>
            <w:hideMark/>
          </w:tcPr>
          <w:p w14:paraId="7359705F"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13,45</w:t>
            </w:r>
          </w:p>
        </w:tc>
        <w:tc>
          <w:tcPr>
            <w:tcW w:w="1023" w:type="dxa"/>
            <w:noWrap/>
            <w:vAlign w:val="center"/>
            <w:hideMark/>
          </w:tcPr>
          <w:p w14:paraId="4938F03C"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2.934,9</w:t>
            </w:r>
          </w:p>
        </w:tc>
        <w:tc>
          <w:tcPr>
            <w:tcW w:w="1558" w:type="dxa"/>
            <w:noWrap/>
            <w:vAlign w:val="center"/>
            <w:hideMark/>
          </w:tcPr>
          <w:p w14:paraId="2865143A"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54,3</w:t>
            </w:r>
          </w:p>
        </w:tc>
        <w:tc>
          <w:tcPr>
            <w:tcW w:w="932" w:type="dxa"/>
            <w:noWrap/>
            <w:vAlign w:val="center"/>
            <w:hideMark/>
          </w:tcPr>
          <w:p w14:paraId="48C5B429"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474</w:t>
            </w:r>
            <w:r>
              <w:rPr>
                <w:color w:val="000000"/>
                <w:sz w:val="18"/>
                <w:szCs w:val="18"/>
              </w:rPr>
              <w:t>,</w:t>
            </w:r>
            <w:r w:rsidRPr="006A24C7">
              <w:rPr>
                <w:color w:val="000000"/>
                <w:sz w:val="18"/>
                <w:szCs w:val="18"/>
              </w:rPr>
              <w:t>4</w:t>
            </w:r>
          </w:p>
        </w:tc>
        <w:tc>
          <w:tcPr>
            <w:tcW w:w="863" w:type="dxa"/>
            <w:noWrap/>
            <w:vAlign w:val="center"/>
            <w:hideMark/>
          </w:tcPr>
          <w:p w14:paraId="639D607C"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35</w:t>
            </w:r>
            <w:r>
              <w:rPr>
                <w:color w:val="000000"/>
                <w:sz w:val="18"/>
                <w:szCs w:val="18"/>
              </w:rPr>
              <w:t>,</w:t>
            </w:r>
            <w:r w:rsidRPr="006A24C7">
              <w:rPr>
                <w:color w:val="000000"/>
                <w:sz w:val="18"/>
                <w:szCs w:val="18"/>
              </w:rPr>
              <w:t>3</w:t>
            </w:r>
          </w:p>
        </w:tc>
        <w:tc>
          <w:tcPr>
            <w:tcW w:w="1937" w:type="dxa"/>
            <w:noWrap/>
            <w:vAlign w:val="center"/>
            <w:hideMark/>
          </w:tcPr>
          <w:p w14:paraId="278B5BDA"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16</w:t>
            </w:r>
            <w:r>
              <w:rPr>
                <w:color w:val="000000"/>
                <w:sz w:val="18"/>
                <w:szCs w:val="18"/>
              </w:rPr>
              <w:t>,</w:t>
            </w:r>
            <w:r w:rsidRPr="006A24C7">
              <w:rPr>
                <w:color w:val="000000"/>
                <w:sz w:val="18"/>
                <w:szCs w:val="18"/>
              </w:rPr>
              <w:t>2</w:t>
            </w:r>
          </w:p>
        </w:tc>
        <w:tc>
          <w:tcPr>
            <w:tcW w:w="2354" w:type="dxa"/>
            <w:noWrap/>
            <w:vAlign w:val="center"/>
            <w:hideMark/>
          </w:tcPr>
          <w:p w14:paraId="284F75C4"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87</w:t>
            </w:r>
            <w:r>
              <w:rPr>
                <w:color w:val="000000"/>
                <w:sz w:val="18"/>
                <w:szCs w:val="18"/>
              </w:rPr>
              <w:t>,</w:t>
            </w:r>
            <w:r w:rsidRPr="006A24C7">
              <w:rPr>
                <w:color w:val="000000"/>
                <w:sz w:val="18"/>
                <w:szCs w:val="18"/>
              </w:rPr>
              <w:t>3</w:t>
            </w:r>
          </w:p>
        </w:tc>
      </w:tr>
      <w:tr w:rsidR="00435061" w:rsidRPr="006A24C7" w14:paraId="735CC5C8" w14:textId="77777777" w:rsidTr="00795F37">
        <w:trPr>
          <w:trHeight w:val="340"/>
        </w:trPr>
        <w:tc>
          <w:tcPr>
            <w:tcW w:w="4785" w:type="dxa"/>
            <w:noWrap/>
            <w:vAlign w:val="center"/>
            <w:hideMark/>
          </w:tcPr>
          <w:p w14:paraId="5532511D"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2621 - Изданачке мешовите шуме храстова - Високе шуме храстова и осталих лишћара</w:t>
            </w:r>
          </w:p>
        </w:tc>
        <w:tc>
          <w:tcPr>
            <w:tcW w:w="954" w:type="dxa"/>
            <w:noWrap/>
            <w:vAlign w:val="center"/>
            <w:hideMark/>
          </w:tcPr>
          <w:p w14:paraId="065E95DD"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9,16</w:t>
            </w:r>
          </w:p>
        </w:tc>
        <w:tc>
          <w:tcPr>
            <w:tcW w:w="1023" w:type="dxa"/>
            <w:noWrap/>
            <w:vAlign w:val="center"/>
            <w:hideMark/>
          </w:tcPr>
          <w:p w14:paraId="75A7E7F8"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2.005,0</w:t>
            </w:r>
          </w:p>
        </w:tc>
        <w:tc>
          <w:tcPr>
            <w:tcW w:w="1558" w:type="dxa"/>
            <w:noWrap/>
            <w:vAlign w:val="center"/>
            <w:hideMark/>
          </w:tcPr>
          <w:p w14:paraId="457B0722"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36,9</w:t>
            </w:r>
          </w:p>
        </w:tc>
        <w:tc>
          <w:tcPr>
            <w:tcW w:w="932" w:type="dxa"/>
            <w:noWrap/>
            <w:vAlign w:val="center"/>
            <w:hideMark/>
          </w:tcPr>
          <w:p w14:paraId="1BCD8EE0"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913</w:t>
            </w:r>
            <w:r>
              <w:rPr>
                <w:color w:val="000000"/>
                <w:sz w:val="18"/>
                <w:szCs w:val="18"/>
              </w:rPr>
              <w:t>,</w:t>
            </w:r>
            <w:r w:rsidRPr="006A24C7">
              <w:rPr>
                <w:color w:val="000000"/>
                <w:sz w:val="18"/>
                <w:szCs w:val="18"/>
              </w:rPr>
              <w:t>0</w:t>
            </w:r>
          </w:p>
        </w:tc>
        <w:tc>
          <w:tcPr>
            <w:tcW w:w="863" w:type="dxa"/>
            <w:noWrap/>
            <w:vAlign w:val="center"/>
            <w:hideMark/>
          </w:tcPr>
          <w:p w14:paraId="37EEF3F4"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99</w:t>
            </w:r>
            <w:r>
              <w:rPr>
                <w:color w:val="000000"/>
                <w:sz w:val="18"/>
                <w:szCs w:val="18"/>
              </w:rPr>
              <w:t>,</w:t>
            </w:r>
            <w:r w:rsidRPr="006A24C7">
              <w:rPr>
                <w:color w:val="000000"/>
                <w:sz w:val="18"/>
                <w:szCs w:val="18"/>
              </w:rPr>
              <w:t>7</w:t>
            </w:r>
          </w:p>
        </w:tc>
        <w:tc>
          <w:tcPr>
            <w:tcW w:w="1937" w:type="dxa"/>
            <w:noWrap/>
            <w:vAlign w:val="center"/>
            <w:hideMark/>
          </w:tcPr>
          <w:p w14:paraId="6511A38B"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45</w:t>
            </w:r>
            <w:r>
              <w:rPr>
                <w:color w:val="000000"/>
                <w:sz w:val="18"/>
                <w:szCs w:val="18"/>
              </w:rPr>
              <w:t>,</w:t>
            </w:r>
            <w:r w:rsidRPr="006A24C7">
              <w:rPr>
                <w:color w:val="000000"/>
                <w:sz w:val="18"/>
                <w:szCs w:val="18"/>
              </w:rPr>
              <w:t>5</w:t>
            </w:r>
          </w:p>
        </w:tc>
        <w:tc>
          <w:tcPr>
            <w:tcW w:w="2354" w:type="dxa"/>
            <w:noWrap/>
            <w:vAlign w:val="center"/>
            <w:hideMark/>
          </w:tcPr>
          <w:p w14:paraId="70BBE568"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247</w:t>
            </w:r>
            <w:r>
              <w:rPr>
                <w:color w:val="000000"/>
                <w:sz w:val="18"/>
                <w:szCs w:val="18"/>
              </w:rPr>
              <w:t>,</w:t>
            </w:r>
            <w:r w:rsidRPr="006A24C7">
              <w:rPr>
                <w:color w:val="000000"/>
                <w:sz w:val="18"/>
                <w:szCs w:val="18"/>
              </w:rPr>
              <w:t>6</w:t>
            </w:r>
          </w:p>
        </w:tc>
      </w:tr>
      <w:tr w:rsidR="00435061" w:rsidRPr="006A24C7" w14:paraId="2414E8D7" w14:textId="77777777" w:rsidTr="00795F37">
        <w:trPr>
          <w:trHeight w:val="340"/>
        </w:trPr>
        <w:tc>
          <w:tcPr>
            <w:tcW w:w="4785" w:type="dxa"/>
            <w:noWrap/>
            <w:vAlign w:val="center"/>
            <w:hideMark/>
          </w:tcPr>
          <w:p w14:paraId="491C855D"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2721 - Изданачке мешовите шуме липа - Високе шуме липе и осталих лишћара</w:t>
            </w:r>
          </w:p>
        </w:tc>
        <w:tc>
          <w:tcPr>
            <w:tcW w:w="954" w:type="dxa"/>
            <w:noWrap/>
            <w:vAlign w:val="center"/>
            <w:hideMark/>
          </w:tcPr>
          <w:p w14:paraId="6635166D"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59,49</w:t>
            </w:r>
          </w:p>
        </w:tc>
        <w:tc>
          <w:tcPr>
            <w:tcW w:w="1023" w:type="dxa"/>
            <w:noWrap/>
            <w:vAlign w:val="center"/>
            <w:hideMark/>
          </w:tcPr>
          <w:p w14:paraId="1DAA450B"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15.170,0</w:t>
            </w:r>
          </w:p>
        </w:tc>
        <w:tc>
          <w:tcPr>
            <w:tcW w:w="1558" w:type="dxa"/>
            <w:noWrap/>
            <w:vAlign w:val="center"/>
            <w:hideMark/>
          </w:tcPr>
          <w:p w14:paraId="28276AA0"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259,9</w:t>
            </w:r>
          </w:p>
        </w:tc>
        <w:tc>
          <w:tcPr>
            <w:tcW w:w="932" w:type="dxa"/>
            <w:noWrap/>
            <w:vAlign w:val="center"/>
            <w:hideMark/>
          </w:tcPr>
          <w:p w14:paraId="0B323560"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4</w:t>
            </w:r>
            <w:r>
              <w:rPr>
                <w:color w:val="000000"/>
                <w:sz w:val="18"/>
                <w:szCs w:val="18"/>
              </w:rPr>
              <w:t>.</w:t>
            </w:r>
            <w:r w:rsidRPr="006A24C7">
              <w:rPr>
                <w:color w:val="000000"/>
                <w:sz w:val="18"/>
                <w:szCs w:val="18"/>
              </w:rPr>
              <w:t>408</w:t>
            </w:r>
            <w:r>
              <w:rPr>
                <w:color w:val="000000"/>
                <w:sz w:val="18"/>
                <w:szCs w:val="18"/>
              </w:rPr>
              <w:t>,</w:t>
            </w:r>
            <w:r w:rsidRPr="006A24C7">
              <w:rPr>
                <w:color w:val="000000"/>
                <w:sz w:val="18"/>
                <w:szCs w:val="18"/>
              </w:rPr>
              <w:t>8</w:t>
            </w:r>
          </w:p>
        </w:tc>
        <w:tc>
          <w:tcPr>
            <w:tcW w:w="863" w:type="dxa"/>
            <w:noWrap/>
            <w:vAlign w:val="center"/>
            <w:hideMark/>
          </w:tcPr>
          <w:p w14:paraId="20364EA9"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74</w:t>
            </w:r>
            <w:r>
              <w:rPr>
                <w:color w:val="000000"/>
                <w:sz w:val="18"/>
                <w:szCs w:val="18"/>
              </w:rPr>
              <w:t>,</w:t>
            </w:r>
            <w:r w:rsidRPr="006A24C7">
              <w:rPr>
                <w:color w:val="000000"/>
                <w:sz w:val="18"/>
                <w:szCs w:val="18"/>
              </w:rPr>
              <w:t>1</w:t>
            </w:r>
          </w:p>
        </w:tc>
        <w:tc>
          <w:tcPr>
            <w:tcW w:w="1937" w:type="dxa"/>
            <w:noWrap/>
            <w:vAlign w:val="center"/>
            <w:hideMark/>
          </w:tcPr>
          <w:p w14:paraId="5E74785E"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29</w:t>
            </w:r>
            <w:r>
              <w:rPr>
                <w:color w:val="000000"/>
                <w:sz w:val="18"/>
                <w:szCs w:val="18"/>
              </w:rPr>
              <w:t>,</w:t>
            </w:r>
            <w:r w:rsidRPr="006A24C7">
              <w:rPr>
                <w:color w:val="000000"/>
                <w:sz w:val="18"/>
                <w:szCs w:val="18"/>
              </w:rPr>
              <w:t>1</w:t>
            </w:r>
          </w:p>
        </w:tc>
        <w:tc>
          <w:tcPr>
            <w:tcW w:w="2354" w:type="dxa"/>
            <w:noWrap/>
            <w:vAlign w:val="center"/>
            <w:hideMark/>
          </w:tcPr>
          <w:p w14:paraId="353A9939"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169</w:t>
            </w:r>
            <w:r>
              <w:rPr>
                <w:color w:val="000000"/>
                <w:sz w:val="18"/>
                <w:szCs w:val="18"/>
              </w:rPr>
              <w:t>,</w:t>
            </w:r>
            <w:r w:rsidRPr="006A24C7">
              <w:rPr>
                <w:color w:val="000000"/>
                <w:sz w:val="18"/>
                <w:szCs w:val="18"/>
              </w:rPr>
              <w:t>6</w:t>
            </w:r>
          </w:p>
        </w:tc>
      </w:tr>
      <w:tr w:rsidR="00435061" w:rsidRPr="006A24C7" w14:paraId="04F6764E" w14:textId="77777777" w:rsidTr="00795F37">
        <w:trPr>
          <w:trHeight w:val="340"/>
        </w:trPr>
        <w:tc>
          <w:tcPr>
            <w:tcW w:w="4785" w:type="dxa"/>
            <w:noWrap/>
            <w:vAlign w:val="center"/>
            <w:hideMark/>
          </w:tcPr>
          <w:p w14:paraId="51353E5F"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2810 - Високе мешовите шуме ОТЛ</w:t>
            </w:r>
          </w:p>
        </w:tc>
        <w:tc>
          <w:tcPr>
            <w:tcW w:w="954" w:type="dxa"/>
            <w:noWrap/>
            <w:vAlign w:val="center"/>
            <w:hideMark/>
          </w:tcPr>
          <w:p w14:paraId="02A69A2F"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1,18</w:t>
            </w:r>
          </w:p>
        </w:tc>
        <w:tc>
          <w:tcPr>
            <w:tcW w:w="1023" w:type="dxa"/>
            <w:noWrap/>
            <w:vAlign w:val="center"/>
            <w:hideMark/>
          </w:tcPr>
          <w:p w14:paraId="4C759E1E"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317,4</w:t>
            </w:r>
          </w:p>
        </w:tc>
        <w:tc>
          <w:tcPr>
            <w:tcW w:w="1558" w:type="dxa"/>
            <w:noWrap/>
            <w:vAlign w:val="center"/>
            <w:hideMark/>
          </w:tcPr>
          <w:p w14:paraId="573FC2B6"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6,9</w:t>
            </w:r>
          </w:p>
        </w:tc>
        <w:tc>
          <w:tcPr>
            <w:tcW w:w="932" w:type="dxa"/>
            <w:noWrap/>
            <w:vAlign w:val="center"/>
            <w:hideMark/>
          </w:tcPr>
          <w:p w14:paraId="441D9A7B"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41</w:t>
            </w:r>
            <w:r>
              <w:rPr>
                <w:color w:val="000000"/>
                <w:sz w:val="18"/>
                <w:szCs w:val="18"/>
              </w:rPr>
              <w:t>,</w:t>
            </w:r>
            <w:r w:rsidRPr="006A24C7">
              <w:rPr>
                <w:color w:val="000000"/>
                <w:sz w:val="18"/>
                <w:szCs w:val="18"/>
              </w:rPr>
              <w:t>9</w:t>
            </w:r>
          </w:p>
        </w:tc>
        <w:tc>
          <w:tcPr>
            <w:tcW w:w="863" w:type="dxa"/>
            <w:noWrap/>
            <w:vAlign w:val="center"/>
            <w:hideMark/>
          </w:tcPr>
          <w:p w14:paraId="3EBC3CC5"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35</w:t>
            </w:r>
            <w:r>
              <w:rPr>
                <w:color w:val="000000"/>
                <w:sz w:val="18"/>
                <w:szCs w:val="18"/>
              </w:rPr>
              <w:t>,</w:t>
            </w:r>
            <w:r w:rsidRPr="006A24C7">
              <w:rPr>
                <w:color w:val="000000"/>
                <w:sz w:val="18"/>
                <w:szCs w:val="18"/>
              </w:rPr>
              <w:t>5</w:t>
            </w:r>
          </w:p>
        </w:tc>
        <w:tc>
          <w:tcPr>
            <w:tcW w:w="1937" w:type="dxa"/>
            <w:noWrap/>
            <w:vAlign w:val="center"/>
            <w:hideMark/>
          </w:tcPr>
          <w:p w14:paraId="56743479"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13</w:t>
            </w:r>
            <w:r>
              <w:rPr>
                <w:color w:val="000000"/>
                <w:sz w:val="18"/>
                <w:szCs w:val="18"/>
              </w:rPr>
              <w:t>,</w:t>
            </w:r>
            <w:r w:rsidRPr="006A24C7">
              <w:rPr>
                <w:color w:val="000000"/>
                <w:sz w:val="18"/>
                <w:szCs w:val="18"/>
              </w:rPr>
              <w:t>2</w:t>
            </w:r>
          </w:p>
        </w:tc>
        <w:tc>
          <w:tcPr>
            <w:tcW w:w="2354" w:type="dxa"/>
            <w:noWrap/>
            <w:vAlign w:val="center"/>
            <w:hideMark/>
          </w:tcPr>
          <w:p w14:paraId="430DD6CE"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60</w:t>
            </w:r>
            <w:r>
              <w:rPr>
                <w:color w:val="000000"/>
                <w:sz w:val="18"/>
                <w:szCs w:val="18"/>
              </w:rPr>
              <w:t>,</w:t>
            </w:r>
            <w:r w:rsidRPr="006A24C7">
              <w:rPr>
                <w:color w:val="000000"/>
                <w:sz w:val="18"/>
                <w:szCs w:val="18"/>
              </w:rPr>
              <w:t>8</w:t>
            </w:r>
          </w:p>
        </w:tc>
      </w:tr>
      <w:tr w:rsidR="00435061" w:rsidRPr="006A24C7" w14:paraId="263743AE" w14:textId="77777777" w:rsidTr="00795F37">
        <w:trPr>
          <w:trHeight w:val="340"/>
        </w:trPr>
        <w:tc>
          <w:tcPr>
            <w:tcW w:w="4785" w:type="dxa"/>
            <w:noWrap/>
            <w:vAlign w:val="center"/>
            <w:hideMark/>
          </w:tcPr>
          <w:p w14:paraId="7E253D2A"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2820 - Издананачка мешовите шуме ОТЛ</w:t>
            </w:r>
          </w:p>
        </w:tc>
        <w:tc>
          <w:tcPr>
            <w:tcW w:w="954" w:type="dxa"/>
            <w:noWrap/>
            <w:vAlign w:val="center"/>
            <w:hideMark/>
          </w:tcPr>
          <w:p w14:paraId="75A86240"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0,45</w:t>
            </w:r>
          </w:p>
        </w:tc>
        <w:tc>
          <w:tcPr>
            <w:tcW w:w="1023" w:type="dxa"/>
            <w:noWrap/>
            <w:vAlign w:val="center"/>
            <w:hideMark/>
          </w:tcPr>
          <w:p w14:paraId="57CE23F7"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82,7</w:t>
            </w:r>
          </w:p>
        </w:tc>
        <w:tc>
          <w:tcPr>
            <w:tcW w:w="1558" w:type="dxa"/>
            <w:noWrap/>
            <w:vAlign w:val="center"/>
            <w:hideMark/>
          </w:tcPr>
          <w:p w14:paraId="1A46982B"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1,5</w:t>
            </w:r>
          </w:p>
        </w:tc>
        <w:tc>
          <w:tcPr>
            <w:tcW w:w="932" w:type="dxa"/>
            <w:noWrap/>
            <w:vAlign w:val="center"/>
            <w:hideMark/>
          </w:tcPr>
          <w:p w14:paraId="21487081"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0</w:t>
            </w:r>
            <w:r>
              <w:rPr>
                <w:color w:val="000000"/>
                <w:sz w:val="18"/>
                <w:szCs w:val="18"/>
              </w:rPr>
              <w:t>,</w:t>
            </w:r>
            <w:r w:rsidRPr="006A24C7">
              <w:rPr>
                <w:color w:val="000000"/>
                <w:sz w:val="18"/>
                <w:szCs w:val="18"/>
              </w:rPr>
              <w:t>0</w:t>
            </w:r>
          </w:p>
        </w:tc>
        <w:tc>
          <w:tcPr>
            <w:tcW w:w="863" w:type="dxa"/>
            <w:noWrap/>
            <w:vAlign w:val="center"/>
            <w:hideMark/>
          </w:tcPr>
          <w:p w14:paraId="7310D841"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0</w:t>
            </w:r>
            <w:r>
              <w:rPr>
                <w:color w:val="000000"/>
                <w:sz w:val="18"/>
                <w:szCs w:val="18"/>
              </w:rPr>
              <w:t>,</w:t>
            </w:r>
            <w:r w:rsidRPr="006A24C7">
              <w:rPr>
                <w:color w:val="000000"/>
                <w:sz w:val="18"/>
                <w:szCs w:val="18"/>
              </w:rPr>
              <w:t>0</w:t>
            </w:r>
          </w:p>
        </w:tc>
        <w:tc>
          <w:tcPr>
            <w:tcW w:w="1937" w:type="dxa"/>
            <w:noWrap/>
            <w:vAlign w:val="center"/>
            <w:hideMark/>
          </w:tcPr>
          <w:p w14:paraId="68453C2F"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0</w:t>
            </w:r>
            <w:r>
              <w:rPr>
                <w:color w:val="000000"/>
                <w:sz w:val="18"/>
                <w:szCs w:val="18"/>
              </w:rPr>
              <w:t>,</w:t>
            </w:r>
            <w:r w:rsidRPr="006A24C7">
              <w:rPr>
                <w:color w:val="000000"/>
                <w:sz w:val="18"/>
                <w:szCs w:val="18"/>
              </w:rPr>
              <w:t>0</w:t>
            </w:r>
          </w:p>
        </w:tc>
        <w:tc>
          <w:tcPr>
            <w:tcW w:w="2354" w:type="dxa"/>
            <w:noWrap/>
            <w:vAlign w:val="center"/>
            <w:hideMark/>
          </w:tcPr>
          <w:p w14:paraId="4322B99B"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0</w:t>
            </w:r>
            <w:r>
              <w:rPr>
                <w:color w:val="000000"/>
                <w:sz w:val="18"/>
                <w:szCs w:val="18"/>
              </w:rPr>
              <w:t>,</w:t>
            </w:r>
            <w:r w:rsidRPr="006A24C7">
              <w:rPr>
                <w:color w:val="000000"/>
                <w:sz w:val="18"/>
                <w:szCs w:val="18"/>
              </w:rPr>
              <w:t>0</w:t>
            </w:r>
          </w:p>
        </w:tc>
      </w:tr>
      <w:tr w:rsidR="00435061" w:rsidRPr="006A24C7" w14:paraId="6B4CB4BB" w14:textId="77777777" w:rsidTr="00795F37">
        <w:trPr>
          <w:trHeight w:val="340"/>
        </w:trPr>
        <w:tc>
          <w:tcPr>
            <w:tcW w:w="4785" w:type="dxa"/>
            <w:noWrap/>
            <w:vAlign w:val="center"/>
            <w:hideMark/>
          </w:tcPr>
          <w:p w14:paraId="312C31EB"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2920 - Изданачке мешовите шуме багрема</w:t>
            </w:r>
          </w:p>
        </w:tc>
        <w:tc>
          <w:tcPr>
            <w:tcW w:w="954" w:type="dxa"/>
            <w:noWrap/>
            <w:vAlign w:val="center"/>
            <w:hideMark/>
          </w:tcPr>
          <w:p w14:paraId="0783D7B2"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38,16</w:t>
            </w:r>
          </w:p>
        </w:tc>
        <w:tc>
          <w:tcPr>
            <w:tcW w:w="1023" w:type="dxa"/>
            <w:noWrap/>
            <w:vAlign w:val="center"/>
            <w:hideMark/>
          </w:tcPr>
          <w:p w14:paraId="67F67A8A"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6.957,0</w:t>
            </w:r>
          </w:p>
        </w:tc>
        <w:tc>
          <w:tcPr>
            <w:tcW w:w="1558" w:type="dxa"/>
            <w:noWrap/>
            <w:vAlign w:val="center"/>
            <w:hideMark/>
          </w:tcPr>
          <w:p w14:paraId="75C7E6C8"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268,5</w:t>
            </w:r>
          </w:p>
        </w:tc>
        <w:tc>
          <w:tcPr>
            <w:tcW w:w="932" w:type="dxa"/>
            <w:noWrap/>
            <w:vAlign w:val="center"/>
            <w:hideMark/>
          </w:tcPr>
          <w:p w14:paraId="10ED8104"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1</w:t>
            </w:r>
            <w:r>
              <w:rPr>
                <w:color w:val="000000"/>
                <w:sz w:val="18"/>
                <w:szCs w:val="18"/>
              </w:rPr>
              <w:t>.</w:t>
            </w:r>
            <w:r w:rsidRPr="006A24C7">
              <w:rPr>
                <w:color w:val="000000"/>
                <w:sz w:val="18"/>
                <w:szCs w:val="18"/>
              </w:rPr>
              <w:t>188</w:t>
            </w:r>
            <w:r>
              <w:rPr>
                <w:color w:val="000000"/>
                <w:sz w:val="18"/>
                <w:szCs w:val="18"/>
              </w:rPr>
              <w:t>,</w:t>
            </w:r>
            <w:r w:rsidRPr="006A24C7">
              <w:rPr>
                <w:color w:val="000000"/>
                <w:sz w:val="18"/>
                <w:szCs w:val="18"/>
              </w:rPr>
              <w:t>4</w:t>
            </w:r>
          </w:p>
        </w:tc>
        <w:tc>
          <w:tcPr>
            <w:tcW w:w="863" w:type="dxa"/>
            <w:noWrap/>
            <w:vAlign w:val="center"/>
            <w:hideMark/>
          </w:tcPr>
          <w:p w14:paraId="027B41C3"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31</w:t>
            </w:r>
            <w:r>
              <w:rPr>
                <w:color w:val="000000"/>
                <w:sz w:val="18"/>
                <w:szCs w:val="18"/>
              </w:rPr>
              <w:t>,</w:t>
            </w:r>
            <w:r w:rsidRPr="006A24C7">
              <w:rPr>
                <w:color w:val="000000"/>
                <w:sz w:val="18"/>
                <w:szCs w:val="18"/>
              </w:rPr>
              <w:t>1</w:t>
            </w:r>
          </w:p>
        </w:tc>
        <w:tc>
          <w:tcPr>
            <w:tcW w:w="1937" w:type="dxa"/>
            <w:noWrap/>
            <w:vAlign w:val="center"/>
            <w:hideMark/>
          </w:tcPr>
          <w:p w14:paraId="4D967802"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17</w:t>
            </w:r>
            <w:r>
              <w:rPr>
                <w:color w:val="000000"/>
                <w:sz w:val="18"/>
                <w:szCs w:val="18"/>
              </w:rPr>
              <w:t>,</w:t>
            </w:r>
            <w:r w:rsidRPr="006A24C7">
              <w:rPr>
                <w:color w:val="000000"/>
                <w:sz w:val="18"/>
                <w:szCs w:val="18"/>
              </w:rPr>
              <w:t>1</w:t>
            </w:r>
          </w:p>
        </w:tc>
        <w:tc>
          <w:tcPr>
            <w:tcW w:w="2354" w:type="dxa"/>
            <w:noWrap/>
            <w:vAlign w:val="center"/>
            <w:hideMark/>
          </w:tcPr>
          <w:p w14:paraId="2086B7FA"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44</w:t>
            </w:r>
            <w:r>
              <w:rPr>
                <w:color w:val="000000"/>
                <w:sz w:val="18"/>
                <w:szCs w:val="18"/>
              </w:rPr>
              <w:t>,</w:t>
            </w:r>
            <w:r w:rsidRPr="006A24C7">
              <w:rPr>
                <w:color w:val="000000"/>
                <w:sz w:val="18"/>
                <w:szCs w:val="18"/>
              </w:rPr>
              <w:t>3</w:t>
            </w:r>
          </w:p>
        </w:tc>
      </w:tr>
      <w:tr w:rsidR="00435061" w:rsidRPr="006A24C7" w14:paraId="69EA54BE" w14:textId="77777777" w:rsidTr="00795F37">
        <w:trPr>
          <w:trHeight w:val="340"/>
        </w:trPr>
        <w:tc>
          <w:tcPr>
            <w:tcW w:w="4785" w:type="dxa"/>
            <w:noWrap/>
            <w:vAlign w:val="center"/>
            <w:hideMark/>
          </w:tcPr>
          <w:p w14:paraId="78BE4BA3" w14:textId="77777777" w:rsidR="00435061" w:rsidRPr="006A24C7" w:rsidRDefault="00435061" w:rsidP="00795F37">
            <w:pPr>
              <w:rPr>
                <w:rFonts w:asciiTheme="minorHAnsi" w:hAnsiTheme="minorHAnsi" w:cstheme="minorHAnsi"/>
                <w:sz w:val="18"/>
                <w:szCs w:val="18"/>
              </w:rPr>
            </w:pPr>
            <w:r w:rsidRPr="006A24C7">
              <w:rPr>
                <w:rFonts w:asciiTheme="minorHAnsi" w:hAnsiTheme="minorHAnsi" w:cstheme="minorHAnsi"/>
                <w:color w:val="000000"/>
                <w:sz w:val="18"/>
                <w:szCs w:val="18"/>
              </w:rPr>
              <w:t>31210 - Високе мешовите шуме борова</w:t>
            </w:r>
          </w:p>
        </w:tc>
        <w:tc>
          <w:tcPr>
            <w:tcW w:w="954" w:type="dxa"/>
            <w:noWrap/>
            <w:vAlign w:val="center"/>
            <w:hideMark/>
          </w:tcPr>
          <w:p w14:paraId="3768A706"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12,16</w:t>
            </w:r>
          </w:p>
        </w:tc>
        <w:tc>
          <w:tcPr>
            <w:tcW w:w="1023" w:type="dxa"/>
            <w:noWrap/>
            <w:vAlign w:val="center"/>
            <w:hideMark/>
          </w:tcPr>
          <w:p w14:paraId="44DC5FEE"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3.932,8</w:t>
            </w:r>
          </w:p>
        </w:tc>
        <w:tc>
          <w:tcPr>
            <w:tcW w:w="1558" w:type="dxa"/>
            <w:noWrap/>
            <w:vAlign w:val="center"/>
            <w:hideMark/>
          </w:tcPr>
          <w:p w14:paraId="555903A1" w14:textId="77777777" w:rsidR="00435061" w:rsidRPr="006A24C7" w:rsidRDefault="00435061" w:rsidP="00795F37">
            <w:pPr>
              <w:jc w:val="right"/>
              <w:rPr>
                <w:rFonts w:asciiTheme="minorHAnsi" w:hAnsiTheme="minorHAnsi" w:cstheme="minorHAnsi"/>
                <w:sz w:val="18"/>
                <w:szCs w:val="18"/>
              </w:rPr>
            </w:pPr>
            <w:r w:rsidRPr="006A24C7">
              <w:rPr>
                <w:rFonts w:asciiTheme="minorHAnsi" w:hAnsiTheme="minorHAnsi" w:cstheme="minorHAnsi"/>
                <w:color w:val="000000"/>
                <w:sz w:val="18"/>
                <w:szCs w:val="18"/>
              </w:rPr>
              <w:t>147,8</w:t>
            </w:r>
          </w:p>
        </w:tc>
        <w:tc>
          <w:tcPr>
            <w:tcW w:w="932" w:type="dxa"/>
            <w:noWrap/>
            <w:vAlign w:val="center"/>
            <w:hideMark/>
          </w:tcPr>
          <w:p w14:paraId="52ED0CFB"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680</w:t>
            </w:r>
            <w:r>
              <w:rPr>
                <w:color w:val="000000"/>
                <w:sz w:val="18"/>
                <w:szCs w:val="18"/>
              </w:rPr>
              <w:t>,</w:t>
            </w:r>
            <w:r w:rsidRPr="006A24C7">
              <w:rPr>
                <w:color w:val="000000"/>
                <w:sz w:val="18"/>
                <w:szCs w:val="18"/>
              </w:rPr>
              <w:t>9</w:t>
            </w:r>
          </w:p>
        </w:tc>
        <w:tc>
          <w:tcPr>
            <w:tcW w:w="863" w:type="dxa"/>
            <w:noWrap/>
            <w:vAlign w:val="center"/>
            <w:hideMark/>
          </w:tcPr>
          <w:p w14:paraId="6B17DCB0"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56</w:t>
            </w:r>
            <w:r>
              <w:rPr>
                <w:color w:val="000000"/>
                <w:sz w:val="18"/>
                <w:szCs w:val="18"/>
              </w:rPr>
              <w:t>,</w:t>
            </w:r>
            <w:r w:rsidRPr="006A24C7">
              <w:rPr>
                <w:color w:val="000000"/>
                <w:sz w:val="18"/>
                <w:szCs w:val="18"/>
              </w:rPr>
              <w:t>0</w:t>
            </w:r>
          </w:p>
        </w:tc>
        <w:tc>
          <w:tcPr>
            <w:tcW w:w="1937" w:type="dxa"/>
            <w:noWrap/>
            <w:vAlign w:val="center"/>
            <w:hideMark/>
          </w:tcPr>
          <w:p w14:paraId="0D7A2E2C"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17</w:t>
            </w:r>
            <w:r>
              <w:rPr>
                <w:color w:val="000000"/>
                <w:sz w:val="18"/>
                <w:szCs w:val="18"/>
              </w:rPr>
              <w:t>,</w:t>
            </w:r>
            <w:r w:rsidRPr="006A24C7">
              <w:rPr>
                <w:color w:val="000000"/>
                <w:sz w:val="18"/>
                <w:szCs w:val="18"/>
              </w:rPr>
              <w:t>3</w:t>
            </w:r>
          </w:p>
        </w:tc>
        <w:tc>
          <w:tcPr>
            <w:tcW w:w="2354" w:type="dxa"/>
            <w:noWrap/>
            <w:vAlign w:val="center"/>
            <w:hideMark/>
          </w:tcPr>
          <w:p w14:paraId="234A068F" w14:textId="77777777" w:rsidR="00435061" w:rsidRPr="006A24C7" w:rsidRDefault="00435061" w:rsidP="00795F37">
            <w:pPr>
              <w:jc w:val="right"/>
              <w:rPr>
                <w:rFonts w:asciiTheme="minorHAnsi" w:hAnsiTheme="minorHAnsi" w:cstheme="minorHAnsi"/>
                <w:sz w:val="18"/>
                <w:szCs w:val="18"/>
              </w:rPr>
            </w:pPr>
            <w:r w:rsidRPr="006A24C7">
              <w:rPr>
                <w:color w:val="000000"/>
                <w:sz w:val="18"/>
                <w:szCs w:val="18"/>
              </w:rPr>
              <w:t>46</w:t>
            </w:r>
            <w:r>
              <w:rPr>
                <w:color w:val="000000"/>
                <w:sz w:val="18"/>
                <w:szCs w:val="18"/>
              </w:rPr>
              <w:t>,</w:t>
            </w:r>
            <w:r w:rsidRPr="006A24C7">
              <w:rPr>
                <w:color w:val="000000"/>
                <w:sz w:val="18"/>
                <w:szCs w:val="18"/>
              </w:rPr>
              <w:t>1</w:t>
            </w:r>
          </w:p>
        </w:tc>
      </w:tr>
      <w:tr w:rsidR="00435061" w:rsidRPr="006A24C7" w14:paraId="061BA4EF" w14:textId="77777777" w:rsidTr="00795F37">
        <w:trPr>
          <w:trHeight w:val="340"/>
        </w:trPr>
        <w:tc>
          <w:tcPr>
            <w:tcW w:w="4785" w:type="dxa"/>
            <w:noWrap/>
            <w:vAlign w:val="center"/>
          </w:tcPr>
          <w:p w14:paraId="5DC1F116" w14:textId="77777777" w:rsidR="00435061" w:rsidRPr="006A24C7" w:rsidRDefault="00435061" w:rsidP="00795F37">
            <w:pPr>
              <w:rPr>
                <w:rFonts w:asciiTheme="minorHAnsi" w:hAnsiTheme="minorHAnsi" w:cstheme="minorHAnsi"/>
                <w:color w:val="000000"/>
                <w:sz w:val="18"/>
                <w:szCs w:val="18"/>
              </w:rPr>
            </w:pPr>
            <w:r w:rsidRPr="006A24C7">
              <w:rPr>
                <w:rFonts w:asciiTheme="minorHAnsi" w:hAnsiTheme="minorHAnsi" w:cstheme="minorHAnsi"/>
                <w:color w:val="000000"/>
                <w:sz w:val="18"/>
                <w:szCs w:val="18"/>
              </w:rPr>
              <w:t>51730 - Шибљаци, шикаре и жбунаста вегетација</w:t>
            </w:r>
          </w:p>
        </w:tc>
        <w:tc>
          <w:tcPr>
            <w:tcW w:w="954" w:type="dxa"/>
            <w:noWrap/>
            <w:vAlign w:val="center"/>
          </w:tcPr>
          <w:p w14:paraId="744AC0B1" w14:textId="77777777" w:rsidR="00435061" w:rsidRPr="006A24C7" w:rsidRDefault="00435061" w:rsidP="00795F37">
            <w:pPr>
              <w:jc w:val="right"/>
              <w:rPr>
                <w:rFonts w:asciiTheme="minorHAnsi" w:hAnsiTheme="minorHAnsi" w:cstheme="minorHAnsi"/>
                <w:color w:val="000000"/>
                <w:sz w:val="18"/>
                <w:szCs w:val="18"/>
              </w:rPr>
            </w:pPr>
            <w:r w:rsidRPr="006A24C7">
              <w:rPr>
                <w:rFonts w:asciiTheme="minorHAnsi" w:hAnsiTheme="minorHAnsi" w:cstheme="minorHAnsi"/>
                <w:color w:val="000000"/>
                <w:sz w:val="18"/>
                <w:szCs w:val="18"/>
              </w:rPr>
              <w:t>7,17</w:t>
            </w:r>
          </w:p>
        </w:tc>
        <w:tc>
          <w:tcPr>
            <w:tcW w:w="1023" w:type="dxa"/>
            <w:noWrap/>
            <w:vAlign w:val="center"/>
          </w:tcPr>
          <w:p w14:paraId="72CF2F1F" w14:textId="77777777" w:rsidR="00435061" w:rsidRPr="006A24C7" w:rsidRDefault="00435061" w:rsidP="00795F37">
            <w:pPr>
              <w:jc w:val="right"/>
              <w:rPr>
                <w:rFonts w:asciiTheme="minorHAnsi" w:hAnsiTheme="minorHAnsi" w:cstheme="minorHAnsi"/>
                <w:color w:val="000000"/>
                <w:sz w:val="18"/>
                <w:szCs w:val="18"/>
              </w:rPr>
            </w:pPr>
            <w:r w:rsidRPr="006A24C7">
              <w:rPr>
                <w:rFonts w:asciiTheme="minorHAnsi" w:hAnsiTheme="minorHAnsi" w:cstheme="minorHAnsi"/>
                <w:color w:val="000000"/>
                <w:sz w:val="18"/>
                <w:szCs w:val="18"/>
              </w:rPr>
              <w:t>0,0</w:t>
            </w:r>
          </w:p>
        </w:tc>
        <w:tc>
          <w:tcPr>
            <w:tcW w:w="1558" w:type="dxa"/>
            <w:noWrap/>
            <w:vAlign w:val="center"/>
          </w:tcPr>
          <w:p w14:paraId="114FBCF7" w14:textId="77777777" w:rsidR="00435061" w:rsidRPr="006A24C7" w:rsidRDefault="00435061" w:rsidP="00795F37">
            <w:pPr>
              <w:jc w:val="right"/>
              <w:rPr>
                <w:rFonts w:asciiTheme="minorHAnsi" w:hAnsiTheme="minorHAnsi" w:cstheme="minorHAnsi"/>
                <w:color w:val="000000"/>
                <w:sz w:val="18"/>
                <w:szCs w:val="18"/>
              </w:rPr>
            </w:pPr>
            <w:r w:rsidRPr="006A24C7">
              <w:rPr>
                <w:rFonts w:asciiTheme="minorHAnsi" w:hAnsiTheme="minorHAnsi" w:cstheme="minorHAnsi"/>
                <w:color w:val="000000"/>
                <w:sz w:val="18"/>
                <w:szCs w:val="18"/>
              </w:rPr>
              <w:t>0,0</w:t>
            </w:r>
          </w:p>
        </w:tc>
        <w:tc>
          <w:tcPr>
            <w:tcW w:w="932" w:type="dxa"/>
            <w:noWrap/>
            <w:vAlign w:val="center"/>
          </w:tcPr>
          <w:p w14:paraId="3B10F738" w14:textId="77777777" w:rsidR="00435061" w:rsidRPr="006A24C7" w:rsidRDefault="00435061" w:rsidP="00795F37">
            <w:pPr>
              <w:jc w:val="right"/>
              <w:rPr>
                <w:rFonts w:asciiTheme="minorHAnsi" w:hAnsiTheme="minorHAnsi" w:cstheme="minorHAnsi"/>
                <w:color w:val="000000"/>
                <w:sz w:val="18"/>
                <w:szCs w:val="18"/>
              </w:rPr>
            </w:pPr>
            <w:r w:rsidRPr="006A24C7">
              <w:rPr>
                <w:color w:val="000000"/>
                <w:sz w:val="18"/>
                <w:szCs w:val="18"/>
              </w:rPr>
              <w:t>0</w:t>
            </w:r>
            <w:r>
              <w:rPr>
                <w:color w:val="000000"/>
                <w:sz w:val="18"/>
                <w:szCs w:val="18"/>
              </w:rPr>
              <w:t>,</w:t>
            </w:r>
            <w:r w:rsidRPr="006A24C7">
              <w:rPr>
                <w:color w:val="000000"/>
                <w:sz w:val="18"/>
                <w:szCs w:val="18"/>
              </w:rPr>
              <w:t>0</w:t>
            </w:r>
          </w:p>
        </w:tc>
        <w:tc>
          <w:tcPr>
            <w:tcW w:w="863" w:type="dxa"/>
            <w:noWrap/>
            <w:vAlign w:val="center"/>
          </w:tcPr>
          <w:p w14:paraId="14E8EE9F" w14:textId="77777777" w:rsidR="00435061" w:rsidRPr="006A24C7" w:rsidRDefault="00435061" w:rsidP="00795F37">
            <w:pPr>
              <w:jc w:val="right"/>
              <w:rPr>
                <w:rFonts w:asciiTheme="minorHAnsi" w:hAnsiTheme="minorHAnsi" w:cstheme="minorHAnsi"/>
                <w:color w:val="000000"/>
                <w:sz w:val="18"/>
                <w:szCs w:val="18"/>
              </w:rPr>
            </w:pPr>
            <w:r w:rsidRPr="006A24C7">
              <w:rPr>
                <w:color w:val="000000"/>
                <w:sz w:val="18"/>
                <w:szCs w:val="18"/>
              </w:rPr>
              <w:t>0</w:t>
            </w:r>
            <w:r>
              <w:rPr>
                <w:color w:val="000000"/>
                <w:sz w:val="18"/>
                <w:szCs w:val="18"/>
              </w:rPr>
              <w:t>,</w:t>
            </w:r>
            <w:r w:rsidRPr="006A24C7">
              <w:rPr>
                <w:color w:val="000000"/>
                <w:sz w:val="18"/>
                <w:szCs w:val="18"/>
              </w:rPr>
              <w:t>0</w:t>
            </w:r>
          </w:p>
        </w:tc>
        <w:tc>
          <w:tcPr>
            <w:tcW w:w="1937" w:type="dxa"/>
            <w:noWrap/>
            <w:vAlign w:val="center"/>
          </w:tcPr>
          <w:p w14:paraId="471703FB" w14:textId="77777777" w:rsidR="00435061" w:rsidRPr="006A24C7" w:rsidRDefault="00435061" w:rsidP="00795F37">
            <w:pPr>
              <w:jc w:val="right"/>
              <w:rPr>
                <w:rFonts w:asciiTheme="minorHAnsi" w:hAnsiTheme="minorHAnsi" w:cstheme="minorHAnsi"/>
                <w:color w:val="000000"/>
                <w:sz w:val="18"/>
                <w:szCs w:val="18"/>
              </w:rPr>
            </w:pPr>
            <w:r w:rsidRPr="006A24C7">
              <w:rPr>
                <w:color w:val="000000"/>
                <w:sz w:val="18"/>
                <w:szCs w:val="18"/>
              </w:rPr>
              <w:t>0</w:t>
            </w:r>
            <w:r>
              <w:rPr>
                <w:color w:val="000000"/>
                <w:sz w:val="18"/>
                <w:szCs w:val="18"/>
              </w:rPr>
              <w:t>,</w:t>
            </w:r>
            <w:r w:rsidRPr="006A24C7">
              <w:rPr>
                <w:color w:val="000000"/>
                <w:sz w:val="18"/>
                <w:szCs w:val="18"/>
              </w:rPr>
              <w:t>0</w:t>
            </w:r>
          </w:p>
        </w:tc>
        <w:tc>
          <w:tcPr>
            <w:tcW w:w="2354" w:type="dxa"/>
            <w:noWrap/>
            <w:vAlign w:val="center"/>
          </w:tcPr>
          <w:p w14:paraId="59009331" w14:textId="77777777" w:rsidR="00435061" w:rsidRPr="006A24C7" w:rsidRDefault="00435061" w:rsidP="00795F37">
            <w:pPr>
              <w:jc w:val="right"/>
              <w:rPr>
                <w:rFonts w:asciiTheme="minorHAnsi" w:hAnsiTheme="minorHAnsi" w:cstheme="minorHAnsi"/>
                <w:color w:val="000000"/>
                <w:sz w:val="18"/>
                <w:szCs w:val="18"/>
              </w:rPr>
            </w:pPr>
            <w:r w:rsidRPr="006A24C7">
              <w:rPr>
                <w:color w:val="000000"/>
                <w:sz w:val="18"/>
                <w:szCs w:val="18"/>
              </w:rPr>
              <w:t>0</w:t>
            </w:r>
            <w:r>
              <w:rPr>
                <w:color w:val="000000"/>
                <w:sz w:val="18"/>
                <w:szCs w:val="18"/>
              </w:rPr>
              <w:t>,</w:t>
            </w:r>
            <w:r w:rsidRPr="006A24C7">
              <w:rPr>
                <w:color w:val="000000"/>
                <w:sz w:val="18"/>
                <w:szCs w:val="18"/>
              </w:rPr>
              <w:t>0</w:t>
            </w:r>
          </w:p>
        </w:tc>
      </w:tr>
      <w:tr w:rsidR="00435061" w:rsidRPr="006A24C7" w14:paraId="6AB5CEA8" w14:textId="77777777" w:rsidTr="00795F37">
        <w:trPr>
          <w:trHeight w:val="340"/>
        </w:trPr>
        <w:tc>
          <w:tcPr>
            <w:tcW w:w="4785" w:type="dxa"/>
            <w:shd w:val="clear" w:color="auto" w:fill="F2F2F2" w:themeFill="background1" w:themeFillShade="F2"/>
            <w:noWrap/>
            <w:vAlign w:val="center"/>
            <w:hideMark/>
          </w:tcPr>
          <w:p w14:paraId="6D93080A" w14:textId="77777777" w:rsidR="00435061" w:rsidRPr="006A24C7" w:rsidRDefault="00435061" w:rsidP="00795F37">
            <w:pPr>
              <w:rPr>
                <w:rFonts w:asciiTheme="minorHAnsi" w:hAnsiTheme="minorHAnsi" w:cstheme="minorHAnsi"/>
                <w:b/>
                <w:bCs/>
                <w:sz w:val="18"/>
                <w:szCs w:val="18"/>
              </w:rPr>
            </w:pPr>
            <w:r w:rsidRPr="006A24C7">
              <w:rPr>
                <w:rFonts w:asciiTheme="minorHAnsi" w:hAnsiTheme="minorHAnsi" w:cstheme="minorHAnsi"/>
                <w:b/>
                <w:bCs/>
                <w:sz w:val="18"/>
                <w:szCs w:val="18"/>
              </w:rPr>
              <w:t>60-Национални парк – III степена заштите</w:t>
            </w:r>
          </w:p>
        </w:tc>
        <w:tc>
          <w:tcPr>
            <w:tcW w:w="954" w:type="dxa"/>
            <w:shd w:val="clear" w:color="auto" w:fill="F2F2F2" w:themeFill="background1" w:themeFillShade="F2"/>
            <w:noWrap/>
            <w:vAlign w:val="center"/>
            <w:hideMark/>
          </w:tcPr>
          <w:p w14:paraId="3CA84FB5" w14:textId="77777777" w:rsidR="00435061" w:rsidRPr="006A24C7" w:rsidRDefault="00435061" w:rsidP="00795F37">
            <w:pPr>
              <w:jc w:val="right"/>
              <w:rPr>
                <w:rFonts w:asciiTheme="minorHAnsi" w:hAnsiTheme="minorHAnsi" w:cstheme="minorHAnsi"/>
                <w:b/>
                <w:bCs/>
                <w:sz w:val="18"/>
                <w:szCs w:val="18"/>
              </w:rPr>
            </w:pPr>
            <w:r w:rsidRPr="006A24C7">
              <w:rPr>
                <w:rFonts w:asciiTheme="minorHAnsi" w:hAnsiTheme="minorHAnsi" w:cstheme="minorHAnsi"/>
                <w:b/>
                <w:bCs/>
                <w:sz w:val="18"/>
                <w:szCs w:val="18"/>
              </w:rPr>
              <w:t>143,91</w:t>
            </w:r>
          </w:p>
        </w:tc>
        <w:tc>
          <w:tcPr>
            <w:tcW w:w="1023" w:type="dxa"/>
            <w:shd w:val="clear" w:color="auto" w:fill="F2F2F2" w:themeFill="background1" w:themeFillShade="F2"/>
            <w:noWrap/>
            <w:vAlign w:val="center"/>
            <w:hideMark/>
          </w:tcPr>
          <w:p w14:paraId="2006B822" w14:textId="77777777" w:rsidR="00435061" w:rsidRPr="006A24C7" w:rsidRDefault="00435061" w:rsidP="00795F37">
            <w:pPr>
              <w:jc w:val="right"/>
              <w:rPr>
                <w:rFonts w:asciiTheme="minorHAnsi" w:hAnsiTheme="minorHAnsi" w:cstheme="minorHAnsi"/>
                <w:b/>
                <w:bCs/>
                <w:sz w:val="18"/>
                <w:szCs w:val="18"/>
              </w:rPr>
            </w:pPr>
            <w:r w:rsidRPr="006A24C7">
              <w:rPr>
                <w:rFonts w:asciiTheme="minorHAnsi" w:hAnsiTheme="minorHAnsi" w:cstheme="minorHAnsi"/>
                <w:b/>
                <w:bCs/>
                <w:sz w:val="18"/>
                <w:szCs w:val="18"/>
              </w:rPr>
              <w:t>31.998,1</w:t>
            </w:r>
          </w:p>
        </w:tc>
        <w:tc>
          <w:tcPr>
            <w:tcW w:w="1558" w:type="dxa"/>
            <w:shd w:val="clear" w:color="auto" w:fill="F2F2F2" w:themeFill="background1" w:themeFillShade="F2"/>
            <w:noWrap/>
            <w:vAlign w:val="center"/>
            <w:hideMark/>
          </w:tcPr>
          <w:p w14:paraId="3CD2C0FA" w14:textId="77777777" w:rsidR="00435061" w:rsidRPr="006A24C7" w:rsidRDefault="00435061" w:rsidP="00795F37">
            <w:pPr>
              <w:jc w:val="right"/>
              <w:rPr>
                <w:rFonts w:asciiTheme="minorHAnsi" w:hAnsiTheme="minorHAnsi" w:cstheme="minorHAnsi"/>
                <w:b/>
                <w:bCs/>
                <w:sz w:val="18"/>
                <w:szCs w:val="18"/>
              </w:rPr>
            </w:pPr>
            <w:r w:rsidRPr="006A24C7">
              <w:rPr>
                <w:rFonts w:asciiTheme="minorHAnsi" w:hAnsiTheme="minorHAnsi" w:cstheme="minorHAnsi"/>
                <w:b/>
                <w:bCs/>
                <w:sz w:val="18"/>
                <w:szCs w:val="18"/>
              </w:rPr>
              <w:t>785,9</w:t>
            </w:r>
          </w:p>
        </w:tc>
        <w:tc>
          <w:tcPr>
            <w:tcW w:w="932" w:type="dxa"/>
            <w:shd w:val="clear" w:color="auto" w:fill="F2F2F2" w:themeFill="background1" w:themeFillShade="F2"/>
            <w:noWrap/>
            <w:vAlign w:val="center"/>
            <w:hideMark/>
          </w:tcPr>
          <w:p w14:paraId="7C41FB60"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7</w:t>
            </w:r>
            <w:r>
              <w:rPr>
                <w:b/>
                <w:bCs/>
                <w:color w:val="000000"/>
                <w:sz w:val="18"/>
                <w:szCs w:val="18"/>
              </w:rPr>
              <w:t>.</w:t>
            </w:r>
            <w:r w:rsidRPr="006A24C7">
              <w:rPr>
                <w:b/>
                <w:bCs/>
                <w:color w:val="000000"/>
                <w:sz w:val="18"/>
                <w:szCs w:val="18"/>
              </w:rPr>
              <w:t>963</w:t>
            </w:r>
            <w:r>
              <w:rPr>
                <w:b/>
                <w:bCs/>
                <w:color w:val="000000"/>
                <w:sz w:val="18"/>
                <w:szCs w:val="18"/>
              </w:rPr>
              <w:t>,</w:t>
            </w:r>
            <w:r w:rsidRPr="006A24C7">
              <w:rPr>
                <w:b/>
                <w:bCs/>
                <w:color w:val="000000"/>
                <w:sz w:val="18"/>
                <w:szCs w:val="18"/>
              </w:rPr>
              <w:t>2</w:t>
            </w:r>
          </w:p>
        </w:tc>
        <w:tc>
          <w:tcPr>
            <w:tcW w:w="863" w:type="dxa"/>
            <w:shd w:val="clear" w:color="auto" w:fill="F2F2F2" w:themeFill="background1" w:themeFillShade="F2"/>
            <w:noWrap/>
            <w:vAlign w:val="center"/>
            <w:hideMark/>
          </w:tcPr>
          <w:p w14:paraId="0A5599CC"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55</w:t>
            </w:r>
            <w:r>
              <w:rPr>
                <w:b/>
                <w:bCs/>
                <w:color w:val="000000"/>
                <w:sz w:val="18"/>
                <w:szCs w:val="18"/>
              </w:rPr>
              <w:t>,</w:t>
            </w:r>
            <w:r w:rsidRPr="006A24C7">
              <w:rPr>
                <w:b/>
                <w:bCs/>
                <w:color w:val="000000"/>
                <w:sz w:val="18"/>
                <w:szCs w:val="18"/>
              </w:rPr>
              <w:t>3</w:t>
            </w:r>
          </w:p>
        </w:tc>
        <w:tc>
          <w:tcPr>
            <w:tcW w:w="1937" w:type="dxa"/>
            <w:shd w:val="clear" w:color="auto" w:fill="F2F2F2" w:themeFill="background1" w:themeFillShade="F2"/>
            <w:noWrap/>
            <w:vAlign w:val="center"/>
            <w:hideMark/>
          </w:tcPr>
          <w:p w14:paraId="10F9EDC5"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24</w:t>
            </w:r>
            <w:r>
              <w:rPr>
                <w:b/>
                <w:bCs/>
                <w:color w:val="000000"/>
                <w:sz w:val="18"/>
                <w:szCs w:val="18"/>
              </w:rPr>
              <w:t>,</w:t>
            </w:r>
            <w:r w:rsidRPr="006A24C7">
              <w:rPr>
                <w:b/>
                <w:bCs/>
                <w:color w:val="000000"/>
                <w:sz w:val="18"/>
                <w:szCs w:val="18"/>
              </w:rPr>
              <w:t>9</w:t>
            </w:r>
          </w:p>
        </w:tc>
        <w:tc>
          <w:tcPr>
            <w:tcW w:w="2354" w:type="dxa"/>
            <w:shd w:val="clear" w:color="auto" w:fill="F2F2F2" w:themeFill="background1" w:themeFillShade="F2"/>
            <w:noWrap/>
            <w:vAlign w:val="center"/>
            <w:hideMark/>
          </w:tcPr>
          <w:p w14:paraId="5F235D0E"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101</w:t>
            </w:r>
            <w:r>
              <w:rPr>
                <w:b/>
                <w:bCs/>
                <w:color w:val="000000"/>
                <w:sz w:val="18"/>
                <w:szCs w:val="18"/>
              </w:rPr>
              <w:t>,</w:t>
            </w:r>
            <w:r w:rsidRPr="006A24C7">
              <w:rPr>
                <w:b/>
                <w:bCs/>
                <w:color w:val="000000"/>
                <w:sz w:val="18"/>
                <w:szCs w:val="18"/>
              </w:rPr>
              <w:t>3</w:t>
            </w:r>
          </w:p>
        </w:tc>
      </w:tr>
      <w:tr w:rsidR="00435061" w:rsidRPr="006A24C7" w14:paraId="3D785A8E" w14:textId="77777777" w:rsidTr="00795F37">
        <w:trPr>
          <w:trHeight w:val="340"/>
        </w:trPr>
        <w:tc>
          <w:tcPr>
            <w:tcW w:w="4785" w:type="dxa"/>
            <w:shd w:val="clear" w:color="auto" w:fill="D9D9D9" w:themeFill="background1" w:themeFillShade="D9"/>
            <w:noWrap/>
            <w:vAlign w:val="center"/>
            <w:hideMark/>
          </w:tcPr>
          <w:p w14:paraId="5BC5E470" w14:textId="77777777" w:rsidR="00435061" w:rsidRPr="006A24C7" w:rsidRDefault="00435061" w:rsidP="00795F37">
            <w:pPr>
              <w:rPr>
                <w:rFonts w:asciiTheme="minorHAnsi" w:hAnsiTheme="minorHAnsi" w:cstheme="minorHAnsi"/>
                <w:b/>
                <w:bCs/>
                <w:sz w:val="18"/>
                <w:szCs w:val="18"/>
              </w:rPr>
            </w:pPr>
            <w:r w:rsidRPr="006A24C7">
              <w:rPr>
                <w:rFonts w:asciiTheme="minorHAnsi" w:hAnsiTheme="minorHAnsi" w:cstheme="minorHAnsi"/>
                <w:b/>
                <w:bCs/>
                <w:sz w:val="18"/>
                <w:szCs w:val="18"/>
              </w:rPr>
              <w:t>УКУПНО</w:t>
            </w:r>
          </w:p>
        </w:tc>
        <w:tc>
          <w:tcPr>
            <w:tcW w:w="954" w:type="dxa"/>
            <w:shd w:val="clear" w:color="auto" w:fill="D9D9D9" w:themeFill="background1" w:themeFillShade="D9"/>
            <w:noWrap/>
            <w:vAlign w:val="center"/>
            <w:hideMark/>
          </w:tcPr>
          <w:p w14:paraId="51D97B9F" w14:textId="77777777" w:rsidR="00435061" w:rsidRPr="006A24C7" w:rsidRDefault="00435061" w:rsidP="00795F37">
            <w:pPr>
              <w:jc w:val="right"/>
              <w:rPr>
                <w:rFonts w:asciiTheme="minorHAnsi" w:hAnsiTheme="minorHAnsi" w:cstheme="minorHAnsi"/>
                <w:b/>
                <w:bCs/>
                <w:sz w:val="18"/>
                <w:szCs w:val="18"/>
              </w:rPr>
            </w:pPr>
            <w:r w:rsidRPr="006A24C7">
              <w:rPr>
                <w:rFonts w:asciiTheme="minorHAnsi" w:hAnsiTheme="minorHAnsi" w:cstheme="minorHAnsi"/>
                <w:b/>
                <w:bCs/>
                <w:sz w:val="18"/>
                <w:szCs w:val="18"/>
              </w:rPr>
              <w:t>143,91</w:t>
            </w:r>
          </w:p>
        </w:tc>
        <w:tc>
          <w:tcPr>
            <w:tcW w:w="1023" w:type="dxa"/>
            <w:shd w:val="clear" w:color="auto" w:fill="D9D9D9" w:themeFill="background1" w:themeFillShade="D9"/>
            <w:noWrap/>
            <w:vAlign w:val="center"/>
            <w:hideMark/>
          </w:tcPr>
          <w:p w14:paraId="1F6861EC" w14:textId="77777777" w:rsidR="00435061" w:rsidRPr="006A24C7" w:rsidRDefault="00435061" w:rsidP="00795F37">
            <w:pPr>
              <w:jc w:val="right"/>
              <w:rPr>
                <w:rFonts w:asciiTheme="minorHAnsi" w:hAnsiTheme="minorHAnsi" w:cstheme="minorHAnsi"/>
                <w:b/>
                <w:bCs/>
                <w:sz w:val="18"/>
                <w:szCs w:val="18"/>
              </w:rPr>
            </w:pPr>
            <w:r w:rsidRPr="006A24C7">
              <w:rPr>
                <w:rFonts w:asciiTheme="minorHAnsi" w:hAnsiTheme="minorHAnsi" w:cstheme="minorHAnsi"/>
                <w:b/>
                <w:bCs/>
                <w:sz w:val="18"/>
                <w:szCs w:val="18"/>
              </w:rPr>
              <w:t>31.998,1</w:t>
            </w:r>
          </w:p>
        </w:tc>
        <w:tc>
          <w:tcPr>
            <w:tcW w:w="1558" w:type="dxa"/>
            <w:shd w:val="clear" w:color="auto" w:fill="D9D9D9" w:themeFill="background1" w:themeFillShade="D9"/>
            <w:noWrap/>
            <w:vAlign w:val="center"/>
            <w:hideMark/>
          </w:tcPr>
          <w:p w14:paraId="02816870" w14:textId="77777777" w:rsidR="00435061" w:rsidRPr="006A24C7" w:rsidRDefault="00435061" w:rsidP="00795F37">
            <w:pPr>
              <w:jc w:val="right"/>
              <w:rPr>
                <w:rFonts w:asciiTheme="minorHAnsi" w:hAnsiTheme="minorHAnsi" w:cstheme="minorHAnsi"/>
                <w:b/>
                <w:bCs/>
                <w:sz w:val="18"/>
                <w:szCs w:val="18"/>
              </w:rPr>
            </w:pPr>
            <w:r w:rsidRPr="006A24C7">
              <w:rPr>
                <w:rFonts w:asciiTheme="minorHAnsi" w:hAnsiTheme="minorHAnsi" w:cstheme="minorHAnsi"/>
                <w:b/>
                <w:bCs/>
                <w:sz w:val="18"/>
                <w:szCs w:val="18"/>
              </w:rPr>
              <w:t>785,9</w:t>
            </w:r>
          </w:p>
        </w:tc>
        <w:tc>
          <w:tcPr>
            <w:tcW w:w="932" w:type="dxa"/>
            <w:shd w:val="clear" w:color="auto" w:fill="D9D9D9" w:themeFill="background1" w:themeFillShade="D9"/>
            <w:noWrap/>
            <w:vAlign w:val="center"/>
            <w:hideMark/>
          </w:tcPr>
          <w:p w14:paraId="39905207"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7</w:t>
            </w:r>
            <w:r>
              <w:rPr>
                <w:b/>
                <w:bCs/>
                <w:color w:val="000000"/>
                <w:sz w:val="18"/>
                <w:szCs w:val="18"/>
              </w:rPr>
              <w:t>.</w:t>
            </w:r>
            <w:r w:rsidRPr="006A24C7">
              <w:rPr>
                <w:b/>
                <w:bCs/>
                <w:color w:val="000000"/>
                <w:sz w:val="18"/>
                <w:szCs w:val="18"/>
              </w:rPr>
              <w:t>963</w:t>
            </w:r>
            <w:r>
              <w:rPr>
                <w:b/>
                <w:bCs/>
                <w:color w:val="000000"/>
                <w:sz w:val="18"/>
                <w:szCs w:val="18"/>
              </w:rPr>
              <w:t>,</w:t>
            </w:r>
            <w:r w:rsidRPr="006A24C7">
              <w:rPr>
                <w:b/>
                <w:bCs/>
                <w:color w:val="000000"/>
                <w:sz w:val="18"/>
                <w:szCs w:val="18"/>
              </w:rPr>
              <w:t>2</w:t>
            </w:r>
          </w:p>
        </w:tc>
        <w:tc>
          <w:tcPr>
            <w:tcW w:w="863" w:type="dxa"/>
            <w:shd w:val="clear" w:color="auto" w:fill="D9D9D9" w:themeFill="background1" w:themeFillShade="D9"/>
            <w:noWrap/>
            <w:vAlign w:val="center"/>
            <w:hideMark/>
          </w:tcPr>
          <w:p w14:paraId="70A79901"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55</w:t>
            </w:r>
            <w:r>
              <w:rPr>
                <w:b/>
                <w:bCs/>
                <w:color w:val="000000"/>
                <w:sz w:val="18"/>
                <w:szCs w:val="18"/>
              </w:rPr>
              <w:t>,</w:t>
            </w:r>
            <w:r w:rsidRPr="006A24C7">
              <w:rPr>
                <w:b/>
                <w:bCs/>
                <w:color w:val="000000"/>
                <w:sz w:val="18"/>
                <w:szCs w:val="18"/>
              </w:rPr>
              <w:t>3</w:t>
            </w:r>
          </w:p>
        </w:tc>
        <w:tc>
          <w:tcPr>
            <w:tcW w:w="1937" w:type="dxa"/>
            <w:shd w:val="clear" w:color="auto" w:fill="D9D9D9" w:themeFill="background1" w:themeFillShade="D9"/>
            <w:noWrap/>
            <w:vAlign w:val="center"/>
            <w:hideMark/>
          </w:tcPr>
          <w:p w14:paraId="68A5B0A0"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24</w:t>
            </w:r>
            <w:r>
              <w:rPr>
                <w:b/>
                <w:bCs/>
                <w:color w:val="000000"/>
                <w:sz w:val="18"/>
                <w:szCs w:val="18"/>
              </w:rPr>
              <w:t>,</w:t>
            </w:r>
            <w:r w:rsidRPr="006A24C7">
              <w:rPr>
                <w:b/>
                <w:bCs/>
                <w:color w:val="000000"/>
                <w:sz w:val="18"/>
                <w:szCs w:val="18"/>
              </w:rPr>
              <w:t>9</w:t>
            </w:r>
          </w:p>
        </w:tc>
        <w:tc>
          <w:tcPr>
            <w:tcW w:w="2354" w:type="dxa"/>
            <w:shd w:val="clear" w:color="auto" w:fill="D9D9D9" w:themeFill="background1" w:themeFillShade="D9"/>
            <w:noWrap/>
            <w:vAlign w:val="center"/>
            <w:hideMark/>
          </w:tcPr>
          <w:p w14:paraId="3775CE4E" w14:textId="77777777" w:rsidR="00435061" w:rsidRPr="006A24C7" w:rsidRDefault="00435061" w:rsidP="00795F37">
            <w:pPr>
              <w:jc w:val="right"/>
              <w:rPr>
                <w:rFonts w:asciiTheme="minorHAnsi" w:hAnsiTheme="minorHAnsi" w:cstheme="minorHAnsi"/>
                <w:b/>
                <w:bCs/>
                <w:sz w:val="18"/>
                <w:szCs w:val="18"/>
              </w:rPr>
            </w:pPr>
            <w:r w:rsidRPr="006A24C7">
              <w:rPr>
                <w:b/>
                <w:bCs/>
                <w:color w:val="000000"/>
                <w:sz w:val="18"/>
                <w:szCs w:val="18"/>
              </w:rPr>
              <w:t>101</w:t>
            </w:r>
            <w:r>
              <w:rPr>
                <w:b/>
                <w:bCs/>
                <w:color w:val="000000"/>
                <w:sz w:val="18"/>
                <w:szCs w:val="18"/>
              </w:rPr>
              <w:t>,</w:t>
            </w:r>
            <w:r w:rsidRPr="006A24C7">
              <w:rPr>
                <w:b/>
                <w:bCs/>
                <w:color w:val="000000"/>
                <w:sz w:val="18"/>
                <w:szCs w:val="18"/>
              </w:rPr>
              <w:t>3</w:t>
            </w:r>
          </w:p>
        </w:tc>
      </w:tr>
    </w:tbl>
    <w:p w14:paraId="10B10F97" w14:textId="2DD86B3D" w:rsidR="0003406C" w:rsidRPr="00C64FBE" w:rsidRDefault="008949A7" w:rsidP="00030969">
      <w:pPr>
        <w:spacing w:after="120"/>
        <w:ind w:right="43"/>
        <w:jc w:val="both"/>
        <w:rPr>
          <w:rFonts w:asciiTheme="minorHAnsi" w:hAnsiTheme="minorHAnsi" w:cstheme="minorHAnsi"/>
        </w:rPr>
      </w:pPr>
      <w:r w:rsidRPr="00BD6C65">
        <w:rPr>
          <w:rFonts w:asciiTheme="minorHAnsi" w:hAnsiTheme="minorHAnsi" w:cstheme="minorHAnsi"/>
        </w:rPr>
        <w:t>Укупно</w:t>
      </w:r>
      <w:r w:rsidR="001049B0" w:rsidRPr="00BD6C65">
        <w:rPr>
          <w:rFonts w:asciiTheme="minorHAnsi" w:hAnsiTheme="minorHAnsi" w:cstheme="minorHAnsi"/>
        </w:rPr>
        <w:t xml:space="preserve"> </w:t>
      </w:r>
      <w:r w:rsidRPr="00BD6C65">
        <w:rPr>
          <w:rFonts w:asciiTheme="minorHAnsi" w:hAnsiTheme="minorHAnsi" w:cstheme="minorHAnsi"/>
        </w:rPr>
        <w:t>планирани</w:t>
      </w:r>
      <w:r w:rsidR="001049B0" w:rsidRPr="00BD6C65">
        <w:rPr>
          <w:rFonts w:asciiTheme="minorHAnsi" w:hAnsiTheme="minorHAnsi" w:cstheme="minorHAnsi"/>
        </w:rPr>
        <w:t xml:space="preserve"> </w:t>
      </w:r>
      <w:r w:rsidRPr="00BD6C65">
        <w:rPr>
          <w:rFonts w:asciiTheme="minorHAnsi" w:hAnsiTheme="minorHAnsi" w:cstheme="minorHAnsi"/>
        </w:rPr>
        <w:t>принос</w:t>
      </w:r>
      <w:r w:rsidR="001049B0" w:rsidRPr="00BD6C65">
        <w:rPr>
          <w:rFonts w:asciiTheme="minorHAnsi" w:hAnsiTheme="minorHAnsi" w:cstheme="minorHAnsi"/>
        </w:rPr>
        <w:t xml:space="preserve"> </w:t>
      </w:r>
      <w:r w:rsidRPr="00BD6C65">
        <w:rPr>
          <w:rFonts w:asciiTheme="minorHAnsi" w:hAnsiTheme="minorHAnsi" w:cstheme="minorHAnsi"/>
        </w:rPr>
        <w:t>износи</w:t>
      </w:r>
      <w:r w:rsidR="001049B0" w:rsidRPr="00BD6C65">
        <w:rPr>
          <w:rFonts w:asciiTheme="minorHAnsi" w:hAnsiTheme="minorHAnsi" w:cstheme="minorHAnsi"/>
        </w:rPr>
        <w:t xml:space="preserve"> </w:t>
      </w:r>
      <w:r w:rsidR="00435061">
        <w:rPr>
          <w:rFonts w:asciiTheme="minorHAnsi" w:hAnsiTheme="minorHAnsi" w:cstheme="minorHAnsi"/>
        </w:rPr>
        <w:t>7.963,2</w:t>
      </w:r>
      <w:r w:rsidR="00CA3AEF">
        <w:rPr>
          <w:rFonts w:asciiTheme="minorHAnsi" w:hAnsiTheme="minorHAnsi" w:cstheme="minorHAnsi"/>
        </w:rPr>
        <w:t xml:space="preserve"> </w:t>
      </w:r>
      <w:r w:rsidRPr="00BD6C65">
        <w:rPr>
          <w:rFonts w:asciiTheme="minorHAnsi" w:hAnsiTheme="minorHAnsi" w:cstheme="minorHAnsi"/>
        </w:rPr>
        <w:t>m</w:t>
      </w:r>
      <w:r w:rsidRPr="00BD6C65">
        <w:rPr>
          <w:rFonts w:asciiTheme="minorHAnsi" w:hAnsiTheme="minorHAnsi" w:cstheme="minorHAnsi"/>
          <w:vertAlign w:val="superscript"/>
        </w:rPr>
        <w:t>3</w:t>
      </w:r>
      <w:r w:rsidRPr="00BD6C65">
        <w:rPr>
          <w:rFonts w:asciiTheme="minorHAnsi" w:hAnsiTheme="minorHAnsi" w:cstheme="minorHAnsi"/>
        </w:rPr>
        <w:t>,</w:t>
      </w:r>
      <w:r w:rsidR="001049B0" w:rsidRPr="00BD6C65">
        <w:rPr>
          <w:rFonts w:asciiTheme="minorHAnsi" w:hAnsiTheme="minorHAnsi" w:cstheme="minorHAnsi"/>
        </w:rPr>
        <w:t xml:space="preserve"> </w:t>
      </w:r>
      <w:r w:rsidRPr="00BD6C65">
        <w:rPr>
          <w:rFonts w:asciiTheme="minorHAnsi" w:hAnsiTheme="minorHAnsi" w:cstheme="minorHAnsi"/>
        </w:rPr>
        <w:t>што</w:t>
      </w:r>
      <w:r w:rsidR="001049B0" w:rsidRPr="00BD6C65">
        <w:rPr>
          <w:rFonts w:asciiTheme="minorHAnsi" w:hAnsiTheme="minorHAnsi" w:cstheme="minorHAnsi"/>
        </w:rPr>
        <w:t xml:space="preserve"> </w:t>
      </w:r>
      <w:r w:rsidRPr="00BD6C65">
        <w:rPr>
          <w:rFonts w:asciiTheme="minorHAnsi" w:hAnsiTheme="minorHAnsi" w:cstheme="minorHAnsi"/>
        </w:rPr>
        <w:t>представља</w:t>
      </w:r>
      <w:r w:rsidR="001049B0" w:rsidRPr="00BD6C65">
        <w:rPr>
          <w:rFonts w:asciiTheme="minorHAnsi" w:hAnsiTheme="minorHAnsi" w:cstheme="minorHAnsi"/>
        </w:rPr>
        <w:t xml:space="preserve"> </w:t>
      </w:r>
      <w:r w:rsidRPr="00BD6C65">
        <w:rPr>
          <w:rFonts w:asciiTheme="minorHAnsi" w:hAnsiTheme="minorHAnsi" w:cstheme="minorHAnsi"/>
        </w:rPr>
        <w:t>интензитет</w:t>
      </w:r>
      <w:r w:rsidR="001049B0" w:rsidRPr="00BD6C65">
        <w:rPr>
          <w:rFonts w:asciiTheme="minorHAnsi" w:hAnsiTheme="minorHAnsi" w:cstheme="minorHAnsi"/>
        </w:rPr>
        <w:t xml:space="preserve"> </w:t>
      </w:r>
      <w:r w:rsidRPr="00BD6C65">
        <w:rPr>
          <w:rFonts w:asciiTheme="minorHAnsi" w:hAnsiTheme="minorHAnsi" w:cstheme="minorHAnsi"/>
        </w:rPr>
        <w:t>сече</w:t>
      </w:r>
      <w:r w:rsidR="001049B0" w:rsidRPr="00BD6C65">
        <w:rPr>
          <w:rFonts w:asciiTheme="minorHAnsi" w:hAnsiTheme="minorHAnsi" w:cstheme="minorHAnsi"/>
        </w:rPr>
        <w:t xml:space="preserve"> </w:t>
      </w:r>
      <w:r w:rsidRPr="00BD6C65">
        <w:rPr>
          <w:rFonts w:asciiTheme="minorHAnsi" w:hAnsiTheme="minorHAnsi" w:cstheme="minorHAnsi"/>
        </w:rPr>
        <w:t>од</w:t>
      </w:r>
      <w:r w:rsidR="001049B0" w:rsidRPr="00BD6C65">
        <w:rPr>
          <w:rFonts w:asciiTheme="minorHAnsi" w:hAnsiTheme="minorHAnsi" w:cstheme="minorHAnsi"/>
        </w:rPr>
        <w:t xml:space="preserve"> </w:t>
      </w:r>
      <w:r w:rsidR="00435061">
        <w:rPr>
          <w:rFonts w:asciiTheme="minorHAnsi" w:hAnsiTheme="minorHAnsi" w:cstheme="minorHAnsi"/>
        </w:rPr>
        <w:t>24,9</w:t>
      </w:r>
      <w:r w:rsidRPr="00BD6C65">
        <w:rPr>
          <w:rFonts w:asciiTheme="minorHAnsi" w:hAnsiTheme="minorHAnsi" w:cstheme="minorHAnsi"/>
        </w:rPr>
        <w:t>%</w:t>
      </w:r>
      <w:r w:rsidR="001049B0" w:rsidRPr="00BD6C65">
        <w:rPr>
          <w:rFonts w:asciiTheme="minorHAnsi" w:hAnsiTheme="minorHAnsi" w:cstheme="minorHAnsi"/>
        </w:rPr>
        <w:t xml:space="preserve"> </w:t>
      </w:r>
      <w:r w:rsidRPr="00BD6C65">
        <w:rPr>
          <w:rFonts w:asciiTheme="minorHAnsi" w:hAnsiTheme="minorHAnsi" w:cstheme="minorHAnsi"/>
        </w:rPr>
        <w:t>по</w:t>
      </w:r>
      <w:r w:rsidR="001049B0" w:rsidRPr="00BD6C65">
        <w:rPr>
          <w:rFonts w:asciiTheme="minorHAnsi" w:hAnsiTheme="minorHAnsi" w:cstheme="minorHAnsi"/>
        </w:rPr>
        <w:t xml:space="preserve"> </w:t>
      </w:r>
      <w:r w:rsidRPr="00BD6C65">
        <w:rPr>
          <w:rFonts w:asciiTheme="minorHAnsi" w:hAnsiTheme="minorHAnsi" w:cstheme="minorHAnsi"/>
        </w:rPr>
        <w:t>запремини</w:t>
      </w:r>
      <w:r w:rsidR="001049B0" w:rsidRPr="00BD6C65">
        <w:rPr>
          <w:rFonts w:asciiTheme="minorHAnsi" w:hAnsiTheme="minorHAnsi" w:cstheme="minorHAnsi"/>
        </w:rPr>
        <w:t xml:space="preserve"> </w:t>
      </w:r>
      <w:r w:rsidRPr="00BD6C65">
        <w:rPr>
          <w:rFonts w:asciiTheme="minorHAnsi" w:hAnsiTheme="minorHAnsi" w:cstheme="minorHAnsi"/>
        </w:rPr>
        <w:t>и</w:t>
      </w:r>
      <w:r w:rsidR="001049B0" w:rsidRPr="00BD6C65">
        <w:rPr>
          <w:rFonts w:asciiTheme="minorHAnsi" w:hAnsiTheme="minorHAnsi" w:cstheme="minorHAnsi"/>
        </w:rPr>
        <w:t xml:space="preserve"> </w:t>
      </w:r>
      <w:r w:rsidR="00435061">
        <w:rPr>
          <w:rFonts w:asciiTheme="minorHAnsi" w:hAnsiTheme="minorHAnsi" w:cstheme="minorHAnsi"/>
        </w:rPr>
        <w:t>101,3</w:t>
      </w:r>
      <w:r w:rsidRPr="00BD6C65">
        <w:rPr>
          <w:rFonts w:asciiTheme="minorHAnsi" w:hAnsiTheme="minorHAnsi" w:cstheme="minorHAnsi"/>
        </w:rPr>
        <w:t>%</w:t>
      </w:r>
      <w:r w:rsidR="001049B0" w:rsidRPr="00BD6C65">
        <w:rPr>
          <w:rFonts w:asciiTheme="minorHAnsi" w:hAnsiTheme="minorHAnsi" w:cstheme="minorHAnsi"/>
        </w:rPr>
        <w:t xml:space="preserve"> </w:t>
      </w:r>
      <w:r w:rsidRPr="00BD6C65">
        <w:rPr>
          <w:rFonts w:asciiTheme="minorHAnsi" w:hAnsiTheme="minorHAnsi" w:cstheme="minorHAnsi"/>
        </w:rPr>
        <w:t>по</w:t>
      </w:r>
      <w:r w:rsidR="001049B0" w:rsidRPr="00BD6C65">
        <w:rPr>
          <w:rFonts w:asciiTheme="minorHAnsi" w:hAnsiTheme="minorHAnsi" w:cstheme="minorHAnsi"/>
        </w:rPr>
        <w:t xml:space="preserve"> </w:t>
      </w:r>
      <w:r w:rsidRPr="00BD6C65">
        <w:rPr>
          <w:rFonts w:asciiTheme="minorHAnsi" w:hAnsiTheme="minorHAnsi" w:cstheme="minorHAnsi"/>
        </w:rPr>
        <w:t>запреминском</w:t>
      </w:r>
      <w:r w:rsidR="001049B0" w:rsidRPr="00BD6C65">
        <w:rPr>
          <w:rFonts w:asciiTheme="minorHAnsi" w:hAnsiTheme="minorHAnsi" w:cstheme="minorHAnsi"/>
        </w:rPr>
        <w:t xml:space="preserve"> </w:t>
      </w:r>
      <w:r w:rsidRPr="00BD6C65">
        <w:rPr>
          <w:rFonts w:asciiTheme="minorHAnsi" w:hAnsiTheme="minorHAnsi" w:cstheme="minorHAnsi"/>
        </w:rPr>
        <w:t>прирасту</w:t>
      </w:r>
      <w:r w:rsidR="00807D3B" w:rsidRPr="00BD6C65">
        <w:rPr>
          <w:rFonts w:asciiTheme="minorHAnsi" w:hAnsiTheme="minorHAnsi" w:cstheme="minorHAnsi"/>
        </w:rPr>
        <w:t>.</w:t>
      </w:r>
      <w:r w:rsidR="001049B0" w:rsidRPr="00BD6C65">
        <w:rPr>
          <w:rFonts w:asciiTheme="minorHAnsi" w:hAnsiTheme="minorHAnsi" w:cstheme="minorHAnsi"/>
        </w:rPr>
        <w:t xml:space="preserve"> </w:t>
      </w:r>
      <w:r w:rsidRPr="00BD6C65">
        <w:rPr>
          <w:rFonts w:asciiTheme="minorHAnsi" w:hAnsiTheme="minorHAnsi" w:cstheme="minorHAnsi"/>
        </w:rPr>
        <w:t>Овакав</w:t>
      </w:r>
      <w:r w:rsidR="001049B0" w:rsidRPr="00BD6C65">
        <w:rPr>
          <w:rFonts w:asciiTheme="minorHAnsi" w:hAnsiTheme="minorHAnsi" w:cstheme="minorHAnsi"/>
        </w:rPr>
        <w:t xml:space="preserve"> </w:t>
      </w:r>
      <w:r w:rsidRPr="00BD6C65">
        <w:rPr>
          <w:rFonts w:asciiTheme="minorHAnsi" w:hAnsiTheme="minorHAnsi" w:cstheme="minorHAnsi"/>
        </w:rPr>
        <w:t>интезитет</w:t>
      </w:r>
      <w:r w:rsidR="001049B0" w:rsidRPr="00BD6C65">
        <w:rPr>
          <w:rFonts w:asciiTheme="minorHAnsi" w:hAnsiTheme="minorHAnsi" w:cstheme="minorHAnsi"/>
        </w:rPr>
        <w:t xml:space="preserve"> </w:t>
      </w:r>
      <w:r w:rsidRPr="00BD6C65">
        <w:rPr>
          <w:rFonts w:asciiTheme="minorHAnsi" w:hAnsiTheme="minorHAnsi" w:cstheme="minorHAnsi"/>
        </w:rPr>
        <w:t>сече</w:t>
      </w:r>
      <w:r w:rsidR="001049B0" w:rsidRPr="00BD6C65">
        <w:rPr>
          <w:rFonts w:asciiTheme="minorHAnsi" w:hAnsiTheme="minorHAnsi" w:cstheme="minorHAnsi"/>
        </w:rPr>
        <w:t xml:space="preserve"> </w:t>
      </w:r>
      <w:r w:rsidRPr="00BD6C65">
        <w:rPr>
          <w:rFonts w:asciiTheme="minorHAnsi" w:hAnsiTheme="minorHAnsi" w:cstheme="minorHAnsi"/>
        </w:rPr>
        <w:t>по</w:t>
      </w:r>
      <w:r w:rsidR="001049B0" w:rsidRPr="00BD6C65">
        <w:rPr>
          <w:rFonts w:asciiTheme="minorHAnsi" w:hAnsiTheme="minorHAnsi" w:cstheme="minorHAnsi"/>
        </w:rPr>
        <w:t xml:space="preserve"> </w:t>
      </w:r>
      <w:r w:rsidRPr="00BD6C65">
        <w:rPr>
          <w:rFonts w:asciiTheme="minorHAnsi" w:hAnsiTheme="minorHAnsi" w:cstheme="minorHAnsi"/>
        </w:rPr>
        <w:t>запремини</w:t>
      </w:r>
      <w:r w:rsidR="001049B0" w:rsidRPr="00BD6C65">
        <w:rPr>
          <w:rFonts w:asciiTheme="minorHAnsi" w:hAnsiTheme="minorHAnsi" w:cstheme="minorHAnsi"/>
        </w:rPr>
        <w:t xml:space="preserve"> </w:t>
      </w:r>
      <w:r w:rsidRPr="00BD6C65">
        <w:rPr>
          <w:rFonts w:asciiTheme="minorHAnsi" w:hAnsiTheme="minorHAnsi" w:cstheme="minorHAnsi"/>
        </w:rPr>
        <w:t>и</w:t>
      </w:r>
      <w:r w:rsidR="001049B0" w:rsidRPr="00BD6C65">
        <w:rPr>
          <w:rFonts w:asciiTheme="minorHAnsi" w:hAnsiTheme="minorHAnsi" w:cstheme="minorHAnsi"/>
        </w:rPr>
        <w:t xml:space="preserve"> </w:t>
      </w:r>
      <w:r w:rsidRPr="00BD6C65">
        <w:rPr>
          <w:rFonts w:asciiTheme="minorHAnsi" w:hAnsiTheme="minorHAnsi" w:cstheme="minorHAnsi"/>
        </w:rPr>
        <w:t>запреминском</w:t>
      </w:r>
      <w:r w:rsidR="001049B0" w:rsidRPr="00BD6C65">
        <w:rPr>
          <w:rFonts w:asciiTheme="minorHAnsi" w:hAnsiTheme="minorHAnsi" w:cstheme="minorHAnsi"/>
        </w:rPr>
        <w:t xml:space="preserve"> </w:t>
      </w:r>
      <w:r w:rsidRPr="00BD6C65">
        <w:rPr>
          <w:rFonts w:asciiTheme="minorHAnsi" w:hAnsiTheme="minorHAnsi" w:cstheme="minorHAnsi"/>
        </w:rPr>
        <w:t>прирасту</w:t>
      </w:r>
      <w:r w:rsidR="001049B0" w:rsidRPr="00BD6C65">
        <w:rPr>
          <w:rFonts w:asciiTheme="minorHAnsi" w:hAnsiTheme="minorHAnsi" w:cstheme="minorHAnsi"/>
        </w:rPr>
        <w:t xml:space="preserve"> </w:t>
      </w:r>
      <w:r w:rsidRPr="00BD6C65">
        <w:rPr>
          <w:rFonts w:asciiTheme="minorHAnsi" w:hAnsiTheme="minorHAnsi" w:cstheme="minorHAnsi"/>
        </w:rPr>
        <w:t>настао</w:t>
      </w:r>
      <w:r w:rsidR="001049B0" w:rsidRPr="00BD6C65">
        <w:rPr>
          <w:rFonts w:asciiTheme="minorHAnsi" w:hAnsiTheme="minorHAnsi" w:cstheme="minorHAnsi"/>
        </w:rPr>
        <w:t xml:space="preserve"> </w:t>
      </w:r>
      <w:r w:rsidRPr="00BD6C65">
        <w:rPr>
          <w:rFonts w:asciiTheme="minorHAnsi" w:hAnsiTheme="minorHAnsi" w:cstheme="minorHAnsi"/>
        </w:rPr>
        <w:t>је</w:t>
      </w:r>
      <w:r w:rsidR="001049B0" w:rsidRPr="00BD6C65">
        <w:rPr>
          <w:rFonts w:asciiTheme="minorHAnsi" w:hAnsiTheme="minorHAnsi" w:cstheme="minorHAnsi"/>
        </w:rPr>
        <w:t xml:space="preserve"> </w:t>
      </w:r>
      <w:r w:rsidRPr="00BD6C65">
        <w:rPr>
          <w:rFonts w:asciiTheme="minorHAnsi" w:hAnsiTheme="minorHAnsi" w:cstheme="minorHAnsi"/>
        </w:rPr>
        <w:t>као</w:t>
      </w:r>
      <w:r w:rsidR="001049B0" w:rsidRPr="00BD6C65">
        <w:rPr>
          <w:rFonts w:asciiTheme="minorHAnsi" w:hAnsiTheme="minorHAnsi" w:cstheme="minorHAnsi"/>
        </w:rPr>
        <w:t xml:space="preserve"> </w:t>
      </w:r>
      <w:r w:rsidRPr="00BD6C65">
        <w:rPr>
          <w:rFonts w:asciiTheme="minorHAnsi" w:hAnsiTheme="minorHAnsi" w:cstheme="minorHAnsi"/>
        </w:rPr>
        <w:t>последица</w:t>
      </w:r>
      <w:r w:rsidR="001049B0" w:rsidRPr="00BD6C65">
        <w:rPr>
          <w:rFonts w:asciiTheme="minorHAnsi" w:hAnsiTheme="minorHAnsi" w:cstheme="minorHAnsi"/>
        </w:rPr>
        <w:t xml:space="preserve"> </w:t>
      </w:r>
      <w:r w:rsidRPr="00BD6C65">
        <w:rPr>
          <w:rFonts w:asciiTheme="minorHAnsi" w:hAnsiTheme="minorHAnsi" w:cstheme="minorHAnsi"/>
        </w:rPr>
        <w:t>затеченог</w:t>
      </w:r>
      <w:r w:rsidR="001049B0" w:rsidRPr="00BD6C65">
        <w:rPr>
          <w:rFonts w:asciiTheme="minorHAnsi" w:hAnsiTheme="minorHAnsi" w:cstheme="minorHAnsi"/>
        </w:rPr>
        <w:t xml:space="preserve"> </w:t>
      </w:r>
      <w:r w:rsidRPr="00BD6C65">
        <w:rPr>
          <w:rFonts w:asciiTheme="minorHAnsi" w:hAnsiTheme="minorHAnsi" w:cstheme="minorHAnsi"/>
        </w:rPr>
        <w:t>стања</w:t>
      </w:r>
      <w:r w:rsidR="001049B0" w:rsidRPr="00BD6C65">
        <w:rPr>
          <w:rFonts w:asciiTheme="minorHAnsi" w:hAnsiTheme="minorHAnsi" w:cstheme="minorHAnsi"/>
        </w:rPr>
        <w:t xml:space="preserve"> </w:t>
      </w:r>
      <w:r w:rsidRPr="00BD6C65">
        <w:rPr>
          <w:rFonts w:asciiTheme="minorHAnsi" w:hAnsiTheme="minorHAnsi" w:cstheme="minorHAnsi"/>
        </w:rPr>
        <w:t>шума</w:t>
      </w:r>
      <w:r w:rsidR="001049B0" w:rsidRPr="00BD6C65">
        <w:rPr>
          <w:rFonts w:asciiTheme="minorHAnsi" w:hAnsiTheme="minorHAnsi" w:cstheme="minorHAnsi"/>
        </w:rPr>
        <w:t xml:space="preserve"> </w:t>
      </w:r>
      <w:r w:rsidRPr="00BD6C65">
        <w:rPr>
          <w:rFonts w:asciiTheme="minorHAnsi" w:hAnsiTheme="minorHAnsi" w:cstheme="minorHAnsi"/>
        </w:rPr>
        <w:t>(пре</w:t>
      </w:r>
      <w:r w:rsidR="001049B0" w:rsidRPr="00BD6C65">
        <w:rPr>
          <w:rFonts w:asciiTheme="minorHAnsi" w:hAnsiTheme="minorHAnsi" w:cstheme="minorHAnsi"/>
        </w:rPr>
        <w:t xml:space="preserve"> </w:t>
      </w:r>
      <w:r w:rsidRPr="00BD6C65">
        <w:rPr>
          <w:rFonts w:asciiTheme="minorHAnsi" w:hAnsiTheme="minorHAnsi" w:cstheme="minorHAnsi"/>
        </w:rPr>
        <w:t>свега</w:t>
      </w:r>
      <w:r w:rsidR="001049B0" w:rsidRPr="00BD6C65">
        <w:rPr>
          <w:rFonts w:asciiTheme="minorHAnsi" w:hAnsiTheme="minorHAnsi" w:cstheme="minorHAnsi"/>
        </w:rPr>
        <w:t xml:space="preserve"> </w:t>
      </w:r>
      <w:r w:rsidRPr="00BD6C65">
        <w:rPr>
          <w:rFonts w:asciiTheme="minorHAnsi" w:hAnsiTheme="minorHAnsi" w:cstheme="minorHAnsi"/>
        </w:rPr>
        <w:t>старосне</w:t>
      </w:r>
      <w:r w:rsidR="001049B0" w:rsidRPr="00BD6C65">
        <w:rPr>
          <w:rFonts w:asciiTheme="minorHAnsi" w:hAnsiTheme="minorHAnsi" w:cstheme="minorHAnsi"/>
        </w:rPr>
        <w:t xml:space="preserve"> </w:t>
      </w:r>
      <w:r w:rsidRPr="00BD6C65">
        <w:rPr>
          <w:rFonts w:asciiTheme="minorHAnsi" w:hAnsiTheme="minorHAnsi" w:cstheme="minorHAnsi"/>
        </w:rPr>
        <w:t>структуре),</w:t>
      </w:r>
      <w:r w:rsidR="001049B0" w:rsidRPr="00BD6C65">
        <w:rPr>
          <w:rFonts w:asciiTheme="minorHAnsi" w:hAnsiTheme="minorHAnsi" w:cstheme="minorHAnsi"/>
        </w:rPr>
        <w:t xml:space="preserve"> </w:t>
      </w:r>
      <w:r w:rsidRPr="00BD6C65">
        <w:rPr>
          <w:rFonts w:asciiTheme="minorHAnsi" w:hAnsiTheme="minorHAnsi" w:cstheme="minorHAnsi"/>
        </w:rPr>
        <w:t>узгојне</w:t>
      </w:r>
      <w:r w:rsidR="001049B0" w:rsidRPr="00BD6C65">
        <w:rPr>
          <w:rFonts w:asciiTheme="minorHAnsi" w:hAnsiTheme="minorHAnsi" w:cstheme="minorHAnsi"/>
        </w:rPr>
        <w:t xml:space="preserve"> </w:t>
      </w:r>
      <w:r w:rsidRPr="00BD6C65">
        <w:rPr>
          <w:rFonts w:asciiTheme="minorHAnsi" w:hAnsiTheme="minorHAnsi" w:cstheme="minorHAnsi"/>
        </w:rPr>
        <w:t>потребе</w:t>
      </w:r>
      <w:r w:rsidR="001049B0" w:rsidRPr="00BD6C65">
        <w:rPr>
          <w:rFonts w:asciiTheme="minorHAnsi" w:hAnsiTheme="minorHAnsi" w:cstheme="minorHAnsi"/>
        </w:rPr>
        <w:t xml:space="preserve"> </w:t>
      </w:r>
      <w:r w:rsidRPr="00BD6C65">
        <w:rPr>
          <w:rFonts w:asciiTheme="minorHAnsi" w:hAnsiTheme="minorHAnsi" w:cstheme="minorHAnsi"/>
        </w:rPr>
        <w:t>и</w:t>
      </w:r>
      <w:r w:rsidR="001049B0" w:rsidRPr="00BD6C65">
        <w:rPr>
          <w:rFonts w:asciiTheme="minorHAnsi" w:hAnsiTheme="minorHAnsi" w:cstheme="minorHAnsi"/>
        </w:rPr>
        <w:t xml:space="preserve"> </w:t>
      </w:r>
      <w:r w:rsidRPr="00BD6C65">
        <w:rPr>
          <w:rFonts w:asciiTheme="minorHAnsi" w:hAnsiTheme="minorHAnsi" w:cstheme="minorHAnsi"/>
        </w:rPr>
        <w:t>утврђене</w:t>
      </w:r>
      <w:r w:rsidR="001049B0" w:rsidRPr="00BD6C65">
        <w:rPr>
          <w:rFonts w:asciiTheme="minorHAnsi" w:hAnsiTheme="minorHAnsi" w:cstheme="minorHAnsi"/>
        </w:rPr>
        <w:t xml:space="preserve"> </w:t>
      </w:r>
      <w:r w:rsidRPr="00BD6C65">
        <w:rPr>
          <w:rFonts w:asciiTheme="minorHAnsi" w:hAnsiTheme="minorHAnsi" w:cstheme="minorHAnsi"/>
        </w:rPr>
        <w:t>функције</w:t>
      </w:r>
      <w:r w:rsidR="001049B0" w:rsidRPr="00BD6C65">
        <w:rPr>
          <w:rFonts w:asciiTheme="minorHAnsi" w:hAnsiTheme="minorHAnsi" w:cstheme="minorHAnsi"/>
        </w:rPr>
        <w:t xml:space="preserve"> </w:t>
      </w:r>
      <w:r w:rsidRPr="00BD6C65">
        <w:rPr>
          <w:rFonts w:asciiTheme="minorHAnsi" w:hAnsiTheme="minorHAnsi" w:cstheme="minorHAnsi"/>
        </w:rPr>
        <w:t>шума</w:t>
      </w:r>
      <w:r w:rsidR="00030969">
        <w:rPr>
          <w:rFonts w:asciiTheme="minorHAnsi" w:hAnsiTheme="minorHAnsi" w:cstheme="minorHAnsi"/>
        </w:rPr>
        <w:t>.</w:t>
      </w:r>
      <w:r w:rsidR="00C64FBE">
        <w:rPr>
          <w:rFonts w:asciiTheme="minorHAnsi" w:hAnsiTheme="minorHAnsi" w:cstheme="minorHAnsi"/>
        </w:rPr>
        <w:t xml:space="preserve"> </w:t>
      </w:r>
    </w:p>
    <w:p w14:paraId="607F4EDD" w14:textId="347D93C6" w:rsidR="001049B0" w:rsidRPr="00BD6C65" w:rsidRDefault="00474F74" w:rsidP="00441A7B">
      <w:pPr>
        <w:pStyle w:val="Heading3"/>
        <w:spacing w:before="120"/>
        <w:rPr>
          <w:rFonts w:asciiTheme="minorHAnsi" w:eastAsia="Times New Roman" w:hAnsiTheme="minorHAnsi" w:cstheme="minorHAnsi"/>
        </w:rPr>
      </w:pPr>
      <w:bookmarkStart w:id="1454" w:name="_Toc224495020"/>
      <w:r w:rsidRPr="00BD6C65">
        <w:rPr>
          <w:rFonts w:asciiTheme="minorHAnsi" w:eastAsia="Times New Roman" w:hAnsiTheme="minorHAnsi" w:cstheme="minorHAnsi"/>
        </w:rPr>
        <w:t>4</w:t>
      </w:r>
      <w:r w:rsidR="00807D3B" w:rsidRPr="00BD6C65">
        <w:rPr>
          <w:rFonts w:asciiTheme="minorHAnsi" w:eastAsia="Times New Roman" w:hAnsiTheme="minorHAnsi" w:cstheme="minorHAnsi"/>
        </w:rPr>
        <w:t>.</w:t>
      </w:r>
      <w:r w:rsidRPr="00BD6C65">
        <w:rPr>
          <w:rFonts w:asciiTheme="minorHAnsi" w:eastAsia="Times New Roman" w:hAnsiTheme="minorHAnsi" w:cstheme="minorHAnsi"/>
        </w:rPr>
        <w:t>1</w:t>
      </w:r>
      <w:r w:rsidR="00807D3B" w:rsidRPr="00BD6C65">
        <w:rPr>
          <w:rFonts w:asciiTheme="minorHAnsi" w:eastAsia="Times New Roman" w:hAnsiTheme="minorHAnsi" w:cstheme="minorHAnsi"/>
        </w:rPr>
        <w:t>.</w:t>
      </w:r>
      <w:r w:rsidRPr="00BD6C65">
        <w:rPr>
          <w:rFonts w:asciiTheme="minorHAnsi" w:eastAsia="Times New Roman" w:hAnsiTheme="minorHAnsi" w:cstheme="minorHAnsi"/>
        </w:rPr>
        <w:t>3</w:t>
      </w:r>
      <w:r w:rsidR="00807D3B" w:rsidRPr="00BD6C65">
        <w:rPr>
          <w:rFonts w:asciiTheme="minorHAnsi" w:eastAsia="Times New Roman" w:hAnsiTheme="minorHAnsi" w:cstheme="minorHAnsi"/>
        </w:rPr>
        <w:t>.</w:t>
      </w:r>
      <w:r w:rsidRPr="00BD6C65">
        <w:rPr>
          <w:rFonts w:asciiTheme="minorHAnsi" w:eastAsia="Times New Roman" w:hAnsiTheme="minorHAnsi" w:cstheme="minorHAnsi"/>
        </w:rPr>
        <w:t>4</w:t>
      </w:r>
      <w:r w:rsidR="00807D3B" w:rsidRPr="00BD6C65">
        <w:rPr>
          <w:rFonts w:asciiTheme="minorHAnsi" w:eastAsia="Times New Roman" w:hAnsiTheme="minorHAnsi" w:cstheme="minorHAnsi"/>
        </w:rPr>
        <w:t>.</w:t>
      </w:r>
      <w:r w:rsidRPr="00BD6C65">
        <w:rPr>
          <w:rFonts w:asciiTheme="minorHAnsi" w:eastAsia="Times New Roman" w:hAnsiTheme="minorHAnsi" w:cstheme="minorHAnsi"/>
        </w:rPr>
        <w:t xml:space="preserve"> Укупан план сече по врстама дрвећа</w:t>
      </w:r>
      <w:bookmarkEnd w:id="1454"/>
    </w:p>
    <w:p w14:paraId="29EE2C7B" w14:textId="40DE041C" w:rsidR="001049B0" w:rsidRDefault="00441A7B" w:rsidP="00441A7B">
      <w:pPr>
        <w:spacing w:after="0"/>
        <w:ind w:right="43"/>
        <w:rPr>
          <w:rFonts w:asciiTheme="minorHAnsi" w:hAnsiTheme="minorHAnsi" w:cstheme="minorHAnsi"/>
        </w:rPr>
      </w:pPr>
      <w:r>
        <w:rPr>
          <w:rFonts w:asciiTheme="minorHAnsi" w:hAnsiTheme="minorHAnsi" w:cstheme="minorHAnsi"/>
        </w:rPr>
        <w:t>Укупно п</w:t>
      </w:r>
      <w:r w:rsidR="001049B0" w:rsidRPr="00BD6C65">
        <w:rPr>
          <w:rFonts w:asciiTheme="minorHAnsi" w:hAnsiTheme="minorHAnsi" w:cstheme="minorHAnsi"/>
        </w:rPr>
        <w:t>ланирани</w:t>
      </w:r>
      <w:r w:rsidR="0054614B" w:rsidRPr="00BD6C65">
        <w:rPr>
          <w:rFonts w:asciiTheme="minorHAnsi" w:hAnsiTheme="minorHAnsi" w:cstheme="minorHAnsi"/>
        </w:rPr>
        <w:t xml:space="preserve"> </w:t>
      </w:r>
      <w:r w:rsidR="001049B0" w:rsidRPr="00BD6C65">
        <w:rPr>
          <w:rFonts w:asciiTheme="minorHAnsi" w:hAnsiTheme="minorHAnsi" w:cstheme="minorHAnsi"/>
        </w:rPr>
        <w:t>принос</w:t>
      </w:r>
      <w:r w:rsidR="0054614B" w:rsidRPr="00BD6C65">
        <w:rPr>
          <w:rFonts w:asciiTheme="minorHAnsi" w:hAnsiTheme="minorHAnsi" w:cstheme="minorHAnsi"/>
        </w:rPr>
        <w:t xml:space="preserve"> </w:t>
      </w:r>
      <w:r w:rsidR="001049B0" w:rsidRPr="00BD6C65">
        <w:rPr>
          <w:rFonts w:asciiTheme="minorHAnsi" w:hAnsiTheme="minorHAnsi" w:cstheme="minorHAnsi"/>
        </w:rPr>
        <w:t>по</w:t>
      </w:r>
      <w:r w:rsidR="0054614B" w:rsidRPr="00BD6C65">
        <w:rPr>
          <w:rFonts w:asciiTheme="minorHAnsi" w:hAnsiTheme="minorHAnsi" w:cstheme="minorHAnsi"/>
        </w:rPr>
        <w:t xml:space="preserve"> </w:t>
      </w:r>
      <w:r w:rsidR="001049B0" w:rsidRPr="00BD6C65">
        <w:rPr>
          <w:rFonts w:asciiTheme="minorHAnsi" w:hAnsiTheme="minorHAnsi" w:cstheme="minorHAnsi"/>
        </w:rPr>
        <w:t>врсти</w:t>
      </w:r>
      <w:r w:rsidR="0054614B" w:rsidRPr="00BD6C65">
        <w:rPr>
          <w:rFonts w:asciiTheme="minorHAnsi" w:hAnsiTheme="minorHAnsi" w:cstheme="minorHAnsi"/>
        </w:rPr>
        <w:t xml:space="preserve"> </w:t>
      </w:r>
      <w:r w:rsidR="001049B0" w:rsidRPr="00BD6C65">
        <w:rPr>
          <w:rFonts w:asciiTheme="minorHAnsi" w:hAnsiTheme="minorHAnsi" w:cstheme="minorHAnsi"/>
        </w:rPr>
        <w:t>дрвећа</w:t>
      </w:r>
      <w:r w:rsidR="0054614B" w:rsidRPr="00BD6C65">
        <w:rPr>
          <w:rFonts w:asciiTheme="minorHAnsi" w:hAnsiTheme="minorHAnsi" w:cstheme="minorHAnsi"/>
        </w:rPr>
        <w:t xml:space="preserve"> </w:t>
      </w:r>
      <w:r w:rsidR="001049B0" w:rsidRPr="00BD6C65">
        <w:rPr>
          <w:rFonts w:asciiTheme="minorHAnsi" w:hAnsiTheme="minorHAnsi" w:cstheme="minorHAnsi"/>
        </w:rPr>
        <w:t>приказан</w:t>
      </w:r>
      <w:r w:rsidR="0054614B" w:rsidRPr="00BD6C65">
        <w:rPr>
          <w:rFonts w:asciiTheme="minorHAnsi" w:hAnsiTheme="minorHAnsi" w:cstheme="minorHAnsi"/>
        </w:rPr>
        <w:t xml:space="preserve"> </w:t>
      </w:r>
      <w:r w:rsidR="001049B0" w:rsidRPr="00BD6C65">
        <w:rPr>
          <w:rFonts w:asciiTheme="minorHAnsi" w:hAnsiTheme="minorHAnsi" w:cstheme="minorHAnsi"/>
        </w:rPr>
        <w:t>је</w:t>
      </w:r>
      <w:r w:rsidR="0054614B" w:rsidRPr="00BD6C65">
        <w:rPr>
          <w:rFonts w:asciiTheme="minorHAnsi" w:hAnsiTheme="minorHAnsi" w:cstheme="minorHAnsi"/>
        </w:rPr>
        <w:t xml:space="preserve"> </w:t>
      </w:r>
      <w:r w:rsidR="001049B0" w:rsidRPr="00BD6C65">
        <w:rPr>
          <w:rFonts w:asciiTheme="minorHAnsi" w:hAnsiTheme="minorHAnsi" w:cstheme="minorHAnsi"/>
        </w:rPr>
        <w:t>у</w:t>
      </w:r>
      <w:r w:rsidR="0054614B" w:rsidRPr="00BD6C65">
        <w:rPr>
          <w:rFonts w:asciiTheme="minorHAnsi" w:hAnsiTheme="minorHAnsi" w:cstheme="minorHAnsi"/>
        </w:rPr>
        <w:t xml:space="preserve"> </w:t>
      </w:r>
      <w:r w:rsidR="001049B0" w:rsidRPr="00BD6C65">
        <w:rPr>
          <w:rFonts w:asciiTheme="minorHAnsi" w:hAnsiTheme="minorHAnsi" w:cstheme="minorHAnsi"/>
        </w:rPr>
        <w:t>следећој</w:t>
      </w:r>
      <w:r w:rsidR="0054614B" w:rsidRPr="00BD6C65">
        <w:rPr>
          <w:rFonts w:asciiTheme="minorHAnsi" w:hAnsiTheme="minorHAnsi" w:cstheme="minorHAnsi"/>
        </w:rPr>
        <w:t xml:space="preserve"> </w:t>
      </w:r>
      <w:r>
        <w:rPr>
          <w:rFonts w:asciiTheme="minorHAnsi" w:hAnsiTheme="minorHAnsi" w:cstheme="minorHAnsi"/>
        </w:rPr>
        <w:t>табели.</w:t>
      </w:r>
    </w:p>
    <w:p w14:paraId="32FA2158" w14:textId="18728992" w:rsidR="00441A7B" w:rsidRPr="00441A7B" w:rsidRDefault="00847F39" w:rsidP="00441A7B">
      <w:pPr>
        <w:spacing w:after="0"/>
        <w:ind w:right="44"/>
        <w:jc w:val="center"/>
        <w:rPr>
          <w:rFonts w:asciiTheme="minorHAnsi" w:hAnsiTheme="minorHAnsi" w:cstheme="minorHAnsi"/>
          <w:b/>
        </w:rPr>
      </w:pPr>
      <w:r>
        <w:rPr>
          <w:rFonts w:asciiTheme="minorHAnsi" w:hAnsiTheme="minorHAnsi" w:cstheme="minorHAnsi"/>
        </w:rPr>
        <w:t>Табела бр. 46</w:t>
      </w:r>
      <w:r w:rsidR="00441A7B" w:rsidRPr="00DC249F">
        <w:rPr>
          <w:rFonts w:asciiTheme="minorHAnsi" w:hAnsiTheme="minorHAnsi" w:cstheme="minorHAnsi"/>
        </w:rPr>
        <w:t>. Укупан принос по врсти дрвећа</w:t>
      </w:r>
    </w:p>
    <w:tbl>
      <w:tblPr>
        <w:tblW w:w="0" w:type="auto"/>
        <w:jc w:val="center"/>
        <w:tblLook w:val="04A0" w:firstRow="1" w:lastRow="0" w:firstColumn="1" w:lastColumn="0" w:noHBand="0" w:noVBand="1"/>
      </w:tblPr>
      <w:tblGrid>
        <w:gridCol w:w="3850"/>
        <w:gridCol w:w="1622"/>
        <w:gridCol w:w="1383"/>
        <w:gridCol w:w="1053"/>
        <w:gridCol w:w="1551"/>
        <w:gridCol w:w="2660"/>
      </w:tblGrid>
      <w:tr w:rsidR="00435061" w:rsidRPr="006A24C7" w14:paraId="2C54FE5B" w14:textId="77777777" w:rsidTr="00795F3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771D0B"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lastRenderedPageBreak/>
              <w:t>Врста дрвећа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9A1EF23"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Запремина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45FD7C6" w14:textId="77777777" w:rsidR="00435061" w:rsidRDefault="00435061" w:rsidP="00795F37">
            <w:pPr>
              <w:spacing w:after="0" w:line="240" w:lineRule="auto"/>
              <w:jc w:val="center"/>
              <w:rPr>
                <w:rFonts w:ascii="Calibri" w:eastAsia="Times New Roman" w:hAnsi="Calibri" w:cs="Calibri"/>
                <w:b/>
                <w:bCs/>
                <w:color w:val="000000"/>
                <w:sz w:val="20"/>
                <w:szCs w:val="20"/>
                <w:lang w:val="sr-Latn-RS"/>
              </w:rPr>
            </w:pPr>
            <w:r w:rsidRPr="006A24C7">
              <w:rPr>
                <w:rFonts w:ascii="Calibri" w:eastAsia="Times New Roman" w:hAnsi="Calibri" w:cs="Calibri"/>
                <w:b/>
                <w:bCs/>
                <w:color w:val="000000"/>
                <w:sz w:val="20"/>
                <w:szCs w:val="20"/>
              </w:rPr>
              <w:t xml:space="preserve">Запремински </w:t>
            </w:r>
          </w:p>
          <w:p w14:paraId="2BE59A67"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прираст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261223C"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Сеча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36B0FD9" w14:textId="77777777" w:rsidR="00435061" w:rsidRDefault="00435061" w:rsidP="00795F37">
            <w:pPr>
              <w:spacing w:after="0" w:line="240" w:lineRule="auto"/>
              <w:jc w:val="center"/>
              <w:rPr>
                <w:rFonts w:ascii="Calibri" w:eastAsia="Times New Roman" w:hAnsi="Calibri" w:cs="Calibri"/>
                <w:b/>
                <w:bCs/>
                <w:color w:val="000000"/>
                <w:sz w:val="20"/>
                <w:szCs w:val="20"/>
                <w:lang w:val="sr-Latn-RS"/>
              </w:rPr>
            </w:pPr>
            <w:r w:rsidRPr="006A24C7">
              <w:rPr>
                <w:rFonts w:ascii="Calibri" w:eastAsia="Times New Roman" w:hAnsi="Calibri" w:cs="Calibri"/>
                <w:b/>
                <w:bCs/>
                <w:color w:val="000000"/>
                <w:sz w:val="20"/>
                <w:szCs w:val="20"/>
              </w:rPr>
              <w:t>Интензитет по</w:t>
            </w:r>
          </w:p>
          <w:p w14:paraId="3D4BA637"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 xml:space="preserve"> запремини (%)</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A34502B" w14:textId="77777777" w:rsidR="00435061" w:rsidRDefault="00435061" w:rsidP="00795F37">
            <w:pPr>
              <w:spacing w:after="0" w:line="240" w:lineRule="auto"/>
              <w:jc w:val="center"/>
              <w:rPr>
                <w:rFonts w:ascii="Calibri" w:eastAsia="Times New Roman" w:hAnsi="Calibri" w:cs="Calibri"/>
                <w:b/>
                <w:bCs/>
                <w:color w:val="000000"/>
                <w:sz w:val="20"/>
                <w:szCs w:val="20"/>
                <w:lang w:val="sr-Latn-RS"/>
              </w:rPr>
            </w:pPr>
            <w:r w:rsidRPr="006A24C7">
              <w:rPr>
                <w:rFonts w:ascii="Calibri" w:eastAsia="Times New Roman" w:hAnsi="Calibri" w:cs="Calibri"/>
                <w:b/>
                <w:bCs/>
                <w:color w:val="000000"/>
                <w:sz w:val="20"/>
                <w:szCs w:val="20"/>
              </w:rPr>
              <w:t xml:space="preserve">Интензитет по </w:t>
            </w:r>
          </w:p>
          <w:p w14:paraId="63F44056" w14:textId="77777777" w:rsidR="00435061" w:rsidRPr="006A24C7" w:rsidRDefault="00435061" w:rsidP="00795F37">
            <w:pPr>
              <w:spacing w:after="0" w:line="240" w:lineRule="auto"/>
              <w:jc w:val="center"/>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запреминском прирасту (%)</w:t>
            </w:r>
          </w:p>
        </w:tc>
      </w:tr>
      <w:tr w:rsidR="00435061" w:rsidRPr="006A24C7" w14:paraId="1DD9371A"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3AEBE1A"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буква</w:t>
            </w:r>
          </w:p>
        </w:tc>
        <w:tc>
          <w:tcPr>
            <w:tcW w:w="0" w:type="auto"/>
            <w:tcBorders>
              <w:top w:val="nil"/>
              <w:left w:val="nil"/>
              <w:bottom w:val="single" w:sz="4" w:space="0" w:color="auto"/>
              <w:right w:val="single" w:sz="4" w:space="0" w:color="auto"/>
            </w:tcBorders>
            <w:noWrap/>
            <w:vAlign w:val="center"/>
            <w:hideMark/>
          </w:tcPr>
          <w:p w14:paraId="71BFCB8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461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65EEE87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1958AD3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183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79F8FEB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6050FBD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231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r>
      <w:tr w:rsidR="00435061" w:rsidRPr="006A24C7" w14:paraId="14A1942A"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123A06F"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остали тврди лишћари</w:t>
            </w:r>
          </w:p>
        </w:tc>
        <w:tc>
          <w:tcPr>
            <w:tcW w:w="0" w:type="auto"/>
            <w:tcBorders>
              <w:top w:val="nil"/>
              <w:left w:val="nil"/>
              <w:bottom w:val="single" w:sz="4" w:space="0" w:color="auto"/>
              <w:right w:val="single" w:sz="4" w:space="0" w:color="auto"/>
            </w:tcBorders>
            <w:noWrap/>
            <w:vAlign w:val="center"/>
            <w:hideMark/>
          </w:tcPr>
          <w:p w14:paraId="3ECEA0C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735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17FC00E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39BBD11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212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755084F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2D0ADBD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88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r>
      <w:tr w:rsidR="00435061" w:rsidRPr="006A24C7" w14:paraId="188AABA7"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5BDD1CC"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цер</w:t>
            </w:r>
          </w:p>
        </w:tc>
        <w:tc>
          <w:tcPr>
            <w:tcW w:w="0" w:type="auto"/>
            <w:tcBorders>
              <w:top w:val="nil"/>
              <w:left w:val="nil"/>
              <w:bottom w:val="single" w:sz="4" w:space="0" w:color="auto"/>
              <w:right w:val="single" w:sz="4" w:space="0" w:color="auto"/>
            </w:tcBorders>
            <w:noWrap/>
            <w:vAlign w:val="center"/>
            <w:hideMark/>
          </w:tcPr>
          <w:p w14:paraId="2E263DF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572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0C24628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6AE3E20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700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4363075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491DD53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158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r>
      <w:tr w:rsidR="00435061" w:rsidRPr="006A24C7" w14:paraId="043EFCBF"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E7F060"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трешња</w:t>
            </w:r>
          </w:p>
        </w:tc>
        <w:tc>
          <w:tcPr>
            <w:tcW w:w="0" w:type="auto"/>
            <w:tcBorders>
              <w:top w:val="nil"/>
              <w:left w:val="nil"/>
              <w:bottom w:val="single" w:sz="4" w:space="0" w:color="auto"/>
              <w:right w:val="single" w:sz="4" w:space="0" w:color="auto"/>
            </w:tcBorders>
            <w:noWrap/>
            <w:vAlign w:val="center"/>
            <w:hideMark/>
          </w:tcPr>
          <w:p w14:paraId="4EFD4A0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241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660D960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3241802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15DF454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31722D4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96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r>
      <w:tr w:rsidR="00435061" w:rsidRPr="006A24C7" w14:paraId="0D45A1E3"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72CE99"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јавор</w:t>
            </w:r>
          </w:p>
        </w:tc>
        <w:tc>
          <w:tcPr>
            <w:tcW w:w="0" w:type="auto"/>
            <w:tcBorders>
              <w:top w:val="nil"/>
              <w:left w:val="nil"/>
              <w:bottom w:val="single" w:sz="4" w:space="0" w:color="auto"/>
              <w:right w:val="single" w:sz="4" w:space="0" w:color="auto"/>
            </w:tcBorders>
            <w:noWrap/>
            <w:vAlign w:val="center"/>
            <w:hideMark/>
          </w:tcPr>
          <w:p w14:paraId="726CD20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66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53C1EF3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520221D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36D9E6D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607896F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r>
      <w:tr w:rsidR="00435061" w:rsidRPr="006A24C7" w14:paraId="7C054A47"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3602E7F"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клен</w:t>
            </w:r>
          </w:p>
        </w:tc>
        <w:tc>
          <w:tcPr>
            <w:tcW w:w="0" w:type="auto"/>
            <w:tcBorders>
              <w:top w:val="nil"/>
              <w:left w:val="nil"/>
              <w:bottom w:val="single" w:sz="4" w:space="0" w:color="auto"/>
              <w:right w:val="single" w:sz="4" w:space="0" w:color="auto"/>
            </w:tcBorders>
            <w:noWrap/>
            <w:vAlign w:val="center"/>
            <w:hideMark/>
          </w:tcPr>
          <w:p w14:paraId="5BE49E5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445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6C9B787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236A9AD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4BC424D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3EC739E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69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r>
      <w:tr w:rsidR="00435061" w:rsidRPr="006A24C7" w14:paraId="223A0299"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1FF6D31"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граб</w:t>
            </w:r>
          </w:p>
        </w:tc>
        <w:tc>
          <w:tcPr>
            <w:tcW w:w="0" w:type="auto"/>
            <w:tcBorders>
              <w:top w:val="nil"/>
              <w:left w:val="nil"/>
              <w:bottom w:val="single" w:sz="4" w:space="0" w:color="auto"/>
              <w:right w:val="single" w:sz="4" w:space="0" w:color="auto"/>
            </w:tcBorders>
            <w:noWrap/>
            <w:vAlign w:val="center"/>
            <w:hideMark/>
          </w:tcPr>
          <w:p w14:paraId="6F0CE41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249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5C981B5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525E3E6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048D1F8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34FE7E2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381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r>
      <w:tr w:rsidR="00435061" w:rsidRPr="006A24C7" w14:paraId="16D5457C"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682610E"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брекиња</w:t>
            </w:r>
          </w:p>
        </w:tc>
        <w:tc>
          <w:tcPr>
            <w:tcW w:w="0" w:type="auto"/>
            <w:tcBorders>
              <w:top w:val="nil"/>
              <w:left w:val="nil"/>
              <w:bottom w:val="single" w:sz="4" w:space="0" w:color="auto"/>
              <w:right w:val="single" w:sz="4" w:space="0" w:color="auto"/>
            </w:tcBorders>
            <w:noWrap/>
            <w:vAlign w:val="center"/>
            <w:hideMark/>
          </w:tcPr>
          <w:p w14:paraId="72D215C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26</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009A35E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3712CB3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6709DC5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0056A3C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69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r>
      <w:tr w:rsidR="00435061" w:rsidRPr="006A24C7" w14:paraId="7029C858"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D77121"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бели бор</w:t>
            </w:r>
          </w:p>
        </w:tc>
        <w:tc>
          <w:tcPr>
            <w:tcW w:w="0" w:type="auto"/>
            <w:tcBorders>
              <w:top w:val="nil"/>
              <w:left w:val="nil"/>
              <w:bottom w:val="single" w:sz="4" w:space="0" w:color="auto"/>
              <w:right w:val="single" w:sz="4" w:space="0" w:color="auto"/>
            </w:tcBorders>
            <w:noWrap/>
            <w:vAlign w:val="center"/>
            <w:hideMark/>
          </w:tcPr>
          <w:p w14:paraId="7A1BC0F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710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15C73FD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17E92BA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673C1B2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07EB7D1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r>
      <w:tr w:rsidR="00435061" w:rsidRPr="006A24C7" w14:paraId="4A33898F"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DF7C9A3"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китњак</w:t>
            </w:r>
          </w:p>
        </w:tc>
        <w:tc>
          <w:tcPr>
            <w:tcW w:w="0" w:type="auto"/>
            <w:tcBorders>
              <w:top w:val="nil"/>
              <w:left w:val="nil"/>
              <w:bottom w:val="single" w:sz="4" w:space="0" w:color="auto"/>
              <w:right w:val="single" w:sz="4" w:space="0" w:color="auto"/>
            </w:tcBorders>
            <w:noWrap/>
            <w:vAlign w:val="center"/>
            <w:hideMark/>
          </w:tcPr>
          <w:p w14:paraId="75FF3AD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129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5B80648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95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679C770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071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788E993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1199894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r>
      <w:tr w:rsidR="00435061" w:rsidRPr="006A24C7" w14:paraId="1A8B32A2"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63111F6"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црни јасен</w:t>
            </w:r>
          </w:p>
        </w:tc>
        <w:tc>
          <w:tcPr>
            <w:tcW w:w="0" w:type="auto"/>
            <w:tcBorders>
              <w:top w:val="nil"/>
              <w:left w:val="nil"/>
              <w:bottom w:val="single" w:sz="4" w:space="0" w:color="auto"/>
              <w:right w:val="single" w:sz="4" w:space="0" w:color="auto"/>
            </w:tcBorders>
            <w:noWrap/>
            <w:vAlign w:val="center"/>
            <w:hideMark/>
          </w:tcPr>
          <w:p w14:paraId="138ACA2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380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4E7943E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1D2FE98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88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521F121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0D052C8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154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r>
      <w:tr w:rsidR="00435061" w:rsidRPr="006A24C7" w14:paraId="1B426397"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9222BAB"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багрем</w:t>
            </w:r>
          </w:p>
        </w:tc>
        <w:tc>
          <w:tcPr>
            <w:tcW w:w="0" w:type="auto"/>
            <w:tcBorders>
              <w:top w:val="nil"/>
              <w:left w:val="nil"/>
              <w:bottom w:val="single" w:sz="4" w:space="0" w:color="auto"/>
              <w:right w:val="single" w:sz="4" w:space="0" w:color="auto"/>
            </w:tcBorders>
            <w:noWrap/>
            <w:vAlign w:val="center"/>
            <w:hideMark/>
          </w:tcPr>
          <w:p w14:paraId="5EF22F8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747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0C15A01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204</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34AC451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868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4FE4357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00E2E39B"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r>
      <w:tr w:rsidR="00435061" w:rsidRPr="006A24C7" w14:paraId="64A333F2"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CF346C3" w14:textId="4455365D" w:rsidR="00435061" w:rsidRPr="006A24C7" w:rsidRDefault="000D008A" w:rsidP="00795F37">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млеч</w:t>
            </w:r>
          </w:p>
        </w:tc>
        <w:tc>
          <w:tcPr>
            <w:tcW w:w="0" w:type="auto"/>
            <w:tcBorders>
              <w:top w:val="nil"/>
              <w:left w:val="nil"/>
              <w:bottom w:val="single" w:sz="4" w:space="0" w:color="auto"/>
              <w:right w:val="single" w:sz="4" w:space="0" w:color="auto"/>
            </w:tcBorders>
            <w:noWrap/>
            <w:vAlign w:val="center"/>
            <w:hideMark/>
          </w:tcPr>
          <w:p w14:paraId="7BEE80F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427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07D5747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22E1EE0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5075FCA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596A78A5"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r>
      <w:tr w:rsidR="00435061" w:rsidRPr="006A24C7" w14:paraId="57821D6E"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40CBB3B"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црни бор</w:t>
            </w:r>
          </w:p>
        </w:tc>
        <w:tc>
          <w:tcPr>
            <w:tcW w:w="0" w:type="auto"/>
            <w:tcBorders>
              <w:top w:val="nil"/>
              <w:left w:val="nil"/>
              <w:bottom w:val="single" w:sz="4" w:space="0" w:color="auto"/>
              <w:right w:val="single" w:sz="4" w:space="0" w:color="auto"/>
            </w:tcBorders>
            <w:noWrap/>
            <w:vAlign w:val="center"/>
            <w:hideMark/>
          </w:tcPr>
          <w:p w14:paraId="5777AAF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992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24E77C9C"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5FA43833"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537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3A0CD9F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1A129F9E"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r>
      <w:tr w:rsidR="00435061" w:rsidRPr="006A24C7" w14:paraId="496B2765"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5AFE52B"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сребрна липа</w:t>
            </w:r>
          </w:p>
        </w:tc>
        <w:tc>
          <w:tcPr>
            <w:tcW w:w="0" w:type="auto"/>
            <w:tcBorders>
              <w:top w:val="nil"/>
              <w:left w:val="nil"/>
              <w:bottom w:val="single" w:sz="4" w:space="0" w:color="auto"/>
              <w:right w:val="single" w:sz="4" w:space="0" w:color="auto"/>
            </w:tcBorders>
            <w:noWrap/>
            <w:vAlign w:val="center"/>
            <w:hideMark/>
          </w:tcPr>
          <w:p w14:paraId="37F7852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119</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2DBBFD8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203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2</w:t>
            </w:r>
          </w:p>
        </w:tc>
        <w:tc>
          <w:tcPr>
            <w:tcW w:w="0" w:type="auto"/>
            <w:tcBorders>
              <w:top w:val="nil"/>
              <w:left w:val="nil"/>
              <w:bottom w:val="single" w:sz="4" w:space="0" w:color="auto"/>
              <w:right w:val="single" w:sz="4" w:space="0" w:color="auto"/>
            </w:tcBorders>
            <w:noWrap/>
            <w:vAlign w:val="center"/>
            <w:hideMark/>
          </w:tcPr>
          <w:p w14:paraId="1FFA5ED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835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6315316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3F15FBD6"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188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r>
      <w:tr w:rsidR="00435061" w:rsidRPr="006A24C7" w14:paraId="3B3228AF"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ED321B0"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пољски брест</w:t>
            </w:r>
          </w:p>
        </w:tc>
        <w:tc>
          <w:tcPr>
            <w:tcW w:w="0" w:type="auto"/>
            <w:tcBorders>
              <w:top w:val="nil"/>
              <w:left w:val="nil"/>
              <w:bottom w:val="single" w:sz="4" w:space="0" w:color="auto"/>
              <w:right w:val="single" w:sz="4" w:space="0" w:color="auto"/>
            </w:tcBorders>
            <w:noWrap/>
            <w:vAlign w:val="center"/>
            <w:hideMark/>
          </w:tcPr>
          <w:p w14:paraId="74C0282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27</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0AD1BB30"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9</w:t>
            </w:r>
          </w:p>
        </w:tc>
        <w:tc>
          <w:tcPr>
            <w:tcW w:w="0" w:type="auto"/>
            <w:tcBorders>
              <w:top w:val="nil"/>
              <w:left w:val="nil"/>
              <w:bottom w:val="single" w:sz="4" w:space="0" w:color="auto"/>
              <w:right w:val="single" w:sz="4" w:space="0" w:color="auto"/>
            </w:tcBorders>
            <w:noWrap/>
            <w:vAlign w:val="center"/>
            <w:hideMark/>
          </w:tcPr>
          <w:p w14:paraId="2B06D184"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3FA08DD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92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0D6D751A"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275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r>
      <w:tr w:rsidR="00435061" w:rsidRPr="006A24C7" w14:paraId="301C339E"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4F8AEF"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домаћи орах</w:t>
            </w:r>
          </w:p>
        </w:tc>
        <w:tc>
          <w:tcPr>
            <w:tcW w:w="0" w:type="auto"/>
            <w:tcBorders>
              <w:top w:val="nil"/>
              <w:left w:val="nil"/>
              <w:bottom w:val="single" w:sz="4" w:space="0" w:color="auto"/>
              <w:right w:val="single" w:sz="4" w:space="0" w:color="auto"/>
            </w:tcBorders>
            <w:noWrap/>
            <w:vAlign w:val="center"/>
            <w:hideMark/>
          </w:tcPr>
          <w:p w14:paraId="1C919FA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380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c>
          <w:tcPr>
            <w:tcW w:w="0" w:type="auto"/>
            <w:tcBorders>
              <w:top w:val="nil"/>
              <w:left w:val="nil"/>
              <w:bottom w:val="single" w:sz="4" w:space="0" w:color="auto"/>
              <w:right w:val="single" w:sz="4" w:space="0" w:color="auto"/>
            </w:tcBorders>
            <w:noWrap/>
            <w:vAlign w:val="center"/>
            <w:hideMark/>
          </w:tcPr>
          <w:p w14:paraId="19A5D52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8</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09EF281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36E0C10F"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6</w:t>
            </w:r>
          </w:p>
        </w:tc>
        <w:tc>
          <w:tcPr>
            <w:tcW w:w="0" w:type="auto"/>
            <w:tcBorders>
              <w:top w:val="nil"/>
              <w:left w:val="nil"/>
              <w:bottom w:val="single" w:sz="4" w:space="0" w:color="auto"/>
              <w:right w:val="single" w:sz="4" w:space="0" w:color="auto"/>
            </w:tcBorders>
            <w:noWrap/>
            <w:vAlign w:val="center"/>
            <w:hideMark/>
          </w:tcPr>
          <w:p w14:paraId="675B2EB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8</w:t>
            </w:r>
          </w:p>
        </w:tc>
      </w:tr>
      <w:tr w:rsidR="00435061" w:rsidRPr="006A24C7" w14:paraId="0B901947"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4F50805"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мечја леска</w:t>
            </w:r>
          </w:p>
        </w:tc>
        <w:tc>
          <w:tcPr>
            <w:tcW w:w="0" w:type="auto"/>
            <w:tcBorders>
              <w:top w:val="nil"/>
              <w:left w:val="nil"/>
              <w:bottom w:val="single" w:sz="4" w:space="0" w:color="auto"/>
              <w:right w:val="single" w:sz="4" w:space="0" w:color="auto"/>
            </w:tcBorders>
            <w:noWrap/>
            <w:vAlign w:val="center"/>
            <w:hideMark/>
          </w:tcPr>
          <w:p w14:paraId="0741769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270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1</w:t>
            </w:r>
          </w:p>
        </w:tc>
        <w:tc>
          <w:tcPr>
            <w:tcW w:w="0" w:type="auto"/>
            <w:tcBorders>
              <w:top w:val="nil"/>
              <w:left w:val="nil"/>
              <w:bottom w:val="single" w:sz="4" w:space="0" w:color="auto"/>
              <w:right w:val="single" w:sz="4" w:space="0" w:color="auto"/>
            </w:tcBorders>
            <w:noWrap/>
            <w:vAlign w:val="center"/>
            <w:hideMark/>
          </w:tcPr>
          <w:p w14:paraId="756E6ED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7</w:t>
            </w:r>
          </w:p>
        </w:tc>
        <w:tc>
          <w:tcPr>
            <w:tcW w:w="0" w:type="auto"/>
            <w:tcBorders>
              <w:top w:val="nil"/>
              <w:left w:val="nil"/>
              <w:bottom w:val="single" w:sz="4" w:space="0" w:color="auto"/>
              <w:right w:val="single" w:sz="4" w:space="0" w:color="auto"/>
            </w:tcBorders>
            <w:noWrap/>
            <w:vAlign w:val="center"/>
            <w:hideMark/>
          </w:tcPr>
          <w:p w14:paraId="289F29F7"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40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c>
          <w:tcPr>
            <w:tcW w:w="0" w:type="auto"/>
            <w:tcBorders>
              <w:top w:val="nil"/>
              <w:left w:val="nil"/>
              <w:bottom w:val="single" w:sz="4" w:space="0" w:color="auto"/>
              <w:right w:val="single" w:sz="4" w:space="0" w:color="auto"/>
            </w:tcBorders>
            <w:noWrap/>
            <w:vAlign w:val="center"/>
            <w:hideMark/>
          </w:tcPr>
          <w:p w14:paraId="7D19A5F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5C001E1D"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71</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5</w:t>
            </w:r>
          </w:p>
        </w:tc>
      </w:tr>
      <w:tr w:rsidR="00435061" w:rsidRPr="006A24C7" w14:paraId="5903E85B"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2266AFF" w14:textId="77777777" w:rsidR="00435061" w:rsidRPr="006A24C7" w:rsidRDefault="00435061" w:rsidP="00795F37">
            <w:pPr>
              <w:spacing w:after="0" w:line="240" w:lineRule="auto"/>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црни орах</w:t>
            </w:r>
          </w:p>
        </w:tc>
        <w:tc>
          <w:tcPr>
            <w:tcW w:w="0" w:type="auto"/>
            <w:tcBorders>
              <w:top w:val="nil"/>
              <w:left w:val="nil"/>
              <w:bottom w:val="single" w:sz="4" w:space="0" w:color="auto"/>
              <w:right w:val="single" w:sz="4" w:space="0" w:color="auto"/>
            </w:tcBorders>
            <w:noWrap/>
            <w:vAlign w:val="center"/>
            <w:hideMark/>
          </w:tcPr>
          <w:p w14:paraId="06E386F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15</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61BC77E8"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3</w:t>
            </w:r>
          </w:p>
        </w:tc>
        <w:tc>
          <w:tcPr>
            <w:tcW w:w="0" w:type="auto"/>
            <w:tcBorders>
              <w:top w:val="nil"/>
              <w:left w:val="nil"/>
              <w:bottom w:val="single" w:sz="4" w:space="0" w:color="auto"/>
              <w:right w:val="single" w:sz="4" w:space="0" w:color="auto"/>
            </w:tcBorders>
            <w:noWrap/>
            <w:vAlign w:val="center"/>
            <w:hideMark/>
          </w:tcPr>
          <w:p w14:paraId="1650ED81"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39B428C2"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c>
          <w:tcPr>
            <w:tcW w:w="0" w:type="auto"/>
            <w:tcBorders>
              <w:top w:val="nil"/>
              <w:left w:val="nil"/>
              <w:bottom w:val="single" w:sz="4" w:space="0" w:color="auto"/>
              <w:right w:val="single" w:sz="4" w:space="0" w:color="auto"/>
            </w:tcBorders>
            <w:noWrap/>
            <w:vAlign w:val="center"/>
            <w:hideMark/>
          </w:tcPr>
          <w:p w14:paraId="4F8C6B79" w14:textId="77777777" w:rsidR="00435061" w:rsidRPr="006A24C7" w:rsidRDefault="00435061" w:rsidP="00795F37">
            <w:pPr>
              <w:spacing w:after="0" w:line="240" w:lineRule="auto"/>
              <w:jc w:val="right"/>
              <w:rPr>
                <w:rFonts w:ascii="Calibri" w:eastAsia="Times New Roman" w:hAnsi="Calibri" w:cs="Calibri"/>
                <w:color w:val="000000"/>
                <w:sz w:val="20"/>
                <w:szCs w:val="20"/>
                <w:lang w:val="en-US"/>
              </w:rPr>
            </w:pPr>
            <w:r w:rsidRPr="006A24C7">
              <w:rPr>
                <w:rFonts w:ascii="Calibri" w:eastAsia="Times New Roman" w:hAnsi="Calibri" w:cs="Calibri"/>
                <w:color w:val="000000"/>
                <w:sz w:val="20"/>
                <w:szCs w:val="20"/>
                <w:lang w:val="en-US"/>
              </w:rPr>
              <w:t>0</w:t>
            </w:r>
            <w:r>
              <w:rPr>
                <w:rFonts w:ascii="Calibri" w:eastAsia="Times New Roman" w:hAnsi="Calibri" w:cs="Calibri"/>
                <w:color w:val="000000"/>
                <w:sz w:val="20"/>
                <w:szCs w:val="20"/>
                <w:lang w:val="en-US"/>
              </w:rPr>
              <w:t>,</w:t>
            </w:r>
            <w:r w:rsidRPr="006A24C7">
              <w:rPr>
                <w:rFonts w:ascii="Calibri" w:eastAsia="Times New Roman" w:hAnsi="Calibri" w:cs="Calibri"/>
                <w:color w:val="000000"/>
                <w:sz w:val="20"/>
                <w:szCs w:val="20"/>
                <w:lang w:val="en-US"/>
              </w:rPr>
              <w:t>0</w:t>
            </w:r>
          </w:p>
        </w:tc>
      </w:tr>
      <w:tr w:rsidR="00435061" w:rsidRPr="006A24C7" w14:paraId="7BDB5738" w14:textId="77777777" w:rsidTr="00795F37">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5F5DE61" w14:textId="77777777" w:rsidR="00435061" w:rsidRPr="006A24C7" w:rsidRDefault="00435061" w:rsidP="00795F37">
            <w:pPr>
              <w:spacing w:after="0" w:line="240" w:lineRule="auto"/>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60-Национални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4460D141"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31</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998</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51489649"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785</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68BA4908"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7</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963</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4D90A1EE"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24</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40A10220"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101</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3</w:t>
            </w:r>
          </w:p>
        </w:tc>
      </w:tr>
      <w:tr w:rsidR="00435061" w:rsidRPr="006A24C7" w14:paraId="2D71B764" w14:textId="77777777" w:rsidTr="00795F37">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8ADF821" w14:textId="77777777" w:rsidR="00435061" w:rsidRPr="006A24C7" w:rsidRDefault="00435061" w:rsidP="00795F37">
            <w:pPr>
              <w:spacing w:after="0" w:line="240" w:lineRule="auto"/>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3514DC56"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31</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998</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7C559A9E"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785</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7B199542"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7</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963</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1F7FFA8B"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24</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0BBB59D3" w14:textId="77777777" w:rsidR="00435061" w:rsidRPr="006A24C7" w:rsidRDefault="00435061" w:rsidP="00795F37">
            <w:pPr>
              <w:spacing w:after="0" w:line="240" w:lineRule="auto"/>
              <w:jc w:val="right"/>
              <w:rPr>
                <w:rFonts w:ascii="Calibri" w:eastAsia="Times New Roman" w:hAnsi="Calibri" w:cs="Calibri"/>
                <w:b/>
                <w:bCs/>
                <w:color w:val="000000"/>
                <w:sz w:val="20"/>
                <w:szCs w:val="20"/>
                <w:lang w:val="en-US"/>
              </w:rPr>
            </w:pPr>
            <w:r w:rsidRPr="006A24C7">
              <w:rPr>
                <w:rFonts w:ascii="Calibri" w:eastAsia="Times New Roman" w:hAnsi="Calibri" w:cs="Calibri"/>
                <w:b/>
                <w:bCs/>
                <w:color w:val="000000"/>
                <w:sz w:val="20"/>
                <w:szCs w:val="20"/>
                <w:lang w:val="en-US"/>
              </w:rPr>
              <w:t>101</w:t>
            </w:r>
            <w:r>
              <w:rPr>
                <w:rFonts w:ascii="Calibri" w:eastAsia="Times New Roman" w:hAnsi="Calibri" w:cs="Calibri"/>
                <w:b/>
                <w:bCs/>
                <w:color w:val="000000"/>
                <w:sz w:val="20"/>
                <w:szCs w:val="20"/>
                <w:lang w:val="en-US"/>
              </w:rPr>
              <w:t>,</w:t>
            </w:r>
            <w:r w:rsidRPr="006A24C7">
              <w:rPr>
                <w:rFonts w:ascii="Calibri" w:eastAsia="Times New Roman" w:hAnsi="Calibri" w:cs="Calibri"/>
                <w:b/>
                <w:bCs/>
                <w:color w:val="000000"/>
                <w:sz w:val="20"/>
                <w:szCs w:val="20"/>
                <w:lang w:val="en-US"/>
              </w:rPr>
              <w:t>3</w:t>
            </w:r>
          </w:p>
        </w:tc>
      </w:tr>
    </w:tbl>
    <w:p w14:paraId="04EA41E2" w14:textId="3CC2E50F" w:rsidR="001049B0" w:rsidRPr="00BD6C65" w:rsidRDefault="001049B0" w:rsidP="005B5B6B">
      <w:pPr>
        <w:spacing w:before="120" w:after="120"/>
        <w:ind w:right="43"/>
        <w:jc w:val="both"/>
        <w:rPr>
          <w:rFonts w:asciiTheme="minorHAnsi" w:hAnsiTheme="minorHAnsi" w:cstheme="minorHAnsi"/>
          <w:vertAlign w:val="superscript"/>
        </w:rPr>
      </w:pPr>
      <w:r w:rsidRPr="00BD6C65">
        <w:rPr>
          <w:rFonts w:asciiTheme="minorHAnsi" w:hAnsiTheme="minorHAnsi" w:cstheme="minorHAnsi"/>
        </w:rPr>
        <w:t xml:space="preserve">По врсти дрвећа у укупном приносу најзаступљенија је сребрна липа са </w:t>
      </w:r>
      <w:r w:rsidR="00435061">
        <w:rPr>
          <w:rFonts w:asciiTheme="minorHAnsi" w:hAnsiTheme="minorHAnsi" w:cstheme="minorHAnsi"/>
        </w:rPr>
        <w:t>3.835,5</w:t>
      </w:r>
      <w:r w:rsidR="00CA3AEF">
        <w:rPr>
          <w:rFonts w:asciiTheme="minorHAnsi" w:hAnsiTheme="minorHAnsi" w:cstheme="minorHAnsi"/>
        </w:rPr>
        <w:t xml:space="preserve"> </w:t>
      </w:r>
      <w:r w:rsidRPr="00BD6C65">
        <w:rPr>
          <w:rFonts w:asciiTheme="minorHAnsi" w:hAnsiTheme="minorHAnsi" w:cstheme="minorHAnsi"/>
        </w:rPr>
        <w:t>m</w:t>
      </w:r>
      <w:r w:rsidRPr="00BD6C65">
        <w:rPr>
          <w:rFonts w:asciiTheme="minorHAnsi" w:hAnsiTheme="minorHAnsi" w:cstheme="minorHAnsi"/>
          <w:vertAlign w:val="superscript"/>
        </w:rPr>
        <w:t>3</w:t>
      </w:r>
      <w:r w:rsidRPr="00BD6C65">
        <w:rPr>
          <w:rFonts w:asciiTheme="minorHAnsi" w:hAnsiTheme="minorHAnsi" w:cstheme="minorHAnsi"/>
        </w:rPr>
        <w:t>,</w:t>
      </w:r>
      <w:r w:rsidR="00D61149" w:rsidRPr="00BD6C65">
        <w:rPr>
          <w:rFonts w:asciiTheme="minorHAnsi" w:hAnsiTheme="minorHAnsi" w:cstheme="minorHAnsi"/>
        </w:rPr>
        <w:t xml:space="preserve"> </w:t>
      </w:r>
      <w:r w:rsidRPr="00BD6C65">
        <w:rPr>
          <w:rFonts w:asciiTheme="minorHAnsi" w:hAnsiTheme="minorHAnsi" w:cstheme="minorHAnsi"/>
        </w:rPr>
        <w:t>на другом месту је китњак са 1</w:t>
      </w:r>
      <w:r w:rsidR="00CA3AEF">
        <w:rPr>
          <w:rFonts w:asciiTheme="minorHAnsi" w:hAnsiTheme="minorHAnsi" w:cstheme="minorHAnsi"/>
        </w:rPr>
        <w:t>.</w:t>
      </w:r>
      <w:r w:rsidRPr="00BD6C65">
        <w:rPr>
          <w:rFonts w:asciiTheme="minorHAnsi" w:hAnsiTheme="minorHAnsi" w:cstheme="minorHAnsi"/>
        </w:rPr>
        <w:t>071,4</w:t>
      </w:r>
      <w:r w:rsidR="00CA3AEF">
        <w:rPr>
          <w:rFonts w:asciiTheme="minorHAnsi" w:hAnsiTheme="minorHAnsi" w:cstheme="minorHAnsi"/>
        </w:rPr>
        <w:t xml:space="preserve"> </w:t>
      </w:r>
      <w:r w:rsidRPr="00BD6C65">
        <w:rPr>
          <w:rFonts w:asciiTheme="minorHAnsi" w:hAnsiTheme="minorHAnsi" w:cstheme="minorHAnsi"/>
        </w:rPr>
        <w:t>m</w:t>
      </w:r>
      <w:r w:rsidRPr="00BD6C65">
        <w:rPr>
          <w:rFonts w:asciiTheme="minorHAnsi" w:hAnsiTheme="minorHAnsi" w:cstheme="minorHAnsi"/>
          <w:vertAlign w:val="superscript"/>
        </w:rPr>
        <w:t>3</w:t>
      </w:r>
      <w:r w:rsidRPr="00BD6C65">
        <w:rPr>
          <w:rFonts w:asciiTheme="minorHAnsi" w:hAnsiTheme="minorHAnsi" w:cstheme="minorHAnsi"/>
        </w:rPr>
        <w:t>, затим следи багрем са 868,2</w:t>
      </w:r>
      <w:r w:rsidR="00CA3AEF">
        <w:rPr>
          <w:rFonts w:asciiTheme="minorHAnsi" w:hAnsiTheme="minorHAnsi" w:cstheme="minorHAnsi"/>
        </w:rPr>
        <w:t xml:space="preserve"> </w:t>
      </w:r>
      <w:r w:rsidRPr="00BD6C65">
        <w:rPr>
          <w:rFonts w:asciiTheme="minorHAnsi" w:hAnsiTheme="minorHAnsi" w:cstheme="minorHAnsi"/>
        </w:rPr>
        <w:t>m</w:t>
      </w:r>
      <w:r w:rsidRPr="00BD6C65">
        <w:rPr>
          <w:rFonts w:asciiTheme="minorHAnsi" w:hAnsiTheme="minorHAnsi" w:cstheme="minorHAnsi"/>
          <w:vertAlign w:val="superscript"/>
        </w:rPr>
        <w:t>3</w:t>
      </w:r>
      <w:r w:rsidRPr="00BD6C65">
        <w:rPr>
          <w:rFonts w:asciiTheme="minorHAnsi" w:hAnsiTheme="minorHAnsi" w:cstheme="minorHAnsi"/>
        </w:rPr>
        <w:t>, значајно учешће имају још цер и црни бор док све остале врсте заједно учествују са 12% у укупно планираном приносу</w:t>
      </w:r>
      <w:r w:rsidR="00DC249F">
        <w:rPr>
          <w:rFonts w:asciiTheme="minorHAnsi" w:hAnsiTheme="minorHAnsi" w:cstheme="minorHAnsi"/>
        </w:rPr>
        <w:t>.</w:t>
      </w:r>
    </w:p>
    <w:p w14:paraId="07CDABCB" w14:textId="296F38F6" w:rsidR="00474F74" w:rsidRPr="00BD6C65" w:rsidRDefault="00474F74" w:rsidP="00170360">
      <w:pPr>
        <w:pStyle w:val="Heading3"/>
        <w:jc w:val="both"/>
        <w:rPr>
          <w:rFonts w:asciiTheme="minorHAnsi" w:hAnsiTheme="minorHAnsi" w:cstheme="minorHAnsi"/>
        </w:rPr>
      </w:pPr>
      <w:bookmarkStart w:id="1455" w:name="_Toc191084834"/>
      <w:bookmarkStart w:id="1456" w:name="_Toc222644164"/>
      <w:bookmarkStart w:id="1457" w:name="_Toc222644248"/>
      <w:bookmarkStart w:id="1458" w:name="_Toc222730039"/>
      <w:bookmarkStart w:id="1459" w:name="_Toc223315106"/>
      <w:bookmarkStart w:id="1460" w:name="_Toc223842235"/>
      <w:bookmarkStart w:id="1461" w:name="_Toc223843394"/>
      <w:bookmarkStart w:id="1462" w:name="_Toc223846735"/>
      <w:bookmarkStart w:id="1463" w:name="_Toc342975073"/>
      <w:bookmarkStart w:id="1464" w:name="_Toc318029985"/>
      <w:bookmarkStart w:id="1465" w:name="_Toc352912682"/>
      <w:bookmarkStart w:id="1466" w:name="_Toc352913169"/>
      <w:bookmarkStart w:id="1467" w:name="_Toc353963961"/>
      <w:bookmarkStart w:id="1468" w:name="_Toc356194871"/>
      <w:bookmarkStart w:id="1469" w:name="_Toc415834751"/>
      <w:bookmarkStart w:id="1470" w:name="_Toc427566140"/>
      <w:bookmarkStart w:id="1471" w:name="_Toc450648778"/>
      <w:bookmarkStart w:id="1472" w:name="_Toc451771406"/>
      <w:bookmarkStart w:id="1473" w:name="_Toc457465090"/>
      <w:bookmarkStart w:id="1474" w:name="_Toc457465591"/>
      <w:bookmarkStart w:id="1475" w:name="_Toc457466001"/>
      <w:bookmarkStart w:id="1476" w:name="_Toc478114962"/>
      <w:bookmarkStart w:id="1477" w:name="_Toc483397359"/>
      <w:bookmarkStart w:id="1478" w:name="_Toc491335815"/>
      <w:bookmarkStart w:id="1479" w:name="_Toc492968145"/>
      <w:bookmarkStart w:id="1480" w:name="_Toc496100632"/>
      <w:bookmarkStart w:id="1481" w:name="_Toc496252241"/>
      <w:bookmarkStart w:id="1482" w:name="_Toc510010876"/>
      <w:bookmarkStart w:id="1483" w:name="_Toc37229451"/>
      <w:bookmarkStart w:id="1484" w:name="_Toc68689366"/>
      <w:bookmarkStart w:id="1485" w:name="_Toc103082344"/>
      <w:bookmarkStart w:id="1486" w:name="_Toc103083898"/>
      <w:bookmarkStart w:id="1487" w:name="_Toc170061849"/>
      <w:bookmarkStart w:id="1488" w:name="_Toc176937597"/>
      <w:bookmarkStart w:id="1489" w:name="_Toc179192996"/>
      <w:bookmarkStart w:id="1490" w:name="_Toc185152267"/>
      <w:bookmarkStart w:id="1491" w:name="_Toc224495021"/>
      <w:r w:rsidRPr="00BD6C65">
        <w:rPr>
          <w:rFonts w:asciiTheme="minorHAnsi" w:hAnsiTheme="minorHAnsi" w:cstheme="minorHAnsi"/>
        </w:rPr>
        <w:lastRenderedPageBreak/>
        <w:t>4</w:t>
      </w:r>
      <w:r w:rsidR="00D61149" w:rsidRPr="00BD6C65">
        <w:rPr>
          <w:rFonts w:asciiTheme="minorHAnsi" w:hAnsiTheme="minorHAnsi" w:cstheme="minorHAnsi"/>
        </w:rPr>
        <w:t>.</w:t>
      </w:r>
      <w:r w:rsidRPr="00BD6C65">
        <w:rPr>
          <w:rFonts w:asciiTheme="minorHAnsi" w:hAnsiTheme="minorHAnsi" w:cstheme="minorHAnsi"/>
        </w:rPr>
        <w:t>1</w:t>
      </w:r>
      <w:r w:rsidR="00D61149" w:rsidRPr="00BD6C65">
        <w:rPr>
          <w:rFonts w:asciiTheme="minorHAnsi" w:hAnsiTheme="minorHAnsi" w:cstheme="minorHAnsi"/>
        </w:rPr>
        <w:t>.</w:t>
      </w:r>
      <w:r w:rsidRPr="00BD6C65">
        <w:rPr>
          <w:rFonts w:asciiTheme="minorHAnsi" w:hAnsiTheme="minorHAnsi" w:cstheme="minorHAnsi"/>
        </w:rPr>
        <w:t>4</w:t>
      </w:r>
      <w:r w:rsidR="00D61149" w:rsidRPr="00BD6C65">
        <w:rPr>
          <w:rFonts w:asciiTheme="minorHAnsi" w:hAnsiTheme="minorHAnsi" w:cstheme="minorHAnsi"/>
        </w:rPr>
        <w:t>.</w:t>
      </w:r>
      <w:r w:rsidRPr="00BD6C65">
        <w:rPr>
          <w:rFonts w:asciiTheme="minorHAnsi" w:hAnsiTheme="minorHAnsi" w:cstheme="minorHAnsi"/>
        </w:rPr>
        <w:t xml:space="preserve"> План изградње и одржавања </w:t>
      </w:r>
      <w:bookmarkEnd w:id="1455"/>
      <w:bookmarkEnd w:id="1456"/>
      <w:bookmarkEnd w:id="1457"/>
      <w:bookmarkEnd w:id="1458"/>
      <w:bookmarkEnd w:id="1459"/>
      <w:bookmarkEnd w:id="1460"/>
      <w:bookmarkEnd w:id="1461"/>
      <w:bookmarkEnd w:id="1462"/>
      <w:bookmarkEnd w:id="1463"/>
      <w:bookmarkEnd w:id="1464"/>
      <w:bookmarkEnd w:id="1465"/>
      <w:bookmarkEnd w:id="1466"/>
      <w:r w:rsidRPr="00BD6C65">
        <w:rPr>
          <w:rFonts w:asciiTheme="minorHAnsi" w:hAnsiTheme="minorHAnsi" w:cstheme="minorHAnsi"/>
        </w:rPr>
        <w:t>шумских саобраћајница</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14:paraId="784448C9" w14:textId="6523483E" w:rsidR="00474F74" w:rsidRPr="00BD6C65" w:rsidRDefault="00474F74" w:rsidP="00170360">
      <w:pPr>
        <w:jc w:val="both"/>
        <w:rPr>
          <w:rFonts w:asciiTheme="minorHAnsi" w:hAnsiTheme="minorHAnsi" w:cstheme="minorHAnsi"/>
        </w:rPr>
      </w:pPr>
      <w:bookmarkStart w:id="1492" w:name="_Toc415834752"/>
      <w:bookmarkStart w:id="1493" w:name="_Toc427566141"/>
      <w:bookmarkStart w:id="1494" w:name="_Toc450648779"/>
      <w:bookmarkStart w:id="1495" w:name="_Toc451771407"/>
      <w:bookmarkStart w:id="1496" w:name="_Toc457465091"/>
      <w:bookmarkStart w:id="1497" w:name="_Toc457465592"/>
      <w:bookmarkStart w:id="1498" w:name="_Toc457466002"/>
      <w:bookmarkStart w:id="1499" w:name="_Toc478114963"/>
      <w:bookmarkStart w:id="1500" w:name="_Toc483397360"/>
      <w:bookmarkStart w:id="1501" w:name="_Toc491335816"/>
      <w:bookmarkStart w:id="1502" w:name="_Toc492968146"/>
      <w:bookmarkStart w:id="1503" w:name="_Toc496100633"/>
      <w:bookmarkStart w:id="1504" w:name="_Toc496252242"/>
      <w:bookmarkStart w:id="1505" w:name="_Toc510010877"/>
      <w:bookmarkStart w:id="1506" w:name="_Toc37229452"/>
      <w:bookmarkStart w:id="1507" w:name="_Toc191084836"/>
      <w:bookmarkStart w:id="1508" w:name="_Toc222644165"/>
      <w:bookmarkStart w:id="1509" w:name="_Toc222644249"/>
      <w:bookmarkStart w:id="1510" w:name="_Toc222730040"/>
      <w:bookmarkStart w:id="1511" w:name="_Toc223315107"/>
      <w:bookmarkStart w:id="1512" w:name="_Toc223842236"/>
      <w:bookmarkStart w:id="1513" w:name="_Toc223843395"/>
      <w:bookmarkStart w:id="1514" w:name="_Toc223846736"/>
      <w:bookmarkStart w:id="1515" w:name="_Toc342975074"/>
      <w:bookmarkStart w:id="1516" w:name="_Toc318029986"/>
      <w:bookmarkStart w:id="1517" w:name="_Toc352912683"/>
      <w:bookmarkStart w:id="1518" w:name="_Toc352913170"/>
      <w:bookmarkStart w:id="1519" w:name="_Toc353963962"/>
      <w:bookmarkStart w:id="1520" w:name="_Toc356194872"/>
      <w:r w:rsidRPr="00BD6C65">
        <w:rPr>
          <w:rFonts w:asciiTheme="minorHAnsi" w:hAnsiTheme="minorHAnsi" w:cstheme="minorHAnsi"/>
        </w:rPr>
        <w:t>У овом уређајном раздобљу не планира се изградња нових тврдих</w:t>
      </w:r>
      <w:r w:rsidR="00F27898">
        <w:rPr>
          <w:rFonts w:asciiTheme="minorHAnsi" w:hAnsiTheme="minorHAnsi" w:cstheme="minorHAnsi"/>
        </w:rPr>
        <w:t xml:space="preserve"> </w:t>
      </w:r>
      <w:r w:rsidRPr="00BD6C65">
        <w:rPr>
          <w:rFonts w:asciiTheme="minorHAnsi" w:hAnsiTheme="minorHAnsi" w:cstheme="minorHAnsi"/>
        </w:rPr>
        <w:t>камионских путева ј</w:t>
      </w:r>
      <w:r w:rsidR="005B5B6B">
        <w:rPr>
          <w:rFonts w:asciiTheme="minorHAnsi" w:hAnsiTheme="minorHAnsi" w:cstheme="minorHAnsi"/>
        </w:rPr>
        <w:t>ер је постојећа отвореност ове г</w:t>
      </w:r>
      <w:r w:rsidRPr="00BD6C65">
        <w:rPr>
          <w:rFonts w:asciiTheme="minorHAnsi" w:hAnsiTheme="minorHAnsi" w:cstheme="minorHAnsi"/>
        </w:rPr>
        <w:t>аздинске јединице на задовољавајућем нивоу</w:t>
      </w:r>
      <w:r w:rsidR="00CA3AEF">
        <w:rPr>
          <w:rFonts w:asciiTheme="minorHAnsi" w:hAnsiTheme="minorHAnsi" w:cstheme="minorHAnsi"/>
        </w:rPr>
        <w:t>.</w:t>
      </w:r>
    </w:p>
    <w:p w14:paraId="4B433ADB" w14:textId="2298ECC3" w:rsidR="00474F74" w:rsidRPr="00BD6C65" w:rsidRDefault="00474F74" w:rsidP="00170360">
      <w:pPr>
        <w:pStyle w:val="Heading3"/>
        <w:jc w:val="both"/>
        <w:rPr>
          <w:rFonts w:asciiTheme="minorHAnsi" w:hAnsiTheme="minorHAnsi" w:cstheme="minorHAnsi"/>
        </w:rPr>
      </w:pPr>
      <w:bookmarkStart w:id="1521" w:name="_Toc181714344"/>
      <w:bookmarkStart w:id="1522" w:name="_Toc224495022"/>
      <w:r w:rsidRPr="00BD6C65">
        <w:rPr>
          <w:rFonts w:asciiTheme="minorHAnsi" w:hAnsiTheme="minorHAnsi" w:cstheme="minorHAnsi"/>
        </w:rPr>
        <w:t>4</w:t>
      </w:r>
      <w:r w:rsidR="00D61149" w:rsidRPr="00BD6C65">
        <w:rPr>
          <w:rFonts w:asciiTheme="minorHAnsi" w:hAnsiTheme="minorHAnsi" w:cstheme="minorHAnsi"/>
        </w:rPr>
        <w:t>.</w:t>
      </w:r>
      <w:r w:rsidRPr="00BD6C65">
        <w:rPr>
          <w:rFonts w:asciiTheme="minorHAnsi" w:hAnsiTheme="minorHAnsi" w:cstheme="minorHAnsi"/>
        </w:rPr>
        <w:t>1</w:t>
      </w:r>
      <w:r w:rsidR="00D61149" w:rsidRPr="00BD6C65">
        <w:rPr>
          <w:rFonts w:asciiTheme="minorHAnsi" w:hAnsiTheme="minorHAnsi" w:cstheme="minorHAnsi"/>
        </w:rPr>
        <w:t>.</w:t>
      </w:r>
      <w:r w:rsidRPr="00BD6C65">
        <w:rPr>
          <w:rFonts w:asciiTheme="minorHAnsi" w:hAnsiTheme="minorHAnsi" w:cstheme="minorHAnsi"/>
        </w:rPr>
        <w:t>5</w:t>
      </w:r>
      <w:r w:rsidR="00D61149" w:rsidRPr="00BD6C65">
        <w:rPr>
          <w:rFonts w:asciiTheme="minorHAnsi" w:hAnsiTheme="minorHAnsi" w:cstheme="minorHAnsi"/>
        </w:rPr>
        <w:t>.</w:t>
      </w:r>
      <w:r w:rsidRPr="00BD6C65">
        <w:rPr>
          <w:rFonts w:asciiTheme="minorHAnsi" w:hAnsiTheme="minorHAnsi" w:cstheme="minorHAnsi"/>
        </w:rPr>
        <w:t xml:space="preserve"> План унапређења ловне дивљачи</w:t>
      </w:r>
      <w:bookmarkEnd w:id="1521"/>
      <w:bookmarkEnd w:id="1522"/>
    </w:p>
    <w:p w14:paraId="5A654636" w14:textId="1C2EAABE" w:rsidR="00D61149" w:rsidRPr="00BD6C65" w:rsidRDefault="00D61149" w:rsidP="00170360">
      <w:pPr>
        <w:jc w:val="both"/>
        <w:rPr>
          <w:rFonts w:asciiTheme="minorHAnsi" w:hAnsiTheme="minorHAnsi" w:cstheme="minorHAnsi"/>
        </w:rPr>
      </w:pPr>
      <w:r w:rsidRPr="004D7F98">
        <w:rPr>
          <w:rFonts w:asciiTheme="minorHAnsi" w:hAnsiTheme="minorHAnsi" w:cstheme="minorHAnsi"/>
        </w:rPr>
        <w:t>Ловиштем у оквиру ове газдинске јединице газдује</w:t>
      </w:r>
      <w:r w:rsidR="004D7F98" w:rsidRPr="004D7F98">
        <w:rPr>
          <w:rFonts w:asciiTheme="minorHAnsi" w:hAnsiTheme="minorHAnsi" w:cstheme="minorHAnsi"/>
          <w:lang w:val="en-US"/>
        </w:rPr>
        <w:t xml:space="preserve"> </w:t>
      </w:r>
      <w:r w:rsidR="004D7F98" w:rsidRPr="004D7F98">
        <w:rPr>
          <w:rFonts w:asciiTheme="minorHAnsi" w:hAnsiTheme="minorHAnsi" w:cstheme="minorHAnsi"/>
        </w:rPr>
        <w:t xml:space="preserve">„НП Фрушка гора“ </w:t>
      </w:r>
      <w:r w:rsidRPr="004D7F98">
        <w:rPr>
          <w:rFonts w:asciiTheme="minorHAnsi" w:hAnsiTheme="minorHAnsi" w:cstheme="minorHAnsi"/>
        </w:rPr>
        <w:t>у складу са ловном основом</w:t>
      </w:r>
      <w:r w:rsidR="004D7F98" w:rsidRPr="004D7F98">
        <w:rPr>
          <w:rFonts w:asciiTheme="minorHAnsi" w:hAnsiTheme="minorHAnsi" w:cstheme="minorHAnsi"/>
        </w:rPr>
        <w:t>.</w:t>
      </w:r>
    </w:p>
    <w:p w14:paraId="6EA93024" w14:textId="2B4F8634" w:rsidR="00474F74" w:rsidRPr="00BD6C65" w:rsidRDefault="00474F74" w:rsidP="00170360">
      <w:pPr>
        <w:pStyle w:val="Heading3"/>
        <w:jc w:val="both"/>
        <w:rPr>
          <w:rFonts w:asciiTheme="minorHAnsi" w:hAnsiTheme="minorHAnsi" w:cstheme="minorHAnsi"/>
        </w:rPr>
      </w:pPr>
      <w:bookmarkStart w:id="1523" w:name="_Toc483397361"/>
      <w:bookmarkStart w:id="1524" w:name="_Toc491335817"/>
      <w:bookmarkStart w:id="1525" w:name="_Toc492968147"/>
      <w:bookmarkStart w:id="1526" w:name="_Toc496100634"/>
      <w:bookmarkStart w:id="1527" w:name="_Toc496252243"/>
      <w:bookmarkStart w:id="1528" w:name="_Toc510010878"/>
      <w:bookmarkStart w:id="1529" w:name="_Toc37229453"/>
      <w:bookmarkStart w:id="1530" w:name="_Toc68689368"/>
      <w:bookmarkStart w:id="1531" w:name="_Toc103082346"/>
      <w:bookmarkStart w:id="1532" w:name="_Toc103083900"/>
      <w:bookmarkStart w:id="1533" w:name="_Toc170061851"/>
      <w:bookmarkStart w:id="1534" w:name="_Toc176937598"/>
      <w:bookmarkStart w:id="1535" w:name="_Toc179192997"/>
      <w:bookmarkStart w:id="1536" w:name="_Toc185152268"/>
      <w:bookmarkStart w:id="1537" w:name="_Toc224495023"/>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r w:rsidRPr="00BD6C65">
        <w:rPr>
          <w:rFonts w:asciiTheme="minorHAnsi" w:hAnsiTheme="minorHAnsi" w:cstheme="minorHAnsi"/>
        </w:rPr>
        <w:t>4</w:t>
      </w:r>
      <w:r w:rsidR="00D61149" w:rsidRPr="00BD6C65">
        <w:rPr>
          <w:rFonts w:asciiTheme="minorHAnsi" w:hAnsiTheme="minorHAnsi" w:cstheme="minorHAnsi"/>
        </w:rPr>
        <w:t>.</w:t>
      </w:r>
      <w:r w:rsidRPr="00BD6C65">
        <w:rPr>
          <w:rFonts w:asciiTheme="minorHAnsi" w:hAnsiTheme="minorHAnsi" w:cstheme="minorHAnsi"/>
        </w:rPr>
        <w:t>1</w:t>
      </w:r>
      <w:r w:rsidR="00D61149" w:rsidRPr="00BD6C65">
        <w:rPr>
          <w:rFonts w:asciiTheme="minorHAnsi" w:hAnsiTheme="minorHAnsi" w:cstheme="minorHAnsi"/>
        </w:rPr>
        <w:t>.</w:t>
      </w:r>
      <w:r w:rsidRPr="00BD6C65">
        <w:rPr>
          <w:rFonts w:asciiTheme="minorHAnsi" w:hAnsiTheme="minorHAnsi" w:cstheme="minorHAnsi"/>
        </w:rPr>
        <w:t>6</w:t>
      </w:r>
      <w:r w:rsidR="00D61149" w:rsidRPr="00BD6C65">
        <w:rPr>
          <w:rFonts w:asciiTheme="minorHAnsi" w:hAnsiTheme="minorHAnsi" w:cstheme="minorHAnsi"/>
        </w:rPr>
        <w:t>.</w:t>
      </w:r>
      <w:r w:rsidRPr="00BD6C65">
        <w:rPr>
          <w:rFonts w:asciiTheme="minorHAnsi" w:hAnsiTheme="minorHAnsi" w:cstheme="minorHAnsi"/>
        </w:rPr>
        <w:t xml:space="preserve"> План уређивања шума</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p>
    <w:p w14:paraId="6BA8CF49" w14:textId="20CF2893" w:rsidR="00474F74" w:rsidRPr="00BD6C65" w:rsidRDefault="00474F74" w:rsidP="00170360">
      <w:pPr>
        <w:jc w:val="both"/>
        <w:rPr>
          <w:rFonts w:asciiTheme="minorHAnsi" w:hAnsiTheme="minorHAnsi" w:cstheme="minorHAnsi"/>
        </w:rPr>
      </w:pPr>
      <w:r w:rsidRPr="00BD6C65">
        <w:rPr>
          <w:rFonts w:asciiTheme="minorHAnsi" w:hAnsiTheme="minorHAnsi" w:cstheme="minorHAnsi"/>
        </w:rPr>
        <w:t>Основа за газдовање шумама има важност</w:t>
      </w:r>
      <w:r w:rsidR="00F27898">
        <w:rPr>
          <w:rFonts w:asciiTheme="minorHAnsi" w:hAnsiTheme="minorHAnsi" w:cstheme="minorHAnsi"/>
        </w:rPr>
        <w:t xml:space="preserve"> </w:t>
      </w:r>
      <w:r w:rsidRPr="00BD6C65">
        <w:rPr>
          <w:rFonts w:asciiTheme="minorHAnsi" w:hAnsiTheme="minorHAnsi" w:cstheme="minorHAnsi"/>
        </w:rPr>
        <w:t>01</w:t>
      </w:r>
      <w:r w:rsidR="005B5B6B">
        <w:rPr>
          <w:rFonts w:asciiTheme="minorHAnsi" w:hAnsiTheme="minorHAnsi" w:cstheme="minorHAnsi"/>
        </w:rPr>
        <w:t>.</w:t>
      </w:r>
      <w:r w:rsidRPr="00BD6C65">
        <w:rPr>
          <w:rFonts w:asciiTheme="minorHAnsi" w:hAnsiTheme="minorHAnsi" w:cstheme="minorHAnsi"/>
        </w:rPr>
        <w:t>01</w:t>
      </w:r>
      <w:r w:rsidR="005B5B6B">
        <w:rPr>
          <w:rFonts w:asciiTheme="minorHAnsi" w:hAnsiTheme="minorHAnsi" w:cstheme="minorHAnsi"/>
        </w:rPr>
        <w:t>.</w:t>
      </w:r>
      <w:r w:rsidRPr="00BD6C65">
        <w:rPr>
          <w:rFonts w:asciiTheme="minorHAnsi" w:hAnsiTheme="minorHAnsi" w:cstheme="minorHAnsi"/>
        </w:rPr>
        <w:t>2027</w:t>
      </w:r>
      <w:r w:rsidR="005B5B6B">
        <w:rPr>
          <w:rFonts w:asciiTheme="minorHAnsi" w:hAnsiTheme="minorHAnsi" w:cstheme="minorHAnsi"/>
        </w:rPr>
        <w:t>.</w:t>
      </w:r>
      <w:r w:rsidRPr="00BD6C65">
        <w:rPr>
          <w:rFonts w:asciiTheme="minorHAnsi" w:hAnsiTheme="minorHAnsi" w:cstheme="minorHAnsi"/>
        </w:rPr>
        <w:t xml:space="preserve"> – 31</w:t>
      </w:r>
      <w:r w:rsidR="005B5B6B">
        <w:rPr>
          <w:rFonts w:asciiTheme="minorHAnsi" w:hAnsiTheme="minorHAnsi" w:cstheme="minorHAnsi"/>
        </w:rPr>
        <w:t>.</w:t>
      </w:r>
      <w:r w:rsidRPr="00BD6C65">
        <w:rPr>
          <w:rFonts w:asciiTheme="minorHAnsi" w:hAnsiTheme="minorHAnsi" w:cstheme="minorHAnsi"/>
        </w:rPr>
        <w:t>12</w:t>
      </w:r>
      <w:r w:rsidR="005B5B6B">
        <w:rPr>
          <w:rFonts w:asciiTheme="minorHAnsi" w:hAnsiTheme="minorHAnsi" w:cstheme="minorHAnsi"/>
        </w:rPr>
        <w:t>.</w:t>
      </w:r>
      <w:r w:rsidRPr="00BD6C65">
        <w:rPr>
          <w:rFonts w:asciiTheme="minorHAnsi" w:hAnsiTheme="minorHAnsi" w:cstheme="minorHAnsi"/>
        </w:rPr>
        <w:t>2036</w:t>
      </w:r>
      <w:r w:rsidR="005B5B6B">
        <w:rPr>
          <w:rFonts w:asciiTheme="minorHAnsi" w:hAnsiTheme="minorHAnsi" w:cstheme="minorHAnsi"/>
        </w:rPr>
        <w:t>.</w:t>
      </w:r>
      <w:r w:rsidRPr="00BD6C65">
        <w:rPr>
          <w:rFonts w:asciiTheme="minorHAnsi" w:hAnsiTheme="minorHAnsi" w:cstheme="minorHAnsi"/>
        </w:rPr>
        <w:t xml:space="preserve"> године, тако да се следеће прикупљање података планира за 2035</w:t>
      </w:r>
      <w:r w:rsidR="005B5B6B">
        <w:rPr>
          <w:rFonts w:asciiTheme="minorHAnsi" w:hAnsiTheme="minorHAnsi" w:cstheme="minorHAnsi"/>
        </w:rPr>
        <w:t>.</w:t>
      </w:r>
      <w:r w:rsidRPr="00BD6C65">
        <w:rPr>
          <w:rFonts w:asciiTheme="minorHAnsi" w:hAnsiTheme="minorHAnsi" w:cstheme="minorHAnsi"/>
        </w:rPr>
        <w:t xml:space="preserve"> </w:t>
      </w:r>
      <w:r w:rsidR="005B5B6B">
        <w:rPr>
          <w:rFonts w:asciiTheme="minorHAnsi" w:hAnsiTheme="minorHAnsi" w:cstheme="minorHAnsi"/>
        </w:rPr>
        <w:t>г</w:t>
      </w:r>
      <w:r w:rsidRPr="00BD6C65">
        <w:rPr>
          <w:rFonts w:asciiTheme="minorHAnsi" w:hAnsiTheme="minorHAnsi" w:cstheme="minorHAnsi"/>
        </w:rPr>
        <w:t>одину</w:t>
      </w:r>
      <w:r w:rsidR="005B5B6B">
        <w:rPr>
          <w:rFonts w:asciiTheme="minorHAnsi" w:hAnsiTheme="minorHAnsi" w:cstheme="minorHAnsi"/>
        </w:rPr>
        <w:t>.</w:t>
      </w:r>
    </w:p>
    <w:p w14:paraId="46250740" w14:textId="0CBDC329" w:rsidR="00474F74" w:rsidRPr="00BD6C65" w:rsidRDefault="00474F74" w:rsidP="00170360">
      <w:pPr>
        <w:pStyle w:val="Heading3"/>
        <w:jc w:val="both"/>
        <w:rPr>
          <w:rFonts w:asciiTheme="minorHAnsi" w:hAnsiTheme="minorHAnsi" w:cstheme="minorHAnsi"/>
        </w:rPr>
      </w:pPr>
      <w:bookmarkStart w:id="1538" w:name="_Toc491335818"/>
      <w:bookmarkStart w:id="1539" w:name="_Toc492968148"/>
      <w:bookmarkStart w:id="1540" w:name="_Toc496100635"/>
      <w:bookmarkStart w:id="1541" w:name="_Toc496252244"/>
      <w:bookmarkStart w:id="1542" w:name="_Toc510010879"/>
      <w:bookmarkStart w:id="1543" w:name="_Toc37229454"/>
      <w:bookmarkStart w:id="1544" w:name="_Toc68689369"/>
      <w:bookmarkStart w:id="1545" w:name="_Toc103082347"/>
      <w:bookmarkStart w:id="1546" w:name="_Toc103083901"/>
      <w:bookmarkStart w:id="1547" w:name="_Toc170061852"/>
      <w:bookmarkStart w:id="1548" w:name="_Toc176937599"/>
      <w:bookmarkStart w:id="1549" w:name="_Toc179192998"/>
      <w:bookmarkStart w:id="1550" w:name="_Toc185152269"/>
      <w:bookmarkStart w:id="1551" w:name="_Toc415834753"/>
      <w:bookmarkStart w:id="1552" w:name="_Toc224495024"/>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sidRPr="00BD6C65">
        <w:rPr>
          <w:rFonts w:asciiTheme="minorHAnsi" w:hAnsiTheme="minorHAnsi" w:cstheme="minorHAnsi"/>
        </w:rPr>
        <w:t>4</w:t>
      </w:r>
      <w:r w:rsidR="006259BF" w:rsidRPr="00BD6C65">
        <w:rPr>
          <w:rFonts w:asciiTheme="minorHAnsi" w:hAnsiTheme="minorHAnsi" w:cstheme="minorHAnsi"/>
        </w:rPr>
        <w:t>.</w:t>
      </w:r>
      <w:r w:rsidRPr="00BD6C65">
        <w:rPr>
          <w:rFonts w:asciiTheme="minorHAnsi" w:hAnsiTheme="minorHAnsi" w:cstheme="minorHAnsi"/>
        </w:rPr>
        <w:t>1</w:t>
      </w:r>
      <w:r w:rsidR="006259BF" w:rsidRPr="00BD6C65">
        <w:rPr>
          <w:rFonts w:asciiTheme="minorHAnsi" w:hAnsiTheme="minorHAnsi" w:cstheme="minorHAnsi"/>
        </w:rPr>
        <w:t>.</w:t>
      </w:r>
      <w:r w:rsidRPr="00BD6C65">
        <w:rPr>
          <w:rFonts w:asciiTheme="minorHAnsi" w:hAnsiTheme="minorHAnsi" w:cstheme="minorHAnsi"/>
        </w:rPr>
        <w:t>7</w:t>
      </w:r>
      <w:r w:rsidR="006259BF" w:rsidRPr="00BD6C65">
        <w:rPr>
          <w:rFonts w:asciiTheme="minorHAnsi" w:hAnsiTheme="minorHAnsi" w:cstheme="minorHAnsi"/>
        </w:rPr>
        <w:t>.</w:t>
      </w:r>
      <w:r w:rsidRPr="00BD6C65">
        <w:rPr>
          <w:rFonts w:asciiTheme="minorHAnsi" w:hAnsiTheme="minorHAnsi" w:cstheme="minorHAnsi"/>
        </w:rPr>
        <w:t xml:space="preserve"> План коришћења осталих шумских производа</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2"/>
    </w:p>
    <w:p w14:paraId="1593F31A" w14:textId="6B73D88A" w:rsidR="00474F74" w:rsidRPr="00BD6C65" w:rsidRDefault="00474F74" w:rsidP="00170360">
      <w:pPr>
        <w:jc w:val="both"/>
        <w:rPr>
          <w:rFonts w:asciiTheme="minorHAnsi" w:hAnsiTheme="minorHAnsi" w:cstheme="minorHAnsi"/>
        </w:rPr>
      </w:pPr>
      <w:r w:rsidRPr="00BD6C65">
        <w:rPr>
          <w:rFonts w:asciiTheme="minorHAnsi" w:hAnsiTheme="minorHAnsi" w:cstheme="minorHAnsi"/>
        </w:rPr>
        <w:t>Организовано и планско коришћење осталих шумских производа није предвиђено у овом уређајном периоду</w:t>
      </w:r>
      <w:r w:rsidR="005B5B6B">
        <w:rPr>
          <w:rFonts w:asciiTheme="minorHAnsi" w:hAnsiTheme="minorHAnsi" w:cstheme="minorHAnsi"/>
        </w:rPr>
        <w:t>.</w:t>
      </w:r>
    </w:p>
    <w:p w14:paraId="67E1DF8B" w14:textId="35724DFF" w:rsidR="00474F74" w:rsidRPr="00BD6C65" w:rsidRDefault="00474F74" w:rsidP="00170360">
      <w:pPr>
        <w:pStyle w:val="Heading3"/>
        <w:jc w:val="both"/>
        <w:rPr>
          <w:rFonts w:asciiTheme="minorHAnsi" w:hAnsiTheme="minorHAnsi" w:cstheme="minorHAnsi"/>
        </w:rPr>
      </w:pPr>
      <w:bookmarkStart w:id="1553" w:name="_Toc353963963"/>
      <w:bookmarkStart w:id="1554" w:name="_Toc356194873"/>
      <w:bookmarkStart w:id="1555" w:name="_Toc191084837"/>
      <w:bookmarkStart w:id="1556" w:name="_Toc222644166"/>
      <w:bookmarkStart w:id="1557" w:name="_Toc222644250"/>
      <w:bookmarkStart w:id="1558" w:name="_Toc222730041"/>
      <w:bookmarkStart w:id="1559" w:name="_Toc223315108"/>
      <w:bookmarkStart w:id="1560" w:name="_Toc223842237"/>
      <w:bookmarkStart w:id="1561" w:name="_Toc223843396"/>
      <w:bookmarkStart w:id="1562" w:name="_Toc223846737"/>
      <w:bookmarkStart w:id="1563" w:name="_Toc342975075"/>
      <w:bookmarkStart w:id="1564" w:name="_Toc318029987"/>
      <w:bookmarkStart w:id="1565" w:name="_Toc352912684"/>
      <w:bookmarkStart w:id="1566" w:name="_Toc352913171"/>
      <w:bookmarkStart w:id="1567" w:name="_Toc415834754"/>
      <w:bookmarkStart w:id="1568" w:name="_Toc427566142"/>
      <w:bookmarkStart w:id="1569" w:name="_Toc450648780"/>
      <w:bookmarkStart w:id="1570" w:name="_Toc451771408"/>
      <w:bookmarkStart w:id="1571" w:name="_Toc457465092"/>
      <w:bookmarkStart w:id="1572" w:name="_Toc457465593"/>
      <w:bookmarkStart w:id="1573" w:name="_Toc457466003"/>
      <w:bookmarkStart w:id="1574" w:name="_Toc478114964"/>
      <w:bookmarkStart w:id="1575" w:name="_Toc483397362"/>
      <w:bookmarkStart w:id="1576" w:name="_Toc491335819"/>
      <w:bookmarkStart w:id="1577" w:name="_Toc492968149"/>
      <w:bookmarkStart w:id="1578" w:name="_Toc496100636"/>
      <w:bookmarkStart w:id="1579" w:name="_Toc496252245"/>
      <w:bookmarkStart w:id="1580" w:name="_Toc510010880"/>
      <w:bookmarkStart w:id="1581" w:name="_Toc37229455"/>
      <w:bookmarkStart w:id="1582" w:name="_Toc68689370"/>
      <w:bookmarkStart w:id="1583" w:name="_Toc103082348"/>
      <w:bookmarkStart w:id="1584" w:name="_Toc103083902"/>
      <w:bookmarkStart w:id="1585" w:name="_Toc170061853"/>
      <w:bookmarkStart w:id="1586" w:name="_Toc176937600"/>
      <w:bookmarkStart w:id="1587" w:name="_Toc179192999"/>
      <w:bookmarkStart w:id="1588" w:name="_Toc185152270"/>
      <w:bookmarkStart w:id="1589" w:name="_Toc224495025"/>
      <w:bookmarkEnd w:id="1551"/>
      <w:r w:rsidRPr="00BD6C65">
        <w:rPr>
          <w:rFonts w:asciiTheme="minorHAnsi" w:hAnsiTheme="minorHAnsi" w:cstheme="minorHAnsi"/>
        </w:rPr>
        <w:t>4</w:t>
      </w:r>
      <w:bookmarkEnd w:id="1553"/>
      <w:bookmarkEnd w:id="1554"/>
      <w:r w:rsidR="006259BF" w:rsidRPr="00BD6C65">
        <w:rPr>
          <w:rFonts w:asciiTheme="minorHAnsi" w:hAnsiTheme="minorHAnsi" w:cstheme="minorHAnsi"/>
        </w:rPr>
        <w:t>.</w:t>
      </w:r>
      <w:r w:rsidRPr="00BD6C65">
        <w:rPr>
          <w:rFonts w:asciiTheme="minorHAnsi" w:hAnsiTheme="minorHAnsi" w:cstheme="minorHAnsi"/>
        </w:rPr>
        <w:t>1</w:t>
      </w:r>
      <w:r w:rsidR="006259BF" w:rsidRPr="00BD6C65">
        <w:rPr>
          <w:rFonts w:asciiTheme="minorHAnsi" w:hAnsiTheme="minorHAnsi" w:cstheme="minorHAnsi"/>
        </w:rPr>
        <w:t>.</w:t>
      </w:r>
      <w:r w:rsidRPr="00BD6C65">
        <w:rPr>
          <w:rFonts w:asciiTheme="minorHAnsi" w:hAnsiTheme="minorHAnsi" w:cstheme="minorHAnsi"/>
        </w:rPr>
        <w:t>8</w:t>
      </w:r>
      <w:r w:rsidR="006259BF" w:rsidRPr="00BD6C65">
        <w:rPr>
          <w:rFonts w:asciiTheme="minorHAnsi" w:hAnsiTheme="minorHAnsi" w:cstheme="minorHAnsi"/>
        </w:rPr>
        <w:t>.</w:t>
      </w:r>
      <w:r w:rsidRPr="00BD6C65">
        <w:rPr>
          <w:rFonts w:asciiTheme="minorHAnsi" w:hAnsiTheme="minorHAnsi" w:cstheme="minorHAnsi"/>
        </w:rPr>
        <w:t xml:space="preserve"> </w:t>
      </w:r>
      <w:bookmarkEnd w:id="1555"/>
      <w:bookmarkEnd w:id="1556"/>
      <w:bookmarkEnd w:id="1557"/>
      <w:bookmarkEnd w:id="1558"/>
      <w:bookmarkEnd w:id="1559"/>
      <w:bookmarkEnd w:id="1560"/>
      <w:bookmarkEnd w:id="1561"/>
      <w:bookmarkEnd w:id="1562"/>
      <w:bookmarkEnd w:id="1563"/>
      <w:bookmarkEnd w:id="1564"/>
      <w:bookmarkEnd w:id="1565"/>
      <w:bookmarkEnd w:id="1566"/>
      <w:r w:rsidRPr="00BD6C65">
        <w:rPr>
          <w:rFonts w:asciiTheme="minorHAnsi" w:hAnsiTheme="minorHAnsi" w:cstheme="minorHAnsi"/>
        </w:rPr>
        <w:t>Очекивани ефекти планираног газдовања</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5F49D30D" w14:textId="1652C56E" w:rsidR="00474F74" w:rsidRPr="00BD6C65" w:rsidRDefault="00474F74" w:rsidP="005B5B6B">
      <w:pPr>
        <w:spacing w:after="0"/>
        <w:jc w:val="both"/>
        <w:rPr>
          <w:rFonts w:asciiTheme="minorHAnsi" w:hAnsiTheme="minorHAnsi" w:cstheme="minorHAnsi"/>
        </w:rPr>
      </w:pPr>
      <w:r w:rsidRPr="00BD6C65">
        <w:rPr>
          <w:rFonts w:asciiTheme="minorHAnsi" w:hAnsiTheme="minorHAnsi" w:cstheme="minorHAnsi"/>
        </w:rPr>
        <w:t>Сви планирани радови у овој Основи газдовања шумама у крајњој инстанци имају за циљ да се спречи даља деградација шума, побољша здравствено стање, еколошка и биолошка стабилности, а тиме и њихова функционалност, односно, да се заштите и унапреде све вредности овог комплекса</w:t>
      </w:r>
      <w:r w:rsidR="005B5B6B">
        <w:rPr>
          <w:rFonts w:asciiTheme="minorHAnsi" w:hAnsiTheme="minorHAnsi" w:cstheme="minorHAnsi"/>
        </w:rPr>
        <w:t>.</w:t>
      </w:r>
      <w:r w:rsidRPr="00BD6C65">
        <w:rPr>
          <w:rFonts w:asciiTheme="minorHAnsi" w:hAnsiTheme="minorHAnsi" w:cstheme="minorHAnsi"/>
        </w:rPr>
        <w:t xml:space="preserve"> </w:t>
      </w:r>
    </w:p>
    <w:p w14:paraId="2E3287B8" w14:textId="15A84B10" w:rsidR="00474F74" w:rsidRPr="00BD6C65" w:rsidRDefault="00474F74" w:rsidP="005B5B6B">
      <w:pPr>
        <w:spacing w:after="0"/>
        <w:jc w:val="both"/>
        <w:rPr>
          <w:rFonts w:asciiTheme="minorHAnsi" w:hAnsiTheme="minorHAnsi" w:cstheme="minorHAnsi"/>
        </w:rPr>
      </w:pPr>
      <w:r w:rsidRPr="00BD6C65">
        <w:rPr>
          <w:rFonts w:asciiTheme="minorHAnsi" w:hAnsiTheme="minorHAnsi" w:cstheme="minorHAnsi"/>
        </w:rPr>
        <w:t>Поред овог општег ефекта газдовања шумама, од реализација радова по појединим плановима на крају уређајног периода очекују се и следећи ефекти:</w:t>
      </w:r>
      <w:r w:rsidR="00F27898">
        <w:rPr>
          <w:rFonts w:asciiTheme="minorHAnsi" w:hAnsiTheme="minorHAnsi" w:cstheme="minorHAnsi"/>
        </w:rPr>
        <w:t xml:space="preserve"> </w:t>
      </w:r>
    </w:p>
    <w:p w14:paraId="638D6A32" w14:textId="2EC4BF5F" w:rsidR="00474F74" w:rsidRPr="00BD6C65" w:rsidRDefault="00474F74" w:rsidP="00442F1C">
      <w:pPr>
        <w:numPr>
          <w:ilvl w:val="0"/>
          <w:numId w:val="14"/>
        </w:numPr>
        <w:spacing w:after="0" w:line="240" w:lineRule="auto"/>
        <w:jc w:val="both"/>
        <w:rPr>
          <w:rFonts w:asciiTheme="minorHAnsi" w:hAnsiTheme="minorHAnsi" w:cstheme="minorHAnsi"/>
        </w:rPr>
      </w:pPr>
      <w:r w:rsidRPr="00BD6C65">
        <w:rPr>
          <w:rFonts w:asciiTheme="minorHAnsi" w:hAnsiTheme="minorHAnsi" w:cstheme="minorHAnsi"/>
        </w:rPr>
        <w:t>Реализација плана заштите шума треба да у пуној мери обезбеди превентиву, а у нужди и репресивну заштиту, чиме ће се чувати здравствена стабилност</w:t>
      </w:r>
      <w:r w:rsidR="00F27898">
        <w:rPr>
          <w:rFonts w:asciiTheme="minorHAnsi" w:hAnsiTheme="minorHAnsi" w:cstheme="minorHAnsi"/>
        </w:rPr>
        <w:t xml:space="preserve"> </w:t>
      </w:r>
      <w:r w:rsidRPr="00BD6C65">
        <w:rPr>
          <w:rFonts w:asciiTheme="minorHAnsi" w:hAnsiTheme="minorHAnsi" w:cstheme="minorHAnsi"/>
        </w:rPr>
        <w:t>шумских екосистема, а тиме обезбедити и потпуније оства</w:t>
      </w:r>
      <w:r w:rsidR="00A6785B">
        <w:rPr>
          <w:rFonts w:asciiTheme="minorHAnsi" w:hAnsiTheme="minorHAnsi" w:cstheme="minorHAnsi"/>
        </w:rPr>
        <w:t>ривање циљева газдовања шумама;</w:t>
      </w:r>
    </w:p>
    <w:p w14:paraId="432FDD86" w14:textId="2622D6B4" w:rsidR="00474F74" w:rsidRPr="00BD6C65" w:rsidRDefault="00474F74" w:rsidP="00442F1C">
      <w:pPr>
        <w:numPr>
          <w:ilvl w:val="0"/>
          <w:numId w:val="14"/>
        </w:numPr>
        <w:spacing w:after="0" w:line="240" w:lineRule="auto"/>
        <w:jc w:val="both"/>
        <w:rPr>
          <w:rFonts w:asciiTheme="minorHAnsi" w:hAnsiTheme="minorHAnsi" w:cstheme="minorHAnsi"/>
        </w:rPr>
      </w:pPr>
      <w:r w:rsidRPr="00BD6C65">
        <w:rPr>
          <w:rFonts w:asciiTheme="minorHAnsi" w:hAnsiTheme="minorHAnsi" w:cstheme="minorHAnsi"/>
        </w:rPr>
        <w:t>Реализацијом плана обнове шума природним путем, површине високих састојина ће се увећати, а у истом обиму ће се умањити површина изданачких шума</w:t>
      </w:r>
      <w:r w:rsidR="00012010" w:rsidRPr="00BD6C65">
        <w:rPr>
          <w:rFonts w:asciiTheme="minorHAnsi" w:hAnsiTheme="minorHAnsi" w:cstheme="minorHAnsi"/>
        </w:rPr>
        <w:t>.</w:t>
      </w:r>
      <w:r w:rsidRPr="00BD6C65">
        <w:rPr>
          <w:rFonts w:asciiTheme="minorHAnsi" w:hAnsiTheme="minorHAnsi" w:cstheme="minorHAnsi"/>
        </w:rPr>
        <w:t xml:space="preserve"> Пошто газдинску јединицу карактерише изразита ненормалност размера добних разреда, са доминацијом дозревајућих и зрелих изданачких састојина, у исто време доћиће и до извесног побољшањ</w:t>
      </w:r>
      <w:r w:rsidR="00A6785B">
        <w:rPr>
          <w:rFonts w:asciiTheme="minorHAnsi" w:hAnsiTheme="minorHAnsi" w:cstheme="minorHAnsi"/>
        </w:rPr>
        <w:t>а старосне структуре ових шума;</w:t>
      </w:r>
    </w:p>
    <w:p w14:paraId="1E5243F6" w14:textId="03BCC5DE" w:rsidR="00474F74" w:rsidRPr="00BD6C65" w:rsidRDefault="00012010" w:rsidP="00442F1C">
      <w:pPr>
        <w:numPr>
          <w:ilvl w:val="0"/>
          <w:numId w:val="14"/>
        </w:numPr>
        <w:spacing w:after="0" w:line="240" w:lineRule="auto"/>
        <w:jc w:val="both"/>
        <w:rPr>
          <w:rFonts w:asciiTheme="minorHAnsi" w:hAnsiTheme="minorHAnsi" w:cstheme="minorHAnsi"/>
        </w:rPr>
      </w:pPr>
      <w:r w:rsidRPr="00BD6C65">
        <w:rPr>
          <w:rFonts w:asciiTheme="minorHAnsi" w:hAnsiTheme="minorHAnsi" w:cstheme="minorHAnsi"/>
        </w:rPr>
        <w:t>Спровођењем мера неге и то „</w:t>
      </w:r>
      <w:r w:rsidR="00CA3AEF">
        <w:rPr>
          <w:rFonts w:asciiTheme="minorHAnsi" w:hAnsiTheme="minorHAnsi" w:cstheme="minorHAnsi"/>
        </w:rPr>
        <w:t>о</w:t>
      </w:r>
      <w:r w:rsidRPr="00BD6C65">
        <w:rPr>
          <w:rFonts w:asciiTheme="minorHAnsi" w:hAnsiTheme="minorHAnsi" w:cstheme="minorHAnsi"/>
        </w:rPr>
        <w:t>копавањем и прашењем“ као и „чишћењем у младим природним састојинама“ уклониће се конкурентска вегетација у младим састојинама.</w:t>
      </w:r>
      <w:r w:rsidR="00474F74" w:rsidRPr="00BD6C65">
        <w:rPr>
          <w:rFonts w:asciiTheme="minorHAnsi" w:hAnsiTheme="minorHAnsi" w:cstheme="minorHAnsi"/>
        </w:rPr>
        <w:t xml:space="preserve"> У изданачким састојинама, с обзиром на доминантну развојну фазу, прореде ће имати углавном санитарни карактер, што ће поправити њихово здравствено стање, при чему се не очекују </w:t>
      </w:r>
      <w:r w:rsidR="00474F74" w:rsidRPr="00BD6C65">
        <w:rPr>
          <w:rFonts w:asciiTheme="minorHAnsi" w:hAnsiTheme="minorHAnsi" w:cstheme="minorHAnsi"/>
        </w:rPr>
        <w:lastRenderedPageBreak/>
        <w:t>већи ефекти у смислу побољшљња структурних карактеристика, квалитета и производности</w:t>
      </w:r>
      <w:r w:rsidRPr="00BD6C65">
        <w:rPr>
          <w:rFonts w:asciiTheme="minorHAnsi" w:hAnsiTheme="minorHAnsi" w:cstheme="minorHAnsi"/>
        </w:rPr>
        <w:t xml:space="preserve"> </w:t>
      </w:r>
      <w:r w:rsidR="00474F74" w:rsidRPr="00BD6C65">
        <w:rPr>
          <w:rFonts w:asciiTheme="minorHAnsi" w:hAnsiTheme="minorHAnsi" w:cstheme="minorHAnsi"/>
        </w:rPr>
        <w:t>ових састојина</w:t>
      </w:r>
      <w:r w:rsidR="00CA3AEF">
        <w:rPr>
          <w:rFonts w:asciiTheme="minorHAnsi" w:hAnsiTheme="minorHAnsi" w:cstheme="minorHAnsi"/>
        </w:rPr>
        <w:t>,</w:t>
      </w:r>
      <w:r w:rsidR="00474F74" w:rsidRPr="00BD6C65">
        <w:rPr>
          <w:rFonts w:asciiTheme="minorHAnsi" w:hAnsiTheme="minorHAnsi" w:cstheme="minorHAnsi"/>
        </w:rPr>
        <w:t xml:space="preserve"> </w:t>
      </w:r>
      <w:r w:rsidR="00CA3AEF">
        <w:rPr>
          <w:rFonts w:asciiTheme="minorHAnsi" w:hAnsiTheme="minorHAnsi" w:cstheme="minorHAnsi"/>
        </w:rPr>
        <w:t>н</w:t>
      </w:r>
      <w:r w:rsidR="00474F74" w:rsidRPr="00BD6C65">
        <w:rPr>
          <w:rFonts w:asciiTheme="minorHAnsi" w:hAnsiTheme="minorHAnsi" w:cstheme="minorHAnsi"/>
        </w:rPr>
        <w:t xml:space="preserve">асупрот овоме, у вештачки подигнутим састојинама четинара и младим изданачким састојинама прореде ће имати позитивне </w:t>
      </w:r>
      <w:r w:rsidRPr="00BD6C65">
        <w:rPr>
          <w:rFonts w:asciiTheme="minorHAnsi" w:hAnsiTheme="minorHAnsi" w:cstheme="minorHAnsi"/>
        </w:rPr>
        <w:t xml:space="preserve">производне и санитарне </w:t>
      </w:r>
      <w:r w:rsidR="00474F74" w:rsidRPr="00BD6C65">
        <w:rPr>
          <w:rFonts w:asciiTheme="minorHAnsi" w:hAnsiTheme="minorHAnsi" w:cstheme="minorHAnsi"/>
        </w:rPr>
        <w:t>ефекте</w:t>
      </w:r>
      <w:r w:rsidR="00A6785B">
        <w:rPr>
          <w:rFonts w:asciiTheme="minorHAnsi" w:hAnsiTheme="minorHAnsi" w:cstheme="minorHAnsi"/>
        </w:rPr>
        <w:t>.</w:t>
      </w:r>
    </w:p>
    <w:p w14:paraId="4B0C05D4" w14:textId="0DECFBE1" w:rsidR="00474F74" w:rsidRPr="00BD6C65" w:rsidRDefault="00421DC6" w:rsidP="00170360">
      <w:pPr>
        <w:pStyle w:val="Heading2"/>
        <w:jc w:val="both"/>
        <w:rPr>
          <w:rFonts w:asciiTheme="minorHAnsi" w:hAnsiTheme="minorHAnsi" w:cstheme="minorHAnsi"/>
        </w:rPr>
      </w:pPr>
      <w:bookmarkStart w:id="1590" w:name="_Toc185152271"/>
      <w:bookmarkStart w:id="1591" w:name="_Toc224495026"/>
      <w:r w:rsidRPr="00BD6C65">
        <w:rPr>
          <w:rFonts w:asciiTheme="minorHAnsi" w:hAnsiTheme="minorHAnsi" w:cstheme="minorHAnsi"/>
        </w:rPr>
        <w:t xml:space="preserve">4.2. </w:t>
      </w:r>
      <w:r w:rsidR="00E53FF0" w:rsidRPr="00E53FF0">
        <w:rPr>
          <w:rFonts w:asciiTheme="minorHAnsi" w:hAnsiTheme="minorHAnsi" w:cstheme="minorHAnsi"/>
          <w:sz w:val="28"/>
          <w:szCs w:val="28"/>
        </w:rPr>
        <w:t>Економско финансиска анализа – просечно годишње</w:t>
      </w:r>
      <w:bookmarkEnd w:id="1590"/>
      <w:bookmarkEnd w:id="1591"/>
      <w:r w:rsidR="00E53FF0" w:rsidRPr="00BD6C65">
        <w:rPr>
          <w:rFonts w:asciiTheme="minorHAnsi" w:hAnsiTheme="minorHAnsi" w:cstheme="minorHAnsi"/>
        </w:rPr>
        <w:t xml:space="preserve"> </w:t>
      </w:r>
    </w:p>
    <w:p w14:paraId="27486537" w14:textId="6ED2EDEF" w:rsidR="00474F74" w:rsidRPr="00BD6C65" w:rsidRDefault="00474F74" w:rsidP="00170360">
      <w:pPr>
        <w:pStyle w:val="Heading3"/>
        <w:jc w:val="both"/>
        <w:rPr>
          <w:rFonts w:asciiTheme="minorHAnsi" w:hAnsiTheme="minorHAnsi" w:cstheme="minorHAnsi"/>
        </w:rPr>
      </w:pPr>
      <w:bookmarkStart w:id="1592" w:name="_Toc185152272"/>
      <w:bookmarkStart w:id="1593" w:name="_Toc224495027"/>
      <w:r w:rsidRPr="00BD6C65">
        <w:rPr>
          <w:rFonts w:asciiTheme="minorHAnsi" w:hAnsiTheme="minorHAnsi" w:cstheme="minorHAnsi"/>
        </w:rPr>
        <w:t>4</w:t>
      </w:r>
      <w:r w:rsidR="00012010" w:rsidRPr="00BD6C65">
        <w:rPr>
          <w:rFonts w:asciiTheme="minorHAnsi" w:hAnsiTheme="minorHAnsi" w:cstheme="minorHAnsi"/>
        </w:rPr>
        <w:t>.</w:t>
      </w:r>
      <w:r w:rsidRPr="00BD6C65">
        <w:rPr>
          <w:rFonts w:asciiTheme="minorHAnsi" w:hAnsiTheme="minorHAnsi" w:cstheme="minorHAnsi"/>
        </w:rPr>
        <w:t>2</w:t>
      </w:r>
      <w:r w:rsidR="00012010" w:rsidRPr="00BD6C65">
        <w:rPr>
          <w:rFonts w:asciiTheme="minorHAnsi" w:hAnsiTheme="minorHAnsi" w:cstheme="minorHAnsi"/>
        </w:rPr>
        <w:t>.</w:t>
      </w:r>
      <w:r w:rsidRPr="00BD6C65">
        <w:rPr>
          <w:rFonts w:asciiTheme="minorHAnsi" w:hAnsiTheme="minorHAnsi" w:cstheme="minorHAnsi"/>
        </w:rPr>
        <w:t>1</w:t>
      </w:r>
      <w:r w:rsidR="00012010" w:rsidRPr="00BD6C65">
        <w:rPr>
          <w:rFonts w:asciiTheme="minorHAnsi" w:hAnsiTheme="minorHAnsi" w:cstheme="minorHAnsi"/>
        </w:rPr>
        <w:t>.</w:t>
      </w:r>
      <w:r w:rsidRPr="00BD6C65">
        <w:rPr>
          <w:rFonts w:asciiTheme="minorHAnsi" w:hAnsiTheme="minorHAnsi" w:cstheme="minorHAnsi"/>
        </w:rPr>
        <w:t xml:space="preserve"> Врста и обим планираних радова</w:t>
      </w:r>
      <w:bookmarkEnd w:id="1592"/>
      <w:bookmarkEnd w:id="1593"/>
    </w:p>
    <w:p w14:paraId="1F5FC899" w14:textId="7F06F05C" w:rsidR="00474F74" w:rsidRPr="00BD6C65" w:rsidRDefault="00474F74" w:rsidP="00170360">
      <w:pPr>
        <w:jc w:val="both"/>
        <w:rPr>
          <w:rFonts w:asciiTheme="minorHAnsi" w:hAnsiTheme="minorHAnsi" w:cstheme="minorHAnsi"/>
        </w:rPr>
      </w:pPr>
      <w:r w:rsidRPr="00BD6C65">
        <w:rPr>
          <w:rFonts w:asciiTheme="minorHAnsi" w:hAnsiTheme="minorHAnsi" w:cstheme="minorHAnsi"/>
        </w:rPr>
        <w:t>Врста и обим планираних радова детаљно су образложени у поглављу 4</w:t>
      </w:r>
      <w:r w:rsidR="00012010" w:rsidRPr="00BD6C65">
        <w:rPr>
          <w:rFonts w:asciiTheme="minorHAnsi" w:hAnsiTheme="minorHAnsi" w:cstheme="minorHAnsi"/>
        </w:rPr>
        <w:t>.</w:t>
      </w:r>
    </w:p>
    <w:p w14:paraId="389F525A" w14:textId="1B66167B" w:rsidR="00474F74" w:rsidRPr="00BD6C65" w:rsidRDefault="00474F74" w:rsidP="00170360">
      <w:pPr>
        <w:jc w:val="both"/>
        <w:rPr>
          <w:rFonts w:asciiTheme="minorHAnsi" w:hAnsiTheme="minorHAnsi" w:cstheme="minorHAnsi"/>
        </w:rPr>
      </w:pPr>
      <w:r w:rsidRPr="00BD6C65">
        <w:rPr>
          <w:rFonts w:asciiTheme="minorHAnsi" w:hAnsiTheme="minorHAnsi" w:cstheme="minorHAnsi"/>
        </w:rPr>
        <w:t xml:space="preserve">У овом делу планирани радови ће послужити како би се на основу њих могли рачунати приходи, односно расходи газдовања у газдинској јединици, односно </w:t>
      </w:r>
      <w:r w:rsidR="00012010" w:rsidRPr="00BD6C65">
        <w:rPr>
          <w:rFonts w:asciiTheme="minorHAnsi" w:hAnsiTheme="minorHAnsi" w:cstheme="minorHAnsi"/>
        </w:rPr>
        <w:t>за утврђивање</w:t>
      </w:r>
      <w:r w:rsidRPr="00BD6C65">
        <w:rPr>
          <w:rFonts w:asciiTheme="minorHAnsi" w:hAnsiTheme="minorHAnsi" w:cstheme="minorHAnsi"/>
        </w:rPr>
        <w:t xml:space="preserve"> биланс</w:t>
      </w:r>
      <w:r w:rsidR="00012010" w:rsidRPr="00BD6C65">
        <w:rPr>
          <w:rFonts w:asciiTheme="minorHAnsi" w:hAnsiTheme="minorHAnsi" w:cstheme="minorHAnsi"/>
        </w:rPr>
        <w:t>а</w:t>
      </w:r>
      <w:r w:rsidRPr="00BD6C65">
        <w:rPr>
          <w:rFonts w:asciiTheme="minorHAnsi" w:hAnsiTheme="minorHAnsi" w:cstheme="minorHAnsi"/>
        </w:rPr>
        <w:t xml:space="preserve"> средстава за несметано газдовање</w:t>
      </w:r>
      <w:r w:rsidR="0085093E" w:rsidRPr="00BD6C65">
        <w:rPr>
          <w:rFonts w:asciiTheme="minorHAnsi" w:hAnsiTheme="minorHAnsi" w:cstheme="minorHAnsi"/>
        </w:rPr>
        <w:t>,</w:t>
      </w:r>
    </w:p>
    <w:p w14:paraId="53270615" w14:textId="3F9BA23E" w:rsidR="00474F74" w:rsidRDefault="00474F74" w:rsidP="00474F74">
      <w:pPr>
        <w:pStyle w:val="Heading3"/>
        <w:rPr>
          <w:rFonts w:asciiTheme="minorHAnsi" w:hAnsiTheme="minorHAnsi" w:cstheme="minorHAnsi"/>
        </w:rPr>
      </w:pPr>
      <w:bookmarkStart w:id="1594" w:name="_Toc185152273"/>
      <w:bookmarkStart w:id="1595" w:name="_Toc224495028"/>
      <w:r w:rsidRPr="00BD6C65">
        <w:rPr>
          <w:rFonts w:asciiTheme="minorHAnsi" w:hAnsiTheme="minorHAnsi" w:cstheme="minorHAnsi"/>
        </w:rPr>
        <w:t>4</w:t>
      </w:r>
      <w:r w:rsidR="00012010" w:rsidRPr="00BD6C65">
        <w:rPr>
          <w:rFonts w:asciiTheme="minorHAnsi" w:hAnsiTheme="minorHAnsi" w:cstheme="minorHAnsi"/>
        </w:rPr>
        <w:t>.</w:t>
      </w:r>
      <w:r w:rsidRPr="00BD6C65">
        <w:rPr>
          <w:rFonts w:asciiTheme="minorHAnsi" w:hAnsiTheme="minorHAnsi" w:cstheme="minorHAnsi"/>
        </w:rPr>
        <w:t>2</w:t>
      </w:r>
      <w:r w:rsidR="00012010" w:rsidRPr="00BD6C65">
        <w:rPr>
          <w:rFonts w:asciiTheme="minorHAnsi" w:hAnsiTheme="minorHAnsi" w:cstheme="minorHAnsi"/>
        </w:rPr>
        <w:t>.</w:t>
      </w:r>
      <w:r w:rsidRPr="00BD6C65">
        <w:rPr>
          <w:rFonts w:asciiTheme="minorHAnsi" w:hAnsiTheme="minorHAnsi" w:cstheme="minorHAnsi"/>
        </w:rPr>
        <w:t>1</w:t>
      </w:r>
      <w:r w:rsidR="00012010" w:rsidRPr="00BD6C65">
        <w:rPr>
          <w:rFonts w:asciiTheme="minorHAnsi" w:hAnsiTheme="minorHAnsi" w:cstheme="minorHAnsi"/>
        </w:rPr>
        <w:t>.</w:t>
      </w:r>
      <w:r w:rsidRPr="00BD6C65">
        <w:rPr>
          <w:rFonts w:asciiTheme="minorHAnsi" w:hAnsiTheme="minorHAnsi" w:cstheme="minorHAnsi"/>
        </w:rPr>
        <w:t>1</w:t>
      </w:r>
      <w:r w:rsidR="00012010" w:rsidRPr="00BD6C65">
        <w:rPr>
          <w:rFonts w:asciiTheme="minorHAnsi" w:hAnsiTheme="minorHAnsi" w:cstheme="minorHAnsi"/>
        </w:rPr>
        <w:t>.</w:t>
      </w:r>
      <w:r w:rsidRPr="00BD6C65">
        <w:rPr>
          <w:rFonts w:asciiTheme="minorHAnsi" w:hAnsiTheme="minorHAnsi" w:cstheme="minorHAnsi"/>
        </w:rPr>
        <w:t xml:space="preserve"> Квалификациона структура дрвне запремине</w:t>
      </w:r>
      <w:bookmarkEnd w:id="1594"/>
      <w:bookmarkEnd w:id="1595"/>
    </w:p>
    <w:p w14:paraId="20A8DDF5" w14:textId="0B40F71A" w:rsidR="005B5B6B" w:rsidRPr="005B5B6B" w:rsidRDefault="005B5B6B" w:rsidP="00083BDF">
      <w:pPr>
        <w:spacing w:after="0"/>
      </w:pPr>
      <w:r>
        <w:t>У наредној табели дат је приказ квалификационе структуре планиране сечиве запремине.</w:t>
      </w:r>
    </w:p>
    <w:p w14:paraId="1B214719" w14:textId="3A9EF6E6" w:rsidR="00474F74" w:rsidRPr="00BD6C65" w:rsidRDefault="00474F74" w:rsidP="00F60AC2">
      <w:pPr>
        <w:spacing w:after="0"/>
        <w:ind w:left="720"/>
        <w:jc w:val="center"/>
        <w:rPr>
          <w:rFonts w:asciiTheme="minorHAnsi" w:hAnsiTheme="minorHAnsi" w:cstheme="minorHAnsi"/>
        </w:rPr>
      </w:pPr>
      <w:r w:rsidRPr="00BD6C65">
        <w:rPr>
          <w:rFonts w:asciiTheme="minorHAnsi" w:hAnsiTheme="minorHAnsi" w:cstheme="minorHAnsi"/>
        </w:rPr>
        <w:t>Табела бр</w:t>
      </w:r>
      <w:r w:rsidR="00847F39">
        <w:rPr>
          <w:rFonts w:asciiTheme="minorHAnsi" w:hAnsiTheme="minorHAnsi" w:cstheme="minorHAnsi"/>
        </w:rPr>
        <w:t>. 47</w:t>
      </w:r>
      <w:r w:rsidR="005B5B6B">
        <w:rPr>
          <w:rFonts w:asciiTheme="minorHAnsi" w:hAnsiTheme="minorHAnsi" w:cstheme="minorHAnsi"/>
        </w:rPr>
        <w:t>.</w:t>
      </w:r>
      <w:r w:rsidRPr="00BD6C65">
        <w:rPr>
          <w:rFonts w:asciiTheme="minorHAnsi" w:hAnsiTheme="minorHAnsi" w:cstheme="minorHAnsi"/>
        </w:rPr>
        <w:t xml:space="preserve"> Приказ сортиментне структуре по врстама дрвећа</w:t>
      </w:r>
    </w:p>
    <w:tbl>
      <w:tblPr>
        <w:tblStyle w:val="TableGrid"/>
        <w:tblW w:w="5000" w:type="pct"/>
        <w:tblLook w:val="04A0" w:firstRow="1" w:lastRow="0" w:firstColumn="1" w:lastColumn="0" w:noHBand="0" w:noVBand="1"/>
      </w:tblPr>
      <w:tblGrid>
        <w:gridCol w:w="1402"/>
        <w:gridCol w:w="1729"/>
        <w:gridCol w:w="1641"/>
        <w:gridCol w:w="677"/>
        <w:gridCol w:w="677"/>
        <w:gridCol w:w="575"/>
        <w:gridCol w:w="706"/>
        <w:gridCol w:w="706"/>
        <w:gridCol w:w="706"/>
        <w:gridCol w:w="2103"/>
        <w:gridCol w:w="847"/>
        <w:gridCol w:w="779"/>
        <w:gridCol w:w="779"/>
        <w:gridCol w:w="843"/>
      </w:tblGrid>
      <w:tr w:rsidR="00D47554" w:rsidRPr="0063122B" w14:paraId="6C75E8CF" w14:textId="77777777" w:rsidTr="004239F2">
        <w:trPr>
          <w:trHeight w:val="340"/>
          <w:tblHeader/>
        </w:trPr>
        <w:tc>
          <w:tcPr>
            <w:tcW w:w="495" w:type="pct"/>
            <w:vMerge w:val="restart"/>
            <w:shd w:val="clear" w:color="auto" w:fill="BFBFBF" w:themeFill="background1" w:themeFillShade="BF"/>
            <w:vAlign w:val="center"/>
          </w:tcPr>
          <w:p w14:paraId="246111A0" w14:textId="77777777" w:rsidR="00D47554" w:rsidRPr="0063122B" w:rsidRDefault="00D4755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Врста дрвећа</w:t>
            </w:r>
          </w:p>
        </w:tc>
        <w:tc>
          <w:tcPr>
            <w:tcW w:w="610" w:type="pct"/>
            <w:vMerge w:val="restart"/>
            <w:shd w:val="clear" w:color="auto" w:fill="BFBFBF" w:themeFill="background1" w:themeFillShade="BF"/>
            <w:vAlign w:val="center"/>
          </w:tcPr>
          <w:p w14:paraId="3AEDE29E" w14:textId="77777777" w:rsidR="00D47554" w:rsidRPr="0063122B" w:rsidRDefault="00D4755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Бруто запремина</w:t>
            </w:r>
          </w:p>
        </w:tc>
        <w:tc>
          <w:tcPr>
            <w:tcW w:w="579" w:type="pct"/>
            <w:vMerge w:val="restart"/>
            <w:shd w:val="clear" w:color="auto" w:fill="BFBFBF" w:themeFill="background1" w:themeFillShade="BF"/>
            <w:vAlign w:val="center"/>
          </w:tcPr>
          <w:p w14:paraId="531BA9C7" w14:textId="77777777" w:rsidR="00D47554" w:rsidRPr="0063122B" w:rsidRDefault="00D4755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Нето запремина</w:t>
            </w:r>
          </w:p>
        </w:tc>
        <w:tc>
          <w:tcPr>
            <w:tcW w:w="2468" w:type="pct"/>
            <w:gridSpan w:val="8"/>
            <w:shd w:val="clear" w:color="auto" w:fill="BFBFBF" w:themeFill="background1" w:themeFillShade="BF"/>
            <w:vAlign w:val="center"/>
          </w:tcPr>
          <w:p w14:paraId="09826491" w14:textId="61067CA3" w:rsidR="00D47554" w:rsidRPr="0063122B" w:rsidRDefault="00D4755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Техничкодрво</w:t>
            </w:r>
          </w:p>
        </w:tc>
        <w:tc>
          <w:tcPr>
            <w:tcW w:w="848" w:type="pct"/>
            <w:gridSpan w:val="3"/>
            <w:shd w:val="clear" w:color="auto" w:fill="BFBFBF" w:themeFill="background1" w:themeFillShade="BF"/>
            <w:vAlign w:val="center"/>
          </w:tcPr>
          <w:p w14:paraId="6A58D1CF" w14:textId="77777777" w:rsidR="00D47554" w:rsidRPr="0063122B" w:rsidRDefault="00D4755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Просторнодрво</w:t>
            </w:r>
          </w:p>
        </w:tc>
      </w:tr>
      <w:tr w:rsidR="00D47554" w:rsidRPr="0063122B" w14:paraId="0DB99FF2" w14:textId="77777777" w:rsidTr="004239F2">
        <w:trPr>
          <w:trHeight w:val="340"/>
          <w:tblHeader/>
        </w:trPr>
        <w:tc>
          <w:tcPr>
            <w:tcW w:w="495" w:type="pct"/>
            <w:vMerge/>
            <w:shd w:val="clear" w:color="auto" w:fill="BFBFBF" w:themeFill="background1" w:themeFillShade="BF"/>
            <w:vAlign w:val="center"/>
          </w:tcPr>
          <w:p w14:paraId="02713BA6" w14:textId="77777777" w:rsidR="00474F74" w:rsidRPr="0063122B" w:rsidRDefault="00474F74" w:rsidP="0063122B">
            <w:pPr>
              <w:contextualSpacing/>
              <w:jc w:val="center"/>
              <w:rPr>
                <w:rFonts w:asciiTheme="minorHAnsi" w:hAnsiTheme="minorHAnsi" w:cstheme="minorHAnsi"/>
                <w:sz w:val="20"/>
                <w:szCs w:val="20"/>
              </w:rPr>
            </w:pPr>
          </w:p>
        </w:tc>
        <w:tc>
          <w:tcPr>
            <w:tcW w:w="610" w:type="pct"/>
            <w:vMerge/>
            <w:shd w:val="clear" w:color="auto" w:fill="BFBFBF" w:themeFill="background1" w:themeFillShade="BF"/>
            <w:vAlign w:val="center"/>
          </w:tcPr>
          <w:p w14:paraId="4D09F8BD" w14:textId="77777777" w:rsidR="00474F74" w:rsidRPr="0063122B" w:rsidRDefault="00474F74" w:rsidP="0063122B">
            <w:pPr>
              <w:contextualSpacing/>
              <w:jc w:val="center"/>
              <w:rPr>
                <w:rFonts w:asciiTheme="minorHAnsi" w:hAnsiTheme="minorHAnsi" w:cstheme="minorHAnsi"/>
                <w:sz w:val="20"/>
                <w:szCs w:val="20"/>
              </w:rPr>
            </w:pPr>
          </w:p>
        </w:tc>
        <w:tc>
          <w:tcPr>
            <w:tcW w:w="579" w:type="pct"/>
            <w:vMerge/>
            <w:shd w:val="clear" w:color="auto" w:fill="BFBFBF" w:themeFill="background1" w:themeFillShade="BF"/>
            <w:vAlign w:val="center"/>
          </w:tcPr>
          <w:p w14:paraId="129855AA" w14:textId="77777777" w:rsidR="00474F74" w:rsidRPr="0063122B" w:rsidRDefault="00474F74" w:rsidP="0063122B">
            <w:pPr>
              <w:contextualSpacing/>
              <w:jc w:val="center"/>
              <w:rPr>
                <w:rFonts w:asciiTheme="minorHAnsi" w:hAnsiTheme="minorHAnsi" w:cstheme="minorHAnsi"/>
                <w:sz w:val="20"/>
                <w:szCs w:val="20"/>
              </w:rPr>
            </w:pPr>
          </w:p>
        </w:tc>
        <w:tc>
          <w:tcPr>
            <w:tcW w:w="239" w:type="pct"/>
            <w:shd w:val="clear" w:color="auto" w:fill="BFBFBF" w:themeFill="background1" w:themeFillShade="BF"/>
            <w:vAlign w:val="center"/>
          </w:tcPr>
          <w:p w14:paraId="791B0D8E"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F</w:t>
            </w:r>
          </w:p>
        </w:tc>
        <w:tc>
          <w:tcPr>
            <w:tcW w:w="239" w:type="pct"/>
            <w:shd w:val="clear" w:color="auto" w:fill="BFBFBF" w:themeFill="background1" w:themeFillShade="BF"/>
            <w:vAlign w:val="center"/>
          </w:tcPr>
          <w:p w14:paraId="1DE406A3" w14:textId="77777777" w:rsidR="00474F74" w:rsidRPr="0063122B" w:rsidRDefault="00474F74" w:rsidP="0063122B">
            <w:pPr>
              <w:contextualSpacing/>
              <w:jc w:val="center"/>
              <w:rPr>
                <w:rFonts w:asciiTheme="minorHAnsi" w:hAnsiTheme="minorHAnsi" w:cstheme="minorHAnsi"/>
                <w:b/>
                <w:sz w:val="20"/>
                <w:szCs w:val="20"/>
              </w:rPr>
            </w:pPr>
            <w:r w:rsidRPr="0063122B">
              <w:rPr>
                <w:rFonts w:asciiTheme="minorHAnsi" w:hAnsiTheme="minorHAnsi" w:cstheme="minorHAnsi"/>
                <w:b/>
                <w:sz w:val="20"/>
                <w:szCs w:val="20"/>
              </w:rPr>
              <w:t>L</w:t>
            </w:r>
          </w:p>
        </w:tc>
        <w:tc>
          <w:tcPr>
            <w:tcW w:w="203" w:type="pct"/>
            <w:shd w:val="clear" w:color="auto" w:fill="BFBFBF" w:themeFill="background1" w:themeFillShade="BF"/>
            <w:vAlign w:val="center"/>
          </w:tcPr>
          <w:p w14:paraId="4FDF4D0B" w14:textId="77777777" w:rsidR="00474F74" w:rsidRPr="0063122B" w:rsidRDefault="00474F74" w:rsidP="0063122B">
            <w:pPr>
              <w:contextualSpacing/>
              <w:jc w:val="center"/>
              <w:rPr>
                <w:rFonts w:asciiTheme="minorHAnsi" w:hAnsiTheme="minorHAnsi" w:cstheme="minorHAnsi"/>
                <w:b/>
                <w:sz w:val="20"/>
                <w:szCs w:val="20"/>
              </w:rPr>
            </w:pPr>
            <w:r w:rsidRPr="0063122B">
              <w:rPr>
                <w:rFonts w:asciiTheme="minorHAnsi" w:hAnsiTheme="minorHAnsi" w:cstheme="minorHAnsi"/>
                <w:b/>
                <w:sz w:val="20"/>
                <w:szCs w:val="20"/>
              </w:rPr>
              <w:t>K</w:t>
            </w:r>
          </w:p>
        </w:tc>
        <w:tc>
          <w:tcPr>
            <w:tcW w:w="249" w:type="pct"/>
            <w:shd w:val="clear" w:color="auto" w:fill="BFBFBF" w:themeFill="background1" w:themeFillShade="BF"/>
            <w:vAlign w:val="center"/>
          </w:tcPr>
          <w:p w14:paraId="449B70D1" w14:textId="77777777" w:rsidR="00474F74" w:rsidRPr="0063122B" w:rsidRDefault="00474F74" w:rsidP="0063122B">
            <w:pPr>
              <w:contextualSpacing/>
              <w:jc w:val="center"/>
              <w:rPr>
                <w:rFonts w:asciiTheme="minorHAnsi" w:hAnsiTheme="minorHAnsi" w:cstheme="minorHAnsi"/>
                <w:b/>
                <w:sz w:val="20"/>
                <w:szCs w:val="20"/>
              </w:rPr>
            </w:pPr>
            <w:r w:rsidRPr="0063122B">
              <w:rPr>
                <w:rFonts w:asciiTheme="minorHAnsi" w:hAnsiTheme="minorHAnsi" w:cstheme="minorHAnsi"/>
                <w:b/>
                <w:sz w:val="20"/>
                <w:szCs w:val="20"/>
              </w:rPr>
              <w:t>I</w:t>
            </w:r>
          </w:p>
          <w:p w14:paraId="1A43E941" w14:textId="77777777" w:rsidR="00474F74" w:rsidRPr="0063122B" w:rsidRDefault="00474F74" w:rsidP="0063122B">
            <w:pPr>
              <w:contextualSpacing/>
              <w:jc w:val="center"/>
              <w:rPr>
                <w:rFonts w:asciiTheme="minorHAnsi" w:hAnsiTheme="minorHAnsi" w:cstheme="minorHAnsi"/>
                <w:b/>
                <w:sz w:val="20"/>
                <w:szCs w:val="20"/>
              </w:rPr>
            </w:pPr>
            <w:r w:rsidRPr="0063122B">
              <w:rPr>
                <w:rFonts w:asciiTheme="minorHAnsi" w:hAnsiTheme="minorHAnsi" w:cstheme="minorHAnsi"/>
                <w:b/>
                <w:sz w:val="20"/>
                <w:szCs w:val="20"/>
              </w:rPr>
              <w:t>класа</w:t>
            </w:r>
          </w:p>
        </w:tc>
        <w:tc>
          <w:tcPr>
            <w:tcW w:w="249" w:type="pct"/>
            <w:shd w:val="clear" w:color="auto" w:fill="BFBFBF" w:themeFill="background1" w:themeFillShade="BF"/>
            <w:vAlign w:val="center"/>
          </w:tcPr>
          <w:p w14:paraId="3A582899"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II</w:t>
            </w:r>
          </w:p>
          <w:p w14:paraId="631A4215"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класа</w:t>
            </w:r>
          </w:p>
        </w:tc>
        <w:tc>
          <w:tcPr>
            <w:tcW w:w="249" w:type="pct"/>
            <w:shd w:val="clear" w:color="auto" w:fill="BFBFBF" w:themeFill="background1" w:themeFillShade="BF"/>
            <w:vAlign w:val="center"/>
          </w:tcPr>
          <w:p w14:paraId="01660AEE"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III</w:t>
            </w:r>
          </w:p>
          <w:p w14:paraId="42BE0422"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класа</w:t>
            </w:r>
          </w:p>
        </w:tc>
        <w:tc>
          <w:tcPr>
            <w:tcW w:w="742" w:type="pct"/>
            <w:shd w:val="clear" w:color="auto" w:fill="BFBFBF" w:themeFill="background1" w:themeFillShade="BF"/>
            <w:vAlign w:val="center"/>
          </w:tcPr>
          <w:p w14:paraId="0EB1649F"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Остало техничкодрво</w:t>
            </w:r>
          </w:p>
        </w:tc>
        <w:tc>
          <w:tcPr>
            <w:tcW w:w="299" w:type="pct"/>
            <w:shd w:val="clear" w:color="auto" w:fill="BFBFBF" w:themeFill="background1" w:themeFillShade="BF"/>
            <w:vAlign w:val="center"/>
          </w:tcPr>
          <w:p w14:paraId="466DE5A7"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Укупно</w:t>
            </w:r>
          </w:p>
        </w:tc>
        <w:tc>
          <w:tcPr>
            <w:tcW w:w="275" w:type="pct"/>
            <w:shd w:val="clear" w:color="auto" w:fill="BFBFBF" w:themeFill="background1" w:themeFillShade="BF"/>
            <w:vAlign w:val="center"/>
          </w:tcPr>
          <w:p w14:paraId="011012DC"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I</w:t>
            </w:r>
          </w:p>
          <w:p w14:paraId="60B03792"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класа</w:t>
            </w:r>
          </w:p>
        </w:tc>
        <w:tc>
          <w:tcPr>
            <w:tcW w:w="275" w:type="pct"/>
            <w:shd w:val="clear" w:color="auto" w:fill="BFBFBF" w:themeFill="background1" w:themeFillShade="BF"/>
            <w:vAlign w:val="center"/>
          </w:tcPr>
          <w:p w14:paraId="6350B7FA"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II</w:t>
            </w:r>
          </w:p>
          <w:p w14:paraId="2AAED241"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класа</w:t>
            </w:r>
          </w:p>
        </w:tc>
        <w:tc>
          <w:tcPr>
            <w:tcW w:w="299" w:type="pct"/>
            <w:shd w:val="clear" w:color="auto" w:fill="BFBFBF" w:themeFill="background1" w:themeFillShade="BF"/>
            <w:vAlign w:val="center"/>
          </w:tcPr>
          <w:p w14:paraId="0FC4D8B0"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Укупно</w:t>
            </w:r>
          </w:p>
        </w:tc>
      </w:tr>
      <w:tr w:rsidR="00474F74" w:rsidRPr="0063122B" w14:paraId="7E037A93" w14:textId="77777777" w:rsidTr="004239F2">
        <w:trPr>
          <w:trHeight w:val="340"/>
          <w:tblHeader/>
        </w:trPr>
        <w:tc>
          <w:tcPr>
            <w:tcW w:w="495" w:type="pct"/>
            <w:vMerge/>
            <w:shd w:val="clear" w:color="auto" w:fill="BFBFBF" w:themeFill="background1" w:themeFillShade="BF"/>
            <w:vAlign w:val="center"/>
          </w:tcPr>
          <w:p w14:paraId="2539CFBF" w14:textId="77777777" w:rsidR="00474F74" w:rsidRPr="0063122B" w:rsidRDefault="00474F74" w:rsidP="0063122B">
            <w:pPr>
              <w:contextualSpacing/>
              <w:jc w:val="center"/>
              <w:rPr>
                <w:rFonts w:asciiTheme="minorHAnsi" w:hAnsiTheme="minorHAnsi" w:cstheme="minorHAnsi"/>
                <w:sz w:val="20"/>
                <w:szCs w:val="20"/>
              </w:rPr>
            </w:pPr>
          </w:p>
        </w:tc>
        <w:tc>
          <w:tcPr>
            <w:tcW w:w="610" w:type="pct"/>
            <w:shd w:val="clear" w:color="auto" w:fill="BFBFBF" w:themeFill="background1" w:themeFillShade="BF"/>
            <w:vAlign w:val="center"/>
          </w:tcPr>
          <w:p w14:paraId="35E39B25" w14:textId="77777777" w:rsidR="00474F74" w:rsidRPr="0063122B" w:rsidRDefault="00474F74" w:rsidP="0063122B">
            <w:pPr>
              <w:contextualSpacing/>
              <w:jc w:val="center"/>
              <w:rPr>
                <w:rFonts w:asciiTheme="minorHAnsi" w:hAnsiTheme="minorHAnsi" w:cstheme="minorHAnsi"/>
                <w:sz w:val="20"/>
                <w:szCs w:val="20"/>
              </w:rPr>
            </w:pPr>
          </w:p>
        </w:tc>
        <w:tc>
          <w:tcPr>
            <w:tcW w:w="579" w:type="pct"/>
            <w:shd w:val="clear" w:color="auto" w:fill="BFBFBF" w:themeFill="background1" w:themeFillShade="BF"/>
            <w:vAlign w:val="center"/>
          </w:tcPr>
          <w:p w14:paraId="77C39C3A" w14:textId="77777777" w:rsidR="00474F74" w:rsidRPr="0063122B" w:rsidRDefault="00474F74" w:rsidP="0063122B">
            <w:pPr>
              <w:contextualSpacing/>
              <w:jc w:val="center"/>
              <w:rPr>
                <w:rFonts w:asciiTheme="minorHAnsi" w:hAnsiTheme="minorHAnsi" w:cstheme="minorHAnsi"/>
                <w:sz w:val="20"/>
                <w:szCs w:val="20"/>
              </w:rPr>
            </w:pPr>
          </w:p>
        </w:tc>
        <w:tc>
          <w:tcPr>
            <w:tcW w:w="3316" w:type="pct"/>
            <w:gridSpan w:val="11"/>
            <w:shd w:val="clear" w:color="auto" w:fill="BFBFBF" w:themeFill="background1" w:themeFillShade="BF"/>
            <w:vAlign w:val="center"/>
          </w:tcPr>
          <w:p w14:paraId="264D4958" w14:textId="77777777" w:rsidR="00474F74" w:rsidRPr="0063122B" w:rsidRDefault="00474F74" w:rsidP="0063122B">
            <w:pPr>
              <w:contextualSpacing/>
              <w:jc w:val="center"/>
              <w:rPr>
                <w:rFonts w:asciiTheme="minorHAnsi" w:hAnsiTheme="minorHAnsi" w:cstheme="minorHAnsi"/>
                <w:sz w:val="20"/>
                <w:szCs w:val="20"/>
              </w:rPr>
            </w:pPr>
            <w:r w:rsidRPr="0063122B">
              <w:rPr>
                <w:rFonts w:asciiTheme="minorHAnsi" w:hAnsiTheme="minorHAnsi" w:cstheme="minorHAnsi"/>
                <w:b/>
                <w:sz w:val="20"/>
                <w:szCs w:val="20"/>
              </w:rPr>
              <w:t>m</w:t>
            </w:r>
            <w:r w:rsidRPr="0063122B">
              <w:rPr>
                <w:rFonts w:asciiTheme="minorHAnsi" w:hAnsiTheme="minorHAnsi" w:cstheme="minorHAnsi"/>
                <w:b/>
                <w:sz w:val="20"/>
                <w:szCs w:val="20"/>
                <w:vertAlign w:val="superscript"/>
              </w:rPr>
              <w:t>3</w:t>
            </w:r>
          </w:p>
        </w:tc>
      </w:tr>
      <w:tr w:rsidR="00D47554" w:rsidRPr="0063122B" w14:paraId="020EDC44" w14:textId="77777777" w:rsidTr="0063122B">
        <w:trPr>
          <w:trHeight w:val="340"/>
        </w:trPr>
        <w:tc>
          <w:tcPr>
            <w:tcW w:w="495" w:type="pct"/>
            <w:vAlign w:val="center"/>
          </w:tcPr>
          <w:p w14:paraId="66824FC9" w14:textId="77777777" w:rsidR="00474F74" w:rsidRPr="0063122B" w:rsidRDefault="00474F74" w:rsidP="0063122B">
            <w:pPr>
              <w:contextualSpacing/>
              <w:rPr>
                <w:rFonts w:asciiTheme="minorHAnsi" w:hAnsiTheme="minorHAnsi" w:cstheme="minorHAnsi"/>
                <w:sz w:val="20"/>
                <w:szCs w:val="20"/>
              </w:rPr>
            </w:pPr>
            <w:r w:rsidRPr="0063122B">
              <w:rPr>
                <w:rFonts w:asciiTheme="minorHAnsi" w:hAnsiTheme="minorHAnsi" w:cstheme="minorHAnsi"/>
                <w:sz w:val="20"/>
                <w:szCs w:val="20"/>
              </w:rPr>
              <w:t>Китњак</w:t>
            </w:r>
          </w:p>
        </w:tc>
        <w:tc>
          <w:tcPr>
            <w:tcW w:w="610" w:type="pct"/>
            <w:vAlign w:val="center"/>
          </w:tcPr>
          <w:p w14:paraId="303BD1EC" w14:textId="4CC87776"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107</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14</w:t>
            </w:r>
          </w:p>
        </w:tc>
        <w:tc>
          <w:tcPr>
            <w:tcW w:w="579" w:type="pct"/>
            <w:vAlign w:val="center"/>
          </w:tcPr>
          <w:p w14:paraId="01F126E6" w14:textId="11E8EED3"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91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07</w:t>
            </w:r>
          </w:p>
        </w:tc>
        <w:tc>
          <w:tcPr>
            <w:tcW w:w="239" w:type="pct"/>
            <w:vAlign w:val="center"/>
          </w:tcPr>
          <w:p w14:paraId="1B6E0911" w14:textId="77777777" w:rsidR="00474F74" w:rsidRPr="0063122B" w:rsidRDefault="00474F74" w:rsidP="0063122B">
            <w:pPr>
              <w:contextualSpacing/>
              <w:jc w:val="right"/>
              <w:rPr>
                <w:rFonts w:asciiTheme="minorHAnsi" w:hAnsiTheme="minorHAnsi" w:cstheme="minorHAnsi"/>
                <w:sz w:val="20"/>
                <w:szCs w:val="20"/>
              </w:rPr>
            </w:pPr>
          </w:p>
        </w:tc>
        <w:tc>
          <w:tcPr>
            <w:tcW w:w="239" w:type="pct"/>
            <w:vAlign w:val="center"/>
          </w:tcPr>
          <w:p w14:paraId="675E9DE7" w14:textId="77777777" w:rsidR="00474F74" w:rsidRPr="0063122B" w:rsidRDefault="00474F74" w:rsidP="0063122B">
            <w:pPr>
              <w:contextualSpacing/>
              <w:jc w:val="right"/>
              <w:rPr>
                <w:rFonts w:asciiTheme="minorHAnsi" w:hAnsiTheme="minorHAnsi" w:cstheme="minorHAnsi"/>
                <w:sz w:val="20"/>
                <w:szCs w:val="20"/>
              </w:rPr>
            </w:pPr>
          </w:p>
        </w:tc>
        <w:tc>
          <w:tcPr>
            <w:tcW w:w="203" w:type="pct"/>
            <w:vAlign w:val="center"/>
          </w:tcPr>
          <w:p w14:paraId="33DC97C3"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30B6DC72" w14:textId="26527E49"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8</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20</w:t>
            </w:r>
          </w:p>
        </w:tc>
        <w:tc>
          <w:tcPr>
            <w:tcW w:w="249" w:type="pct"/>
            <w:vAlign w:val="center"/>
          </w:tcPr>
          <w:p w14:paraId="7233DBA0" w14:textId="7766CF0B"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93</w:t>
            </w:r>
          </w:p>
        </w:tc>
        <w:tc>
          <w:tcPr>
            <w:tcW w:w="249" w:type="pct"/>
            <w:vAlign w:val="center"/>
          </w:tcPr>
          <w:p w14:paraId="4A7D7DA3" w14:textId="32BBD51B"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8</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20</w:t>
            </w:r>
          </w:p>
        </w:tc>
        <w:tc>
          <w:tcPr>
            <w:tcW w:w="742" w:type="pct"/>
            <w:vAlign w:val="center"/>
          </w:tcPr>
          <w:p w14:paraId="4B49C170" w14:textId="77777777" w:rsidR="00474F74" w:rsidRPr="0063122B" w:rsidRDefault="00474F74" w:rsidP="0063122B">
            <w:pPr>
              <w:contextualSpacing/>
              <w:jc w:val="right"/>
              <w:rPr>
                <w:rFonts w:asciiTheme="minorHAnsi" w:hAnsiTheme="minorHAnsi" w:cstheme="minorHAnsi"/>
                <w:sz w:val="20"/>
                <w:szCs w:val="20"/>
              </w:rPr>
            </w:pPr>
          </w:p>
        </w:tc>
        <w:tc>
          <w:tcPr>
            <w:tcW w:w="299" w:type="pct"/>
            <w:vAlign w:val="center"/>
          </w:tcPr>
          <w:p w14:paraId="678EBCC1" w14:textId="5B2DEC13"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27</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32</w:t>
            </w:r>
          </w:p>
        </w:tc>
        <w:tc>
          <w:tcPr>
            <w:tcW w:w="275" w:type="pct"/>
            <w:vAlign w:val="center"/>
          </w:tcPr>
          <w:p w14:paraId="69EC147F" w14:textId="5A255792"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44</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62</w:t>
            </w:r>
          </w:p>
        </w:tc>
        <w:tc>
          <w:tcPr>
            <w:tcW w:w="275" w:type="pct"/>
            <w:vAlign w:val="center"/>
          </w:tcPr>
          <w:p w14:paraId="20DB4AEB" w14:textId="5EF775CA"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19</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12</w:t>
            </w:r>
          </w:p>
        </w:tc>
        <w:tc>
          <w:tcPr>
            <w:tcW w:w="299" w:type="pct"/>
            <w:vAlign w:val="center"/>
          </w:tcPr>
          <w:p w14:paraId="17D5D9BD" w14:textId="6F8F1F26"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63</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75</w:t>
            </w:r>
          </w:p>
        </w:tc>
      </w:tr>
      <w:tr w:rsidR="00D47554" w:rsidRPr="0063122B" w14:paraId="63C1AEF4" w14:textId="77777777" w:rsidTr="0063122B">
        <w:trPr>
          <w:trHeight w:val="340"/>
        </w:trPr>
        <w:tc>
          <w:tcPr>
            <w:tcW w:w="495" w:type="pct"/>
            <w:vAlign w:val="center"/>
          </w:tcPr>
          <w:p w14:paraId="0F24BD73" w14:textId="77777777" w:rsidR="00474F74" w:rsidRPr="0063122B" w:rsidRDefault="00474F74" w:rsidP="0063122B">
            <w:pPr>
              <w:contextualSpacing/>
              <w:rPr>
                <w:rFonts w:asciiTheme="minorHAnsi" w:hAnsiTheme="minorHAnsi" w:cstheme="minorHAnsi"/>
                <w:sz w:val="20"/>
                <w:szCs w:val="20"/>
              </w:rPr>
            </w:pPr>
            <w:r w:rsidRPr="0063122B">
              <w:rPr>
                <w:rFonts w:asciiTheme="minorHAnsi" w:hAnsiTheme="minorHAnsi" w:cstheme="minorHAnsi"/>
                <w:sz w:val="20"/>
                <w:szCs w:val="20"/>
              </w:rPr>
              <w:t>Сребрна липа</w:t>
            </w:r>
          </w:p>
        </w:tc>
        <w:tc>
          <w:tcPr>
            <w:tcW w:w="610" w:type="pct"/>
            <w:vAlign w:val="center"/>
          </w:tcPr>
          <w:p w14:paraId="0F84A6B8" w14:textId="4D4BB80D" w:rsidR="00474F74" w:rsidRPr="004239F2" w:rsidRDefault="004239F2" w:rsidP="00A10E12">
            <w:pPr>
              <w:contextualSpacing/>
              <w:jc w:val="right"/>
              <w:rPr>
                <w:rFonts w:asciiTheme="minorHAnsi" w:hAnsiTheme="minorHAnsi" w:cstheme="minorHAnsi"/>
                <w:sz w:val="20"/>
                <w:szCs w:val="20"/>
                <w:lang w:val="en-US"/>
              </w:rPr>
            </w:pPr>
            <w:r>
              <w:rPr>
                <w:rFonts w:asciiTheme="minorHAnsi" w:hAnsiTheme="minorHAnsi" w:cstheme="minorHAnsi"/>
                <w:sz w:val="20"/>
                <w:szCs w:val="20"/>
                <w:lang w:val="en-US"/>
              </w:rPr>
              <w:t>383</w:t>
            </w:r>
            <w:r w:rsidR="00A10E12">
              <w:rPr>
                <w:rFonts w:asciiTheme="minorHAnsi" w:hAnsiTheme="minorHAnsi" w:cstheme="minorHAnsi"/>
                <w:sz w:val="20"/>
                <w:szCs w:val="20"/>
                <w:lang w:val="en-US"/>
              </w:rPr>
              <w:t>,</w:t>
            </w:r>
            <w:r>
              <w:rPr>
                <w:rFonts w:asciiTheme="minorHAnsi" w:hAnsiTheme="minorHAnsi" w:cstheme="minorHAnsi"/>
                <w:sz w:val="20"/>
                <w:szCs w:val="20"/>
                <w:lang w:val="en-US"/>
              </w:rPr>
              <w:t>5</w:t>
            </w:r>
          </w:p>
        </w:tc>
        <w:tc>
          <w:tcPr>
            <w:tcW w:w="579" w:type="pct"/>
            <w:vAlign w:val="center"/>
          </w:tcPr>
          <w:p w14:paraId="6EFCA553" w14:textId="57BBA085"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340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11</w:t>
            </w:r>
          </w:p>
        </w:tc>
        <w:tc>
          <w:tcPr>
            <w:tcW w:w="239" w:type="pct"/>
            <w:vAlign w:val="center"/>
          </w:tcPr>
          <w:p w14:paraId="6D5F621A" w14:textId="1C6C6913"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20</w:t>
            </w:r>
          </w:p>
        </w:tc>
        <w:tc>
          <w:tcPr>
            <w:tcW w:w="239" w:type="pct"/>
            <w:vAlign w:val="center"/>
          </w:tcPr>
          <w:p w14:paraId="7F437082" w14:textId="7296AC1A"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20</w:t>
            </w:r>
          </w:p>
        </w:tc>
        <w:tc>
          <w:tcPr>
            <w:tcW w:w="203" w:type="pct"/>
            <w:vAlign w:val="center"/>
          </w:tcPr>
          <w:p w14:paraId="59402F2D"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0E5EA63F" w14:textId="7AF1D616"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40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81</w:t>
            </w:r>
          </w:p>
        </w:tc>
        <w:tc>
          <w:tcPr>
            <w:tcW w:w="249" w:type="pct"/>
            <w:vAlign w:val="center"/>
          </w:tcPr>
          <w:p w14:paraId="601C6AA5" w14:textId="178E98D8"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40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81</w:t>
            </w:r>
          </w:p>
        </w:tc>
        <w:tc>
          <w:tcPr>
            <w:tcW w:w="249" w:type="pct"/>
            <w:vAlign w:val="center"/>
          </w:tcPr>
          <w:p w14:paraId="3D3418C7" w14:textId="77777777" w:rsidR="00474F74" w:rsidRPr="0063122B" w:rsidRDefault="00474F74" w:rsidP="0063122B">
            <w:pPr>
              <w:contextualSpacing/>
              <w:jc w:val="right"/>
              <w:rPr>
                <w:rFonts w:asciiTheme="minorHAnsi" w:hAnsiTheme="minorHAnsi" w:cstheme="minorHAnsi"/>
                <w:sz w:val="20"/>
                <w:szCs w:val="20"/>
              </w:rPr>
            </w:pPr>
          </w:p>
        </w:tc>
        <w:tc>
          <w:tcPr>
            <w:tcW w:w="742" w:type="pct"/>
            <w:vAlign w:val="center"/>
          </w:tcPr>
          <w:p w14:paraId="12A76628" w14:textId="77777777" w:rsidR="00474F74" w:rsidRPr="0063122B" w:rsidRDefault="00474F74" w:rsidP="0063122B">
            <w:pPr>
              <w:contextualSpacing/>
              <w:jc w:val="right"/>
              <w:rPr>
                <w:rFonts w:asciiTheme="minorHAnsi" w:hAnsiTheme="minorHAnsi" w:cstheme="minorHAnsi"/>
                <w:sz w:val="20"/>
                <w:szCs w:val="20"/>
              </w:rPr>
            </w:pPr>
          </w:p>
        </w:tc>
        <w:tc>
          <w:tcPr>
            <w:tcW w:w="299" w:type="pct"/>
            <w:vAlign w:val="center"/>
          </w:tcPr>
          <w:p w14:paraId="3B06DA88" w14:textId="5885B79C"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102</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03</w:t>
            </w:r>
          </w:p>
        </w:tc>
        <w:tc>
          <w:tcPr>
            <w:tcW w:w="275" w:type="pct"/>
            <w:vAlign w:val="center"/>
          </w:tcPr>
          <w:p w14:paraId="10FA709F" w14:textId="1CF6F1FE"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166</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65</w:t>
            </w:r>
          </w:p>
        </w:tc>
        <w:tc>
          <w:tcPr>
            <w:tcW w:w="275" w:type="pct"/>
            <w:vAlign w:val="center"/>
          </w:tcPr>
          <w:p w14:paraId="72BF35BC" w14:textId="655C24E4"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71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42</w:t>
            </w:r>
          </w:p>
        </w:tc>
        <w:tc>
          <w:tcPr>
            <w:tcW w:w="299" w:type="pct"/>
            <w:vAlign w:val="center"/>
          </w:tcPr>
          <w:p w14:paraId="2C7D736C" w14:textId="6F82757C"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238</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08</w:t>
            </w:r>
          </w:p>
        </w:tc>
      </w:tr>
      <w:tr w:rsidR="00D47554" w:rsidRPr="0063122B" w14:paraId="2D448358" w14:textId="77777777" w:rsidTr="0063122B">
        <w:trPr>
          <w:trHeight w:val="340"/>
        </w:trPr>
        <w:tc>
          <w:tcPr>
            <w:tcW w:w="495" w:type="pct"/>
            <w:vAlign w:val="center"/>
          </w:tcPr>
          <w:p w14:paraId="1861B3BD" w14:textId="77777777" w:rsidR="00474F74" w:rsidRPr="0063122B" w:rsidRDefault="00474F74" w:rsidP="0063122B">
            <w:pPr>
              <w:contextualSpacing/>
              <w:rPr>
                <w:rFonts w:asciiTheme="minorHAnsi" w:hAnsiTheme="minorHAnsi" w:cstheme="minorHAnsi"/>
                <w:sz w:val="20"/>
                <w:szCs w:val="20"/>
              </w:rPr>
            </w:pPr>
            <w:r w:rsidRPr="0063122B">
              <w:rPr>
                <w:rFonts w:asciiTheme="minorHAnsi" w:hAnsiTheme="minorHAnsi" w:cstheme="minorHAnsi"/>
                <w:sz w:val="20"/>
                <w:szCs w:val="20"/>
              </w:rPr>
              <w:t>Буква</w:t>
            </w:r>
          </w:p>
        </w:tc>
        <w:tc>
          <w:tcPr>
            <w:tcW w:w="610" w:type="pct"/>
            <w:vAlign w:val="center"/>
          </w:tcPr>
          <w:p w14:paraId="77391F1E" w14:textId="29B2221F" w:rsidR="00474F74" w:rsidRPr="004239F2" w:rsidRDefault="00474F74" w:rsidP="0063122B">
            <w:pPr>
              <w:contextualSpacing/>
              <w:jc w:val="right"/>
              <w:rPr>
                <w:rFonts w:asciiTheme="minorHAnsi" w:hAnsiTheme="minorHAnsi" w:cstheme="minorHAnsi"/>
                <w:sz w:val="20"/>
                <w:szCs w:val="20"/>
                <w:lang w:val="en-US"/>
              </w:rPr>
            </w:pPr>
            <w:r w:rsidRPr="0063122B">
              <w:rPr>
                <w:rFonts w:asciiTheme="minorHAnsi" w:hAnsiTheme="minorHAnsi" w:cstheme="minorHAnsi"/>
                <w:sz w:val="20"/>
                <w:szCs w:val="20"/>
              </w:rPr>
              <w:t>18</w:t>
            </w:r>
            <w:r w:rsidR="0085093E" w:rsidRPr="0063122B">
              <w:rPr>
                <w:rFonts w:asciiTheme="minorHAnsi" w:hAnsiTheme="minorHAnsi" w:cstheme="minorHAnsi"/>
                <w:sz w:val="20"/>
                <w:szCs w:val="20"/>
              </w:rPr>
              <w:t>,</w:t>
            </w:r>
            <w:r w:rsidR="004239F2">
              <w:rPr>
                <w:rFonts w:asciiTheme="minorHAnsi" w:hAnsiTheme="minorHAnsi" w:cstheme="minorHAnsi"/>
                <w:sz w:val="20"/>
                <w:szCs w:val="20"/>
                <w:lang w:val="en-US"/>
              </w:rPr>
              <w:t>38</w:t>
            </w:r>
          </w:p>
        </w:tc>
        <w:tc>
          <w:tcPr>
            <w:tcW w:w="579" w:type="pct"/>
            <w:vAlign w:val="center"/>
          </w:tcPr>
          <w:p w14:paraId="656BAA59" w14:textId="61111B46"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15</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95</w:t>
            </w:r>
          </w:p>
        </w:tc>
        <w:tc>
          <w:tcPr>
            <w:tcW w:w="239" w:type="pct"/>
            <w:vAlign w:val="center"/>
          </w:tcPr>
          <w:p w14:paraId="6E72FA1C" w14:textId="6A3A044D"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24</w:t>
            </w:r>
          </w:p>
        </w:tc>
        <w:tc>
          <w:tcPr>
            <w:tcW w:w="239" w:type="pct"/>
            <w:vAlign w:val="center"/>
          </w:tcPr>
          <w:p w14:paraId="4BF205F3" w14:textId="4AC51207"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24</w:t>
            </w:r>
          </w:p>
        </w:tc>
        <w:tc>
          <w:tcPr>
            <w:tcW w:w="203" w:type="pct"/>
            <w:vAlign w:val="center"/>
          </w:tcPr>
          <w:p w14:paraId="1EDB05D5" w14:textId="1F59FC66"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24</w:t>
            </w:r>
          </w:p>
        </w:tc>
        <w:tc>
          <w:tcPr>
            <w:tcW w:w="249" w:type="pct"/>
            <w:vAlign w:val="center"/>
          </w:tcPr>
          <w:p w14:paraId="537B8BF4" w14:textId="2DB40C14"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44</w:t>
            </w:r>
          </w:p>
        </w:tc>
        <w:tc>
          <w:tcPr>
            <w:tcW w:w="249" w:type="pct"/>
            <w:vAlign w:val="center"/>
          </w:tcPr>
          <w:p w14:paraId="45B4E5BC" w14:textId="0A8A7DC8"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44</w:t>
            </w:r>
          </w:p>
        </w:tc>
        <w:tc>
          <w:tcPr>
            <w:tcW w:w="249" w:type="pct"/>
            <w:vAlign w:val="center"/>
          </w:tcPr>
          <w:p w14:paraId="47DE2BD2" w14:textId="17088C10"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20</w:t>
            </w:r>
          </w:p>
        </w:tc>
        <w:tc>
          <w:tcPr>
            <w:tcW w:w="742" w:type="pct"/>
            <w:vAlign w:val="center"/>
          </w:tcPr>
          <w:p w14:paraId="3143FEEB" w14:textId="77777777" w:rsidR="00474F74" w:rsidRPr="0063122B" w:rsidRDefault="00474F74" w:rsidP="0063122B">
            <w:pPr>
              <w:contextualSpacing/>
              <w:jc w:val="right"/>
              <w:rPr>
                <w:rFonts w:asciiTheme="minorHAnsi" w:hAnsiTheme="minorHAnsi" w:cstheme="minorHAnsi"/>
                <w:sz w:val="20"/>
                <w:szCs w:val="20"/>
              </w:rPr>
            </w:pPr>
          </w:p>
        </w:tc>
        <w:tc>
          <w:tcPr>
            <w:tcW w:w="299" w:type="pct"/>
            <w:vAlign w:val="center"/>
          </w:tcPr>
          <w:p w14:paraId="189738DE" w14:textId="05817363"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4</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79</w:t>
            </w:r>
          </w:p>
        </w:tc>
        <w:tc>
          <w:tcPr>
            <w:tcW w:w="275" w:type="pct"/>
            <w:vAlign w:val="center"/>
          </w:tcPr>
          <w:p w14:paraId="7C6D58AA" w14:textId="3CDF06A3"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7</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81</w:t>
            </w:r>
          </w:p>
        </w:tc>
        <w:tc>
          <w:tcPr>
            <w:tcW w:w="275" w:type="pct"/>
            <w:vAlign w:val="center"/>
          </w:tcPr>
          <w:p w14:paraId="09EF5E8F" w14:textId="6A6E859F"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3</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35</w:t>
            </w:r>
          </w:p>
        </w:tc>
        <w:tc>
          <w:tcPr>
            <w:tcW w:w="299" w:type="pct"/>
            <w:vAlign w:val="center"/>
          </w:tcPr>
          <w:p w14:paraId="3F0B3D89" w14:textId="4FD3CC52"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16</w:t>
            </w:r>
          </w:p>
        </w:tc>
      </w:tr>
      <w:tr w:rsidR="00D47554" w:rsidRPr="0063122B" w14:paraId="7F55E9F2" w14:textId="77777777" w:rsidTr="0063122B">
        <w:trPr>
          <w:trHeight w:val="340"/>
        </w:trPr>
        <w:tc>
          <w:tcPr>
            <w:tcW w:w="495" w:type="pct"/>
            <w:vAlign w:val="center"/>
          </w:tcPr>
          <w:p w14:paraId="386F80E4" w14:textId="77777777" w:rsidR="00474F74" w:rsidRPr="0063122B" w:rsidRDefault="00474F74" w:rsidP="0063122B">
            <w:pPr>
              <w:contextualSpacing/>
              <w:rPr>
                <w:rFonts w:asciiTheme="minorHAnsi" w:hAnsiTheme="minorHAnsi" w:cstheme="minorHAnsi"/>
                <w:sz w:val="20"/>
                <w:szCs w:val="20"/>
              </w:rPr>
            </w:pPr>
            <w:r w:rsidRPr="0063122B">
              <w:rPr>
                <w:rFonts w:asciiTheme="minorHAnsi" w:hAnsiTheme="minorHAnsi" w:cstheme="minorHAnsi"/>
                <w:sz w:val="20"/>
                <w:szCs w:val="20"/>
              </w:rPr>
              <w:t>Црни бор</w:t>
            </w:r>
          </w:p>
        </w:tc>
        <w:tc>
          <w:tcPr>
            <w:tcW w:w="610" w:type="pct"/>
            <w:vAlign w:val="center"/>
          </w:tcPr>
          <w:p w14:paraId="28B06DF7" w14:textId="6D5455AD"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53</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71</w:t>
            </w:r>
          </w:p>
        </w:tc>
        <w:tc>
          <w:tcPr>
            <w:tcW w:w="579" w:type="pct"/>
            <w:vAlign w:val="center"/>
          </w:tcPr>
          <w:p w14:paraId="13776CFB" w14:textId="41000102"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45</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65</w:t>
            </w:r>
          </w:p>
        </w:tc>
        <w:tc>
          <w:tcPr>
            <w:tcW w:w="239" w:type="pct"/>
            <w:vAlign w:val="center"/>
          </w:tcPr>
          <w:p w14:paraId="679CA143" w14:textId="77777777" w:rsidR="00474F74" w:rsidRPr="0063122B" w:rsidRDefault="00474F74" w:rsidP="0063122B">
            <w:pPr>
              <w:contextualSpacing/>
              <w:jc w:val="right"/>
              <w:rPr>
                <w:rFonts w:asciiTheme="minorHAnsi" w:hAnsiTheme="minorHAnsi" w:cstheme="minorHAnsi"/>
                <w:sz w:val="20"/>
                <w:szCs w:val="20"/>
              </w:rPr>
            </w:pPr>
          </w:p>
        </w:tc>
        <w:tc>
          <w:tcPr>
            <w:tcW w:w="239" w:type="pct"/>
            <w:vAlign w:val="center"/>
          </w:tcPr>
          <w:p w14:paraId="7EE37D80" w14:textId="77777777" w:rsidR="00474F74" w:rsidRPr="0063122B" w:rsidRDefault="00474F74" w:rsidP="0063122B">
            <w:pPr>
              <w:contextualSpacing/>
              <w:jc w:val="right"/>
              <w:rPr>
                <w:rFonts w:asciiTheme="minorHAnsi" w:hAnsiTheme="minorHAnsi" w:cstheme="minorHAnsi"/>
                <w:sz w:val="20"/>
                <w:szCs w:val="20"/>
              </w:rPr>
            </w:pPr>
          </w:p>
        </w:tc>
        <w:tc>
          <w:tcPr>
            <w:tcW w:w="203" w:type="pct"/>
            <w:vAlign w:val="center"/>
          </w:tcPr>
          <w:p w14:paraId="7852827F"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10652AAA"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14227E39"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0A51089B" w14:textId="77777777" w:rsidR="00474F74" w:rsidRPr="0063122B" w:rsidRDefault="00474F74" w:rsidP="0063122B">
            <w:pPr>
              <w:contextualSpacing/>
              <w:jc w:val="right"/>
              <w:rPr>
                <w:rFonts w:asciiTheme="minorHAnsi" w:hAnsiTheme="minorHAnsi" w:cstheme="minorHAnsi"/>
                <w:sz w:val="20"/>
                <w:szCs w:val="20"/>
              </w:rPr>
            </w:pPr>
          </w:p>
        </w:tc>
        <w:tc>
          <w:tcPr>
            <w:tcW w:w="742" w:type="pct"/>
            <w:vAlign w:val="center"/>
          </w:tcPr>
          <w:p w14:paraId="61C3E91D" w14:textId="2C567752"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45</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65</w:t>
            </w:r>
          </w:p>
        </w:tc>
        <w:tc>
          <w:tcPr>
            <w:tcW w:w="299" w:type="pct"/>
            <w:vAlign w:val="center"/>
          </w:tcPr>
          <w:p w14:paraId="33D2F054" w14:textId="1D34384B"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45</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65</w:t>
            </w:r>
          </w:p>
        </w:tc>
        <w:tc>
          <w:tcPr>
            <w:tcW w:w="275" w:type="pct"/>
            <w:vAlign w:val="center"/>
          </w:tcPr>
          <w:p w14:paraId="3E5A847B" w14:textId="445F8C8B"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00</w:t>
            </w:r>
          </w:p>
        </w:tc>
        <w:tc>
          <w:tcPr>
            <w:tcW w:w="275" w:type="pct"/>
            <w:vAlign w:val="center"/>
          </w:tcPr>
          <w:p w14:paraId="319944D7" w14:textId="21F86906"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00</w:t>
            </w:r>
          </w:p>
        </w:tc>
        <w:tc>
          <w:tcPr>
            <w:tcW w:w="299" w:type="pct"/>
            <w:vAlign w:val="center"/>
          </w:tcPr>
          <w:p w14:paraId="5FF2C3FF" w14:textId="5C8442E4"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00</w:t>
            </w:r>
          </w:p>
        </w:tc>
      </w:tr>
      <w:tr w:rsidR="00D47554" w:rsidRPr="0063122B" w14:paraId="01C5C35F" w14:textId="77777777" w:rsidTr="0063122B">
        <w:trPr>
          <w:trHeight w:val="340"/>
        </w:trPr>
        <w:tc>
          <w:tcPr>
            <w:tcW w:w="495" w:type="pct"/>
            <w:vAlign w:val="center"/>
          </w:tcPr>
          <w:p w14:paraId="1DFCE0BA" w14:textId="77777777" w:rsidR="00474F74" w:rsidRPr="0063122B" w:rsidRDefault="00474F74" w:rsidP="0063122B">
            <w:pPr>
              <w:contextualSpacing/>
              <w:rPr>
                <w:rFonts w:asciiTheme="minorHAnsi" w:hAnsiTheme="minorHAnsi" w:cstheme="minorHAnsi"/>
                <w:sz w:val="20"/>
                <w:szCs w:val="20"/>
              </w:rPr>
            </w:pPr>
            <w:r w:rsidRPr="0063122B">
              <w:rPr>
                <w:rFonts w:asciiTheme="minorHAnsi" w:hAnsiTheme="minorHAnsi" w:cstheme="minorHAnsi"/>
                <w:sz w:val="20"/>
                <w:szCs w:val="20"/>
              </w:rPr>
              <w:t>Бели бор</w:t>
            </w:r>
          </w:p>
        </w:tc>
        <w:tc>
          <w:tcPr>
            <w:tcW w:w="610" w:type="pct"/>
            <w:vAlign w:val="center"/>
          </w:tcPr>
          <w:p w14:paraId="09460422" w14:textId="24853DB6" w:rsidR="00474F74" w:rsidRPr="004239F2" w:rsidRDefault="00474F74" w:rsidP="0063122B">
            <w:pPr>
              <w:contextualSpacing/>
              <w:jc w:val="right"/>
              <w:rPr>
                <w:rFonts w:asciiTheme="minorHAnsi" w:hAnsiTheme="minorHAnsi" w:cstheme="minorHAnsi"/>
                <w:sz w:val="20"/>
                <w:szCs w:val="20"/>
                <w:lang w:val="en-US"/>
              </w:rPr>
            </w:pPr>
            <w:r w:rsidRPr="0063122B">
              <w:rPr>
                <w:rFonts w:asciiTheme="minorHAnsi" w:hAnsiTheme="minorHAnsi" w:cstheme="minorHAnsi"/>
                <w:sz w:val="20"/>
                <w:szCs w:val="20"/>
              </w:rPr>
              <w:t>10</w:t>
            </w:r>
            <w:r w:rsidR="0085093E" w:rsidRPr="0063122B">
              <w:rPr>
                <w:rFonts w:asciiTheme="minorHAnsi" w:hAnsiTheme="minorHAnsi" w:cstheme="minorHAnsi"/>
                <w:sz w:val="20"/>
                <w:szCs w:val="20"/>
              </w:rPr>
              <w:t>,</w:t>
            </w:r>
            <w:r w:rsidR="004239F2">
              <w:rPr>
                <w:rFonts w:asciiTheme="minorHAnsi" w:hAnsiTheme="minorHAnsi" w:cstheme="minorHAnsi"/>
                <w:sz w:val="20"/>
                <w:szCs w:val="20"/>
              </w:rPr>
              <w:t>1</w:t>
            </w:r>
            <w:r w:rsidR="004239F2">
              <w:rPr>
                <w:rFonts w:asciiTheme="minorHAnsi" w:hAnsiTheme="minorHAnsi" w:cstheme="minorHAnsi"/>
                <w:sz w:val="20"/>
                <w:szCs w:val="20"/>
                <w:lang w:val="en-US"/>
              </w:rPr>
              <w:t>3</w:t>
            </w:r>
          </w:p>
        </w:tc>
        <w:tc>
          <w:tcPr>
            <w:tcW w:w="579" w:type="pct"/>
            <w:vAlign w:val="center"/>
          </w:tcPr>
          <w:p w14:paraId="5E19478B" w14:textId="27247F4E"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8</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60</w:t>
            </w:r>
          </w:p>
        </w:tc>
        <w:tc>
          <w:tcPr>
            <w:tcW w:w="239" w:type="pct"/>
            <w:vAlign w:val="center"/>
          </w:tcPr>
          <w:p w14:paraId="0ADA8C5F" w14:textId="77777777" w:rsidR="00474F74" w:rsidRPr="0063122B" w:rsidRDefault="00474F74" w:rsidP="0063122B">
            <w:pPr>
              <w:contextualSpacing/>
              <w:jc w:val="right"/>
              <w:rPr>
                <w:rFonts w:asciiTheme="minorHAnsi" w:hAnsiTheme="minorHAnsi" w:cstheme="minorHAnsi"/>
                <w:sz w:val="20"/>
                <w:szCs w:val="20"/>
              </w:rPr>
            </w:pPr>
          </w:p>
        </w:tc>
        <w:tc>
          <w:tcPr>
            <w:tcW w:w="239" w:type="pct"/>
            <w:vAlign w:val="center"/>
          </w:tcPr>
          <w:p w14:paraId="7D47C910" w14:textId="77777777" w:rsidR="00474F74" w:rsidRPr="0063122B" w:rsidRDefault="00474F74" w:rsidP="0063122B">
            <w:pPr>
              <w:contextualSpacing/>
              <w:jc w:val="right"/>
              <w:rPr>
                <w:rFonts w:asciiTheme="minorHAnsi" w:hAnsiTheme="minorHAnsi" w:cstheme="minorHAnsi"/>
                <w:sz w:val="20"/>
                <w:szCs w:val="20"/>
              </w:rPr>
            </w:pPr>
          </w:p>
        </w:tc>
        <w:tc>
          <w:tcPr>
            <w:tcW w:w="203" w:type="pct"/>
            <w:vAlign w:val="center"/>
          </w:tcPr>
          <w:p w14:paraId="45F95FA0"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0AD65DDC"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5CDB8781"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6CEA3DBF" w14:textId="77777777" w:rsidR="00474F74" w:rsidRPr="0063122B" w:rsidRDefault="00474F74" w:rsidP="0063122B">
            <w:pPr>
              <w:contextualSpacing/>
              <w:jc w:val="right"/>
              <w:rPr>
                <w:rFonts w:asciiTheme="minorHAnsi" w:hAnsiTheme="minorHAnsi" w:cstheme="minorHAnsi"/>
                <w:sz w:val="20"/>
                <w:szCs w:val="20"/>
              </w:rPr>
            </w:pPr>
          </w:p>
        </w:tc>
        <w:tc>
          <w:tcPr>
            <w:tcW w:w="742" w:type="pct"/>
            <w:vAlign w:val="center"/>
          </w:tcPr>
          <w:p w14:paraId="714FB914" w14:textId="006C8801"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8</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60</w:t>
            </w:r>
          </w:p>
        </w:tc>
        <w:tc>
          <w:tcPr>
            <w:tcW w:w="299" w:type="pct"/>
            <w:vAlign w:val="center"/>
          </w:tcPr>
          <w:p w14:paraId="1A7C154D" w14:textId="466A32BC"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8</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60</w:t>
            </w:r>
          </w:p>
        </w:tc>
        <w:tc>
          <w:tcPr>
            <w:tcW w:w="275" w:type="pct"/>
            <w:vAlign w:val="center"/>
          </w:tcPr>
          <w:p w14:paraId="2549E724" w14:textId="0C11D872"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00</w:t>
            </w:r>
          </w:p>
        </w:tc>
        <w:tc>
          <w:tcPr>
            <w:tcW w:w="275" w:type="pct"/>
            <w:vAlign w:val="center"/>
          </w:tcPr>
          <w:p w14:paraId="1F352473" w14:textId="2EFD3E92"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00</w:t>
            </w:r>
          </w:p>
        </w:tc>
        <w:tc>
          <w:tcPr>
            <w:tcW w:w="299" w:type="pct"/>
            <w:vAlign w:val="center"/>
          </w:tcPr>
          <w:p w14:paraId="54C4177C" w14:textId="3A549CCF"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00</w:t>
            </w:r>
          </w:p>
        </w:tc>
      </w:tr>
      <w:tr w:rsidR="00D47554" w:rsidRPr="0063122B" w14:paraId="0D67E732" w14:textId="77777777" w:rsidTr="0063122B">
        <w:trPr>
          <w:trHeight w:val="340"/>
        </w:trPr>
        <w:tc>
          <w:tcPr>
            <w:tcW w:w="495" w:type="pct"/>
            <w:vAlign w:val="center"/>
          </w:tcPr>
          <w:p w14:paraId="1AE4C664" w14:textId="77777777" w:rsidR="00474F74" w:rsidRPr="0063122B" w:rsidRDefault="00474F74" w:rsidP="0063122B">
            <w:pPr>
              <w:contextualSpacing/>
              <w:rPr>
                <w:rFonts w:asciiTheme="minorHAnsi" w:hAnsiTheme="minorHAnsi" w:cstheme="minorHAnsi"/>
                <w:sz w:val="20"/>
                <w:szCs w:val="20"/>
              </w:rPr>
            </w:pPr>
            <w:r w:rsidRPr="0063122B">
              <w:rPr>
                <w:rFonts w:asciiTheme="minorHAnsi" w:hAnsiTheme="minorHAnsi" w:cstheme="minorHAnsi"/>
                <w:sz w:val="20"/>
                <w:szCs w:val="20"/>
              </w:rPr>
              <w:t>Остале врсте</w:t>
            </w:r>
          </w:p>
        </w:tc>
        <w:tc>
          <w:tcPr>
            <w:tcW w:w="610" w:type="pct"/>
            <w:vAlign w:val="center"/>
          </w:tcPr>
          <w:p w14:paraId="559BAA9E" w14:textId="0132B8B2" w:rsidR="00474F74" w:rsidRPr="00A10E12" w:rsidRDefault="00474F74" w:rsidP="00A10E12">
            <w:pPr>
              <w:contextualSpacing/>
              <w:jc w:val="right"/>
              <w:rPr>
                <w:rFonts w:asciiTheme="minorHAnsi" w:hAnsiTheme="minorHAnsi" w:cstheme="minorHAnsi"/>
                <w:sz w:val="20"/>
                <w:szCs w:val="20"/>
                <w:lang w:val="en-US"/>
              </w:rPr>
            </w:pPr>
            <w:r w:rsidRPr="0063122B">
              <w:rPr>
                <w:rFonts w:asciiTheme="minorHAnsi" w:hAnsiTheme="minorHAnsi" w:cstheme="minorHAnsi"/>
                <w:sz w:val="20"/>
                <w:szCs w:val="20"/>
              </w:rPr>
              <w:t>223</w:t>
            </w:r>
            <w:r w:rsidR="0085093E" w:rsidRPr="0063122B">
              <w:rPr>
                <w:rFonts w:asciiTheme="minorHAnsi" w:hAnsiTheme="minorHAnsi" w:cstheme="minorHAnsi"/>
                <w:sz w:val="20"/>
                <w:szCs w:val="20"/>
              </w:rPr>
              <w:t>,</w:t>
            </w:r>
            <w:r w:rsidR="00A10E12">
              <w:rPr>
                <w:rFonts w:asciiTheme="minorHAnsi" w:hAnsiTheme="minorHAnsi" w:cstheme="minorHAnsi"/>
                <w:sz w:val="20"/>
                <w:szCs w:val="20"/>
                <w:lang w:val="en-US"/>
              </w:rPr>
              <w:t>46</w:t>
            </w:r>
          </w:p>
        </w:tc>
        <w:tc>
          <w:tcPr>
            <w:tcW w:w="579" w:type="pct"/>
            <w:vAlign w:val="center"/>
          </w:tcPr>
          <w:p w14:paraId="4FED5A65" w14:textId="46DE0D57"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190</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09</w:t>
            </w:r>
          </w:p>
        </w:tc>
        <w:tc>
          <w:tcPr>
            <w:tcW w:w="239" w:type="pct"/>
            <w:vAlign w:val="center"/>
          </w:tcPr>
          <w:p w14:paraId="5FB1BD37" w14:textId="77777777" w:rsidR="00474F74" w:rsidRPr="0063122B" w:rsidRDefault="00474F74" w:rsidP="0063122B">
            <w:pPr>
              <w:contextualSpacing/>
              <w:jc w:val="right"/>
              <w:rPr>
                <w:rFonts w:asciiTheme="minorHAnsi" w:hAnsiTheme="minorHAnsi" w:cstheme="minorHAnsi"/>
                <w:sz w:val="20"/>
                <w:szCs w:val="20"/>
              </w:rPr>
            </w:pPr>
          </w:p>
        </w:tc>
        <w:tc>
          <w:tcPr>
            <w:tcW w:w="239" w:type="pct"/>
            <w:vAlign w:val="center"/>
          </w:tcPr>
          <w:p w14:paraId="40B4CFBB" w14:textId="77777777" w:rsidR="00474F74" w:rsidRPr="0063122B" w:rsidRDefault="00474F74" w:rsidP="0063122B">
            <w:pPr>
              <w:contextualSpacing/>
              <w:jc w:val="right"/>
              <w:rPr>
                <w:rFonts w:asciiTheme="minorHAnsi" w:hAnsiTheme="minorHAnsi" w:cstheme="minorHAnsi"/>
                <w:sz w:val="20"/>
                <w:szCs w:val="20"/>
              </w:rPr>
            </w:pPr>
          </w:p>
        </w:tc>
        <w:tc>
          <w:tcPr>
            <w:tcW w:w="203" w:type="pct"/>
            <w:vAlign w:val="center"/>
          </w:tcPr>
          <w:p w14:paraId="73921039"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45854C00"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25C1680E" w14:textId="77777777" w:rsidR="00474F74" w:rsidRPr="0063122B" w:rsidRDefault="00474F74" w:rsidP="0063122B">
            <w:pPr>
              <w:contextualSpacing/>
              <w:jc w:val="right"/>
              <w:rPr>
                <w:rFonts w:asciiTheme="minorHAnsi" w:hAnsiTheme="minorHAnsi" w:cstheme="minorHAnsi"/>
                <w:sz w:val="20"/>
                <w:szCs w:val="20"/>
              </w:rPr>
            </w:pPr>
          </w:p>
        </w:tc>
        <w:tc>
          <w:tcPr>
            <w:tcW w:w="249" w:type="pct"/>
            <w:vAlign w:val="center"/>
          </w:tcPr>
          <w:p w14:paraId="07C1A294" w14:textId="77777777" w:rsidR="00474F74" w:rsidRPr="0063122B" w:rsidRDefault="00474F74" w:rsidP="0063122B">
            <w:pPr>
              <w:contextualSpacing/>
              <w:jc w:val="right"/>
              <w:rPr>
                <w:rFonts w:asciiTheme="minorHAnsi" w:hAnsiTheme="minorHAnsi" w:cstheme="minorHAnsi"/>
                <w:sz w:val="20"/>
                <w:szCs w:val="20"/>
              </w:rPr>
            </w:pPr>
          </w:p>
        </w:tc>
        <w:tc>
          <w:tcPr>
            <w:tcW w:w="742" w:type="pct"/>
            <w:vAlign w:val="center"/>
          </w:tcPr>
          <w:p w14:paraId="2A86B1CD" w14:textId="11599C67"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19</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01</w:t>
            </w:r>
          </w:p>
        </w:tc>
        <w:tc>
          <w:tcPr>
            <w:tcW w:w="299" w:type="pct"/>
            <w:vAlign w:val="center"/>
          </w:tcPr>
          <w:p w14:paraId="0C5FDB7E" w14:textId="4B62CB3A"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19</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01</w:t>
            </w:r>
          </w:p>
        </w:tc>
        <w:tc>
          <w:tcPr>
            <w:tcW w:w="275" w:type="pct"/>
            <w:vAlign w:val="center"/>
          </w:tcPr>
          <w:p w14:paraId="54743854" w14:textId="3B53B148"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119</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75</w:t>
            </w:r>
          </w:p>
        </w:tc>
        <w:tc>
          <w:tcPr>
            <w:tcW w:w="275" w:type="pct"/>
            <w:vAlign w:val="center"/>
          </w:tcPr>
          <w:p w14:paraId="09A1DA44" w14:textId="60758E4B"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51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32</w:t>
            </w:r>
          </w:p>
        </w:tc>
        <w:tc>
          <w:tcPr>
            <w:tcW w:w="299" w:type="pct"/>
            <w:vAlign w:val="center"/>
          </w:tcPr>
          <w:p w14:paraId="213F1DD3" w14:textId="7FCCE61B"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sz w:val="20"/>
                <w:szCs w:val="20"/>
              </w:rPr>
              <w:t>171</w:t>
            </w:r>
            <w:r w:rsidR="0085093E" w:rsidRPr="0063122B">
              <w:rPr>
                <w:rFonts w:asciiTheme="minorHAnsi" w:hAnsiTheme="minorHAnsi" w:cstheme="minorHAnsi"/>
                <w:sz w:val="20"/>
                <w:szCs w:val="20"/>
              </w:rPr>
              <w:t>,</w:t>
            </w:r>
            <w:r w:rsidRPr="0063122B">
              <w:rPr>
                <w:rFonts w:asciiTheme="minorHAnsi" w:hAnsiTheme="minorHAnsi" w:cstheme="minorHAnsi"/>
                <w:sz w:val="20"/>
                <w:szCs w:val="20"/>
              </w:rPr>
              <w:t>08</w:t>
            </w:r>
          </w:p>
        </w:tc>
      </w:tr>
      <w:tr w:rsidR="00D47554" w:rsidRPr="0063122B" w14:paraId="1306BC2E" w14:textId="77777777" w:rsidTr="0063122B">
        <w:trPr>
          <w:trHeight w:val="340"/>
        </w:trPr>
        <w:tc>
          <w:tcPr>
            <w:tcW w:w="495" w:type="pct"/>
            <w:shd w:val="clear" w:color="auto" w:fill="D9D9D9" w:themeFill="background1" w:themeFillShade="D9"/>
            <w:vAlign w:val="center"/>
          </w:tcPr>
          <w:p w14:paraId="661D1DD6" w14:textId="77777777" w:rsidR="00474F74" w:rsidRPr="0063122B" w:rsidRDefault="00474F74" w:rsidP="0063122B">
            <w:pPr>
              <w:contextualSpacing/>
              <w:rPr>
                <w:rFonts w:asciiTheme="minorHAnsi" w:hAnsiTheme="minorHAnsi" w:cstheme="minorHAnsi"/>
                <w:sz w:val="20"/>
                <w:szCs w:val="20"/>
              </w:rPr>
            </w:pPr>
            <w:r w:rsidRPr="0063122B">
              <w:rPr>
                <w:rFonts w:asciiTheme="minorHAnsi" w:hAnsiTheme="minorHAnsi" w:cstheme="minorHAnsi"/>
                <w:b/>
                <w:sz w:val="20"/>
                <w:szCs w:val="20"/>
              </w:rPr>
              <w:t>Укупно ГЈ</w:t>
            </w:r>
          </w:p>
        </w:tc>
        <w:tc>
          <w:tcPr>
            <w:tcW w:w="610" w:type="pct"/>
            <w:shd w:val="clear" w:color="auto" w:fill="D9D9D9" w:themeFill="background1" w:themeFillShade="D9"/>
            <w:vAlign w:val="center"/>
          </w:tcPr>
          <w:p w14:paraId="060E8F2F" w14:textId="7FA87109" w:rsidR="00474F74" w:rsidRPr="004239F2" w:rsidRDefault="004239F2" w:rsidP="0063122B">
            <w:pPr>
              <w:contextualSpacing/>
              <w:jc w:val="right"/>
              <w:rPr>
                <w:rFonts w:asciiTheme="minorHAnsi" w:hAnsiTheme="minorHAnsi" w:cstheme="minorHAnsi"/>
                <w:sz w:val="20"/>
                <w:szCs w:val="20"/>
                <w:lang w:val="en-US"/>
              </w:rPr>
            </w:pPr>
            <w:r>
              <w:rPr>
                <w:rFonts w:asciiTheme="minorHAnsi" w:hAnsiTheme="minorHAnsi" w:cstheme="minorHAnsi"/>
                <w:b/>
                <w:bCs/>
                <w:sz w:val="20"/>
                <w:szCs w:val="20"/>
                <w:lang w:val="en-US"/>
              </w:rPr>
              <w:t>796,32</w:t>
            </w:r>
          </w:p>
        </w:tc>
        <w:tc>
          <w:tcPr>
            <w:tcW w:w="579" w:type="pct"/>
            <w:shd w:val="clear" w:color="auto" w:fill="D9D9D9" w:themeFill="background1" w:themeFillShade="D9"/>
            <w:vAlign w:val="center"/>
          </w:tcPr>
          <w:p w14:paraId="7797BBE3" w14:textId="40D71828" w:rsidR="00474F74" w:rsidRPr="0063122B" w:rsidRDefault="00474F74" w:rsidP="0063122B">
            <w:pPr>
              <w:contextualSpacing/>
              <w:jc w:val="right"/>
              <w:rPr>
                <w:rFonts w:asciiTheme="minorHAnsi" w:hAnsiTheme="minorHAnsi" w:cstheme="minorHAnsi"/>
                <w:sz w:val="20"/>
                <w:szCs w:val="20"/>
              </w:rPr>
            </w:pPr>
            <w:r w:rsidRPr="0063122B">
              <w:rPr>
                <w:rFonts w:asciiTheme="minorHAnsi" w:hAnsiTheme="minorHAnsi" w:cstheme="minorHAnsi"/>
                <w:b/>
                <w:bCs/>
                <w:sz w:val="20"/>
                <w:szCs w:val="20"/>
              </w:rPr>
              <w:t>691</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47</w:t>
            </w:r>
          </w:p>
        </w:tc>
        <w:tc>
          <w:tcPr>
            <w:tcW w:w="239" w:type="pct"/>
            <w:shd w:val="clear" w:color="auto" w:fill="D9D9D9" w:themeFill="background1" w:themeFillShade="D9"/>
            <w:vAlign w:val="center"/>
          </w:tcPr>
          <w:p w14:paraId="130FEE0D" w14:textId="5C8BC7F0"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10</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44</w:t>
            </w:r>
          </w:p>
        </w:tc>
        <w:tc>
          <w:tcPr>
            <w:tcW w:w="239" w:type="pct"/>
            <w:shd w:val="clear" w:color="auto" w:fill="D9D9D9" w:themeFill="background1" w:themeFillShade="D9"/>
            <w:vAlign w:val="center"/>
          </w:tcPr>
          <w:p w14:paraId="652C227E" w14:textId="126B2856"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10</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44</w:t>
            </w:r>
          </w:p>
        </w:tc>
        <w:tc>
          <w:tcPr>
            <w:tcW w:w="203" w:type="pct"/>
            <w:shd w:val="clear" w:color="auto" w:fill="D9D9D9" w:themeFill="background1" w:themeFillShade="D9"/>
            <w:vAlign w:val="center"/>
          </w:tcPr>
          <w:p w14:paraId="69341755" w14:textId="297C54DD"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0</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24</w:t>
            </w:r>
          </w:p>
        </w:tc>
        <w:tc>
          <w:tcPr>
            <w:tcW w:w="249" w:type="pct"/>
            <w:shd w:val="clear" w:color="auto" w:fill="D9D9D9" w:themeFill="background1" w:themeFillShade="D9"/>
            <w:vAlign w:val="center"/>
          </w:tcPr>
          <w:p w14:paraId="0E7016BC" w14:textId="53CF84F9"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50</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44</w:t>
            </w:r>
          </w:p>
        </w:tc>
        <w:tc>
          <w:tcPr>
            <w:tcW w:w="249" w:type="pct"/>
            <w:shd w:val="clear" w:color="auto" w:fill="D9D9D9" w:themeFill="background1" w:themeFillShade="D9"/>
            <w:vAlign w:val="center"/>
          </w:tcPr>
          <w:p w14:paraId="7D24F1A0" w14:textId="6CCD9CD5"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53</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18</w:t>
            </w:r>
          </w:p>
        </w:tc>
        <w:tc>
          <w:tcPr>
            <w:tcW w:w="249" w:type="pct"/>
            <w:shd w:val="clear" w:color="auto" w:fill="D9D9D9" w:themeFill="background1" w:themeFillShade="D9"/>
            <w:vAlign w:val="center"/>
          </w:tcPr>
          <w:p w14:paraId="0D568455" w14:textId="3ECA70BA"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9</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40</w:t>
            </w:r>
          </w:p>
        </w:tc>
        <w:tc>
          <w:tcPr>
            <w:tcW w:w="742" w:type="pct"/>
            <w:shd w:val="clear" w:color="auto" w:fill="D9D9D9" w:themeFill="background1" w:themeFillShade="D9"/>
            <w:vAlign w:val="center"/>
          </w:tcPr>
          <w:p w14:paraId="4B1F786F" w14:textId="55841860"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73</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26</w:t>
            </w:r>
          </w:p>
        </w:tc>
        <w:tc>
          <w:tcPr>
            <w:tcW w:w="299" w:type="pct"/>
            <w:shd w:val="clear" w:color="auto" w:fill="D9D9D9" w:themeFill="background1" w:themeFillShade="D9"/>
            <w:vAlign w:val="center"/>
          </w:tcPr>
          <w:p w14:paraId="115C2613" w14:textId="14E4B9CE"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207</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41</w:t>
            </w:r>
          </w:p>
        </w:tc>
        <w:tc>
          <w:tcPr>
            <w:tcW w:w="275" w:type="pct"/>
            <w:shd w:val="clear" w:color="auto" w:fill="D9D9D9" w:themeFill="background1" w:themeFillShade="D9"/>
            <w:vAlign w:val="center"/>
          </w:tcPr>
          <w:p w14:paraId="172D6206" w14:textId="3F7ABA70"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338</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85</w:t>
            </w:r>
          </w:p>
        </w:tc>
        <w:tc>
          <w:tcPr>
            <w:tcW w:w="275" w:type="pct"/>
            <w:shd w:val="clear" w:color="auto" w:fill="D9D9D9" w:themeFill="background1" w:themeFillShade="D9"/>
            <w:vAlign w:val="center"/>
          </w:tcPr>
          <w:p w14:paraId="43163FB8" w14:textId="1393713C"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145</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22</w:t>
            </w:r>
          </w:p>
        </w:tc>
        <w:tc>
          <w:tcPr>
            <w:tcW w:w="299" w:type="pct"/>
            <w:shd w:val="clear" w:color="auto" w:fill="D9D9D9" w:themeFill="background1" w:themeFillShade="D9"/>
            <w:vAlign w:val="center"/>
          </w:tcPr>
          <w:p w14:paraId="479750E2" w14:textId="34D6796D" w:rsidR="00474F74" w:rsidRPr="0063122B" w:rsidRDefault="00474F74" w:rsidP="0063122B">
            <w:pPr>
              <w:contextualSpacing/>
              <w:jc w:val="right"/>
              <w:rPr>
                <w:rFonts w:asciiTheme="minorHAnsi" w:hAnsiTheme="minorHAnsi" w:cstheme="minorHAnsi"/>
                <w:b/>
                <w:sz w:val="20"/>
                <w:szCs w:val="20"/>
              </w:rPr>
            </w:pPr>
            <w:r w:rsidRPr="0063122B">
              <w:rPr>
                <w:rFonts w:asciiTheme="minorHAnsi" w:hAnsiTheme="minorHAnsi" w:cstheme="minorHAnsi"/>
                <w:b/>
                <w:bCs/>
                <w:sz w:val="20"/>
                <w:szCs w:val="20"/>
              </w:rPr>
              <w:t>484</w:t>
            </w:r>
            <w:r w:rsidR="0085093E" w:rsidRPr="0063122B">
              <w:rPr>
                <w:rFonts w:asciiTheme="minorHAnsi" w:hAnsiTheme="minorHAnsi" w:cstheme="minorHAnsi"/>
                <w:b/>
                <w:bCs/>
                <w:sz w:val="20"/>
                <w:szCs w:val="20"/>
              </w:rPr>
              <w:t>,</w:t>
            </w:r>
            <w:r w:rsidRPr="0063122B">
              <w:rPr>
                <w:rFonts w:asciiTheme="minorHAnsi" w:hAnsiTheme="minorHAnsi" w:cstheme="minorHAnsi"/>
                <w:b/>
                <w:bCs/>
                <w:sz w:val="20"/>
                <w:szCs w:val="20"/>
              </w:rPr>
              <w:t>06</w:t>
            </w:r>
          </w:p>
        </w:tc>
      </w:tr>
    </w:tbl>
    <w:p w14:paraId="72F9562F" w14:textId="145A8536" w:rsidR="00DD1176" w:rsidRPr="00DD1176" w:rsidRDefault="00DD1176" w:rsidP="00DD1176">
      <w:pPr>
        <w:spacing w:before="120" w:after="120"/>
        <w:rPr>
          <w:rFonts w:asciiTheme="minorHAnsi" w:eastAsia="Times" w:hAnsiTheme="minorHAnsi" w:cstheme="minorHAnsi"/>
        </w:rPr>
      </w:pPr>
      <w:bookmarkStart w:id="1596" w:name="_Toc185152274"/>
      <w:r>
        <w:rPr>
          <w:rFonts w:asciiTheme="minorHAnsi" w:eastAsia="Times" w:hAnsiTheme="minorHAnsi" w:cstheme="minorHAnsi"/>
        </w:rPr>
        <w:t>Укупан план коришћења</w:t>
      </w:r>
      <w:r w:rsidRPr="00BD6C65">
        <w:rPr>
          <w:rFonts w:asciiTheme="minorHAnsi" w:eastAsia="Times" w:hAnsiTheme="minorHAnsi" w:cstheme="minorHAnsi"/>
        </w:rPr>
        <w:t xml:space="preserve"> шу</w:t>
      </w:r>
      <w:r>
        <w:rPr>
          <w:rFonts w:asciiTheme="minorHAnsi" w:eastAsia="Times" w:hAnsiTheme="minorHAnsi" w:cstheme="minorHAnsi"/>
        </w:rPr>
        <w:t xml:space="preserve">ма просечно годишње износи </w:t>
      </w:r>
      <w:r w:rsidR="001841B0">
        <w:rPr>
          <w:rFonts w:asciiTheme="minorHAnsi" w:eastAsia="Times" w:hAnsiTheme="minorHAnsi" w:cstheme="minorHAnsi"/>
          <w:lang w:val="en-US"/>
        </w:rPr>
        <w:t>796,32</w:t>
      </w:r>
      <w:r>
        <w:rPr>
          <w:rFonts w:asciiTheme="minorHAnsi" w:eastAsia="Times" w:hAnsiTheme="minorHAnsi" w:cstheme="minorHAnsi"/>
        </w:rPr>
        <w:t xml:space="preserve"> </w:t>
      </w:r>
      <w:r>
        <w:rPr>
          <w:rFonts w:asciiTheme="minorHAnsi" w:eastAsia="Times" w:hAnsiTheme="minorHAnsi" w:cstheme="minorHAnsi"/>
          <w:lang w:val="en-US"/>
        </w:rPr>
        <w:t>m</w:t>
      </w:r>
      <w:r w:rsidRPr="00DD1176">
        <w:rPr>
          <w:rFonts w:asciiTheme="minorHAnsi" w:eastAsia="Times" w:hAnsiTheme="minorHAnsi" w:cstheme="minorHAnsi"/>
          <w:vertAlign w:val="superscript"/>
          <w:lang w:val="en-US"/>
        </w:rPr>
        <w:t>3</w:t>
      </w:r>
      <w:r>
        <w:rPr>
          <w:rFonts w:asciiTheme="minorHAnsi" w:eastAsia="Times" w:hAnsiTheme="minorHAnsi" w:cstheme="minorHAnsi"/>
        </w:rPr>
        <w:t>.</w:t>
      </w:r>
    </w:p>
    <w:p w14:paraId="5F569E54" w14:textId="48FED627" w:rsidR="00474F74" w:rsidRDefault="00474F74" w:rsidP="00474F74">
      <w:pPr>
        <w:pStyle w:val="Heading3"/>
        <w:rPr>
          <w:rFonts w:asciiTheme="minorHAnsi" w:hAnsiTheme="minorHAnsi" w:cstheme="minorHAnsi"/>
        </w:rPr>
      </w:pPr>
      <w:bookmarkStart w:id="1597" w:name="_Toc224495029"/>
      <w:r w:rsidRPr="00BD6C65">
        <w:rPr>
          <w:rFonts w:asciiTheme="minorHAnsi" w:hAnsiTheme="minorHAnsi" w:cstheme="minorHAnsi"/>
        </w:rPr>
        <w:lastRenderedPageBreak/>
        <w:t>4</w:t>
      </w:r>
      <w:r w:rsidR="00012010" w:rsidRPr="00BD6C65">
        <w:rPr>
          <w:rFonts w:asciiTheme="minorHAnsi" w:hAnsiTheme="minorHAnsi" w:cstheme="minorHAnsi"/>
        </w:rPr>
        <w:t>.</w:t>
      </w:r>
      <w:r w:rsidRPr="00BD6C65">
        <w:rPr>
          <w:rFonts w:asciiTheme="minorHAnsi" w:hAnsiTheme="minorHAnsi" w:cstheme="minorHAnsi"/>
        </w:rPr>
        <w:t>2</w:t>
      </w:r>
      <w:r w:rsidR="00012010" w:rsidRPr="00BD6C65">
        <w:rPr>
          <w:rFonts w:asciiTheme="minorHAnsi" w:hAnsiTheme="minorHAnsi" w:cstheme="minorHAnsi"/>
        </w:rPr>
        <w:t>.</w:t>
      </w:r>
      <w:r w:rsidRPr="00BD6C65">
        <w:rPr>
          <w:rFonts w:asciiTheme="minorHAnsi" w:hAnsiTheme="minorHAnsi" w:cstheme="minorHAnsi"/>
        </w:rPr>
        <w:t>1</w:t>
      </w:r>
      <w:r w:rsidR="00012010" w:rsidRPr="00BD6C65">
        <w:rPr>
          <w:rFonts w:asciiTheme="minorHAnsi" w:hAnsiTheme="minorHAnsi" w:cstheme="minorHAnsi"/>
        </w:rPr>
        <w:t>.</w:t>
      </w:r>
      <w:r w:rsidRPr="00BD6C65">
        <w:rPr>
          <w:rFonts w:asciiTheme="minorHAnsi" w:hAnsiTheme="minorHAnsi" w:cstheme="minorHAnsi"/>
        </w:rPr>
        <w:t>2</w:t>
      </w:r>
      <w:r w:rsidR="00012010" w:rsidRPr="00BD6C65">
        <w:rPr>
          <w:rFonts w:asciiTheme="minorHAnsi" w:hAnsiTheme="minorHAnsi" w:cstheme="minorHAnsi"/>
        </w:rPr>
        <w:t>.</w:t>
      </w:r>
      <w:r w:rsidR="004E75D1">
        <w:rPr>
          <w:rFonts w:asciiTheme="minorHAnsi" w:hAnsiTheme="minorHAnsi" w:cstheme="minorHAnsi"/>
        </w:rPr>
        <w:t xml:space="preserve"> План гајења и заштите шума</w:t>
      </w:r>
      <w:r w:rsidRPr="00BD6C65">
        <w:rPr>
          <w:rFonts w:asciiTheme="minorHAnsi" w:hAnsiTheme="minorHAnsi" w:cstheme="minorHAnsi"/>
        </w:rPr>
        <w:t xml:space="preserve"> – просечно годишње</w:t>
      </w:r>
      <w:bookmarkEnd w:id="1596"/>
      <w:bookmarkEnd w:id="1597"/>
    </w:p>
    <w:p w14:paraId="2F4AD853" w14:textId="7BFF83A7" w:rsidR="0063122B" w:rsidRPr="005B5B6B" w:rsidRDefault="005B5B6B" w:rsidP="00F72ED8">
      <w:pPr>
        <w:spacing w:after="0"/>
      </w:pPr>
      <w:r>
        <w:t>У наредној табели дат је приказ планираних радова на гајењу и заштити шума.</w:t>
      </w:r>
    </w:p>
    <w:p w14:paraId="1904E21F" w14:textId="09643984" w:rsidR="00474F74" w:rsidRPr="00BD6C65" w:rsidRDefault="00474F74" w:rsidP="005B5B6B">
      <w:pPr>
        <w:spacing w:after="0"/>
        <w:ind w:left="720"/>
        <w:jc w:val="center"/>
        <w:rPr>
          <w:rFonts w:asciiTheme="minorHAnsi" w:hAnsiTheme="minorHAnsi" w:cstheme="minorHAnsi"/>
        </w:rPr>
      </w:pPr>
      <w:r w:rsidRPr="00BD6C65">
        <w:rPr>
          <w:rFonts w:asciiTheme="minorHAnsi" w:hAnsiTheme="minorHAnsi" w:cstheme="minorHAnsi"/>
        </w:rPr>
        <w:t>Табела бр</w:t>
      </w:r>
      <w:r w:rsidR="00847F39">
        <w:rPr>
          <w:rFonts w:asciiTheme="minorHAnsi" w:hAnsiTheme="minorHAnsi" w:cstheme="minorHAnsi"/>
        </w:rPr>
        <w:t>. 48</w:t>
      </w:r>
      <w:r w:rsidR="005B5B6B">
        <w:rPr>
          <w:rFonts w:asciiTheme="minorHAnsi" w:hAnsiTheme="minorHAnsi" w:cstheme="minorHAnsi"/>
        </w:rPr>
        <w:t>.</w:t>
      </w:r>
      <w:r w:rsidRPr="00BD6C65">
        <w:rPr>
          <w:rFonts w:asciiTheme="minorHAnsi" w:hAnsiTheme="minorHAnsi" w:cstheme="minorHAnsi"/>
        </w:rPr>
        <w:t xml:space="preserve"> Приказ радова на гајењу </w:t>
      </w:r>
      <w:r w:rsidR="005B5B6B">
        <w:rPr>
          <w:rFonts w:asciiTheme="minorHAnsi" w:hAnsiTheme="minorHAnsi" w:cstheme="minorHAnsi"/>
        </w:rPr>
        <w:t xml:space="preserve">и заштити </w:t>
      </w:r>
      <w:r w:rsidRPr="00BD6C65">
        <w:rPr>
          <w:rFonts w:asciiTheme="minorHAnsi" w:hAnsiTheme="minorHAnsi" w:cstheme="minorHAnsi"/>
        </w:rPr>
        <w:t>шума просечно годишње</w:t>
      </w: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050"/>
      </w:tblGrid>
      <w:tr w:rsidR="00474F74" w:rsidRPr="0063122B" w14:paraId="118AB337" w14:textId="77777777" w:rsidTr="004239F2">
        <w:trPr>
          <w:trHeight w:val="301"/>
          <w:tblHeader/>
          <w:jc w:val="center"/>
        </w:trPr>
        <w:tc>
          <w:tcPr>
            <w:tcW w:w="5808" w:type="dxa"/>
            <w:shd w:val="clear" w:color="auto" w:fill="BFBFBF" w:themeFill="background1" w:themeFillShade="BF"/>
            <w:noWrap/>
            <w:vAlign w:val="center"/>
            <w:hideMark/>
          </w:tcPr>
          <w:p w14:paraId="6B637E6D" w14:textId="77777777" w:rsidR="00474F74" w:rsidRPr="0063122B" w:rsidRDefault="00474F74" w:rsidP="0063122B">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Вид рада</w:t>
            </w:r>
          </w:p>
        </w:tc>
        <w:tc>
          <w:tcPr>
            <w:tcW w:w="2050" w:type="dxa"/>
            <w:shd w:val="clear" w:color="auto" w:fill="BFBFBF" w:themeFill="background1" w:themeFillShade="BF"/>
            <w:noWrap/>
            <w:vAlign w:val="center"/>
            <w:hideMark/>
          </w:tcPr>
          <w:p w14:paraId="62F5FA28" w14:textId="36982453" w:rsidR="00474F74" w:rsidRPr="0063122B" w:rsidRDefault="00EC5404" w:rsidP="0063122B">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Количина</w:t>
            </w:r>
          </w:p>
        </w:tc>
      </w:tr>
      <w:tr w:rsidR="00474F74" w:rsidRPr="0063122B" w14:paraId="6876BF61" w14:textId="77777777" w:rsidTr="004239F2">
        <w:trPr>
          <w:trHeight w:val="301"/>
          <w:jc w:val="center"/>
        </w:trPr>
        <w:tc>
          <w:tcPr>
            <w:tcW w:w="5808" w:type="dxa"/>
            <w:shd w:val="clear" w:color="auto" w:fill="F2F2F2" w:themeFill="background1" w:themeFillShade="F2"/>
            <w:noWrap/>
            <w:vAlign w:val="center"/>
            <w:hideMark/>
          </w:tcPr>
          <w:p w14:paraId="110A00ED" w14:textId="77777777" w:rsidR="00474F74" w:rsidRPr="0063122B" w:rsidRDefault="00474F74" w:rsidP="0063122B">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ОБНАВЉАЊЕ ШУМА</w:t>
            </w:r>
          </w:p>
        </w:tc>
        <w:tc>
          <w:tcPr>
            <w:tcW w:w="2050" w:type="dxa"/>
            <w:shd w:val="clear" w:color="auto" w:fill="F2F2F2" w:themeFill="background1" w:themeFillShade="F2"/>
            <w:noWrap/>
            <w:vAlign w:val="center"/>
            <w:hideMark/>
          </w:tcPr>
          <w:p w14:paraId="47D24390" w14:textId="77777777" w:rsidR="00474F74" w:rsidRPr="0063122B" w:rsidRDefault="00474F74" w:rsidP="0063122B">
            <w:pPr>
              <w:spacing w:after="0" w:line="240" w:lineRule="auto"/>
              <w:contextualSpacing/>
              <w:jc w:val="center"/>
              <w:rPr>
                <w:rFonts w:asciiTheme="minorHAnsi" w:hAnsiTheme="minorHAnsi" w:cstheme="minorHAnsi"/>
                <w:sz w:val="20"/>
                <w:szCs w:val="20"/>
              </w:rPr>
            </w:pPr>
          </w:p>
        </w:tc>
      </w:tr>
      <w:tr w:rsidR="00474F74" w:rsidRPr="0063122B" w14:paraId="7FB66DBF" w14:textId="77777777" w:rsidTr="004239F2">
        <w:trPr>
          <w:trHeight w:val="301"/>
          <w:jc w:val="center"/>
        </w:trPr>
        <w:tc>
          <w:tcPr>
            <w:tcW w:w="5808" w:type="dxa"/>
            <w:noWrap/>
            <w:vAlign w:val="center"/>
            <w:hideMark/>
          </w:tcPr>
          <w:p w14:paraId="2E98E4CD" w14:textId="723AEDD6"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О</w:t>
            </w:r>
            <w:r w:rsidR="00474F74" w:rsidRPr="0063122B">
              <w:rPr>
                <w:rFonts w:asciiTheme="minorHAnsi" w:hAnsiTheme="minorHAnsi" w:cstheme="minorHAnsi"/>
                <w:sz w:val="20"/>
                <w:szCs w:val="20"/>
              </w:rPr>
              <w:t>бнављање природним путем оплодним сечама</w:t>
            </w:r>
            <w:r w:rsidR="00F72ED8" w:rsidRPr="0063122B">
              <w:rPr>
                <w:rFonts w:asciiTheme="minorHAnsi" w:hAnsiTheme="minorHAnsi" w:cstheme="minorHAnsi"/>
                <w:sz w:val="20"/>
                <w:szCs w:val="20"/>
              </w:rPr>
              <w:t xml:space="preserve"> (</w:t>
            </w:r>
            <w:r w:rsidR="00F72ED8" w:rsidRPr="0063122B">
              <w:rPr>
                <w:rFonts w:asciiTheme="minorHAnsi" w:hAnsiTheme="minorHAnsi" w:cstheme="minorHAnsi"/>
                <w:sz w:val="20"/>
                <w:szCs w:val="20"/>
                <w:lang w:val="en-US"/>
              </w:rPr>
              <w:t>ha)</w:t>
            </w:r>
          </w:p>
        </w:tc>
        <w:tc>
          <w:tcPr>
            <w:tcW w:w="2050" w:type="dxa"/>
            <w:noWrap/>
            <w:vAlign w:val="center"/>
            <w:hideMark/>
          </w:tcPr>
          <w:p w14:paraId="3A8E49EA" w14:textId="6FB41ADF" w:rsidR="00474F74" w:rsidRPr="0063122B" w:rsidRDefault="00474F74"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5</w:t>
            </w:r>
            <w:r w:rsidR="0085093E" w:rsidRPr="0063122B">
              <w:rPr>
                <w:rFonts w:asciiTheme="minorHAnsi" w:hAnsiTheme="minorHAnsi" w:cstheme="minorHAnsi"/>
                <w:sz w:val="20"/>
                <w:szCs w:val="20"/>
              </w:rPr>
              <w:t>,</w:t>
            </w:r>
            <w:r w:rsidR="00884EB5">
              <w:rPr>
                <w:rFonts w:asciiTheme="minorHAnsi" w:hAnsiTheme="minorHAnsi" w:cstheme="minorHAnsi"/>
                <w:sz w:val="20"/>
                <w:szCs w:val="20"/>
              </w:rPr>
              <w:t>25</w:t>
            </w:r>
          </w:p>
        </w:tc>
      </w:tr>
      <w:tr w:rsidR="00474F74" w:rsidRPr="0063122B" w14:paraId="5BA12D29" w14:textId="77777777" w:rsidTr="004239F2">
        <w:trPr>
          <w:trHeight w:val="301"/>
          <w:jc w:val="center"/>
        </w:trPr>
        <w:tc>
          <w:tcPr>
            <w:tcW w:w="5808" w:type="dxa"/>
            <w:noWrap/>
            <w:vAlign w:val="center"/>
            <w:hideMark/>
          </w:tcPr>
          <w:p w14:paraId="149D2D21" w14:textId="2F5357AA"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О</w:t>
            </w:r>
            <w:r w:rsidR="00474F74" w:rsidRPr="0063122B">
              <w:rPr>
                <w:rFonts w:asciiTheme="minorHAnsi" w:hAnsiTheme="minorHAnsi" w:cstheme="minorHAnsi"/>
                <w:sz w:val="20"/>
                <w:szCs w:val="20"/>
              </w:rPr>
              <w:t>бнова багрема котличењем</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6CD8FE50" w14:textId="6BB16209" w:rsidR="00474F74" w:rsidRPr="0063122B" w:rsidRDefault="00474F74"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00DD1176" w:rsidRPr="0063122B">
              <w:rPr>
                <w:rFonts w:asciiTheme="minorHAnsi" w:hAnsiTheme="minorHAnsi" w:cstheme="minorHAnsi"/>
                <w:sz w:val="20"/>
                <w:szCs w:val="20"/>
              </w:rPr>
              <w:t>66</w:t>
            </w:r>
          </w:p>
        </w:tc>
      </w:tr>
      <w:tr w:rsidR="00474F74" w:rsidRPr="0063122B" w14:paraId="70FC401C" w14:textId="77777777" w:rsidTr="004239F2">
        <w:trPr>
          <w:trHeight w:val="301"/>
          <w:jc w:val="center"/>
        </w:trPr>
        <w:tc>
          <w:tcPr>
            <w:tcW w:w="5808" w:type="dxa"/>
            <w:noWrap/>
            <w:vAlign w:val="center"/>
            <w:hideMark/>
          </w:tcPr>
          <w:p w14:paraId="514E5F86" w14:textId="3C468C38"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П</w:t>
            </w:r>
            <w:r w:rsidR="00474F74" w:rsidRPr="0063122B">
              <w:rPr>
                <w:rFonts w:asciiTheme="minorHAnsi" w:hAnsiTheme="minorHAnsi" w:cstheme="minorHAnsi"/>
                <w:sz w:val="20"/>
                <w:szCs w:val="20"/>
              </w:rPr>
              <w:t>рипрема за пошумљавање тврдих лишћара</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46B38B85" w14:textId="54F31AAD" w:rsidR="00474F74" w:rsidRPr="0063122B" w:rsidRDefault="00474F74"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00DD1176" w:rsidRPr="0063122B">
              <w:rPr>
                <w:rFonts w:asciiTheme="minorHAnsi" w:hAnsiTheme="minorHAnsi" w:cstheme="minorHAnsi"/>
                <w:sz w:val="20"/>
                <w:szCs w:val="20"/>
              </w:rPr>
              <w:t>31</w:t>
            </w:r>
          </w:p>
        </w:tc>
      </w:tr>
      <w:tr w:rsidR="00474F74" w:rsidRPr="0063122B" w14:paraId="72A46C52" w14:textId="77777777" w:rsidTr="004239F2">
        <w:trPr>
          <w:trHeight w:val="301"/>
          <w:jc w:val="center"/>
        </w:trPr>
        <w:tc>
          <w:tcPr>
            <w:tcW w:w="5808" w:type="dxa"/>
            <w:noWrap/>
            <w:vAlign w:val="center"/>
            <w:hideMark/>
          </w:tcPr>
          <w:p w14:paraId="1834675D" w14:textId="73B14669"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В</w:t>
            </w:r>
            <w:r w:rsidR="00474F74" w:rsidRPr="0063122B">
              <w:rPr>
                <w:rFonts w:asciiTheme="minorHAnsi" w:hAnsiTheme="minorHAnsi" w:cstheme="minorHAnsi"/>
                <w:sz w:val="20"/>
                <w:szCs w:val="20"/>
              </w:rPr>
              <w:t>ештачко пошумљавање садњом</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2D6E118F" w14:textId="533F662F" w:rsidR="00474F74" w:rsidRPr="0063122B" w:rsidRDefault="00474F74"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00884EB5">
              <w:rPr>
                <w:rFonts w:asciiTheme="minorHAnsi" w:hAnsiTheme="minorHAnsi" w:cstheme="minorHAnsi"/>
                <w:sz w:val="20"/>
                <w:szCs w:val="20"/>
              </w:rPr>
              <w:t>19</w:t>
            </w:r>
          </w:p>
        </w:tc>
      </w:tr>
      <w:tr w:rsidR="00884EB5" w:rsidRPr="0063122B" w14:paraId="660BB14C" w14:textId="77777777" w:rsidTr="004239F2">
        <w:trPr>
          <w:trHeight w:val="301"/>
          <w:jc w:val="center"/>
        </w:trPr>
        <w:tc>
          <w:tcPr>
            <w:tcW w:w="5808" w:type="dxa"/>
            <w:noWrap/>
            <w:vAlign w:val="center"/>
          </w:tcPr>
          <w:p w14:paraId="047035FE" w14:textId="274B015C" w:rsidR="00884EB5" w:rsidRPr="0063122B" w:rsidRDefault="00A84ECD" w:rsidP="0063122B">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П</w:t>
            </w:r>
            <w:r w:rsidR="00884EB5">
              <w:rPr>
                <w:rFonts w:asciiTheme="minorHAnsi" w:hAnsiTheme="minorHAnsi" w:cstheme="minorHAnsi"/>
                <w:sz w:val="20"/>
                <w:szCs w:val="20"/>
              </w:rPr>
              <w:t xml:space="preserve">опуњавање </w:t>
            </w:r>
          </w:p>
        </w:tc>
        <w:tc>
          <w:tcPr>
            <w:tcW w:w="2050" w:type="dxa"/>
            <w:noWrap/>
            <w:vAlign w:val="center"/>
          </w:tcPr>
          <w:p w14:paraId="5FD413E2" w14:textId="7E2A439F" w:rsidR="00884EB5" w:rsidRPr="0063122B" w:rsidRDefault="00884EB5" w:rsidP="0063122B">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0,46</w:t>
            </w:r>
          </w:p>
        </w:tc>
      </w:tr>
      <w:tr w:rsidR="00884EB5" w:rsidRPr="0063122B" w14:paraId="4EF00231" w14:textId="77777777" w:rsidTr="004239F2">
        <w:trPr>
          <w:trHeight w:val="301"/>
          <w:jc w:val="center"/>
        </w:trPr>
        <w:tc>
          <w:tcPr>
            <w:tcW w:w="5808" w:type="dxa"/>
            <w:noWrap/>
            <w:vAlign w:val="center"/>
          </w:tcPr>
          <w:p w14:paraId="6BA298B2" w14:textId="5DC27C9A" w:rsidR="00884EB5" w:rsidRDefault="00A84ECD" w:rsidP="0063122B">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Т</w:t>
            </w:r>
            <w:r w:rsidR="00884EB5">
              <w:rPr>
                <w:rFonts w:asciiTheme="minorHAnsi" w:hAnsiTheme="minorHAnsi" w:cstheme="minorHAnsi"/>
                <w:sz w:val="20"/>
                <w:szCs w:val="20"/>
              </w:rPr>
              <w:t>арупирање</w:t>
            </w:r>
          </w:p>
        </w:tc>
        <w:tc>
          <w:tcPr>
            <w:tcW w:w="2050" w:type="dxa"/>
            <w:noWrap/>
            <w:vAlign w:val="center"/>
          </w:tcPr>
          <w:p w14:paraId="57C8D714" w14:textId="1A4DE885" w:rsidR="00884EB5" w:rsidRDefault="00884EB5" w:rsidP="0063122B">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1,26</w:t>
            </w:r>
          </w:p>
        </w:tc>
      </w:tr>
      <w:tr w:rsidR="00474F74" w:rsidRPr="0063122B" w14:paraId="5472CC81" w14:textId="77777777" w:rsidTr="004239F2">
        <w:trPr>
          <w:trHeight w:val="301"/>
          <w:jc w:val="center"/>
        </w:trPr>
        <w:tc>
          <w:tcPr>
            <w:tcW w:w="5808" w:type="dxa"/>
            <w:shd w:val="clear" w:color="auto" w:fill="D9D9D9" w:themeFill="background1" w:themeFillShade="D9"/>
            <w:noWrap/>
            <w:vAlign w:val="center"/>
            <w:hideMark/>
          </w:tcPr>
          <w:p w14:paraId="28DC69AC" w14:textId="6CDCA2D8" w:rsidR="00474F74" w:rsidRPr="0063122B" w:rsidRDefault="00474F74" w:rsidP="0063122B">
            <w:pPr>
              <w:spacing w:after="0" w:line="240" w:lineRule="auto"/>
              <w:contextualSpacing/>
              <w:jc w:val="center"/>
              <w:rPr>
                <w:rFonts w:asciiTheme="minorHAnsi" w:hAnsiTheme="minorHAnsi" w:cstheme="minorHAnsi"/>
                <w:b/>
                <w:sz w:val="20"/>
                <w:szCs w:val="20"/>
                <w:lang w:val="en-US"/>
              </w:rPr>
            </w:pPr>
            <w:r w:rsidRPr="0063122B">
              <w:rPr>
                <w:rFonts w:asciiTheme="minorHAnsi" w:hAnsiTheme="minorHAnsi" w:cstheme="minorHAnsi"/>
                <w:b/>
                <w:sz w:val="20"/>
                <w:szCs w:val="20"/>
              </w:rPr>
              <w:t>УКУПНО ОБНАВЉАЊЕ</w:t>
            </w:r>
            <w:r w:rsidR="00F27898" w:rsidRPr="0063122B">
              <w:rPr>
                <w:rFonts w:asciiTheme="minorHAnsi" w:hAnsiTheme="minorHAnsi" w:cstheme="minorHAnsi"/>
                <w:b/>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shd w:val="clear" w:color="auto" w:fill="D9D9D9" w:themeFill="background1" w:themeFillShade="D9"/>
            <w:noWrap/>
            <w:vAlign w:val="center"/>
            <w:hideMark/>
          </w:tcPr>
          <w:p w14:paraId="2ACEA3E8" w14:textId="146F9F1D" w:rsidR="00474F74" w:rsidRPr="0063122B" w:rsidRDefault="00884EB5" w:rsidP="0063122B">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8,13</w:t>
            </w:r>
          </w:p>
        </w:tc>
      </w:tr>
      <w:tr w:rsidR="00474F74" w:rsidRPr="0063122B" w14:paraId="543095E3" w14:textId="77777777" w:rsidTr="004239F2">
        <w:trPr>
          <w:trHeight w:val="301"/>
          <w:jc w:val="center"/>
        </w:trPr>
        <w:tc>
          <w:tcPr>
            <w:tcW w:w="5808" w:type="dxa"/>
            <w:shd w:val="clear" w:color="auto" w:fill="F2F2F2" w:themeFill="background1" w:themeFillShade="F2"/>
            <w:noWrap/>
            <w:vAlign w:val="center"/>
            <w:hideMark/>
          </w:tcPr>
          <w:p w14:paraId="531C46CE" w14:textId="77777777" w:rsidR="00474F74" w:rsidRPr="0063122B" w:rsidRDefault="00474F74" w:rsidP="0063122B">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НЕГА ШУМА</w:t>
            </w:r>
          </w:p>
        </w:tc>
        <w:tc>
          <w:tcPr>
            <w:tcW w:w="2050" w:type="dxa"/>
            <w:shd w:val="clear" w:color="auto" w:fill="F2F2F2" w:themeFill="background1" w:themeFillShade="F2"/>
            <w:noWrap/>
            <w:vAlign w:val="center"/>
            <w:hideMark/>
          </w:tcPr>
          <w:p w14:paraId="7ED533C9" w14:textId="77777777" w:rsidR="00474F74" w:rsidRPr="0063122B" w:rsidRDefault="00474F74" w:rsidP="0063122B">
            <w:pPr>
              <w:spacing w:after="0" w:line="240" w:lineRule="auto"/>
              <w:contextualSpacing/>
              <w:jc w:val="center"/>
              <w:rPr>
                <w:rFonts w:asciiTheme="minorHAnsi" w:hAnsiTheme="minorHAnsi" w:cstheme="minorHAnsi"/>
                <w:sz w:val="20"/>
                <w:szCs w:val="20"/>
              </w:rPr>
            </w:pPr>
          </w:p>
        </w:tc>
      </w:tr>
      <w:tr w:rsidR="00474F74" w:rsidRPr="0063122B" w14:paraId="49422067" w14:textId="77777777" w:rsidTr="004239F2">
        <w:trPr>
          <w:trHeight w:val="301"/>
          <w:jc w:val="center"/>
        </w:trPr>
        <w:tc>
          <w:tcPr>
            <w:tcW w:w="5808" w:type="dxa"/>
            <w:noWrap/>
            <w:vAlign w:val="center"/>
            <w:hideMark/>
          </w:tcPr>
          <w:p w14:paraId="66F306A5" w14:textId="03FBA1D1"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О</w:t>
            </w:r>
            <w:r w:rsidR="00474F74" w:rsidRPr="0063122B">
              <w:rPr>
                <w:rFonts w:asciiTheme="minorHAnsi" w:hAnsiTheme="minorHAnsi" w:cstheme="minorHAnsi"/>
                <w:sz w:val="20"/>
                <w:szCs w:val="20"/>
              </w:rPr>
              <w:t>копавање и прашење у културама</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1452D856" w14:textId="10DBEBEC" w:rsidR="00474F74" w:rsidRPr="0063122B" w:rsidRDefault="00884EB5" w:rsidP="0063122B">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0,39</w:t>
            </w:r>
          </w:p>
        </w:tc>
      </w:tr>
      <w:tr w:rsidR="00474F74" w:rsidRPr="0063122B" w14:paraId="2BF9350C" w14:textId="77777777" w:rsidTr="004239F2">
        <w:trPr>
          <w:trHeight w:val="301"/>
          <w:jc w:val="center"/>
        </w:trPr>
        <w:tc>
          <w:tcPr>
            <w:tcW w:w="5808" w:type="dxa"/>
            <w:noWrap/>
            <w:vAlign w:val="center"/>
            <w:hideMark/>
          </w:tcPr>
          <w:p w14:paraId="08E1DC00" w14:textId="06ED8A9D"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О</w:t>
            </w:r>
            <w:r w:rsidR="00474F74" w:rsidRPr="0063122B">
              <w:rPr>
                <w:rFonts w:asciiTheme="minorHAnsi" w:hAnsiTheme="minorHAnsi" w:cstheme="minorHAnsi"/>
                <w:sz w:val="20"/>
                <w:szCs w:val="20"/>
              </w:rPr>
              <w:t>светљавање подмлатка</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5BC1918A" w14:textId="14947F1B" w:rsidR="00474F74" w:rsidRPr="0063122B" w:rsidRDefault="00E93B38" w:rsidP="0063122B">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1,76</w:t>
            </w:r>
          </w:p>
        </w:tc>
      </w:tr>
      <w:tr w:rsidR="00474F74" w:rsidRPr="0063122B" w14:paraId="3BF51CAB" w14:textId="77777777" w:rsidTr="004239F2">
        <w:trPr>
          <w:trHeight w:val="301"/>
          <w:jc w:val="center"/>
        </w:trPr>
        <w:tc>
          <w:tcPr>
            <w:tcW w:w="5808" w:type="dxa"/>
            <w:noWrap/>
            <w:vAlign w:val="center"/>
            <w:hideMark/>
          </w:tcPr>
          <w:p w14:paraId="1274E601" w14:textId="1C96A748"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П</w:t>
            </w:r>
            <w:r w:rsidR="00474F74" w:rsidRPr="0063122B">
              <w:rPr>
                <w:rFonts w:asciiTheme="minorHAnsi" w:hAnsiTheme="minorHAnsi" w:cstheme="minorHAnsi"/>
                <w:sz w:val="20"/>
                <w:szCs w:val="20"/>
              </w:rPr>
              <w:t>рореде у изданачким шумама</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29A86345" w14:textId="2E235BCF" w:rsidR="00474F74" w:rsidRPr="0063122B" w:rsidRDefault="00474F74"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2</w:t>
            </w:r>
            <w:r w:rsidR="0085093E" w:rsidRPr="0063122B">
              <w:rPr>
                <w:rFonts w:asciiTheme="minorHAnsi" w:hAnsiTheme="minorHAnsi" w:cstheme="minorHAnsi"/>
                <w:sz w:val="20"/>
                <w:szCs w:val="20"/>
              </w:rPr>
              <w:t>,</w:t>
            </w:r>
            <w:r w:rsidR="00DD1176" w:rsidRPr="0063122B">
              <w:rPr>
                <w:rFonts w:asciiTheme="minorHAnsi" w:hAnsiTheme="minorHAnsi" w:cstheme="minorHAnsi"/>
                <w:sz w:val="20"/>
                <w:szCs w:val="20"/>
              </w:rPr>
              <w:t>87</w:t>
            </w:r>
          </w:p>
        </w:tc>
      </w:tr>
      <w:tr w:rsidR="00474F74" w:rsidRPr="0063122B" w14:paraId="5EA544B7" w14:textId="77777777" w:rsidTr="004239F2">
        <w:trPr>
          <w:trHeight w:val="301"/>
          <w:jc w:val="center"/>
        </w:trPr>
        <w:tc>
          <w:tcPr>
            <w:tcW w:w="5808" w:type="dxa"/>
            <w:noWrap/>
            <w:vAlign w:val="center"/>
            <w:hideMark/>
          </w:tcPr>
          <w:p w14:paraId="4559945A" w14:textId="3789F597"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П</w:t>
            </w:r>
            <w:r w:rsidR="00474F74" w:rsidRPr="0063122B">
              <w:rPr>
                <w:rFonts w:asciiTheme="minorHAnsi" w:hAnsiTheme="minorHAnsi" w:cstheme="minorHAnsi"/>
                <w:sz w:val="20"/>
                <w:szCs w:val="20"/>
              </w:rPr>
              <w:t>рореде у вештачки подигнутим шумама</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189D1E6F" w14:textId="31D6B7AC" w:rsidR="00474F74" w:rsidRPr="0063122B" w:rsidRDefault="00474F74"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1</w:t>
            </w:r>
            <w:r w:rsidR="0085093E" w:rsidRPr="0063122B">
              <w:rPr>
                <w:rFonts w:asciiTheme="minorHAnsi" w:hAnsiTheme="minorHAnsi" w:cstheme="minorHAnsi"/>
                <w:sz w:val="20"/>
                <w:szCs w:val="20"/>
              </w:rPr>
              <w:t>,</w:t>
            </w:r>
            <w:r w:rsidR="00DD1176" w:rsidRPr="0063122B">
              <w:rPr>
                <w:rFonts w:asciiTheme="minorHAnsi" w:hAnsiTheme="minorHAnsi" w:cstheme="minorHAnsi"/>
                <w:sz w:val="20"/>
                <w:szCs w:val="20"/>
              </w:rPr>
              <w:t>19</w:t>
            </w:r>
          </w:p>
        </w:tc>
      </w:tr>
      <w:tr w:rsidR="00474F74" w:rsidRPr="0063122B" w14:paraId="348FD6BC" w14:textId="77777777" w:rsidTr="004239F2">
        <w:trPr>
          <w:trHeight w:val="301"/>
          <w:jc w:val="center"/>
        </w:trPr>
        <w:tc>
          <w:tcPr>
            <w:tcW w:w="5808" w:type="dxa"/>
            <w:noWrap/>
            <w:vAlign w:val="center"/>
            <w:hideMark/>
          </w:tcPr>
          <w:p w14:paraId="054A09C2" w14:textId="77769A14" w:rsidR="00474F74"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С</w:t>
            </w:r>
            <w:r w:rsidR="00474F74" w:rsidRPr="0063122B">
              <w:rPr>
                <w:rFonts w:asciiTheme="minorHAnsi" w:hAnsiTheme="minorHAnsi" w:cstheme="minorHAnsi"/>
                <w:sz w:val="20"/>
                <w:szCs w:val="20"/>
              </w:rPr>
              <w:t>анитарне прореде</w:t>
            </w:r>
            <w:r w:rsidR="00F27898" w:rsidRPr="0063122B">
              <w:rPr>
                <w:rFonts w:asciiTheme="minorHAns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hideMark/>
          </w:tcPr>
          <w:p w14:paraId="046512D3" w14:textId="3230AD75" w:rsidR="00474F74" w:rsidRPr="0063122B" w:rsidRDefault="00474F74"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0</w:t>
            </w:r>
            <w:r w:rsidR="0085093E" w:rsidRPr="0063122B">
              <w:rPr>
                <w:rFonts w:asciiTheme="minorHAnsi" w:hAnsiTheme="minorHAnsi" w:cstheme="minorHAnsi"/>
                <w:sz w:val="20"/>
                <w:szCs w:val="20"/>
              </w:rPr>
              <w:t>,</w:t>
            </w:r>
            <w:r w:rsidR="00DD1176" w:rsidRPr="0063122B">
              <w:rPr>
                <w:rFonts w:asciiTheme="minorHAnsi" w:hAnsiTheme="minorHAnsi" w:cstheme="minorHAnsi"/>
                <w:sz w:val="20"/>
                <w:szCs w:val="20"/>
              </w:rPr>
              <w:t>26</w:t>
            </w:r>
          </w:p>
        </w:tc>
      </w:tr>
      <w:tr w:rsidR="00474F74" w:rsidRPr="0063122B" w14:paraId="4EB2C1A5" w14:textId="77777777" w:rsidTr="004239F2">
        <w:trPr>
          <w:trHeight w:val="301"/>
          <w:jc w:val="center"/>
        </w:trPr>
        <w:tc>
          <w:tcPr>
            <w:tcW w:w="5808" w:type="dxa"/>
            <w:shd w:val="clear" w:color="auto" w:fill="D9D9D9" w:themeFill="background1" w:themeFillShade="D9"/>
            <w:noWrap/>
            <w:vAlign w:val="center"/>
            <w:hideMark/>
          </w:tcPr>
          <w:p w14:paraId="0D2DB8FA" w14:textId="4D32C15A" w:rsidR="00474F74" w:rsidRPr="0063122B" w:rsidRDefault="00DD1176" w:rsidP="0063122B">
            <w:pPr>
              <w:spacing w:after="0" w:line="240" w:lineRule="auto"/>
              <w:contextualSpacing/>
              <w:jc w:val="center"/>
              <w:rPr>
                <w:rFonts w:asciiTheme="minorHAnsi" w:hAnsiTheme="minorHAnsi" w:cstheme="minorHAnsi"/>
                <w:b/>
                <w:sz w:val="20"/>
                <w:szCs w:val="20"/>
                <w:lang w:val="en-US"/>
              </w:rPr>
            </w:pPr>
            <w:r w:rsidRPr="0063122B">
              <w:rPr>
                <w:rFonts w:asciiTheme="minorHAnsi" w:hAnsiTheme="minorHAnsi" w:cstheme="minorHAnsi"/>
                <w:b/>
                <w:sz w:val="20"/>
                <w:szCs w:val="20"/>
              </w:rPr>
              <w:t>УКУПНО</w:t>
            </w:r>
            <w:r w:rsidR="00474F74" w:rsidRPr="0063122B">
              <w:rPr>
                <w:rFonts w:asciiTheme="minorHAnsi" w:hAnsiTheme="minorHAnsi" w:cstheme="minorHAnsi"/>
                <w:b/>
                <w:sz w:val="20"/>
                <w:szCs w:val="20"/>
              </w:rPr>
              <w:t xml:space="preserve"> НЕГА</w:t>
            </w:r>
            <w:r w:rsidR="00F27898" w:rsidRPr="0063122B">
              <w:rPr>
                <w:rFonts w:asciiTheme="minorHAnsi" w:hAnsiTheme="minorHAnsi" w:cstheme="minorHAnsi"/>
                <w:b/>
                <w:sz w:val="20"/>
                <w:szCs w:val="20"/>
                <w:lang w:val="en-US"/>
              </w:rPr>
              <w:t xml:space="preserve"> </w:t>
            </w:r>
            <w:r w:rsidR="00F72ED8" w:rsidRPr="0063122B">
              <w:rPr>
                <w:rFonts w:asciiTheme="minorHAnsi" w:hAnsiTheme="minorHAnsi" w:cstheme="minorHAnsi"/>
                <w:b/>
                <w:sz w:val="20"/>
                <w:szCs w:val="20"/>
              </w:rPr>
              <w:t>(</w:t>
            </w:r>
            <w:r w:rsidR="00F72ED8" w:rsidRPr="0063122B">
              <w:rPr>
                <w:rFonts w:asciiTheme="minorHAnsi" w:hAnsiTheme="minorHAnsi" w:cstheme="minorHAnsi"/>
                <w:b/>
                <w:sz w:val="20"/>
                <w:szCs w:val="20"/>
                <w:lang w:val="en-US"/>
              </w:rPr>
              <w:t>ha)</w:t>
            </w:r>
          </w:p>
        </w:tc>
        <w:tc>
          <w:tcPr>
            <w:tcW w:w="2050" w:type="dxa"/>
            <w:shd w:val="clear" w:color="auto" w:fill="D9D9D9" w:themeFill="background1" w:themeFillShade="D9"/>
            <w:noWrap/>
            <w:vAlign w:val="center"/>
            <w:hideMark/>
          </w:tcPr>
          <w:p w14:paraId="2E1DF7A8" w14:textId="0692B389" w:rsidR="00474F74" w:rsidRPr="0063122B" w:rsidRDefault="00E93B38" w:rsidP="0063122B">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6,47</w:t>
            </w:r>
          </w:p>
        </w:tc>
      </w:tr>
      <w:tr w:rsidR="00474F74" w:rsidRPr="0063122B" w14:paraId="3C094C59" w14:textId="77777777" w:rsidTr="004239F2">
        <w:trPr>
          <w:trHeight w:val="301"/>
          <w:jc w:val="center"/>
        </w:trPr>
        <w:tc>
          <w:tcPr>
            <w:tcW w:w="5808" w:type="dxa"/>
            <w:shd w:val="clear" w:color="auto" w:fill="D9D9D9" w:themeFill="background1" w:themeFillShade="D9"/>
            <w:noWrap/>
            <w:vAlign w:val="center"/>
            <w:hideMark/>
          </w:tcPr>
          <w:p w14:paraId="3ABBBA12" w14:textId="71C73530" w:rsidR="00474F74" w:rsidRPr="0063122B" w:rsidRDefault="00474F74" w:rsidP="0063122B">
            <w:pPr>
              <w:spacing w:after="0" w:line="240" w:lineRule="auto"/>
              <w:contextualSpacing/>
              <w:jc w:val="center"/>
              <w:rPr>
                <w:rFonts w:asciiTheme="minorHAnsi" w:hAnsiTheme="minorHAnsi" w:cstheme="minorHAnsi"/>
                <w:b/>
                <w:sz w:val="20"/>
                <w:szCs w:val="20"/>
                <w:lang w:val="en-US"/>
              </w:rPr>
            </w:pPr>
            <w:r w:rsidRPr="0063122B">
              <w:rPr>
                <w:rFonts w:asciiTheme="minorHAnsi" w:hAnsiTheme="minorHAnsi" w:cstheme="minorHAnsi"/>
                <w:b/>
                <w:sz w:val="20"/>
                <w:szCs w:val="20"/>
              </w:rPr>
              <w:t>УКУПН</w:t>
            </w:r>
            <w:r w:rsidR="00C6383D" w:rsidRPr="0063122B">
              <w:rPr>
                <w:rFonts w:asciiTheme="minorHAnsi" w:hAnsiTheme="minorHAnsi" w:cstheme="minorHAnsi"/>
                <w:b/>
                <w:sz w:val="20"/>
                <w:szCs w:val="20"/>
              </w:rPr>
              <w:t xml:space="preserve">О </w:t>
            </w:r>
            <w:r w:rsidRPr="0063122B">
              <w:rPr>
                <w:rFonts w:asciiTheme="minorHAnsi" w:hAnsiTheme="minorHAnsi" w:cstheme="minorHAnsi"/>
                <w:b/>
                <w:sz w:val="20"/>
                <w:szCs w:val="20"/>
              </w:rPr>
              <w:t>ГАЈЕЊЕ</w:t>
            </w:r>
            <w:r w:rsidR="00F27898" w:rsidRPr="0063122B">
              <w:rPr>
                <w:rFonts w:asciiTheme="minorHAnsi" w:hAnsiTheme="minorHAnsi" w:cstheme="minorHAnsi"/>
                <w:b/>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shd w:val="clear" w:color="auto" w:fill="D9D9D9" w:themeFill="background1" w:themeFillShade="D9"/>
            <w:noWrap/>
            <w:vAlign w:val="center"/>
            <w:hideMark/>
          </w:tcPr>
          <w:p w14:paraId="4EDE2A4B" w14:textId="69AD77A4" w:rsidR="00474F74" w:rsidRPr="0063122B" w:rsidRDefault="00E93B38" w:rsidP="0063122B">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14,60</w:t>
            </w:r>
          </w:p>
        </w:tc>
      </w:tr>
      <w:tr w:rsidR="00474F74" w:rsidRPr="0063122B" w14:paraId="1469E690" w14:textId="77777777" w:rsidTr="004239F2">
        <w:trPr>
          <w:trHeight w:val="301"/>
          <w:jc w:val="center"/>
        </w:trPr>
        <w:tc>
          <w:tcPr>
            <w:tcW w:w="5808" w:type="dxa"/>
            <w:shd w:val="clear" w:color="auto" w:fill="F2F2F2" w:themeFill="background1" w:themeFillShade="F2"/>
            <w:noWrap/>
            <w:vAlign w:val="center"/>
            <w:hideMark/>
          </w:tcPr>
          <w:p w14:paraId="4BC2C8A6" w14:textId="4DA1BEF0" w:rsidR="00474F74" w:rsidRPr="0063122B" w:rsidRDefault="00474F74" w:rsidP="0063122B">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ЗАШТИТА ШУМА</w:t>
            </w:r>
          </w:p>
        </w:tc>
        <w:tc>
          <w:tcPr>
            <w:tcW w:w="2050" w:type="dxa"/>
            <w:shd w:val="clear" w:color="auto" w:fill="F2F2F2" w:themeFill="background1" w:themeFillShade="F2"/>
            <w:noWrap/>
            <w:vAlign w:val="center"/>
          </w:tcPr>
          <w:p w14:paraId="0A986BBD" w14:textId="2BD7686A" w:rsidR="00474F74" w:rsidRPr="0063122B" w:rsidRDefault="00474F74" w:rsidP="0063122B">
            <w:pPr>
              <w:spacing w:after="0" w:line="240" w:lineRule="auto"/>
              <w:contextualSpacing/>
              <w:jc w:val="center"/>
              <w:rPr>
                <w:rFonts w:asciiTheme="minorHAnsi" w:hAnsiTheme="minorHAnsi" w:cstheme="minorHAnsi"/>
                <w:sz w:val="20"/>
                <w:szCs w:val="20"/>
              </w:rPr>
            </w:pPr>
          </w:p>
        </w:tc>
      </w:tr>
      <w:tr w:rsidR="007F644B" w:rsidRPr="0063122B" w14:paraId="35C50123" w14:textId="77777777" w:rsidTr="004239F2">
        <w:trPr>
          <w:trHeight w:val="301"/>
          <w:jc w:val="center"/>
        </w:trPr>
        <w:tc>
          <w:tcPr>
            <w:tcW w:w="5808" w:type="dxa"/>
            <w:noWrap/>
            <w:vAlign w:val="center"/>
            <w:hideMark/>
          </w:tcPr>
          <w:p w14:paraId="3DBEDEEE" w14:textId="127F4FFF" w:rsidR="007F644B" w:rsidRPr="0063122B" w:rsidRDefault="00A84ECD" w:rsidP="0063122B">
            <w:pPr>
              <w:spacing w:after="0" w:line="240" w:lineRule="auto"/>
              <w:contextualSpacing/>
              <w:jc w:val="center"/>
              <w:rPr>
                <w:rFonts w:asciiTheme="minorHAnsi" w:hAnsiTheme="minorHAnsi" w:cstheme="minorHAnsi"/>
                <w:sz w:val="20"/>
                <w:szCs w:val="20"/>
              </w:rPr>
            </w:pPr>
            <w:r>
              <w:rPr>
                <w:rFonts w:asciiTheme="minorHAnsi" w:eastAsia="Calibri" w:hAnsiTheme="minorHAnsi" w:cstheme="minorHAnsi"/>
                <w:sz w:val="20"/>
                <w:szCs w:val="20"/>
              </w:rPr>
              <w:t>Ч</w:t>
            </w:r>
            <w:r w:rsidR="007F644B" w:rsidRPr="0063122B">
              <w:rPr>
                <w:rFonts w:asciiTheme="minorHAnsi" w:eastAsia="Calibri" w:hAnsiTheme="minorHAnsi" w:cstheme="minorHAnsi"/>
                <w:sz w:val="20"/>
                <w:szCs w:val="20"/>
              </w:rPr>
              <w:t>ување</w:t>
            </w:r>
            <w:r w:rsidR="00F27898" w:rsidRPr="0063122B">
              <w:rPr>
                <w:rFonts w:asciiTheme="minorHAnsi" w:eastAsia="Calibri" w:hAnsiTheme="minorHAnsi" w:cstheme="minorHAnsi"/>
                <w:sz w:val="20"/>
                <w:szCs w:val="20"/>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tcPr>
          <w:p w14:paraId="5E7B2846" w14:textId="2F5357C5" w:rsidR="007F644B" w:rsidRPr="00B705AF" w:rsidRDefault="00B705AF"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14,4</w:t>
            </w:r>
            <w:r>
              <w:rPr>
                <w:rFonts w:asciiTheme="minorHAnsi" w:hAnsiTheme="minorHAnsi" w:cstheme="minorHAnsi"/>
                <w:sz w:val="20"/>
                <w:szCs w:val="20"/>
                <w:lang w:val="en-US"/>
              </w:rPr>
              <w:t>4</w:t>
            </w:r>
          </w:p>
        </w:tc>
      </w:tr>
      <w:tr w:rsidR="007F644B" w:rsidRPr="0063122B" w14:paraId="199CB5F1" w14:textId="77777777" w:rsidTr="004239F2">
        <w:trPr>
          <w:trHeight w:val="301"/>
          <w:jc w:val="center"/>
        </w:trPr>
        <w:tc>
          <w:tcPr>
            <w:tcW w:w="5808" w:type="dxa"/>
            <w:noWrap/>
            <w:vAlign w:val="center"/>
          </w:tcPr>
          <w:p w14:paraId="32CE703F" w14:textId="02E42D0F" w:rsidR="007F644B" w:rsidRPr="0063122B" w:rsidRDefault="00A84ECD" w:rsidP="0063122B">
            <w:pPr>
              <w:spacing w:after="0" w:line="240" w:lineRule="auto"/>
              <w:contextualSpacing/>
              <w:jc w:val="center"/>
              <w:rPr>
                <w:rFonts w:asciiTheme="minorHAnsi" w:hAnsiTheme="minorHAnsi" w:cstheme="minorHAnsi"/>
                <w:sz w:val="20"/>
                <w:szCs w:val="20"/>
              </w:rPr>
            </w:pPr>
            <w:r>
              <w:rPr>
                <w:rFonts w:asciiTheme="minorHAnsi" w:eastAsia="Calibri" w:hAnsiTheme="minorHAnsi" w:cstheme="minorHAnsi"/>
                <w:sz w:val="20"/>
                <w:szCs w:val="20"/>
              </w:rPr>
              <w:t>З</w:t>
            </w:r>
            <w:r w:rsidR="00F72ED8" w:rsidRPr="0063122B">
              <w:rPr>
                <w:rFonts w:asciiTheme="minorHAnsi" w:eastAsia="Calibri" w:hAnsiTheme="minorHAnsi" w:cstheme="minorHAnsi"/>
                <w:sz w:val="20"/>
                <w:szCs w:val="20"/>
              </w:rPr>
              <w:t>аштита од биљ</w:t>
            </w:r>
            <w:r w:rsidR="007F644B" w:rsidRPr="0063122B">
              <w:rPr>
                <w:rFonts w:asciiTheme="minorHAnsi" w:eastAsia="Calibri" w:hAnsiTheme="minorHAnsi" w:cstheme="minorHAnsi"/>
                <w:sz w:val="20"/>
                <w:szCs w:val="20"/>
              </w:rPr>
              <w:t>них болести и штеточина</w:t>
            </w:r>
            <w:r w:rsidR="00F27898" w:rsidRPr="0063122B">
              <w:rPr>
                <w:rFonts w:asciiTheme="minorHAnsi" w:eastAsia="Calibr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tcPr>
          <w:p w14:paraId="34B4DD5B" w14:textId="5B3FA538" w:rsidR="007F644B" w:rsidRPr="00B705AF" w:rsidRDefault="00B705AF"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14,4</w:t>
            </w:r>
            <w:r>
              <w:rPr>
                <w:rFonts w:asciiTheme="minorHAnsi" w:hAnsiTheme="minorHAnsi" w:cstheme="minorHAnsi"/>
                <w:sz w:val="20"/>
                <w:szCs w:val="20"/>
                <w:lang w:val="en-US"/>
              </w:rPr>
              <w:t>4</w:t>
            </w:r>
          </w:p>
        </w:tc>
      </w:tr>
      <w:tr w:rsidR="007F644B" w:rsidRPr="0063122B" w14:paraId="698847B7" w14:textId="77777777" w:rsidTr="004239F2">
        <w:trPr>
          <w:trHeight w:val="301"/>
          <w:jc w:val="center"/>
        </w:trPr>
        <w:tc>
          <w:tcPr>
            <w:tcW w:w="5808" w:type="dxa"/>
            <w:noWrap/>
            <w:vAlign w:val="center"/>
          </w:tcPr>
          <w:p w14:paraId="79879DAD" w14:textId="76A260FB" w:rsidR="007F644B" w:rsidRPr="0063122B" w:rsidRDefault="00A84ECD" w:rsidP="0063122B">
            <w:pPr>
              <w:spacing w:after="0" w:line="240" w:lineRule="auto"/>
              <w:contextualSpacing/>
              <w:jc w:val="center"/>
              <w:rPr>
                <w:rFonts w:asciiTheme="minorHAnsi" w:hAnsiTheme="minorHAnsi" w:cstheme="minorHAnsi"/>
                <w:sz w:val="20"/>
                <w:szCs w:val="20"/>
              </w:rPr>
            </w:pPr>
            <w:r>
              <w:rPr>
                <w:rFonts w:asciiTheme="minorHAnsi" w:eastAsia="Calibri" w:hAnsiTheme="minorHAnsi" w:cstheme="minorHAnsi"/>
                <w:sz w:val="20"/>
                <w:szCs w:val="20"/>
              </w:rPr>
              <w:t>З</w:t>
            </w:r>
            <w:r w:rsidR="007F644B" w:rsidRPr="0063122B">
              <w:rPr>
                <w:rFonts w:asciiTheme="minorHAnsi" w:eastAsia="Calibri" w:hAnsiTheme="minorHAnsi" w:cstheme="minorHAnsi"/>
                <w:sz w:val="20"/>
                <w:szCs w:val="20"/>
              </w:rPr>
              <w:t xml:space="preserve">аштитне рампе </w:t>
            </w:r>
            <w:r w:rsidR="00F72ED8" w:rsidRPr="0063122B">
              <w:rPr>
                <w:rFonts w:asciiTheme="minorHAnsi" w:eastAsia="Calibri" w:hAnsiTheme="minorHAnsi" w:cstheme="minorHAnsi"/>
                <w:sz w:val="20"/>
                <w:szCs w:val="20"/>
              </w:rPr>
              <w:t>(ком)</w:t>
            </w:r>
          </w:p>
        </w:tc>
        <w:tc>
          <w:tcPr>
            <w:tcW w:w="2050" w:type="dxa"/>
            <w:noWrap/>
            <w:vAlign w:val="center"/>
          </w:tcPr>
          <w:p w14:paraId="62B8E078" w14:textId="22D6259D" w:rsidR="007F644B" w:rsidRPr="0063122B" w:rsidRDefault="00EC5404" w:rsidP="0063122B">
            <w:pPr>
              <w:spacing w:after="0" w:line="240" w:lineRule="auto"/>
              <w:contextualSpacing/>
              <w:jc w:val="center"/>
              <w:rPr>
                <w:rFonts w:asciiTheme="minorHAnsi" w:eastAsia="Calibri" w:hAnsiTheme="minorHAnsi" w:cstheme="minorHAnsi"/>
                <w:sz w:val="20"/>
                <w:szCs w:val="20"/>
              </w:rPr>
            </w:pPr>
            <w:r w:rsidRPr="0063122B">
              <w:rPr>
                <w:rFonts w:asciiTheme="minorHAnsi" w:eastAsia="Calibri" w:hAnsiTheme="minorHAnsi" w:cstheme="minorHAnsi"/>
                <w:sz w:val="20"/>
                <w:szCs w:val="20"/>
              </w:rPr>
              <w:t>0,</w:t>
            </w:r>
            <w:r w:rsidR="00F72ED8" w:rsidRPr="0063122B">
              <w:rPr>
                <w:rFonts w:asciiTheme="minorHAnsi" w:eastAsia="Calibri" w:hAnsiTheme="minorHAnsi" w:cstheme="minorHAnsi"/>
                <w:sz w:val="20"/>
                <w:szCs w:val="20"/>
              </w:rPr>
              <w:t>2</w:t>
            </w:r>
          </w:p>
        </w:tc>
      </w:tr>
      <w:tr w:rsidR="007F644B" w:rsidRPr="0063122B" w14:paraId="68870193" w14:textId="77777777" w:rsidTr="004239F2">
        <w:trPr>
          <w:trHeight w:val="301"/>
          <w:jc w:val="center"/>
        </w:trPr>
        <w:tc>
          <w:tcPr>
            <w:tcW w:w="5808" w:type="dxa"/>
            <w:noWrap/>
            <w:vAlign w:val="center"/>
          </w:tcPr>
          <w:p w14:paraId="1A537717" w14:textId="2709EA9D" w:rsidR="007F644B" w:rsidRPr="0063122B" w:rsidRDefault="00A84ECD" w:rsidP="0063122B">
            <w:pPr>
              <w:spacing w:after="0" w:line="240" w:lineRule="auto"/>
              <w:contextualSpacing/>
              <w:jc w:val="center"/>
              <w:rPr>
                <w:rFonts w:asciiTheme="minorHAnsi" w:hAnsiTheme="minorHAnsi" w:cstheme="minorHAnsi"/>
                <w:sz w:val="20"/>
                <w:szCs w:val="20"/>
                <w:highlight w:val="magenta"/>
                <w:lang w:val="en-US"/>
              </w:rPr>
            </w:pPr>
            <w:r>
              <w:rPr>
                <w:rFonts w:asciiTheme="minorHAnsi" w:eastAsia="Calibri" w:hAnsiTheme="minorHAnsi" w:cstheme="minorHAnsi"/>
                <w:sz w:val="20"/>
                <w:szCs w:val="20"/>
              </w:rPr>
              <w:t>П</w:t>
            </w:r>
            <w:r w:rsidR="007F644B" w:rsidRPr="0063122B">
              <w:rPr>
                <w:rFonts w:asciiTheme="minorHAnsi" w:eastAsia="Calibri" w:hAnsiTheme="minorHAnsi" w:cstheme="minorHAnsi"/>
                <w:sz w:val="20"/>
                <w:szCs w:val="20"/>
              </w:rPr>
              <w:t>ротив-пожарне пруге и појасеви</w:t>
            </w:r>
            <w:r w:rsidR="00F27898" w:rsidRPr="0063122B">
              <w:rPr>
                <w:rFonts w:asciiTheme="minorHAnsi" w:eastAsia="Calibri" w:hAnsiTheme="minorHAnsi" w:cstheme="minorHAnsi"/>
                <w:sz w:val="20"/>
                <w:szCs w:val="20"/>
                <w:lang w:val="en-US"/>
              </w:rPr>
              <w:t xml:space="preserve"> </w:t>
            </w:r>
            <w:r w:rsidR="00EC5404" w:rsidRPr="0063122B">
              <w:rPr>
                <w:rFonts w:asciiTheme="minorHAnsi" w:eastAsia="Times New Roman" w:hAnsiTheme="minorHAnsi" w:cstheme="minorHAnsi"/>
                <w:color w:val="000000"/>
                <w:sz w:val="20"/>
                <w:szCs w:val="20"/>
              </w:rPr>
              <w:t>(</w:t>
            </w:r>
            <w:r w:rsidR="00EC5404" w:rsidRPr="0063122B">
              <w:rPr>
                <w:rFonts w:asciiTheme="minorHAnsi" w:eastAsia="Times New Roman" w:hAnsiTheme="minorHAnsi" w:cstheme="minorHAnsi"/>
                <w:color w:val="000000"/>
                <w:sz w:val="20"/>
                <w:szCs w:val="20"/>
                <w:lang w:val="en-US"/>
              </w:rPr>
              <w:t>km</w:t>
            </w:r>
            <w:r w:rsidR="00EC5404" w:rsidRPr="0063122B">
              <w:rPr>
                <w:rFonts w:asciiTheme="minorHAnsi" w:eastAsia="Times New Roman" w:hAnsiTheme="minorHAnsi" w:cstheme="minorHAnsi"/>
                <w:color w:val="000000"/>
                <w:sz w:val="20"/>
                <w:szCs w:val="20"/>
              </w:rPr>
              <w:t>)</w:t>
            </w:r>
          </w:p>
        </w:tc>
        <w:tc>
          <w:tcPr>
            <w:tcW w:w="2050" w:type="dxa"/>
            <w:noWrap/>
            <w:vAlign w:val="center"/>
          </w:tcPr>
          <w:p w14:paraId="0F0C5E36" w14:textId="54973430" w:rsidR="007F644B" w:rsidRPr="0063122B" w:rsidRDefault="00F72ED8"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0,05</w:t>
            </w:r>
          </w:p>
        </w:tc>
      </w:tr>
      <w:tr w:rsidR="007F644B" w:rsidRPr="0063122B" w14:paraId="2D92AC25" w14:textId="77777777" w:rsidTr="004239F2">
        <w:trPr>
          <w:trHeight w:val="301"/>
          <w:jc w:val="center"/>
        </w:trPr>
        <w:tc>
          <w:tcPr>
            <w:tcW w:w="5808" w:type="dxa"/>
            <w:noWrap/>
            <w:vAlign w:val="center"/>
          </w:tcPr>
          <w:p w14:paraId="71167F77" w14:textId="6AABEE81" w:rsidR="007F644B"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eastAsia="Calibri" w:hAnsiTheme="minorHAnsi" w:cstheme="minorHAnsi"/>
                <w:sz w:val="20"/>
                <w:szCs w:val="20"/>
              </w:rPr>
              <w:t>З</w:t>
            </w:r>
            <w:r w:rsidR="007F644B" w:rsidRPr="0063122B">
              <w:rPr>
                <w:rFonts w:asciiTheme="minorHAnsi" w:eastAsia="Calibri" w:hAnsiTheme="minorHAnsi" w:cstheme="minorHAnsi"/>
                <w:sz w:val="20"/>
                <w:szCs w:val="20"/>
              </w:rPr>
              <w:t>аштита шума од пожара</w:t>
            </w:r>
            <w:r w:rsidR="00F27898" w:rsidRPr="0063122B">
              <w:rPr>
                <w:rFonts w:asciiTheme="minorHAnsi" w:eastAsia="Calibr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tcPr>
          <w:p w14:paraId="0724E5DB" w14:textId="5A2CDD2E" w:rsidR="007F644B" w:rsidRPr="00B705AF" w:rsidRDefault="00B705AF" w:rsidP="0063122B">
            <w:pPr>
              <w:spacing w:after="0" w:line="240" w:lineRule="auto"/>
              <w:contextualSpacing/>
              <w:jc w:val="center"/>
              <w:rPr>
                <w:rFonts w:asciiTheme="minorHAnsi" w:hAnsiTheme="minorHAnsi" w:cstheme="minorHAnsi"/>
                <w:sz w:val="20"/>
                <w:szCs w:val="20"/>
                <w:lang w:val="en-US"/>
              </w:rPr>
            </w:pPr>
            <w:r>
              <w:rPr>
                <w:rFonts w:asciiTheme="minorHAnsi" w:hAnsiTheme="minorHAnsi" w:cstheme="minorHAnsi"/>
                <w:sz w:val="20"/>
                <w:szCs w:val="20"/>
              </w:rPr>
              <w:t>14,4</w:t>
            </w:r>
            <w:r>
              <w:rPr>
                <w:rFonts w:asciiTheme="minorHAnsi" w:hAnsiTheme="minorHAnsi" w:cstheme="minorHAnsi"/>
                <w:sz w:val="20"/>
                <w:szCs w:val="20"/>
                <w:lang w:val="en-US"/>
              </w:rPr>
              <w:t>4</w:t>
            </w:r>
          </w:p>
        </w:tc>
      </w:tr>
      <w:tr w:rsidR="007F644B" w:rsidRPr="0063122B" w14:paraId="244F9BB6" w14:textId="77777777" w:rsidTr="004239F2">
        <w:trPr>
          <w:trHeight w:val="301"/>
          <w:jc w:val="center"/>
        </w:trPr>
        <w:tc>
          <w:tcPr>
            <w:tcW w:w="5808" w:type="dxa"/>
            <w:noWrap/>
            <w:vAlign w:val="center"/>
          </w:tcPr>
          <w:p w14:paraId="7FA223EA" w14:textId="2F98B603" w:rsidR="007F644B"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eastAsia="Calibri" w:hAnsiTheme="minorHAnsi" w:cstheme="minorHAnsi"/>
                <w:sz w:val="20"/>
                <w:szCs w:val="20"/>
              </w:rPr>
              <w:t>О</w:t>
            </w:r>
            <w:r w:rsidR="00F72ED8" w:rsidRPr="0063122B">
              <w:rPr>
                <w:rFonts w:asciiTheme="minorHAnsi" w:eastAsia="Calibri" w:hAnsiTheme="minorHAnsi" w:cstheme="minorHAnsi"/>
                <w:sz w:val="20"/>
                <w:szCs w:val="20"/>
              </w:rPr>
              <w:t>државање путних појасева</w:t>
            </w:r>
            <w:r w:rsidR="00F27898" w:rsidRPr="0063122B">
              <w:rPr>
                <w:rFonts w:asciiTheme="minorHAnsi" w:eastAsia="Calibri" w:hAnsiTheme="minorHAnsi" w:cstheme="minorHAnsi"/>
                <w:sz w:val="20"/>
                <w:szCs w:val="20"/>
                <w:lang w:val="en-US"/>
              </w:rPr>
              <w:t xml:space="preserve"> </w:t>
            </w:r>
            <w:r w:rsidR="00EC5404" w:rsidRPr="0063122B">
              <w:rPr>
                <w:rFonts w:asciiTheme="minorHAnsi" w:eastAsia="Times New Roman" w:hAnsiTheme="minorHAnsi" w:cstheme="minorHAnsi"/>
                <w:color w:val="000000"/>
                <w:sz w:val="20"/>
                <w:szCs w:val="20"/>
              </w:rPr>
              <w:t>(</w:t>
            </w:r>
            <w:r w:rsidR="00EC5404" w:rsidRPr="0063122B">
              <w:rPr>
                <w:rFonts w:asciiTheme="minorHAnsi" w:eastAsia="Times New Roman" w:hAnsiTheme="minorHAnsi" w:cstheme="minorHAnsi"/>
                <w:color w:val="000000"/>
                <w:sz w:val="20"/>
                <w:szCs w:val="20"/>
                <w:lang w:val="en-US"/>
              </w:rPr>
              <w:t>km</w:t>
            </w:r>
            <w:r w:rsidR="00EC5404" w:rsidRPr="0063122B">
              <w:rPr>
                <w:rFonts w:asciiTheme="minorHAnsi" w:eastAsia="Times New Roman" w:hAnsiTheme="minorHAnsi" w:cstheme="minorHAnsi"/>
                <w:color w:val="000000"/>
                <w:sz w:val="20"/>
                <w:szCs w:val="20"/>
              </w:rPr>
              <w:t>)</w:t>
            </w:r>
          </w:p>
        </w:tc>
        <w:tc>
          <w:tcPr>
            <w:tcW w:w="2050" w:type="dxa"/>
            <w:noWrap/>
            <w:vAlign w:val="center"/>
          </w:tcPr>
          <w:p w14:paraId="0A48C238" w14:textId="7BDB061F" w:rsidR="007F644B" w:rsidRPr="0063122B" w:rsidRDefault="00F72ED8"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0,1</w:t>
            </w:r>
          </w:p>
        </w:tc>
      </w:tr>
      <w:tr w:rsidR="007F644B" w:rsidRPr="0063122B" w14:paraId="46101B99" w14:textId="77777777" w:rsidTr="004239F2">
        <w:trPr>
          <w:trHeight w:val="301"/>
          <w:jc w:val="center"/>
        </w:trPr>
        <w:tc>
          <w:tcPr>
            <w:tcW w:w="5808" w:type="dxa"/>
            <w:noWrap/>
            <w:vAlign w:val="center"/>
          </w:tcPr>
          <w:p w14:paraId="61C97148" w14:textId="4EF6C51E" w:rsidR="007F644B" w:rsidRPr="0063122B" w:rsidRDefault="00A84ECD" w:rsidP="0063122B">
            <w:pPr>
              <w:spacing w:after="0" w:line="240" w:lineRule="auto"/>
              <w:contextualSpacing/>
              <w:jc w:val="center"/>
              <w:rPr>
                <w:rFonts w:asciiTheme="minorHAnsi" w:hAnsiTheme="minorHAnsi" w:cstheme="minorHAnsi"/>
                <w:sz w:val="20"/>
                <w:szCs w:val="20"/>
                <w:lang w:val="en-US"/>
              </w:rPr>
            </w:pPr>
            <w:r>
              <w:rPr>
                <w:rFonts w:asciiTheme="minorHAnsi" w:eastAsia="Calibri" w:hAnsiTheme="minorHAnsi" w:cstheme="minorHAnsi"/>
                <w:sz w:val="20"/>
                <w:szCs w:val="20"/>
              </w:rPr>
              <w:t>З</w:t>
            </w:r>
            <w:r w:rsidR="007F644B" w:rsidRPr="0063122B">
              <w:rPr>
                <w:rFonts w:asciiTheme="minorHAnsi" w:eastAsia="Calibri" w:hAnsiTheme="minorHAnsi" w:cstheme="minorHAnsi"/>
                <w:sz w:val="20"/>
                <w:szCs w:val="20"/>
              </w:rPr>
              <w:t>аштита шума од бршљана</w:t>
            </w:r>
            <w:r w:rsidR="00F27898" w:rsidRPr="0063122B">
              <w:rPr>
                <w:rFonts w:asciiTheme="minorHAnsi" w:eastAsia="Calibri" w:hAnsiTheme="minorHAnsi" w:cstheme="minorHAnsi"/>
                <w:sz w:val="20"/>
                <w:szCs w:val="20"/>
                <w:lang w:val="en-US"/>
              </w:rPr>
              <w:t xml:space="preserve"> </w:t>
            </w:r>
            <w:r w:rsidR="00F72ED8" w:rsidRPr="0063122B">
              <w:rPr>
                <w:rFonts w:asciiTheme="minorHAnsi" w:hAnsiTheme="minorHAnsi" w:cstheme="minorHAnsi"/>
                <w:sz w:val="20"/>
                <w:szCs w:val="20"/>
              </w:rPr>
              <w:t>(</w:t>
            </w:r>
            <w:r w:rsidR="00F72ED8" w:rsidRPr="0063122B">
              <w:rPr>
                <w:rFonts w:asciiTheme="minorHAnsi" w:hAnsiTheme="minorHAnsi" w:cstheme="minorHAnsi"/>
                <w:sz w:val="20"/>
                <w:szCs w:val="20"/>
                <w:lang w:val="en-US"/>
              </w:rPr>
              <w:t>ha)</w:t>
            </w:r>
          </w:p>
        </w:tc>
        <w:tc>
          <w:tcPr>
            <w:tcW w:w="2050" w:type="dxa"/>
            <w:noWrap/>
            <w:vAlign w:val="center"/>
          </w:tcPr>
          <w:p w14:paraId="080BC1A2" w14:textId="1C86D830" w:rsidR="007F644B" w:rsidRPr="0063122B" w:rsidRDefault="00F72ED8" w:rsidP="0063122B">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1,2</w:t>
            </w:r>
          </w:p>
        </w:tc>
      </w:tr>
    </w:tbl>
    <w:p w14:paraId="423DD426" w14:textId="30E0066E" w:rsidR="00474F74" w:rsidRPr="00BD6C65" w:rsidRDefault="00474F74" w:rsidP="00474F74">
      <w:pPr>
        <w:pStyle w:val="Heading3"/>
        <w:rPr>
          <w:rFonts w:asciiTheme="minorHAnsi" w:eastAsia="Times" w:hAnsiTheme="minorHAnsi" w:cstheme="minorHAnsi"/>
        </w:rPr>
      </w:pPr>
      <w:bookmarkStart w:id="1598" w:name="_Toc185152275"/>
      <w:bookmarkStart w:id="1599" w:name="_Toc224495030"/>
      <w:r w:rsidRPr="00BD6C65">
        <w:rPr>
          <w:rFonts w:asciiTheme="minorHAnsi" w:hAnsiTheme="minorHAnsi" w:cstheme="minorHAnsi"/>
        </w:rPr>
        <w:lastRenderedPageBreak/>
        <w:t>4</w:t>
      </w:r>
      <w:r w:rsidR="00C6383D" w:rsidRPr="00BD6C65">
        <w:rPr>
          <w:rFonts w:asciiTheme="minorHAnsi" w:hAnsiTheme="minorHAnsi" w:cstheme="minorHAnsi"/>
        </w:rPr>
        <w:t>.</w:t>
      </w:r>
      <w:r w:rsidRPr="00BD6C65">
        <w:rPr>
          <w:rFonts w:asciiTheme="minorHAnsi" w:hAnsiTheme="minorHAnsi" w:cstheme="minorHAnsi"/>
        </w:rPr>
        <w:t>2</w:t>
      </w:r>
      <w:r w:rsidR="00C6383D" w:rsidRPr="00BD6C65">
        <w:rPr>
          <w:rFonts w:asciiTheme="minorHAnsi" w:hAnsiTheme="minorHAnsi" w:cstheme="minorHAnsi"/>
        </w:rPr>
        <w:t>.</w:t>
      </w:r>
      <w:r w:rsidRPr="00BD6C65">
        <w:rPr>
          <w:rFonts w:asciiTheme="minorHAnsi" w:hAnsiTheme="minorHAnsi" w:cstheme="minorHAnsi"/>
        </w:rPr>
        <w:t>1</w:t>
      </w:r>
      <w:r w:rsidR="00C6383D" w:rsidRPr="00BD6C65">
        <w:rPr>
          <w:rFonts w:asciiTheme="minorHAnsi" w:hAnsiTheme="minorHAnsi" w:cstheme="minorHAnsi"/>
        </w:rPr>
        <w:t>.</w:t>
      </w:r>
      <w:r w:rsidRPr="00BD6C65">
        <w:rPr>
          <w:rFonts w:asciiTheme="minorHAnsi" w:hAnsiTheme="minorHAnsi" w:cstheme="minorHAnsi"/>
        </w:rPr>
        <w:t>3</w:t>
      </w:r>
      <w:r w:rsidR="00C6383D" w:rsidRPr="00BD6C65">
        <w:rPr>
          <w:rFonts w:asciiTheme="minorHAnsi" w:hAnsiTheme="minorHAnsi" w:cstheme="minorHAnsi"/>
        </w:rPr>
        <w:t>.</w:t>
      </w:r>
      <w:r w:rsidRPr="00BD6C65">
        <w:rPr>
          <w:rFonts w:asciiTheme="minorHAnsi" w:hAnsiTheme="minorHAnsi" w:cstheme="minorHAnsi"/>
        </w:rPr>
        <w:t xml:space="preserve"> План садог материјала </w:t>
      </w:r>
      <w:r w:rsidRPr="00BD6C65">
        <w:rPr>
          <w:rFonts w:asciiTheme="minorHAnsi" w:eastAsia="Times" w:hAnsiTheme="minorHAnsi" w:cstheme="minorHAnsi"/>
        </w:rPr>
        <w:t>– просечно годишње</w:t>
      </w:r>
      <w:bookmarkEnd w:id="1598"/>
      <w:bookmarkEnd w:id="1599"/>
    </w:p>
    <w:p w14:paraId="1DD8D604" w14:textId="3AD180EC" w:rsidR="00F72ED8" w:rsidRPr="005B5B6B" w:rsidRDefault="00F72ED8" w:rsidP="00F72ED8">
      <w:pPr>
        <w:spacing w:after="0"/>
      </w:pPr>
      <w:r>
        <w:t xml:space="preserve">У наредној табели дат је приказ планираних </w:t>
      </w:r>
      <w:r w:rsidR="00083BDF">
        <w:t>количина садног материјала</w:t>
      </w:r>
      <w:r>
        <w:t>.</w:t>
      </w:r>
    </w:p>
    <w:p w14:paraId="59008AD9" w14:textId="3F6A503D" w:rsidR="00474F74" w:rsidRPr="00BD6C65" w:rsidRDefault="00F72ED8" w:rsidP="00F72ED8">
      <w:pPr>
        <w:spacing w:after="0"/>
        <w:ind w:left="720"/>
        <w:jc w:val="center"/>
        <w:rPr>
          <w:rFonts w:asciiTheme="minorHAnsi" w:hAnsiTheme="minorHAnsi" w:cstheme="minorHAnsi"/>
        </w:rPr>
      </w:pPr>
      <w:r w:rsidRPr="00BD6C65">
        <w:rPr>
          <w:rFonts w:asciiTheme="minorHAnsi" w:hAnsiTheme="minorHAnsi" w:cstheme="minorHAnsi"/>
        </w:rPr>
        <w:t>Табела бр</w:t>
      </w:r>
      <w:r w:rsidR="00847F39">
        <w:rPr>
          <w:rFonts w:asciiTheme="minorHAnsi" w:hAnsiTheme="minorHAnsi" w:cstheme="minorHAnsi"/>
        </w:rPr>
        <w:t>. 49</w:t>
      </w:r>
      <w:r>
        <w:rPr>
          <w:rFonts w:asciiTheme="minorHAnsi" w:hAnsiTheme="minorHAnsi" w:cstheme="minorHAnsi"/>
        </w:rPr>
        <w:t xml:space="preserve">. Приказ </w:t>
      </w:r>
      <w:r w:rsidR="00083BDF">
        <w:rPr>
          <w:rFonts w:asciiTheme="minorHAnsi" w:hAnsiTheme="minorHAnsi" w:cstheme="minorHAnsi"/>
        </w:rPr>
        <w:t>планране количине</w:t>
      </w:r>
      <w:r w:rsidRPr="00BD6C65">
        <w:rPr>
          <w:rFonts w:asciiTheme="minorHAnsi" w:hAnsiTheme="minorHAnsi" w:cstheme="minorHAnsi"/>
        </w:rPr>
        <w:t xml:space="preserve"> </w:t>
      </w:r>
      <w:r w:rsidR="00083BDF">
        <w:rPr>
          <w:rFonts w:asciiTheme="minorHAnsi" w:hAnsiTheme="minorHAnsi" w:cstheme="minorHAnsi"/>
        </w:rPr>
        <w:t xml:space="preserve">садног материјала </w:t>
      </w:r>
      <w:r w:rsidRPr="00BD6C65">
        <w:rPr>
          <w:rFonts w:asciiTheme="minorHAnsi" w:hAnsiTheme="minorHAnsi" w:cstheme="minorHAnsi"/>
        </w:rPr>
        <w:t>просечно годишње</w:t>
      </w:r>
    </w:p>
    <w:tbl>
      <w:tblPr>
        <w:tblW w:w="0" w:type="auto"/>
        <w:jc w:val="center"/>
        <w:tblLook w:val="04A0" w:firstRow="1" w:lastRow="0" w:firstColumn="1" w:lastColumn="0" w:noHBand="0" w:noVBand="1"/>
      </w:tblPr>
      <w:tblGrid>
        <w:gridCol w:w="1994"/>
        <w:gridCol w:w="1539"/>
        <w:gridCol w:w="1909"/>
      </w:tblGrid>
      <w:tr w:rsidR="00F92FDF" w:rsidRPr="0063122B" w14:paraId="2920157A" w14:textId="77777777" w:rsidTr="005123A3">
        <w:trPr>
          <w:trHeight w:val="485"/>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DB86E5" w14:textId="77777777" w:rsidR="00F92FDF" w:rsidRPr="0063122B" w:rsidRDefault="00F92FDF" w:rsidP="00D47554">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D2AD6B" w14:textId="77777777" w:rsidR="00F92FDF" w:rsidRPr="0063122B" w:rsidRDefault="00F92FDF" w:rsidP="00D47554">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Јединица мере</w:t>
            </w:r>
          </w:p>
        </w:tc>
        <w:tc>
          <w:tcPr>
            <w:tcW w:w="19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53E4D8" w14:textId="476ACFAF" w:rsidR="00F92FDF" w:rsidRPr="0063122B" w:rsidRDefault="00F92FDF" w:rsidP="00D47554">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Горишње (ком)</w:t>
            </w:r>
          </w:p>
        </w:tc>
      </w:tr>
      <w:tr w:rsidR="00F92FDF" w:rsidRPr="0063122B" w14:paraId="61248D8B" w14:textId="77777777" w:rsidTr="00D4755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EE4A5DD" w14:textId="77777777" w:rsidR="00F92FDF" w:rsidRPr="0063122B" w:rsidRDefault="00F92FDF" w:rsidP="00D47554">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Китњак</w:t>
            </w:r>
          </w:p>
        </w:tc>
        <w:tc>
          <w:tcPr>
            <w:tcW w:w="0" w:type="auto"/>
            <w:tcBorders>
              <w:top w:val="nil"/>
              <w:left w:val="nil"/>
              <w:bottom w:val="single" w:sz="4" w:space="0" w:color="auto"/>
              <w:right w:val="single" w:sz="4" w:space="0" w:color="auto"/>
            </w:tcBorders>
            <w:noWrap/>
            <w:vAlign w:val="center"/>
            <w:hideMark/>
          </w:tcPr>
          <w:p w14:paraId="34BBE022" w14:textId="77777777" w:rsidR="00F92FDF" w:rsidRPr="0063122B" w:rsidRDefault="00F92FDF" w:rsidP="00D47554">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Комада</w:t>
            </w:r>
          </w:p>
        </w:tc>
        <w:tc>
          <w:tcPr>
            <w:tcW w:w="1909" w:type="dxa"/>
            <w:tcBorders>
              <w:top w:val="nil"/>
              <w:left w:val="nil"/>
              <w:bottom w:val="single" w:sz="4" w:space="0" w:color="auto"/>
              <w:right w:val="single" w:sz="4" w:space="0" w:color="auto"/>
            </w:tcBorders>
            <w:vAlign w:val="center"/>
          </w:tcPr>
          <w:p w14:paraId="269251D1" w14:textId="5E26A689" w:rsidR="00F92FDF" w:rsidRPr="0063122B" w:rsidRDefault="00E93B38" w:rsidP="00D47554">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332</w:t>
            </w:r>
          </w:p>
        </w:tc>
      </w:tr>
      <w:tr w:rsidR="00F92FDF" w:rsidRPr="0063122B" w14:paraId="46ED9039" w14:textId="77777777" w:rsidTr="00D4755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256EADB" w14:textId="1B945358" w:rsidR="00F92FDF" w:rsidRPr="0063122B" w:rsidRDefault="00F92FDF" w:rsidP="00D47554">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Дивље воћкарице</w:t>
            </w:r>
          </w:p>
        </w:tc>
        <w:tc>
          <w:tcPr>
            <w:tcW w:w="0" w:type="auto"/>
            <w:tcBorders>
              <w:top w:val="nil"/>
              <w:left w:val="nil"/>
              <w:bottom w:val="single" w:sz="4" w:space="0" w:color="auto"/>
              <w:right w:val="single" w:sz="4" w:space="0" w:color="auto"/>
            </w:tcBorders>
            <w:noWrap/>
            <w:vAlign w:val="center"/>
            <w:hideMark/>
          </w:tcPr>
          <w:p w14:paraId="6B7CB9D5" w14:textId="77777777" w:rsidR="00F92FDF" w:rsidRPr="0063122B" w:rsidRDefault="00F92FDF" w:rsidP="00D47554">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Комада</w:t>
            </w:r>
          </w:p>
        </w:tc>
        <w:tc>
          <w:tcPr>
            <w:tcW w:w="1909" w:type="dxa"/>
            <w:tcBorders>
              <w:top w:val="nil"/>
              <w:left w:val="nil"/>
              <w:bottom w:val="single" w:sz="4" w:space="0" w:color="auto"/>
              <w:right w:val="single" w:sz="4" w:space="0" w:color="auto"/>
            </w:tcBorders>
            <w:vAlign w:val="center"/>
          </w:tcPr>
          <w:p w14:paraId="2AF21E43" w14:textId="3A657BC6" w:rsidR="00F92FDF" w:rsidRPr="0063122B" w:rsidRDefault="00E93B38" w:rsidP="00D47554">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103</w:t>
            </w:r>
          </w:p>
        </w:tc>
      </w:tr>
      <w:tr w:rsidR="00F92FDF" w:rsidRPr="0063122B" w14:paraId="1539F2B2" w14:textId="77777777" w:rsidTr="00D4755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C2C6E8" w14:textId="79D7D7D1" w:rsidR="00F92FDF" w:rsidRPr="0063122B" w:rsidRDefault="00F92FDF" w:rsidP="00D47554">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Племенити лишћари</w:t>
            </w:r>
          </w:p>
        </w:tc>
        <w:tc>
          <w:tcPr>
            <w:tcW w:w="0" w:type="auto"/>
            <w:tcBorders>
              <w:top w:val="nil"/>
              <w:left w:val="nil"/>
              <w:bottom w:val="single" w:sz="4" w:space="0" w:color="auto"/>
              <w:right w:val="single" w:sz="4" w:space="0" w:color="auto"/>
            </w:tcBorders>
            <w:noWrap/>
            <w:vAlign w:val="center"/>
            <w:hideMark/>
          </w:tcPr>
          <w:p w14:paraId="255570D9" w14:textId="77777777" w:rsidR="00F92FDF" w:rsidRPr="0063122B" w:rsidRDefault="00F92FDF" w:rsidP="00D47554">
            <w:pPr>
              <w:spacing w:after="0" w:line="240" w:lineRule="auto"/>
              <w:contextualSpacing/>
              <w:jc w:val="center"/>
              <w:rPr>
                <w:rFonts w:asciiTheme="minorHAnsi" w:hAnsiTheme="minorHAnsi" w:cstheme="minorHAnsi"/>
                <w:sz w:val="20"/>
                <w:szCs w:val="20"/>
              </w:rPr>
            </w:pPr>
            <w:r w:rsidRPr="0063122B">
              <w:rPr>
                <w:rFonts w:asciiTheme="minorHAnsi" w:hAnsiTheme="minorHAnsi" w:cstheme="minorHAnsi"/>
                <w:sz w:val="20"/>
                <w:szCs w:val="20"/>
              </w:rPr>
              <w:t>Комада</w:t>
            </w:r>
          </w:p>
        </w:tc>
        <w:tc>
          <w:tcPr>
            <w:tcW w:w="1909" w:type="dxa"/>
            <w:tcBorders>
              <w:top w:val="nil"/>
              <w:left w:val="nil"/>
              <w:bottom w:val="single" w:sz="4" w:space="0" w:color="auto"/>
              <w:right w:val="single" w:sz="4" w:space="0" w:color="auto"/>
            </w:tcBorders>
            <w:vAlign w:val="center"/>
          </w:tcPr>
          <w:p w14:paraId="59D70202" w14:textId="1D08CF08" w:rsidR="00F92FDF" w:rsidRPr="0063122B" w:rsidRDefault="00E93B38" w:rsidP="00D47554">
            <w:pPr>
              <w:spacing w:after="0" w:line="240" w:lineRule="auto"/>
              <w:contextualSpacing/>
              <w:jc w:val="center"/>
              <w:rPr>
                <w:rFonts w:asciiTheme="minorHAnsi" w:hAnsiTheme="minorHAnsi" w:cstheme="minorHAnsi"/>
                <w:sz w:val="20"/>
                <w:szCs w:val="20"/>
              </w:rPr>
            </w:pPr>
            <w:r>
              <w:rPr>
                <w:rFonts w:asciiTheme="minorHAnsi" w:hAnsiTheme="minorHAnsi" w:cstheme="minorHAnsi"/>
                <w:sz w:val="20"/>
                <w:szCs w:val="20"/>
              </w:rPr>
              <w:t>104</w:t>
            </w:r>
          </w:p>
        </w:tc>
      </w:tr>
      <w:tr w:rsidR="00F92FDF" w:rsidRPr="0063122B" w14:paraId="026CF299" w14:textId="77777777" w:rsidTr="0063122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204FC2" w14:textId="08DD7924" w:rsidR="00F92FDF" w:rsidRPr="0063122B" w:rsidRDefault="00F92FDF" w:rsidP="00D47554">
            <w:pPr>
              <w:spacing w:after="0" w:line="240" w:lineRule="auto"/>
              <w:contextualSpacing/>
              <w:jc w:val="center"/>
              <w:rPr>
                <w:rFonts w:asciiTheme="minorHAnsi" w:hAnsiTheme="minorHAnsi" w:cstheme="minorHAnsi"/>
                <w:b/>
                <w:sz w:val="20"/>
                <w:szCs w:val="20"/>
              </w:rPr>
            </w:pPr>
            <w:r w:rsidRPr="0063122B">
              <w:rPr>
                <w:rFonts w:asciiTheme="minorHAnsi" w:hAnsiTheme="minorHAnsi" w:cstheme="minorHAnsi"/>
                <w:b/>
                <w:sz w:val="20"/>
                <w:szCs w:val="20"/>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1A0AF0D" w14:textId="337D17BF" w:rsidR="00F92FDF" w:rsidRPr="0063122B" w:rsidRDefault="00F92FDF" w:rsidP="00D47554">
            <w:pPr>
              <w:spacing w:after="0" w:line="240" w:lineRule="auto"/>
              <w:contextualSpacing/>
              <w:jc w:val="center"/>
              <w:rPr>
                <w:rFonts w:asciiTheme="minorHAnsi" w:hAnsiTheme="minorHAnsi" w:cstheme="minorHAnsi"/>
                <w:b/>
                <w:sz w:val="20"/>
                <w:szCs w:val="20"/>
              </w:rPr>
            </w:pPr>
          </w:p>
        </w:tc>
        <w:tc>
          <w:tcPr>
            <w:tcW w:w="1909" w:type="dxa"/>
            <w:tcBorders>
              <w:top w:val="nil"/>
              <w:left w:val="nil"/>
              <w:bottom w:val="single" w:sz="4" w:space="0" w:color="auto"/>
              <w:right w:val="single" w:sz="4" w:space="0" w:color="auto"/>
            </w:tcBorders>
            <w:shd w:val="clear" w:color="auto" w:fill="D9D9D9" w:themeFill="background1" w:themeFillShade="D9"/>
            <w:vAlign w:val="center"/>
          </w:tcPr>
          <w:p w14:paraId="1C685D04" w14:textId="2B6B1888" w:rsidR="00F92FDF" w:rsidRPr="0063122B" w:rsidRDefault="00E93B38" w:rsidP="00D47554">
            <w:pPr>
              <w:spacing w:after="0" w:line="240" w:lineRule="auto"/>
              <w:contextualSpacing/>
              <w:jc w:val="center"/>
              <w:rPr>
                <w:rFonts w:asciiTheme="minorHAnsi" w:hAnsiTheme="minorHAnsi" w:cstheme="minorHAnsi"/>
                <w:b/>
                <w:sz w:val="20"/>
                <w:szCs w:val="20"/>
              </w:rPr>
            </w:pPr>
            <w:r>
              <w:rPr>
                <w:rFonts w:asciiTheme="minorHAnsi" w:hAnsiTheme="minorHAnsi" w:cstheme="minorHAnsi"/>
                <w:b/>
                <w:sz w:val="20"/>
                <w:szCs w:val="20"/>
              </w:rPr>
              <w:t>539</w:t>
            </w:r>
          </w:p>
        </w:tc>
      </w:tr>
    </w:tbl>
    <w:p w14:paraId="1CFF65E4" w14:textId="22322939" w:rsidR="00474F74" w:rsidRPr="00BD6C65" w:rsidRDefault="00474F74" w:rsidP="00474F74">
      <w:pPr>
        <w:pStyle w:val="Heading3"/>
        <w:rPr>
          <w:rFonts w:asciiTheme="minorHAnsi" w:hAnsiTheme="minorHAnsi" w:cstheme="minorHAnsi"/>
        </w:rPr>
      </w:pPr>
      <w:bookmarkStart w:id="1600" w:name="_Toc185152276"/>
      <w:bookmarkStart w:id="1601" w:name="_Toc224495031"/>
      <w:r w:rsidRPr="00BD6C65">
        <w:rPr>
          <w:rFonts w:asciiTheme="minorHAnsi" w:eastAsia="Times" w:hAnsiTheme="minorHAnsi" w:cstheme="minorHAnsi"/>
        </w:rPr>
        <w:t>4</w:t>
      </w:r>
      <w:r w:rsidR="00C6383D" w:rsidRPr="00BD6C65">
        <w:rPr>
          <w:rFonts w:asciiTheme="minorHAnsi" w:eastAsia="Times" w:hAnsiTheme="minorHAnsi" w:cstheme="minorHAnsi"/>
        </w:rPr>
        <w:t>.</w:t>
      </w:r>
      <w:r w:rsidRPr="00BD6C65">
        <w:rPr>
          <w:rFonts w:asciiTheme="minorHAnsi" w:eastAsia="Times" w:hAnsiTheme="minorHAnsi" w:cstheme="minorHAnsi"/>
        </w:rPr>
        <w:t>2</w:t>
      </w:r>
      <w:r w:rsidR="00C6383D" w:rsidRPr="00BD6C65">
        <w:rPr>
          <w:rFonts w:asciiTheme="minorHAnsi" w:eastAsia="Times" w:hAnsiTheme="minorHAnsi" w:cstheme="minorHAnsi"/>
        </w:rPr>
        <w:t>.</w:t>
      </w:r>
      <w:r w:rsidRPr="00BD6C65">
        <w:rPr>
          <w:rFonts w:asciiTheme="minorHAnsi" w:eastAsia="Times" w:hAnsiTheme="minorHAnsi" w:cstheme="minorHAnsi"/>
        </w:rPr>
        <w:t>1</w:t>
      </w:r>
      <w:r w:rsidR="00C6383D" w:rsidRPr="00BD6C65">
        <w:rPr>
          <w:rFonts w:asciiTheme="minorHAnsi" w:eastAsia="Times" w:hAnsiTheme="minorHAnsi" w:cstheme="minorHAnsi"/>
        </w:rPr>
        <w:t>.</w:t>
      </w:r>
      <w:r w:rsidRPr="00BD6C65">
        <w:rPr>
          <w:rFonts w:asciiTheme="minorHAnsi" w:eastAsia="Times" w:hAnsiTheme="minorHAnsi" w:cstheme="minorHAnsi"/>
        </w:rPr>
        <w:t>4</w:t>
      </w:r>
      <w:r w:rsidR="00C6383D" w:rsidRPr="00BD6C65">
        <w:rPr>
          <w:rFonts w:asciiTheme="minorHAnsi" w:eastAsia="Times" w:hAnsiTheme="minorHAnsi" w:cstheme="minorHAnsi"/>
        </w:rPr>
        <w:t>.</w:t>
      </w:r>
      <w:r w:rsidRPr="00BD6C65">
        <w:rPr>
          <w:rFonts w:asciiTheme="minorHAnsi" w:eastAsia="Times" w:hAnsiTheme="minorHAnsi" w:cstheme="minorHAnsi"/>
        </w:rPr>
        <w:t xml:space="preserve"> План уређивања шума – просечно годишње</w:t>
      </w:r>
      <w:bookmarkEnd w:id="1600"/>
      <w:bookmarkEnd w:id="1601"/>
      <w:r w:rsidRPr="00BD6C65">
        <w:rPr>
          <w:rFonts w:asciiTheme="minorHAnsi" w:eastAsia="Times" w:hAnsiTheme="minorHAnsi" w:cstheme="minorHAnsi"/>
        </w:rPr>
        <w:t xml:space="preserve"> </w:t>
      </w:r>
    </w:p>
    <w:p w14:paraId="5F90B637" w14:textId="4C79A7F1" w:rsidR="00F72ED8" w:rsidRPr="005B5B6B" w:rsidRDefault="00F72ED8" w:rsidP="00F72ED8">
      <w:pPr>
        <w:spacing w:after="0"/>
      </w:pPr>
      <w:r>
        <w:t>У наредној табели дат је приказ планираних радова на уређивању шума.</w:t>
      </w:r>
    </w:p>
    <w:p w14:paraId="0CF48C63" w14:textId="622C473D" w:rsidR="00474F74" w:rsidRPr="00F72ED8" w:rsidRDefault="00F72ED8" w:rsidP="00F72ED8">
      <w:pPr>
        <w:spacing w:after="0"/>
        <w:ind w:left="720"/>
        <w:jc w:val="center"/>
        <w:rPr>
          <w:rFonts w:asciiTheme="minorHAnsi" w:hAnsiTheme="minorHAnsi" w:cstheme="minorHAnsi"/>
        </w:rPr>
      </w:pPr>
      <w:r w:rsidRPr="00BD6C65">
        <w:rPr>
          <w:rFonts w:asciiTheme="minorHAnsi" w:hAnsiTheme="minorHAnsi" w:cstheme="minorHAnsi"/>
        </w:rPr>
        <w:t>Табела бр</w:t>
      </w:r>
      <w:r>
        <w:rPr>
          <w:rFonts w:asciiTheme="minorHAnsi" w:hAnsiTheme="minorHAnsi" w:cstheme="minorHAnsi"/>
        </w:rPr>
        <w:t>.</w:t>
      </w:r>
      <w:r w:rsidR="00847F39">
        <w:rPr>
          <w:rFonts w:asciiTheme="minorHAnsi" w:hAnsiTheme="minorHAnsi" w:cstheme="minorHAnsi"/>
        </w:rPr>
        <w:t xml:space="preserve"> 50</w:t>
      </w:r>
      <w:r>
        <w:rPr>
          <w:rFonts w:asciiTheme="minorHAnsi" w:hAnsiTheme="minorHAnsi" w:cstheme="minorHAnsi"/>
        </w:rPr>
        <w:t>. Приказ радова на уређивању шума</w:t>
      </w:r>
      <w:r w:rsidRPr="00BD6C65">
        <w:rPr>
          <w:rFonts w:asciiTheme="minorHAnsi" w:hAnsiTheme="minorHAnsi" w:cstheme="minorHAnsi"/>
        </w:rPr>
        <w:t xml:space="preserve"> просечно годишње</w:t>
      </w:r>
    </w:p>
    <w:tbl>
      <w:tblPr>
        <w:tblW w:w="0" w:type="auto"/>
        <w:jc w:val="center"/>
        <w:tblLook w:val="04A0" w:firstRow="1" w:lastRow="0" w:firstColumn="1" w:lastColumn="0" w:noHBand="0" w:noVBand="1"/>
      </w:tblPr>
      <w:tblGrid>
        <w:gridCol w:w="2812"/>
        <w:gridCol w:w="1919"/>
      </w:tblGrid>
      <w:tr w:rsidR="00281DCB" w:rsidRPr="00281DCB" w14:paraId="345C69F5" w14:textId="77777777" w:rsidTr="00E93B38">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0BE65E"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Структура површина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916856"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Просечно годишње</w:t>
            </w:r>
          </w:p>
        </w:tc>
      </w:tr>
      <w:tr w:rsidR="00281DCB" w:rsidRPr="00281DCB" w14:paraId="2659D39C" w14:textId="77777777" w:rsidTr="00E93B38">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59B71E" w14:textId="77777777" w:rsidR="00281DCB" w:rsidRPr="00281DCB" w:rsidRDefault="00281DCB" w:rsidP="00281DCB">
            <w:pPr>
              <w:spacing w:after="0" w:line="240" w:lineRule="auto"/>
              <w:rPr>
                <w:rFonts w:ascii="Calibri" w:eastAsia="Times New Roman" w:hAnsi="Calibri"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4D2CEF2"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ha</w:t>
            </w:r>
          </w:p>
        </w:tc>
      </w:tr>
      <w:tr w:rsidR="00281DCB" w:rsidRPr="00281DCB" w14:paraId="498E5F62"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F17DC44"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Изданачке састојине</w:t>
            </w:r>
          </w:p>
        </w:tc>
        <w:tc>
          <w:tcPr>
            <w:tcW w:w="0" w:type="auto"/>
            <w:tcBorders>
              <w:top w:val="nil"/>
              <w:left w:val="nil"/>
              <w:bottom w:val="single" w:sz="4" w:space="0" w:color="auto"/>
              <w:right w:val="single" w:sz="4" w:space="0" w:color="auto"/>
            </w:tcBorders>
            <w:noWrap/>
            <w:vAlign w:val="center"/>
            <w:hideMark/>
          </w:tcPr>
          <w:p w14:paraId="3169F951"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12,34</w:t>
            </w:r>
          </w:p>
        </w:tc>
      </w:tr>
      <w:tr w:rsidR="00281DCB" w:rsidRPr="00281DCB" w14:paraId="2E27A3E8"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5EE0CF6"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Вештачки подигнуте састојине</w:t>
            </w:r>
          </w:p>
        </w:tc>
        <w:tc>
          <w:tcPr>
            <w:tcW w:w="0" w:type="auto"/>
            <w:tcBorders>
              <w:top w:val="nil"/>
              <w:left w:val="nil"/>
              <w:bottom w:val="single" w:sz="4" w:space="0" w:color="auto"/>
              <w:right w:val="single" w:sz="4" w:space="0" w:color="auto"/>
            </w:tcBorders>
            <w:noWrap/>
            <w:vAlign w:val="center"/>
            <w:hideMark/>
          </w:tcPr>
          <w:p w14:paraId="48743BD1"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1,33</w:t>
            </w:r>
          </w:p>
        </w:tc>
      </w:tr>
      <w:tr w:rsidR="00281DCB" w:rsidRPr="00281DCB" w14:paraId="7FC69A2A"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1C7D319"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Шикаре</w:t>
            </w:r>
          </w:p>
        </w:tc>
        <w:tc>
          <w:tcPr>
            <w:tcW w:w="0" w:type="auto"/>
            <w:tcBorders>
              <w:top w:val="nil"/>
              <w:left w:val="nil"/>
              <w:bottom w:val="single" w:sz="4" w:space="0" w:color="auto"/>
              <w:right w:val="single" w:sz="4" w:space="0" w:color="auto"/>
            </w:tcBorders>
            <w:noWrap/>
            <w:vAlign w:val="center"/>
            <w:hideMark/>
          </w:tcPr>
          <w:p w14:paraId="29FA3B6D"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0,72</w:t>
            </w:r>
          </w:p>
        </w:tc>
      </w:tr>
      <w:tr w:rsidR="00281DCB" w:rsidRPr="00281DCB" w14:paraId="1B2AD81B"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11527BC"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Необрасло земљиште</w:t>
            </w:r>
          </w:p>
        </w:tc>
        <w:tc>
          <w:tcPr>
            <w:tcW w:w="0" w:type="auto"/>
            <w:tcBorders>
              <w:top w:val="nil"/>
              <w:left w:val="nil"/>
              <w:bottom w:val="single" w:sz="4" w:space="0" w:color="auto"/>
              <w:right w:val="single" w:sz="4" w:space="0" w:color="auto"/>
            </w:tcBorders>
            <w:noWrap/>
            <w:vAlign w:val="center"/>
            <w:hideMark/>
          </w:tcPr>
          <w:p w14:paraId="23A20F1F"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0,05</w:t>
            </w:r>
          </w:p>
        </w:tc>
      </w:tr>
      <w:tr w:rsidR="00281DCB" w:rsidRPr="00281DCB" w14:paraId="555E0DED"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B1397E"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 xml:space="preserve">Укупно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AF78961" w14:textId="77777777" w:rsidR="00281DCB" w:rsidRPr="00281DCB" w:rsidRDefault="00281DCB" w:rsidP="00281DCB">
            <w:pPr>
              <w:spacing w:after="0" w:line="240" w:lineRule="auto"/>
              <w:jc w:val="right"/>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14,44</w:t>
            </w:r>
          </w:p>
        </w:tc>
      </w:tr>
    </w:tbl>
    <w:p w14:paraId="09E04126" w14:textId="5D7CC85C" w:rsidR="00474F74" w:rsidRPr="00BD6C65" w:rsidRDefault="00474F74" w:rsidP="00F72ED8">
      <w:pPr>
        <w:rPr>
          <w:rFonts w:asciiTheme="minorHAnsi" w:eastAsia="Times" w:hAnsiTheme="minorHAnsi" w:cstheme="minorHAnsi"/>
        </w:rPr>
      </w:pPr>
      <w:r w:rsidRPr="00BD6C65">
        <w:rPr>
          <w:rFonts w:asciiTheme="minorHAnsi" w:eastAsia="Times" w:hAnsiTheme="minorHAnsi" w:cstheme="minorHAnsi"/>
        </w:rPr>
        <w:t>Укупан план уређивања шума просечно годишње износи 14,44 хектара</w:t>
      </w:r>
      <w:r w:rsidR="00F72ED8">
        <w:rPr>
          <w:rFonts w:asciiTheme="minorHAnsi" w:eastAsia="Times" w:hAnsiTheme="minorHAnsi" w:cstheme="minorHAnsi"/>
        </w:rPr>
        <w:t>.</w:t>
      </w:r>
    </w:p>
    <w:p w14:paraId="7B30043A" w14:textId="1061042D" w:rsidR="00474F74" w:rsidRPr="00BD6C65" w:rsidRDefault="00474F74" w:rsidP="00474F74">
      <w:pPr>
        <w:pStyle w:val="Heading3"/>
        <w:rPr>
          <w:rFonts w:asciiTheme="minorHAnsi" w:hAnsiTheme="minorHAnsi" w:cstheme="minorHAnsi"/>
        </w:rPr>
      </w:pPr>
      <w:bookmarkStart w:id="1602" w:name="_Toc137194948"/>
      <w:bookmarkStart w:id="1603" w:name="_Toc185152277"/>
      <w:bookmarkStart w:id="1604" w:name="_Toc224495032"/>
      <w:r w:rsidRPr="00BD6C65">
        <w:rPr>
          <w:rFonts w:asciiTheme="minorHAnsi" w:hAnsiTheme="minorHAnsi" w:cstheme="minorHAnsi"/>
        </w:rPr>
        <w:t>4</w:t>
      </w:r>
      <w:r w:rsidR="00C6383D" w:rsidRPr="00BD6C65">
        <w:rPr>
          <w:rFonts w:asciiTheme="minorHAnsi" w:hAnsiTheme="minorHAnsi" w:cstheme="minorHAnsi"/>
        </w:rPr>
        <w:t>.</w:t>
      </w:r>
      <w:r w:rsidRPr="00BD6C65">
        <w:rPr>
          <w:rFonts w:asciiTheme="minorHAnsi" w:hAnsiTheme="minorHAnsi" w:cstheme="minorHAnsi"/>
        </w:rPr>
        <w:t>2</w:t>
      </w:r>
      <w:r w:rsidR="00C6383D" w:rsidRPr="00BD6C65">
        <w:rPr>
          <w:rFonts w:asciiTheme="minorHAnsi" w:hAnsiTheme="minorHAnsi" w:cstheme="minorHAnsi"/>
        </w:rPr>
        <w:t>.</w:t>
      </w:r>
      <w:r w:rsidRPr="00BD6C65">
        <w:rPr>
          <w:rFonts w:asciiTheme="minorHAnsi" w:hAnsiTheme="minorHAnsi" w:cstheme="minorHAnsi"/>
        </w:rPr>
        <w:t>2</w:t>
      </w:r>
      <w:r w:rsidR="00C6383D" w:rsidRPr="00BD6C65">
        <w:rPr>
          <w:rFonts w:asciiTheme="minorHAnsi" w:hAnsiTheme="minorHAnsi" w:cstheme="minorHAnsi"/>
        </w:rPr>
        <w:t>.</w:t>
      </w:r>
      <w:r w:rsidRPr="00BD6C65">
        <w:rPr>
          <w:rFonts w:asciiTheme="minorHAnsi" w:hAnsiTheme="minorHAnsi" w:cstheme="minorHAnsi"/>
        </w:rPr>
        <w:t xml:space="preserve"> Утврђивање трошкова производње</w:t>
      </w:r>
      <w:bookmarkEnd w:id="1602"/>
      <w:bookmarkEnd w:id="1603"/>
      <w:bookmarkEnd w:id="1604"/>
    </w:p>
    <w:p w14:paraId="7C1F1276" w14:textId="583D0ECF" w:rsidR="00474F74" w:rsidRDefault="00474F74" w:rsidP="00170360">
      <w:pPr>
        <w:jc w:val="both"/>
        <w:rPr>
          <w:rFonts w:asciiTheme="minorHAnsi" w:hAnsiTheme="minorHAnsi" w:cstheme="minorHAnsi"/>
        </w:rPr>
      </w:pPr>
      <w:bookmarkStart w:id="1605" w:name="_Toc137194949"/>
      <w:r w:rsidRPr="00BD6C65">
        <w:rPr>
          <w:rFonts w:asciiTheme="minorHAnsi" w:hAnsiTheme="minorHAnsi" w:cstheme="minorHAnsi"/>
        </w:rPr>
        <w:t>Трошкове производње чине: трошкови производње дрвних сортимената, издвајање средстава за репродукцију шума, накнада за коришћење шума,</w:t>
      </w:r>
      <w:r w:rsidR="00F27898">
        <w:rPr>
          <w:rFonts w:asciiTheme="minorHAnsi" w:hAnsiTheme="minorHAnsi" w:cstheme="minorHAnsi"/>
        </w:rPr>
        <w:t xml:space="preserve"> </w:t>
      </w:r>
      <w:r w:rsidRPr="00BD6C65">
        <w:rPr>
          <w:rFonts w:asciiTheme="minorHAnsi" w:hAnsiTheme="minorHAnsi" w:cstheme="minorHAnsi"/>
        </w:rPr>
        <w:t>трошкови узгојних радова и заштите шума, инвестициона улагања, улагања у изградњу, реконст</w:t>
      </w:r>
      <w:r w:rsidR="00DD1176">
        <w:rPr>
          <w:rFonts w:asciiTheme="minorHAnsi" w:hAnsiTheme="minorHAnsi" w:cstheme="minorHAnsi"/>
        </w:rPr>
        <w:t>рукцију и одржавање путева,</w:t>
      </w:r>
      <w:r w:rsidRPr="00BD6C65">
        <w:rPr>
          <w:rFonts w:asciiTheme="minorHAnsi" w:hAnsiTheme="minorHAnsi" w:cstheme="minorHAnsi"/>
        </w:rPr>
        <w:t xml:space="preserve"> трошкови заштите природе и трошкови наредног уређивања шума</w:t>
      </w:r>
      <w:r w:rsidR="00DD1176">
        <w:rPr>
          <w:rFonts w:asciiTheme="minorHAnsi" w:hAnsiTheme="minorHAnsi" w:cstheme="minorHAnsi"/>
          <w:lang w:val="en-US"/>
        </w:rPr>
        <w:t>.</w:t>
      </w:r>
      <w:r w:rsidRPr="00BD6C65">
        <w:rPr>
          <w:rFonts w:asciiTheme="minorHAnsi" w:hAnsiTheme="minorHAnsi" w:cstheme="minorHAnsi"/>
        </w:rPr>
        <w:t xml:space="preserve"> Трошкови су израчунати на бази искуствених калкулација у</w:t>
      </w:r>
      <w:r w:rsidR="00F27898">
        <w:rPr>
          <w:rFonts w:asciiTheme="minorHAnsi" w:hAnsiTheme="minorHAnsi" w:cstheme="minorHAnsi"/>
        </w:rPr>
        <w:t xml:space="preserve"> </w:t>
      </w:r>
      <w:r w:rsidRPr="00BD6C65">
        <w:rPr>
          <w:rFonts w:asciiTheme="minorHAnsi" w:hAnsiTheme="minorHAnsi" w:cstheme="minorHAnsi"/>
        </w:rPr>
        <w:t>време израде основе з</w:t>
      </w:r>
      <w:r w:rsidR="00DD1176">
        <w:rPr>
          <w:rFonts w:asciiTheme="minorHAnsi" w:hAnsiTheme="minorHAnsi" w:cstheme="minorHAnsi"/>
        </w:rPr>
        <w:t>а дате радове</w:t>
      </w:r>
      <w:r w:rsidR="00DD1176">
        <w:rPr>
          <w:rFonts w:asciiTheme="minorHAnsi" w:hAnsiTheme="minorHAnsi" w:cstheme="minorHAnsi"/>
          <w:lang w:val="en-US"/>
        </w:rPr>
        <w:t>.</w:t>
      </w:r>
    </w:p>
    <w:p w14:paraId="414CF4A1" w14:textId="7D87AED0" w:rsidR="00083BDF" w:rsidRDefault="00083BDF" w:rsidP="00083BDF">
      <w:pPr>
        <w:pStyle w:val="Heading3"/>
        <w:rPr>
          <w:rFonts w:asciiTheme="minorHAnsi" w:hAnsiTheme="minorHAnsi" w:cstheme="minorHAnsi"/>
        </w:rPr>
      </w:pPr>
      <w:bookmarkStart w:id="1606" w:name="_Toc224495033"/>
      <w:r w:rsidRPr="00BD6C65">
        <w:rPr>
          <w:rFonts w:asciiTheme="minorHAnsi" w:hAnsiTheme="minorHAnsi" w:cstheme="minorHAnsi"/>
        </w:rPr>
        <w:lastRenderedPageBreak/>
        <w:t>4.2.2.</w:t>
      </w:r>
      <w:r>
        <w:rPr>
          <w:rFonts w:asciiTheme="minorHAnsi" w:hAnsiTheme="minorHAnsi" w:cstheme="minorHAnsi"/>
        </w:rPr>
        <w:t>1</w:t>
      </w:r>
      <w:r w:rsidRPr="00BD6C65">
        <w:rPr>
          <w:rFonts w:asciiTheme="minorHAnsi" w:hAnsiTheme="minorHAnsi" w:cstheme="minorHAnsi"/>
        </w:rPr>
        <w:t>. Трошкови радова на гајењу шума</w:t>
      </w:r>
      <w:bookmarkEnd w:id="1606"/>
      <w:r w:rsidRPr="00BD6C65">
        <w:rPr>
          <w:rFonts w:asciiTheme="minorHAnsi" w:hAnsiTheme="minorHAnsi" w:cstheme="minorHAnsi"/>
        </w:rPr>
        <w:t xml:space="preserve"> </w:t>
      </w:r>
    </w:p>
    <w:p w14:paraId="18479644" w14:textId="19E2EC52" w:rsidR="00083BDF" w:rsidRDefault="00083BDF" w:rsidP="00083BDF">
      <w:pPr>
        <w:spacing w:after="0"/>
      </w:pPr>
      <w:r>
        <w:t>У наредној табели дат је приказ планираних трошкова на гајењу и заштити шума просечно годишње.</w:t>
      </w:r>
    </w:p>
    <w:p w14:paraId="0D5C669A" w14:textId="5D66D960" w:rsidR="00083BDF" w:rsidRPr="00083BDF" w:rsidRDefault="00847F39" w:rsidP="00083BDF">
      <w:pPr>
        <w:spacing w:after="0"/>
        <w:jc w:val="center"/>
        <w:rPr>
          <w:rFonts w:asciiTheme="minorHAnsi" w:eastAsia="Times" w:hAnsiTheme="minorHAnsi" w:cstheme="minorHAnsi"/>
          <w:szCs w:val="24"/>
        </w:rPr>
      </w:pPr>
      <w:r>
        <w:rPr>
          <w:rFonts w:asciiTheme="minorHAnsi" w:hAnsiTheme="minorHAnsi" w:cstheme="minorHAnsi"/>
          <w:szCs w:val="24"/>
        </w:rPr>
        <w:t>Табела бр. 51</w:t>
      </w:r>
      <w:r w:rsidR="00083BDF" w:rsidRPr="00EC5404">
        <w:rPr>
          <w:rFonts w:asciiTheme="minorHAnsi" w:hAnsiTheme="minorHAnsi" w:cstheme="minorHAnsi"/>
          <w:szCs w:val="24"/>
        </w:rPr>
        <w:t xml:space="preserve">. Приказ трошкова </w:t>
      </w:r>
      <w:r w:rsidR="00083BDF">
        <w:rPr>
          <w:rFonts w:asciiTheme="minorHAnsi" w:hAnsiTheme="minorHAnsi" w:cstheme="minorHAnsi"/>
          <w:szCs w:val="24"/>
        </w:rPr>
        <w:t xml:space="preserve">на гајењу и заштити </w:t>
      </w:r>
      <w:r w:rsidR="00083BDF" w:rsidRPr="00EC5404">
        <w:rPr>
          <w:rFonts w:asciiTheme="minorHAnsi" w:hAnsiTheme="minorHAnsi" w:cstheme="minorHAnsi"/>
          <w:szCs w:val="24"/>
        </w:rPr>
        <w:t>шума просечно годишње</w:t>
      </w:r>
    </w:p>
    <w:tbl>
      <w:tblPr>
        <w:tblW w:w="0" w:type="auto"/>
        <w:jc w:val="center"/>
        <w:tblLook w:val="04A0" w:firstRow="1" w:lastRow="0" w:firstColumn="1" w:lastColumn="0" w:noHBand="0" w:noVBand="1"/>
      </w:tblPr>
      <w:tblGrid>
        <w:gridCol w:w="4782"/>
        <w:gridCol w:w="1504"/>
        <w:gridCol w:w="1603"/>
        <w:gridCol w:w="1807"/>
      </w:tblGrid>
      <w:tr w:rsidR="00083BDF" w:rsidRPr="00281DCB" w14:paraId="2CD20D12" w14:textId="77777777" w:rsidTr="00281DCB">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CD8E8C1"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Вид рада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66008B"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Површина (ha)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2F9277"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rPr>
            </w:pPr>
            <w:r w:rsidRPr="00281DCB">
              <w:rPr>
                <w:rFonts w:asciiTheme="minorHAnsi" w:eastAsia="Times New Roman" w:hAnsiTheme="minorHAnsi" w:cstheme="minorHAnsi"/>
                <w:b/>
                <w:color w:val="000000"/>
                <w:sz w:val="20"/>
                <w:szCs w:val="20"/>
              </w:rPr>
              <w:t>Јединична цена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8129B05"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sr-Latn-RS"/>
              </w:rPr>
            </w:pPr>
            <w:r w:rsidRPr="00281DCB">
              <w:rPr>
                <w:rFonts w:asciiTheme="minorHAnsi" w:eastAsia="Times New Roman" w:hAnsiTheme="minorHAnsi" w:cstheme="minorHAnsi"/>
                <w:b/>
                <w:color w:val="000000"/>
                <w:sz w:val="20"/>
                <w:szCs w:val="20"/>
              </w:rPr>
              <w:t>Укупна цена</w:t>
            </w:r>
            <w:r w:rsidRPr="00281DCB">
              <w:rPr>
                <w:rFonts w:asciiTheme="minorHAnsi" w:eastAsia="Times New Roman" w:hAnsiTheme="minorHAnsi" w:cstheme="minorHAnsi"/>
                <w:b/>
                <w:color w:val="000000"/>
                <w:sz w:val="20"/>
                <w:szCs w:val="20"/>
                <w:lang w:val="en-US"/>
              </w:rPr>
              <w:t xml:space="preserve"> (</w:t>
            </w:r>
            <w:r w:rsidRPr="00281DCB">
              <w:rPr>
                <w:rFonts w:asciiTheme="minorHAnsi" w:eastAsia="Times New Roman" w:hAnsiTheme="minorHAnsi" w:cstheme="minorHAnsi"/>
                <w:b/>
                <w:color w:val="000000"/>
                <w:sz w:val="20"/>
                <w:szCs w:val="20"/>
              </w:rPr>
              <w:t>дин</w:t>
            </w:r>
            <w:r w:rsidRPr="00281DCB">
              <w:rPr>
                <w:rFonts w:asciiTheme="minorHAnsi" w:eastAsia="Times New Roman" w:hAnsiTheme="minorHAnsi" w:cstheme="minorHAnsi"/>
                <w:b/>
                <w:color w:val="000000"/>
                <w:sz w:val="20"/>
                <w:szCs w:val="20"/>
                <w:lang w:val="sr-Latn-RS"/>
              </w:rPr>
              <w:t>)</w:t>
            </w:r>
          </w:p>
        </w:tc>
      </w:tr>
      <w:tr w:rsidR="00083BDF" w:rsidRPr="00281DCB" w14:paraId="3EDEBD11"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14C47DB"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ОБНАВЉАЊЕ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66D47A5" w14:textId="77777777" w:rsidR="00083BDF" w:rsidRPr="00281DCB" w:rsidRDefault="00083BDF" w:rsidP="00200C65">
            <w:pPr>
              <w:spacing w:after="0" w:line="240" w:lineRule="auto"/>
              <w:jc w:val="center"/>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962496E" w14:textId="77777777" w:rsidR="00083BDF" w:rsidRPr="00281DCB" w:rsidRDefault="00083BDF" w:rsidP="00200C65">
            <w:pPr>
              <w:spacing w:after="0" w:line="240" w:lineRule="auto"/>
              <w:jc w:val="center"/>
              <w:rPr>
                <w:rFonts w:asciiTheme="minorHAnsi" w:eastAsia="Times New Roman" w:hAnsiTheme="minorHAnsi" w:cstheme="minorHAnsi"/>
                <w:color w:val="000000"/>
                <w:sz w:val="20"/>
                <w:szCs w:val="20"/>
                <w:lang w:val="en-U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AA7B52F" w14:textId="77777777" w:rsidR="00083BDF" w:rsidRPr="00281DCB" w:rsidRDefault="00083BDF" w:rsidP="00200C65">
            <w:pPr>
              <w:spacing w:after="0" w:line="240" w:lineRule="auto"/>
              <w:jc w:val="center"/>
              <w:rPr>
                <w:rFonts w:asciiTheme="minorHAnsi" w:eastAsia="Times New Roman" w:hAnsiTheme="minorHAnsi" w:cstheme="minorHAnsi"/>
                <w:color w:val="000000"/>
                <w:sz w:val="20"/>
                <w:szCs w:val="20"/>
                <w:lang w:val="en-US"/>
              </w:rPr>
            </w:pPr>
          </w:p>
        </w:tc>
      </w:tr>
      <w:tr w:rsidR="00083BDF" w:rsidRPr="00281DCB" w14:paraId="2940450D"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2080BB9" w14:textId="6E6AC311"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О</w:t>
            </w:r>
            <w:r w:rsidR="00083BDF" w:rsidRPr="00281DCB">
              <w:rPr>
                <w:rFonts w:asciiTheme="minorHAnsi" w:eastAsia="Times New Roman" w:hAnsiTheme="minorHAnsi" w:cstheme="minorHAnsi"/>
                <w:color w:val="000000"/>
                <w:sz w:val="20"/>
                <w:szCs w:val="20"/>
              </w:rPr>
              <w:t>бнављање природним путем оплодним сечама (</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09B663D2" w14:textId="42D121A0"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5,25</w:t>
            </w:r>
          </w:p>
        </w:tc>
        <w:tc>
          <w:tcPr>
            <w:tcW w:w="0" w:type="auto"/>
            <w:tcBorders>
              <w:top w:val="nil"/>
              <w:left w:val="nil"/>
              <w:bottom w:val="single" w:sz="4" w:space="0" w:color="auto"/>
              <w:right w:val="single" w:sz="4" w:space="0" w:color="auto"/>
            </w:tcBorders>
            <w:noWrap/>
            <w:vAlign w:val="center"/>
            <w:hideMark/>
          </w:tcPr>
          <w:p w14:paraId="352017D4"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10.000,00</w:t>
            </w:r>
          </w:p>
        </w:tc>
        <w:tc>
          <w:tcPr>
            <w:tcW w:w="0" w:type="auto"/>
            <w:tcBorders>
              <w:top w:val="nil"/>
              <w:left w:val="nil"/>
              <w:bottom w:val="single" w:sz="4" w:space="0" w:color="auto"/>
              <w:right w:val="single" w:sz="4" w:space="0" w:color="auto"/>
            </w:tcBorders>
            <w:noWrap/>
            <w:vAlign w:val="center"/>
          </w:tcPr>
          <w:p w14:paraId="2B3EF4C0" w14:textId="5E82D324"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52.500,00</w:t>
            </w:r>
          </w:p>
        </w:tc>
      </w:tr>
      <w:tr w:rsidR="00083BDF" w:rsidRPr="00281DCB" w14:paraId="0AEAF469"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1A5D702" w14:textId="3DC983C7"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О</w:t>
            </w:r>
            <w:r w:rsidR="00083BDF" w:rsidRPr="00281DCB">
              <w:rPr>
                <w:rFonts w:asciiTheme="minorHAnsi" w:eastAsia="Times New Roman" w:hAnsiTheme="minorHAnsi" w:cstheme="minorHAnsi"/>
                <w:color w:val="000000"/>
                <w:sz w:val="20"/>
                <w:szCs w:val="20"/>
              </w:rPr>
              <w:t>бнова багрема котличењем</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72362A4C" w14:textId="6C03E0C6"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0,66</w:t>
            </w:r>
          </w:p>
        </w:tc>
        <w:tc>
          <w:tcPr>
            <w:tcW w:w="0" w:type="auto"/>
            <w:tcBorders>
              <w:top w:val="nil"/>
              <w:left w:val="nil"/>
              <w:bottom w:val="single" w:sz="4" w:space="0" w:color="auto"/>
              <w:right w:val="single" w:sz="4" w:space="0" w:color="auto"/>
            </w:tcBorders>
            <w:noWrap/>
            <w:vAlign w:val="center"/>
            <w:hideMark/>
          </w:tcPr>
          <w:p w14:paraId="2301A181"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50.000,00</w:t>
            </w:r>
          </w:p>
        </w:tc>
        <w:tc>
          <w:tcPr>
            <w:tcW w:w="0" w:type="auto"/>
            <w:tcBorders>
              <w:top w:val="nil"/>
              <w:left w:val="nil"/>
              <w:bottom w:val="single" w:sz="4" w:space="0" w:color="auto"/>
              <w:right w:val="single" w:sz="4" w:space="0" w:color="auto"/>
            </w:tcBorders>
            <w:noWrap/>
            <w:vAlign w:val="center"/>
          </w:tcPr>
          <w:p w14:paraId="109DA5B6" w14:textId="5BEAFECB"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33.000,00</w:t>
            </w:r>
          </w:p>
        </w:tc>
      </w:tr>
      <w:tr w:rsidR="00083BDF" w:rsidRPr="00281DCB" w14:paraId="14C30078"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2AF29F2" w14:textId="556DDC7F"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П</w:t>
            </w:r>
            <w:r w:rsidR="00083BDF" w:rsidRPr="00281DCB">
              <w:rPr>
                <w:rFonts w:asciiTheme="minorHAnsi" w:eastAsia="Times New Roman" w:hAnsiTheme="minorHAnsi" w:cstheme="minorHAnsi"/>
                <w:color w:val="000000"/>
                <w:sz w:val="20"/>
                <w:szCs w:val="20"/>
              </w:rPr>
              <w:t>рипрема за пошумљавање тврдих лишћара</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44E925E5" w14:textId="6BD2EA1D"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0,31</w:t>
            </w:r>
          </w:p>
        </w:tc>
        <w:tc>
          <w:tcPr>
            <w:tcW w:w="0" w:type="auto"/>
            <w:tcBorders>
              <w:top w:val="nil"/>
              <w:left w:val="nil"/>
              <w:bottom w:val="single" w:sz="4" w:space="0" w:color="auto"/>
              <w:right w:val="single" w:sz="4" w:space="0" w:color="auto"/>
            </w:tcBorders>
            <w:noWrap/>
            <w:vAlign w:val="center"/>
            <w:hideMark/>
          </w:tcPr>
          <w:p w14:paraId="3F5F9B22"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30.000,00</w:t>
            </w:r>
          </w:p>
        </w:tc>
        <w:tc>
          <w:tcPr>
            <w:tcW w:w="0" w:type="auto"/>
            <w:tcBorders>
              <w:top w:val="nil"/>
              <w:left w:val="nil"/>
              <w:bottom w:val="single" w:sz="4" w:space="0" w:color="auto"/>
              <w:right w:val="single" w:sz="4" w:space="0" w:color="auto"/>
            </w:tcBorders>
            <w:noWrap/>
            <w:vAlign w:val="center"/>
          </w:tcPr>
          <w:p w14:paraId="51CF3221" w14:textId="613D8F1B"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9.300,00</w:t>
            </w:r>
          </w:p>
        </w:tc>
      </w:tr>
      <w:tr w:rsidR="00083BDF" w:rsidRPr="00281DCB" w14:paraId="5532570F"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7F5C553" w14:textId="052DF23C"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В</w:t>
            </w:r>
            <w:r w:rsidR="00083BDF" w:rsidRPr="00281DCB">
              <w:rPr>
                <w:rFonts w:asciiTheme="minorHAnsi" w:eastAsia="Times New Roman" w:hAnsiTheme="minorHAnsi" w:cstheme="minorHAnsi"/>
                <w:color w:val="000000"/>
                <w:sz w:val="20"/>
                <w:szCs w:val="20"/>
              </w:rPr>
              <w:t>ештачко пошумљавање садњом</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4A9FD0CD" w14:textId="156C40D1"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0,19</w:t>
            </w:r>
          </w:p>
        </w:tc>
        <w:tc>
          <w:tcPr>
            <w:tcW w:w="0" w:type="auto"/>
            <w:tcBorders>
              <w:top w:val="nil"/>
              <w:left w:val="nil"/>
              <w:bottom w:val="single" w:sz="4" w:space="0" w:color="auto"/>
              <w:right w:val="single" w:sz="4" w:space="0" w:color="auto"/>
            </w:tcBorders>
            <w:noWrap/>
            <w:vAlign w:val="center"/>
            <w:hideMark/>
          </w:tcPr>
          <w:p w14:paraId="701A2588"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150.000,00</w:t>
            </w:r>
          </w:p>
        </w:tc>
        <w:tc>
          <w:tcPr>
            <w:tcW w:w="0" w:type="auto"/>
            <w:tcBorders>
              <w:top w:val="nil"/>
              <w:left w:val="nil"/>
              <w:bottom w:val="single" w:sz="4" w:space="0" w:color="auto"/>
              <w:right w:val="single" w:sz="4" w:space="0" w:color="auto"/>
            </w:tcBorders>
            <w:noWrap/>
            <w:vAlign w:val="center"/>
          </w:tcPr>
          <w:p w14:paraId="361EC32D" w14:textId="11A7E517" w:rsidR="00083BDF"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28.500,00</w:t>
            </w:r>
          </w:p>
        </w:tc>
      </w:tr>
      <w:tr w:rsidR="00E93B38" w:rsidRPr="00281DCB" w14:paraId="7AB4816F"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3F8C879" w14:textId="36C78969" w:rsidR="00E93B38" w:rsidRPr="00281DCB" w:rsidRDefault="00A84ECD" w:rsidP="00200C65">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П</w:t>
            </w:r>
            <w:r w:rsidR="00E93B38">
              <w:rPr>
                <w:rFonts w:asciiTheme="minorHAnsi" w:eastAsia="Times New Roman" w:hAnsiTheme="minorHAnsi" w:cstheme="minorHAnsi"/>
                <w:color w:val="000000"/>
                <w:sz w:val="20"/>
                <w:szCs w:val="20"/>
              </w:rPr>
              <w:t>опуњавање</w:t>
            </w:r>
          </w:p>
        </w:tc>
        <w:tc>
          <w:tcPr>
            <w:tcW w:w="0" w:type="auto"/>
            <w:tcBorders>
              <w:top w:val="nil"/>
              <w:left w:val="nil"/>
              <w:bottom w:val="single" w:sz="4" w:space="0" w:color="auto"/>
              <w:right w:val="single" w:sz="4" w:space="0" w:color="auto"/>
            </w:tcBorders>
            <w:noWrap/>
            <w:vAlign w:val="center"/>
          </w:tcPr>
          <w:p w14:paraId="2A2FB2EF" w14:textId="74FF4327" w:rsidR="00E93B38" w:rsidRPr="00281DCB"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0,46</w:t>
            </w:r>
          </w:p>
        </w:tc>
        <w:tc>
          <w:tcPr>
            <w:tcW w:w="0" w:type="auto"/>
            <w:tcBorders>
              <w:top w:val="nil"/>
              <w:left w:val="nil"/>
              <w:bottom w:val="single" w:sz="4" w:space="0" w:color="auto"/>
              <w:right w:val="single" w:sz="4" w:space="0" w:color="auto"/>
            </w:tcBorders>
            <w:noWrap/>
            <w:vAlign w:val="center"/>
          </w:tcPr>
          <w:p w14:paraId="02F040BD" w14:textId="27700211" w:rsidR="00E93B38" w:rsidRPr="00281DCB"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150.000,00</w:t>
            </w:r>
          </w:p>
        </w:tc>
        <w:tc>
          <w:tcPr>
            <w:tcW w:w="0" w:type="auto"/>
            <w:tcBorders>
              <w:top w:val="nil"/>
              <w:left w:val="nil"/>
              <w:bottom w:val="single" w:sz="4" w:space="0" w:color="auto"/>
              <w:right w:val="single" w:sz="4" w:space="0" w:color="auto"/>
            </w:tcBorders>
            <w:noWrap/>
            <w:vAlign w:val="center"/>
          </w:tcPr>
          <w:p w14:paraId="55F031D4" w14:textId="710C5481" w:rsidR="00E93B38" w:rsidRPr="00281DCB"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69.000,00</w:t>
            </w:r>
          </w:p>
        </w:tc>
      </w:tr>
      <w:tr w:rsidR="00E93B38" w:rsidRPr="00281DCB" w14:paraId="56BC108A"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6F2E82E" w14:textId="3B5D1469" w:rsidR="00E93B38" w:rsidRPr="00281DCB" w:rsidRDefault="00A84ECD" w:rsidP="00200C65">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Т</w:t>
            </w:r>
            <w:r w:rsidR="00E93B38">
              <w:rPr>
                <w:rFonts w:asciiTheme="minorHAnsi" w:eastAsia="Times New Roman" w:hAnsiTheme="minorHAnsi" w:cstheme="minorHAnsi"/>
                <w:color w:val="000000"/>
                <w:sz w:val="20"/>
                <w:szCs w:val="20"/>
              </w:rPr>
              <w:t>арупирање</w:t>
            </w:r>
          </w:p>
        </w:tc>
        <w:tc>
          <w:tcPr>
            <w:tcW w:w="0" w:type="auto"/>
            <w:tcBorders>
              <w:top w:val="nil"/>
              <w:left w:val="nil"/>
              <w:bottom w:val="single" w:sz="4" w:space="0" w:color="auto"/>
              <w:right w:val="single" w:sz="4" w:space="0" w:color="auto"/>
            </w:tcBorders>
            <w:noWrap/>
            <w:vAlign w:val="center"/>
          </w:tcPr>
          <w:p w14:paraId="1FC210F8" w14:textId="7FC015F7" w:rsidR="00E93B38" w:rsidRPr="00281DCB"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1,26</w:t>
            </w:r>
          </w:p>
        </w:tc>
        <w:tc>
          <w:tcPr>
            <w:tcW w:w="0" w:type="auto"/>
            <w:tcBorders>
              <w:top w:val="nil"/>
              <w:left w:val="nil"/>
              <w:bottom w:val="single" w:sz="4" w:space="0" w:color="auto"/>
              <w:right w:val="single" w:sz="4" w:space="0" w:color="auto"/>
            </w:tcBorders>
            <w:noWrap/>
            <w:vAlign w:val="center"/>
          </w:tcPr>
          <w:p w14:paraId="7311AEEA" w14:textId="0F0C1B5F" w:rsidR="00E93B38" w:rsidRPr="00281DCB"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30.000,00</w:t>
            </w:r>
          </w:p>
        </w:tc>
        <w:tc>
          <w:tcPr>
            <w:tcW w:w="0" w:type="auto"/>
            <w:tcBorders>
              <w:top w:val="nil"/>
              <w:left w:val="nil"/>
              <w:bottom w:val="single" w:sz="4" w:space="0" w:color="auto"/>
              <w:right w:val="single" w:sz="4" w:space="0" w:color="auto"/>
            </w:tcBorders>
            <w:noWrap/>
            <w:vAlign w:val="center"/>
          </w:tcPr>
          <w:p w14:paraId="08704963" w14:textId="0112DF10" w:rsidR="00E93B38" w:rsidRPr="00281DCB"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37.800,00</w:t>
            </w:r>
          </w:p>
        </w:tc>
      </w:tr>
      <w:tr w:rsidR="00083BDF" w:rsidRPr="00281DCB" w14:paraId="78B3FC91"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42BFC2"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УКУПНО ОБНАВЉАЊЕ</w:t>
            </w:r>
            <w:r w:rsidRPr="00281DCB">
              <w:rPr>
                <w:rFonts w:asciiTheme="minorHAnsi" w:eastAsia="Times New Roman" w:hAnsiTheme="minorHAnsi" w:cstheme="minorHAnsi"/>
                <w:b/>
                <w:color w:val="000000"/>
                <w:sz w:val="20"/>
                <w:szCs w:val="20"/>
                <w:lang w:val="en-US"/>
              </w:rPr>
              <w:t xml:space="preserve"> </w:t>
            </w:r>
            <w:r w:rsidRPr="00281DCB">
              <w:rPr>
                <w:rFonts w:asciiTheme="minorHAnsi" w:eastAsia="Times New Roman" w:hAnsiTheme="minorHAnsi" w:cstheme="minorHAnsi"/>
                <w:b/>
                <w:color w:val="000000"/>
                <w:sz w:val="20"/>
                <w:szCs w:val="20"/>
              </w:rPr>
              <w:t>(</w:t>
            </w:r>
            <w:r w:rsidRPr="00281DCB">
              <w:rPr>
                <w:rFonts w:asciiTheme="minorHAnsi" w:eastAsia="Times New Roman" w:hAnsiTheme="minorHAnsi" w:cstheme="minorHAnsi"/>
                <w:b/>
                <w:color w:val="000000"/>
                <w:sz w:val="20"/>
                <w:szCs w:val="20"/>
                <w:lang w:val="en-US"/>
              </w:rPr>
              <w:t>h</w:t>
            </w:r>
            <w:r w:rsidRPr="00281DCB">
              <w:rPr>
                <w:rFonts w:asciiTheme="minorHAnsi" w:eastAsia="Times New Roman" w:hAnsiTheme="minorHAnsi" w:cstheme="minorHAnsi"/>
                <w:b/>
                <w:color w:val="000000"/>
                <w:sz w:val="20"/>
                <w:szCs w:val="20"/>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6C318C5" w14:textId="6FF4C682" w:rsidR="00083BDF" w:rsidRPr="00281DCB" w:rsidRDefault="00E93B38" w:rsidP="00200C65">
            <w:pPr>
              <w:spacing w:after="0" w:line="240" w:lineRule="auto"/>
              <w:jc w:val="right"/>
              <w:rPr>
                <w:rFonts w:asciiTheme="minorHAnsi" w:eastAsia="Times New Roman" w:hAnsiTheme="minorHAnsi" w:cstheme="minorHAnsi"/>
                <w:b/>
                <w:color w:val="000000"/>
                <w:sz w:val="20"/>
                <w:szCs w:val="20"/>
                <w:lang w:val="en-US"/>
              </w:rPr>
            </w:pPr>
            <w:r>
              <w:rPr>
                <w:rFonts w:asciiTheme="minorHAnsi" w:eastAsia="Times New Roman" w:hAnsiTheme="minorHAnsi" w:cstheme="minorHAnsi"/>
                <w:b/>
                <w:color w:val="000000"/>
                <w:sz w:val="20"/>
                <w:szCs w:val="20"/>
              </w:rPr>
              <w:t>8,13</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59A0640" w14:textId="77777777" w:rsidR="00083BDF" w:rsidRPr="00281DCB" w:rsidRDefault="00083BDF" w:rsidP="00200C65">
            <w:pPr>
              <w:spacing w:after="0" w:line="240" w:lineRule="auto"/>
              <w:jc w:val="right"/>
              <w:rPr>
                <w:rFonts w:asciiTheme="minorHAnsi" w:eastAsia="Times New Roman" w:hAnsiTheme="minorHAnsi" w:cstheme="minorHAnsi"/>
                <w:b/>
                <w:color w:val="000000"/>
                <w:sz w:val="20"/>
                <w:szCs w:val="20"/>
              </w:rPr>
            </w:pPr>
            <w:r w:rsidRPr="00281DCB">
              <w:rPr>
                <w:rFonts w:asciiTheme="minorHAnsi" w:eastAsia="Times New Roman" w:hAnsiTheme="minorHAnsi" w:cstheme="minorHAnsi"/>
                <w:b/>
                <w:color w:val="000000"/>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0EE8012" w14:textId="56957F58" w:rsidR="00083BDF" w:rsidRPr="00281DCB" w:rsidRDefault="00E93B38" w:rsidP="00200C65">
            <w:pPr>
              <w:spacing w:after="0" w:line="240" w:lineRule="auto"/>
              <w:jc w:val="right"/>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230.100</w:t>
            </w:r>
            <w:r w:rsidR="00083BDF" w:rsidRPr="00281DCB">
              <w:rPr>
                <w:rFonts w:asciiTheme="minorHAnsi" w:eastAsia="Times New Roman" w:hAnsiTheme="minorHAnsi" w:cstheme="minorHAnsi"/>
                <w:b/>
                <w:color w:val="000000"/>
                <w:sz w:val="20"/>
                <w:szCs w:val="20"/>
              </w:rPr>
              <w:t>,00</w:t>
            </w:r>
          </w:p>
        </w:tc>
      </w:tr>
      <w:tr w:rsidR="00083BDF" w:rsidRPr="00281DCB" w14:paraId="3713D1C0"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ED3233"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НЕГА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5AB9B2E" w14:textId="5B2EDB20"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36D0694" w14:textId="0BB28898"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8A257EB" w14:textId="467B8538"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p>
        </w:tc>
      </w:tr>
      <w:tr w:rsidR="00E93B38" w:rsidRPr="00281DCB" w14:paraId="3FE1DAFF"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628480" w14:textId="0B9B5E5B" w:rsidR="00E93B38"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О</w:t>
            </w:r>
            <w:r w:rsidR="00E93B38" w:rsidRPr="00281DCB">
              <w:rPr>
                <w:rFonts w:asciiTheme="minorHAnsi" w:eastAsia="Times New Roman" w:hAnsiTheme="minorHAnsi" w:cstheme="minorHAnsi"/>
                <w:color w:val="000000"/>
                <w:sz w:val="20"/>
                <w:szCs w:val="20"/>
              </w:rPr>
              <w:t>копавање и прашење у културама</w:t>
            </w:r>
            <w:r w:rsidR="00E93B38" w:rsidRPr="00281DCB">
              <w:rPr>
                <w:rFonts w:asciiTheme="minorHAnsi" w:eastAsia="Times New Roman" w:hAnsiTheme="minorHAnsi" w:cstheme="minorHAnsi"/>
                <w:color w:val="000000"/>
                <w:sz w:val="20"/>
                <w:szCs w:val="20"/>
                <w:lang w:val="en-US"/>
              </w:rPr>
              <w:t xml:space="preserve"> </w:t>
            </w:r>
            <w:r w:rsidR="00E93B38" w:rsidRPr="00281DCB">
              <w:rPr>
                <w:rFonts w:asciiTheme="minorHAnsi" w:eastAsia="Times New Roman" w:hAnsiTheme="minorHAnsi" w:cstheme="minorHAnsi"/>
                <w:color w:val="000000"/>
                <w:sz w:val="20"/>
                <w:szCs w:val="20"/>
              </w:rPr>
              <w:t>(</w:t>
            </w:r>
            <w:r w:rsidR="00E93B38" w:rsidRPr="00281DCB">
              <w:rPr>
                <w:rFonts w:asciiTheme="minorHAnsi" w:eastAsia="Times New Roman" w:hAnsiTheme="minorHAnsi" w:cstheme="minorHAnsi"/>
                <w:color w:val="000000"/>
                <w:sz w:val="20"/>
                <w:szCs w:val="20"/>
                <w:lang w:val="en-US"/>
              </w:rPr>
              <w:t>h</w:t>
            </w:r>
            <w:r w:rsidR="00E93B38"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7481DC7E" w14:textId="05248B6A"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0,39</w:t>
            </w:r>
          </w:p>
        </w:tc>
        <w:tc>
          <w:tcPr>
            <w:tcW w:w="0" w:type="auto"/>
            <w:tcBorders>
              <w:top w:val="nil"/>
              <w:left w:val="nil"/>
              <w:bottom w:val="single" w:sz="4" w:space="0" w:color="auto"/>
              <w:right w:val="single" w:sz="4" w:space="0" w:color="auto"/>
            </w:tcBorders>
            <w:noWrap/>
            <w:vAlign w:val="center"/>
            <w:hideMark/>
          </w:tcPr>
          <w:p w14:paraId="34F4BE3E" w14:textId="77777777"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30.000,00</w:t>
            </w:r>
          </w:p>
        </w:tc>
        <w:tc>
          <w:tcPr>
            <w:tcW w:w="0" w:type="auto"/>
            <w:tcBorders>
              <w:top w:val="nil"/>
              <w:left w:val="nil"/>
              <w:bottom w:val="single" w:sz="4" w:space="0" w:color="auto"/>
              <w:right w:val="single" w:sz="4" w:space="0" w:color="auto"/>
            </w:tcBorders>
            <w:noWrap/>
            <w:vAlign w:val="center"/>
          </w:tcPr>
          <w:p w14:paraId="2C331CBA" w14:textId="28F7CB78" w:rsidR="00E93B38"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11.700,00</w:t>
            </w:r>
          </w:p>
        </w:tc>
      </w:tr>
      <w:tr w:rsidR="00E93B38" w:rsidRPr="00281DCB" w14:paraId="2CCE1F38"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69B30CB" w14:textId="77777777" w:rsidR="00E93B38" w:rsidRPr="00281DCB" w:rsidRDefault="00E93B38" w:rsidP="00200C65">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Осветљавање подмлатка</w:t>
            </w:r>
            <w:r w:rsidRPr="00281DCB">
              <w:rPr>
                <w:rFonts w:asciiTheme="minorHAnsi" w:eastAsia="Times New Roman" w:hAnsiTheme="minorHAnsi" w:cstheme="minorHAnsi"/>
                <w:color w:val="000000"/>
                <w:sz w:val="20"/>
                <w:szCs w:val="20"/>
                <w:lang w:val="en-US"/>
              </w:rPr>
              <w:t xml:space="preserve"> </w:t>
            </w:r>
            <w:r w:rsidRPr="00281DCB">
              <w:rPr>
                <w:rFonts w:asciiTheme="minorHAnsi" w:eastAsia="Times New Roman" w:hAnsiTheme="minorHAnsi" w:cstheme="minorHAnsi"/>
                <w:color w:val="000000"/>
                <w:sz w:val="20"/>
                <w:szCs w:val="20"/>
              </w:rPr>
              <w:t>(</w:t>
            </w:r>
            <w:r w:rsidRPr="00281DCB">
              <w:rPr>
                <w:rFonts w:asciiTheme="minorHAnsi" w:eastAsia="Times New Roman" w:hAnsiTheme="minorHAnsi" w:cstheme="minorHAnsi"/>
                <w:color w:val="000000"/>
                <w:sz w:val="20"/>
                <w:szCs w:val="20"/>
                <w:lang w:val="en-US"/>
              </w:rPr>
              <w:t>h</w:t>
            </w:r>
            <w:r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1AABB284" w14:textId="660504F2"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Pr>
                <w:rFonts w:asciiTheme="minorHAnsi" w:hAnsiTheme="minorHAnsi" w:cstheme="minorHAnsi"/>
                <w:sz w:val="20"/>
                <w:szCs w:val="20"/>
              </w:rPr>
              <w:t>1,76</w:t>
            </w:r>
          </w:p>
        </w:tc>
        <w:tc>
          <w:tcPr>
            <w:tcW w:w="0" w:type="auto"/>
            <w:tcBorders>
              <w:top w:val="nil"/>
              <w:left w:val="nil"/>
              <w:bottom w:val="single" w:sz="4" w:space="0" w:color="auto"/>
              <w:right w:val="single" w:sz="4" w:space="0" w:color="auto"/>
            </w:tcBorders>
            <w:noWrap/>
            <w:vAlign w:val="center"/>
            <w:hideMark/>
          </w:tcPr>
          <w:p w14:paraId="47EC3277" w14:textId="77777777"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40.000,00</w:t>
            </w:r>
          </w:p>
        </w:tc>
        <w:tc>
          <w:tcPr>
            <w:tcW w:w="0" w:type="auto"/>
            <w:tcBorders>
              <w:top w:val="nil"/>
              <w:left w:val="nil"/>
              <w:bottom w:val="single" w:sz="4" w:space="0" w:color="auto"/>
              <w:right w:val="single" w:sz="4" w:space="0" w:color="auto"/>
            </w:tcBorders>
            <w:noWrap/>
            <w:vAlign w:val="center"/>
          </w:tcPr>
          <w:p w14:paraId="4B58E821" w14:textId="45458453" w:rsidR="00E93B38"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70.400,00</w:t>
            </w:r>
          </w:p>
        </w:tc>
      </w:tr>
      <w:tr w:rsidR="00E93B38" w:rsidRPr="00281DCB" w14:paraId="67CA23F0"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A906A07" w14:textId="4E2A38D7" w:rsidR="00E93B38"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П</w:t>
            </w:r>
            <w:r w:rsidR="00E93B38" w:rsidRPr="00281DCB">
              <w:rPr>
                <w:rFonts w:asciiTheme="minorHAnsi" w:eastAsia="Times New Roman" w:hAnsiTheme="minorHAnsi" w:cstheme="minorHAnsi"/>
                <w:color w:val="000000"/>
                <w:sz w:val="20"/>
                <w:szCs w:val="20"/>
              </w:rPr>
              <w:t>рореде у изданачким шумама</w:t>
            </w:r>
            <w:r w:rsidR="00E93B38" w:rsidRPr="00281DCB">
              <w:rPr>
                <w:rFonts w:asciiTheme="minorHAnsi" w:eastAsia="Times New Roman" w:hAnsiTheme="minorHAnsi" w:cstheme="minorHAnsi"/>
                <w:color w:val="000000"/>
                <w:sz w:val="20"/>
                <w:szCs w:val="20"/>
                <w:lang w:val="en-US"/>
              </w:rPr>
              <w:t xml:space="preserve"> </w:t>
            </w:r>
            <w:r w:rsidR="00E93B38" w:rsidRPr="00281DCB">
              <w:rPr>
                <w:rFonts w:asciiTheme="minorHAnsi" w:eastAsia="Times New Roman" w:hAnsiTheme="minorHAnsi" w:cstheme="minorHAnsi"/>
                <w:color w:val="000000"/>
                <w:sz w:val="20"/>
                <w:szCs w:val="20"/>
              </w:rPr>
              <w:t>(</w:t>
            </w:r>
            <w:r w:rsidR="00E93B38" w:rsidRPr="00281DCB">
              <w:rPr>
                <w:rFonts w:asciiTheme="minorHAnsi" w:eastAsia="Times New Roman" w:hAnsiTheme="minorHAnsi" w:cstheme="minorHAnsi"/>
                <w:color w:val="000000"/>
                <w:sz w:val="20"/>
                <w:szCs w:val="20"/>
                <w:lang w:val="en-US"/>
              </w:rPr>
              <w:t>h</w:t>
            </w:r>
            <w:r w:rsidR="00E93B38"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114081B6" w14:textId="699BB4E4"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63122B">
              <w:rPr>
                <w:rFonts w:asciiTheme="minorHAnsi" w:hAnsiTheme="minorHAnsi" w:cstheme="minorHAnsi"/>
                <w:sz w:val="20"/>
                <w:szCs w:val="20"/>
              </w:rPr>
              <w:t>2,87</w:t>
            </w:r>
          </w:p>
        </w:tc>
        <w:tc>
          <w:tcPr>
            <w:tcW w:w="0" w:type="auto"/>
            <w:tcBorders>
              <w:top w:val="nil"/>
              <w:left w:val="nil"/>
              <w:bottom w:val="single" w:sz="4" w:space="0" w:color="auto"/>
              <w:right w:val="single" w:sz="4" w:space="0" w:color="auto"/>
            </w:tcBorders>
            <w:noWrap/>
            <w:vAlign w:val="center"/>
            <w:hideMark/>
          </w:tcPr>
          <w:p w14:paraId="72BCDDA2" w14:textId="77777777"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20.000,00</w:t>
            </w:r>
          </w:p>
        </w:tc>
        <w:tc>
          <w:tcPr>
            <w:tcW w:w="0" w:type="auto"/>
            <w:tcBorders>
              <w:top w:val="nil"/>
              <w:left w:val="nil"/>
              <w:bottom w:val="single" w:sz="4" w:space="0" w:color="auto"/>
              <w:right w:val="single" w:sz="4" w:space="0" w:color="auto"/>
            </w:tcBorders>
            <w:noWrap/>
            <w:vAlign w:val="center"/>
          </w:tcPr>
          <w:p w14:paraId="528F8ABC" w14:textId="16F233CE" w:rsidR="00E93B38"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57.400,00</w:t>
            </w:r>
          </w:p>
        </w:tc>
      </w:tr>
      <w:tr w:rsidR="00E93B38" w:rsidRPr="00281DCB" w14:paraId="3D682EA6"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0D19FA1" w14:textId="7E29B3DC" w:rsidR="00E93B38"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П</w:t>
            </w:r>
            <w:r w:rsidR="00E93B38" w:rsidRPr="00281DCB">
              <w:rPr>
                <w:rFonts w:asciiTheme="minorHAnsi" w:eastAsia="Times New Roman" w:hAnsiTheme="minorHAnsi" w:cstheme="minorHAnsi"/>
                <w:color w:val="000000"/>
                <w:sz w:val="20"/>
                <w:szCs w:val="20"/>
              </w:rPr>
              <w:t>рореде у вештачки подигнутим шумама</w:t>
            </w:r>
            <w:r w:rsidR="00E93B38" w:rsidRPr="00281DCB">
              <w:rPr>
                <w:rFonts w:asciiTheme="minorHAnsi" w:eastAsia="Times New Roman" w:hAnsiTheme="minorHAnsi" w:cstheme="minorHAnsi"/>
                <w:color w:val="000000"/>
                <w:sz w:val="20"/>
                <w:szCs w:val="20"/>
                <w:lang w:val="en-US"/>
              </w:rPr>
              <w:t xml:space="preserve"> </w:t>
            </w:r>
            <w:r w:rsidR="00E93B38" w:rsidRPr="00281DCB">
              <w:rPr>
                <w:rFonts w:asciiTheme="minorHAnsi" w:eastAsia="Times New Roman" w:hAnsiTheme="minorHAnsi" w:cstheme="minorHAnsi"/>
                <w:color w:val="000000"/>
                <w:sz w:val="20"/>
                <w:szCs w:val="20"/>
              </w:rPr>
              <w:t>(</w:t>
            </w:r>
            <w:r w:rsidR="00E93B38" w:rsidRPr="00281DCB">
              <w:rPr>
                <w:rFonts w:asciiTheme="minorHAnsi" w:eastAsia="Times New Roman" w:hAnsiTheme="minorHAnsi" w:cstheme="minorHAnsi"/>
                <w:color w:val="000000"/>
                <w:sz w:val="20"/>
                <w:szCs w:val="20"/>
                <w:lang w:val="en-US"/>
              </w:rPr>
              <w:t>h</w:t>
            </w:r>
            <w:r w:rsidR="00E93B38"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14E5BD7B" w14:textId="15778E22"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63122B">
              <w:rPr>
                <w:rFonts w:asciiTheme="minorHAnsi" w:hAnsiTheme="minorHAnsi" w:cstheme="minorHAnsi"/>
                <w:sz w:val="20"/>
                <w:szCs w:val="20"/>
              </w:rPr>
              <w:t>1,19</w:t>
            </w:r>
          </w:p>
        </w:tc>
        <w:tc>
          <w:tcPr>
            <w:tcW w:w="0" w:type="auto"/>
            <w:tcBorders>
              <w:top w:val="nil"/>
              <w:left w:val="nil"/>
              <w:bottom w:val="single" w:sz="4" w:space="0" w:color="auto"/>
              <w:right w:val="single" w:sz="4" w:space="0" w:color="auto"/>
            </w:tcBorders>
            <w:noWrap/>
            <w:vAlign w:val="center"/>
            <w:hideMark/>
          </w:tcPr>
          <w:p w14:paraId="4CA2D0EE" w14:textId="77777777"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20.000,00</w:t>
            </w:r>
          </w:p>
        </w:tc>
        <w:tc>
          <w:tcPr>
            <w:tcW w:w="0" w:type="auto"/>
            <w:tcBorders>
              <w:top w:val="nil"/>
              <w:left w:val="nil"/>
              <w:bottom w:val="single" w:sz="4" w:space="0" w:color="auto"/>
              <w:right w:val="single" w:sz="4" w:space="0" w:color="auto"/>
            </w:tcBorders>
            <w:noWrap/>
            <w:vAlign w:val="center"/>
          </w:tcPr>
          <w:p w14:paraId="1D360B9C" w14:textId="64BA1C88" w:rsidR="00E93B38"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23.800,00</w:t>
            </w:r>
          </w:p>
        </w:tc>
      </w:tr>
      <w:tr w:rsidR="00E93B38" w:rsidRPr="00281DCB" w14:paraId="19338D5A" w14:textId="77777777" w:rsidTr="00E93B38">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0D25B03" w14:textId="2F09A7F2" w:rsidR="00E93B38"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С</w:t>
            </w:r>
            <w:r w:rsidR="00E93B38" w:rsidRPr="00281DCB">
              <w:rPr>
                <w:rFonts w:asciiTheme="minorHAnsi" w:eastAsia="Times New Roman" w:hAnsiTheme="minorHAnsi" w:cstheme="minorHAnsi"/>
                <w:color w:val="000000"/>
                <w:sz w:val="20"/>
                <w:szCs w:val="20"/>
              </w:rPr>
              <w:t>анитарне прореде</w:t>
            </w:r>
            <w:r w:rsidR="00E93B38" w:rsidRPr="00281DCB">
              <w:rPr>
                <w:rFonts w:asciiTheme="minorHAnsi" w:eastAsia="Times New Roman" w:hAnsiTheme="minorHAnsi" w:cstheme="minorHAnsi"/>
                <w:color w:val="000000"/>
                <w:sz w:val="20"/>
                <w:szCs w:val="20"/>
                <w:lang w:val="en-US"/>
              </w:rPr>
              <w:t xml:space="preserve"> </w:t>
            </w:r>
            <w:r w:rsidR="00E93B38" w:rsidRPr="00281DCB">
              <w:rPr>
                <w:rFonts w:asciiTheme="minorHAnsi" w:eastAsia="Times New Roman" w:hAnsiTheme="minorHAnsi" w:cstheme="minorHAnsi"/>
                <w:color w:val="000000"/>
                <w:sz w:val="20"/>
                <w:szCs w:val="20"/>
              </w:rPr>
              <w:t>(</w:t>
            </w:r>
            <w:r w:rsidR="00E93B38" w:rsidRPr="00281DCB">
              <w:rPr>
                <w:rFonts w:asciiTheme="minorHAnsi" w:eastAsia="Times New Roman" w:hAnsiTheme="minorHAnsi" w:cstheme="minorHAnsi"/>
                <w:color w:val="000000"/>
                <w:sz w:val="20"/>
                <w:szCs w:val="20"/>
                <w:lang w:val="en-US"/>
              </w:rPr>
              <w:t>h</w:t>
            </w:r>
            <w:r w:rsidR="00E93B38"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00FA7196" w14:textId="26947922"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63122B">
              <w:rPr>
                <w:rFonts w:asciiTheme="minorHAnsi" w:hAnsiTheme="minorHAnsi" w:cstheme="minorHAnsi"/>
                <w:sz w:val="20"/>
                <w:szCs w:val="20"/>
              </w:rPr>
              <w:t>0,26</w:t>
            </w:r>
          </w:p>
        </w:tc>
        <w:tc>
          <w:tcPr>
            <w:tcW w:w="0" w:type="auto"/>
            <w:tcBorders>
              <w:top w:val="nil"/>
              <w:left w:val="nil"/>
              <w:bottom w:val="single" w:sz="4" w:space="0" w:color="auto"/>
              <w:right w:val="single" w:sz="4" w:space="0" w:color="auto"/>
            </w:tcBorders>
            <w:noWrap/>
            <w:vAlign w:val="center"/>
            <w:hideMark/>
          </w:tcPr>
          <w:p w14:paraId="22E445C2" w14:textId="77777777" w:rsidR="00E93B38" w:rsidRPr="00281DCB" w:rsidRDefault="00E93B38" w:rsidP="00200C65">
            <w:pPr>
              <w:spacing w:after="0" w:line="240" w:lineRule="auto"/>
              <w:jc w:val="right"/>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10.000,00</w:t>
            </w:r>
          </w:p>
        </w:tc>
        <w:tc>
          <w:tcPr>
            <w:tcW w:w="0" w:type="auto"/>
            <w:tcBorders>
              <w:top w:val="nil"/>
              <w:left w:val="nil"/>
              <w:bottom w:val="single" w:sz="4" w:space="0" w:color="auto"/>
              <w:right w:val="single" w:sz="4" w:space="0" w:color="auto"/>
            </w:tcBorders>
            <w:noWrap/>
            <w:vAlign w:val="center"/>
          </w:tcPr>
          <w:p w14:paraId="2A54FB25" w14:textId="52E57E2C" w:rsidR="00E93B38" w:rsidRPr="00E93B38" w:rsidRDefault="00E93B38"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2.600,00</w:t>
            </w:r>
          </w:p>
        </w:tc>
      </w:tr>
      <w:tr w:rsidR="00083BDF" w:rsidRPr="00281DCB" w14:paraId="322123C3" w14:textId="77777777" w:rsidTr="00E93B3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C27BCA"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УКУПНО НЕГА</w:t>
            </w:r>
            <w:r w:rsidRPr="00281DCB">
              <w:rPr>
                <w:rFonts w:asciiTheme="minorHAnsi" w:eastAsia="Times New Roman" w:hAnsiTheme="minorHAnsi" w:cstheme="minorHAnsi"/>
                <w:b/>
                <w:color w:val="000000"/>
                <w:sz w:val="20"/>
                <w:szCs w:val="20"/>
                <w:lang w:val="en-US"/>
              </w:rPr>
              <w:t xml:space="preserve"> </w:t>
            </w:r>
            <w:r w:rsidRPr="00281DCB">
              <w:rPr>
                <w:rFonts w:asciiTheme="minorHAnsi" w:eastAsia="Times New Roman" w:hAnsiTheme="minorHAnsi" w:cstheme="minorHAnsi"/>
                <w:b/>
                <w:color w:val="000000"/>
                <w:sz w:val="20"/>
                <w:szCs w:val="20"/>
              </w:rPr>
              <w:t>(</w:t>
            </w:r>
            <w:r w:rsidRPr="00281DCB">
              <w:rPr>
                <w:rFonts w:asciiTheme="minorHAnsi" w:eastAsia="Times New Roman" w:hAnsiTheme="minorHAnsi" w:cstheme="minorHAnsi"/>
                <w:b/>
                <w:color w:val="000000"/>
                <w:sz w:val="20"/>
                <w:szCs w:val="20"/>
                <w:lang w:val="en-US"/>
              </w:rPr>
              <w:t>h</w:t>
            </w:r>
            <w:r w:rsidRPr="00281DCB">
              <w:rPr>
                <w:rFonts w:asciiTheme="minorHAnsi" w:eastAsia="Times New Roman" w:hAnsiTheme="minorHAnsi" w:cstheme="minorHAnsi"/>
                <w:b/>
                <w:color w:val="000000"/>
                <w:sz w:val="20"/>
                <w:szCs w:val="20"/>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513DE84" w14:textId="631F94BD" w:rsidR="00083BDF" w:rsidRPr="005123A3" w:rsidRDefault="005123A3" w:rsidP="00200C65">
            <w:pPr>
              <w:spacing w:after="0" w:line="240" w:lineRule="auto"/>
              <w:jc w:val="right"/>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6,47</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64C664A" w14:textId="77777777" w:rsidR="00083BDF" w:rsidRPr="00281DCB" w:rsidRDefault="00083BDF" w:rsidP="00200C65">
            <w:pPr>
              <w:spacing w:after="0" w:line="240" w:lineRule="auto"/>
              <w:jc w:val="right"/>
              <w:rPr>
                <w:rFonts w:asciiTheme="minorHAnsi" w:eastAsia="Times New Roman" w:hAnsiTheme="minorHAnsi" w:cstheme="minorHAnsi"/>
                <w:b/>
                <w:color w:val="000000"/>
                <w:sz w:val="20"/>
                <w:szCs w:val="20"/>
              </w:rPr>
            </w:pPr>
            <w:r w:rsidRPr="00281DCB">
              <w:rPr>
                <w:rFonts w:asciiTheme="minorHAnsi" w:eastAsia="Times New Roman" w:hAnsiTheme="minorHAnsi" w:cstheme="minorHAnsi"/>
                <w:b/>
                <w:color w:val="000000"/>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BFCF3C7" w14:textId="2AD674AF" w:rsidR="00083BDF" w:rsidRPr="005123A3" w:rsidRDefault="005123A3" w:rsidP="00200C65">
            <w:pPr>
              <w:spacing w:after="0" w:line="240" w:lineRule="auto"/>
              <w:jc w:val="right"/>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165.900,00</w:t>
            </w:r>
          </w:p>
        </w:tc>
      </w:tr>
      <w:tr w:rsidR="00083BDF" w:rsidRPr="00281DCB" w14:paraId="66C5A1C2" w14:textId="77777777" w:rsidTr="00E93B38">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65BD17"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УКУПНО ГАЈЕЊЕ</w:t>
            </w:r>
            <w:r w:rsidRPr="00281DCB">
              <w:rPr>
                <w:rFonts w:asciiTheme="minorHAnsi" w:eastAsia="Times New Roman" w:hAnsiTheme="minorHAnsi" w:cstheme="minorHAnsi"/>
                <w:b/>
                <w:color w:val="000000"/>
                <w:sz w:val="20"/>
                <w:szCs w:val="20"/>
                <w:lang w:val="en-US"/>
              </w:rPr>
              <w:t xml:space="preserve"> </w:t>
            </w:r>
            <w:r w:rsidRPr="00281DCB">
              <w:rPr>
                <w:rFonts w:asciiTheme="minorHAnsi" w:eastAsia="Times New Roman" w:hAnsiTheme="minorHAnsi" w:cstheme="minorHAnsi"/>
                <w:b/>
                <w:color w:val="000000"/>
                <w:sz w:val="20"/>
                <w:szCs w:val="20"/>
              </w:rPr>
              <w:t>(</w:t>
            </w:r>
            <w:r w:rsidRPr="00281DCB">
              <w:rPr>
                <w:rFonts w:asciiTheme="minorHAnsi" w:eastAsia="Times New Roman" w:hAnsiTheme="minorHAnsi" w:cstheme="minorHAnsi"/>
                <w:b/>
                <w:color w:val="000000"/>
                <w:sz w:val="20"/>
                <w:szCs w:val="20"/>
                <w:lang w:val="en-US"/>
              </w:rPr>
              <w:t>h</w:t>
            </w:r>
            <w:r w:rsidRPr="00281DCB">
              <w:rPr>
                <w:rFonts w:asciiTheme="minorHAnsi" w:eastAsia="Times New Roman" w:hAnsiTheme="minorHAnsi" w:cstheme="minorHAnsi"/>
                <w:b/>
                <w:color w:val="000000"/>
                <w:sz w:val="20"/>
                <w:szCs w:val="20"/>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613FF9D" w14:textId="4D9A12F7" w:rsidR="00083BDF" w:rsidRPr="005123A3" w:rsidRDefault="005123A3" w:rsidP="00200C65">
            <w:pPr>
              <w:spacing w:after="0" w:line="240" w:lineRule="auto"/>
              <w:jc w:val="right"/>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14,60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841DEDC" w14:textId="77777777" w:rsidR="00083BDF" w:rsidRPr="00281DCB" w:rsidRDefault="00083BDF" w:rsidP="00200C65">
            <w:pPr>
              <w:spacing w:after="0" w:line="240" w:lineRule="auto"/>
              <w:jc w:val="right"/>
              <w:rPr>
                <w:rFonts w:asciiTheme="minorHAnsi" w:eastAsia="Times New Roman" w:hAnsiTheme="minorHAnsi" w:cstheme="minorHAnsi"/>
                <w:b/>
                <w:color w:val="000000"/>
                <w:sz w:val="20"/>
                <w:szCs w:val="20"/>
              </w:rPr>
            </w:pPr>
            <w:r w:rsidRPr="00281DCB">
              <w:rPr>
                <w:rFonts w:asciiTheme="minorHAnsi" w:eastAsia="Times New Roman" w:hAnsiTheme="minorHAnsi" w:cstheme="minorHAnsi"/>
                <w:b/>
                <w:color w:val="000000"/>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20F79EF" w14:textId="00472715" w:rsidR="00083BDF" w:rsidRPr="005123A3" w:rsidRDefault="005123A3" w:rsidP="00200C65">
            <w:pPr>
              <w:spacing w:after="0" w:line="240" w:lineRule="auto"/>
              <w:jc w:val="right"/>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t>396.000,00</w:t>
            </w:r>
          </w:p>
        </w:tc>
      </w:tr>
      <w:tr w:rsidR="00083BDF" w:rsidRPr="00281DCB" w14:paraId="3E4CEEC5"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6DB8ACF"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ЗАШТИТА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6F690049" w14:textId="22CD1499"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2A3CEF99" w14:textId="26082DAD"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7EC09CD1" w14:textId="2F994566"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p>
        </w:tc>
      </w:tr>
      <w:tr w:rsidR="00083BDF" w:rsidRPr="00281DCB" w14:paraId="36CDE1BC"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870C42C" w14:textId="4A6B3DF9"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Ч</w:t>
            </w:r>
            <w:r w:rsidR="00083BDF" w:rsidRPr="00281DCB">
              <w:rPr>
                <w:rFonts w:asciiTheme="minorHAnsi" w:eastAsia="Times New Roman" w:hAnsiTheme="minorHAnsi" w:cstheme="minorHAnsi"/>
                <w:color w:val="000000"/>
                <w:sz w:val="20"/>
                <w:szCs w:val="20"/>
              </w:rPr>
              <w:t>ување шума</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hideMark/>
          </w:tcPr>
          <w:p w14:paraId="0922A634" w14:textId="0AD1AE5A" w:rsidR="00083BDF" w:rsidRPr="00B705AF" w:rsidRDefault="00B705AF" w:rsidP="00200C6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14,4</w:t>
            </w:r>
            <w:r>
              <w:rPr>
                <w:rFonts w:asciiTheme="minorHAnsi" w:eastAsia="Times New Roman" w:hAnsiTheme="minorHAnsi" w:cstheme="minorHAns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114EC0AE"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10.000,00</w:t>
            </w:r>
          </w:p>
        </w:tc>
        <w:tc>
          <w:tcPr>
            <w:tcW w:w="0" w:type="auto"/>
            <w:tcBorders>
              <w:top w:val="nil"/>
              <w:left w:val="nil"/>
              <w:bottom w:val="single" w:sz="4" w:space="0" w:color="auto"/>
              <w:right w:val="single" w:sz="4" w:space="0" w:color="auto"/>
            </w:tcBorders>
            <w:noWrap/>
            <w:vAlign w:val="center"/>
            <w:hideMark/>
          </w:tcPr>
          <w:p w14:paraId="154297FF" w14:textId="51A0A2FE" w:rsidR="00083BDF" w:rsidRPr="00281DCB" w:rsidRDefault="00296DE4" w:rsidP="00200C65">
            <w:pPr>
              <w:spacing w:after="0" w:line="240" w:lineRule="auto"/>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14</w:t>
            </w:r>
            <w:r w:rsidR="00B705AF">
              <w:rPr>
                <w:rFonts w:asciiTheme="minorHAnsi" w:eastAsia="Times New Roman" w:hAnsiTheme="minorHAnsi" w:cstheme="minorHAnsi"/>
                <w:color w:val="000000"/>
                <w:sz w:val="20"/>
                <w:szCs w:val="20"/>
                <w:lang w:val="en-US"/>
              </w:rPr>
              <w:t>4</w:t>
            </w:r>
            <w:r>
              <w:rPr>
                <w:rFonts w:asciiTheme="minorHAnsi" w:eastAsia="Times New Roman" w:hAnsiTheme="minorHAnsi" w:cstheme="minorHAnsi"/>
                <w:color w:val="000000"/>
                <w:sz w:val="20"/>
                <w:szCs w:val="20"/>
                <w:lang w:val="en-US"/>
              </w:rPr>
              <w:t>.0</w:t>
            </w:r>
            <w:r w:rsidR="00083BDF" w:rsidRPr="00281DCB">
              <w:rPr>
                <w:rFonts w:asciiTheme="minorHAnsi" w:eastAsia="Times New Roman" w:hAnsiTheme="minorHAnsi" w:cstheme="minorHAnsi"/>
                <w:color w:val="000000"/>
                <w:sz w:val="20"/>
                <w:szCs w:val="20"/>
              </w:rPr>
              <w:t>00,00</w:t>
            </w:r>
          </w:p>
        </w:tc>
      </w:tr>
      <w:tr w:rsidR="00083BDF" w:rsidRPr="00281DCB" w14:paraId="15EA931E"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359C9CF" w14:textId="7487119E"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З</w:t>
            </w:r>
            <w:r w:rsidR="00083BDF" w:rsidRPr="00281DCB">
              <w:rPr>
                <w:rFonts w:asciiTheme="minorHAnsi" w:eastAsia="Times New Roman" w:hAnsiTheme="minorHAnsi" w:cstheme="minorHAnsi"/>
                <w:color w:val="000000"/>
                <w:sz w:val="20"/>
                <w:szCs w:val="20"/>
              </w:rPr>
              <w:t>аштита од биљних болести и штеточина</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hideMark/>
          </w:tcPr>
          <w:p w14:paraId="769FBBE0" w14:textId="578EAA32" w:rsidR="00083BDF" w:rsidRPr="00B705AF" w:rsidRDefault="00B705AF" w:rsidP="00200C6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14,4</w:t>
            </w:r>
            <w:r>
              <w:rPr>
                <w:rFonts w:asciiTheme="minorHAnsi" w:eastAsia="Times New Roman" w:hAnsiTheme="minorHAnsi" w:cstheme="minorHAnsi"/>
                <w:color w:val="000000"/>
                <w:sz w:val="20"/>
                <w:szCs w:val="20"/>
                <w:lang w:val="en-US"/>
              </w:rPr>
              <w:t>4</w:t>
            </w:r>
          </w:p>
        </w:tc>
        <w:tc>
          <w:tcPr>
            <w:tcW w:w="0" w:type="auto"/>
            <w:tcBorders>
              <w:top w:val="nil"/>
              <w:left w:val="nil"/>
              <w:bottom w:val="single" w:sz="4" w:space="0" w:color="auto"/>
              <w:right w:val="single" w:sz="4" w:space="0" w:color="auto"/>
            </w:tcBorders>
            <w:noWrap/>
            <w:vAlign w:val="center"/>
            <w:hideMark/>
          </w:tcPr>
          <w:p w14:paraId="68F76A9F"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10.000,00</w:t>
            </w:r>
          </w:p>
        </w:tc>
        <w:tc>
          <w:tcPr>
            <w:tcW w:w="0" w:type="auto"/>
            <w:tcBorders>
              <w:top w:val="nil"/>
              <w:left w:val="nil"/>
              <w:bottom w:val="single" w:sz="4" w:space="0" w:color="auto"/>
              <w:right w:val="single" w:sz="4" w:space="0" w:color="auto"/>
            </w:tcBorders>
            <w:noWrap/>
            <w:vAlign w:val="center"/>
            <w:hideMark/>
          </w:tcPr>
          <w:p w14:paraId="76C24554" w14:textId="1B8635DC" w:rsidR="00083BDF" w:rsidRPr="00281DCB" w:rsidRDefault="00296DE4" w:rsidP="00200C6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14</w:t>
            </w:r>
            <w:r w:rsidR="00B705AF">
              <w:rPr>
                <w:rFonts w:asciiTheme="minorHAnsi" w:eastAsia="Times New Roman" w:hAnsiTheme="minorHAnsi" w:cstheme="minorHAnsi"/>
                <w:color w:val="000000"/>
                <w:sz w:val="20"/>
                <w:szCs w:val="20"/>
                <w:lang w:val="en-US"/>
              </w:rPr>
              <w:t>4</w:t>
            </w:r>
            <w:r>
              <w:rPr>
                <w:rFonts w:asciiTheme="minorHAnsi" w:eastAsia="Times New Roman" w:hAnsiTheme="minorHAnsi" w:cstheme="minorHAnsi"/>
                <w:color w:val="000000"/>
                <w:sz w:val="20"/>
                <w:szCs w:val="20"/>
                <w:lang w:val="en-US"/>
              </w:rPr>
              <w:t>.0</w:t>
            </w:r>
            <w:r w:rsidRPr="00281DCB">
              <w:rPr>
                <w:rFonts w:asciiTheme="minorHAnsi" w:eastAsia="Times New Roman" w:hAnsiTheme="minorHAnsi" w:cstheme="minorHAnsi"/>
                <w:color w:val="000000"/>
                <w:sz w:val="20"/>
                <w:szCs w:val="20"/>
              </w:rPr>
              <w:t>00,00</w:t>
            </w:r>
          </w:p>
        </w:tc>
      </w:tr>
      <w:tr w:rsidR="00083BDF" w:rsidRPr="00281DCB" w14:paraId="6BFA7B13"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1A9314" w14:textId="1A51E828" w:rsidR="00083BDF" w:rsidRPr="00281DCB" w:rsidRDefault="00A84ECD" w:rsidP="00200C65">
            <w:pPr>
              <w:spacing w:after="0" w:line="240" w:lineRule="auto"/>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З</w:t>
            </w:r>
            <w:r w:rsidR="00083BDF" w:rsidRPr="00281DCB">
              <w:rPr>
                <w:rFonts w:asciiTheme="minorHAnsi" w:eastAsia="Times New Roman" w:hAnsiTheme="minorHAnsi" w:cstheme="minorHAnsi"/>
                <w:color w:val="000000"/>
                <w:sz w:val="20"/>
                <w:szCs w:val="20"/>
              </w:rPr>
              <w:t>аштитне рампе (ком)</w:t>
            </w:r>
          </w:p>
        </w:tc>
        <w:tc>
          <w:tcPr>
            <w:tcW w:w="0" w:type="auto"/>
            <w:tcBorders>
              <w:top w:val="nil"/>
              <w:left w:val="nil"/>
              <w:bottom w:val="single" w:sz="4" w:space="0" w:color="auto"/>
              <w:right w:val="single" w:sz="4" w:space="0" w:color="auto"/>
            </w:tcBorders>
            <w:noWrap/>
            <w:vAlign w:val="center"/>
            <w:hideMark/>
          </w:tcPr>
          <w:p w14:paraId="0D89546A"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68781A6E"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40.000,00</w:t>
            </w:r>
          </w:p>
        </w:tc>
        <w:tc>
          <w:tcPr>
            <w:tcW w:w="0" w:type="auto"/>
            <w:tcBorders>
              <w:top w:val="nil"/>
              <w:left w:val="nil"/>
              <w:bottom w:val="single" w:sz="4" w:space="0" w:color="auto"/>
              <w:right w:val="single" w:sz="4" w:space="0" w:color="auto"/>
            </w:tcBorders>
            <w:noWrap/>
            <w:vAlign w:val="center"/>
            <w:hideMark/>
          </w:tcPr>
          <w:p w14:paraId="629AE971"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8.000,00</w:t>
            </w:r>
          </w:p>
        </w:tc>
      </w:tr>
      <w:tr w:rsidR="00083BDF" w:rsidRPr="00281DCB" w14:paraId="1B9F98EA"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3507EBE" w14:textId="566FC311"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П</w:t>
            </w:r>
            <w:r w:rsidR="00083BDF" w:rsidRPr="00281DCB">
              <w:rPr>
                <w:rFonts w:asciiTheme="minorHAnsi" w:eastAsia="Times New Roman" w:hAnsiTheme="minorHAnsi" w:cstheme="minorHAnsi"/>
                <w:color w:val="000000"/>
                <w:sz w:val="20"/>
                <w:szCs w:val="20"/>
              </w:rPr>
              <w:t>ротив-пожарне пруге и појасеви</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km</w:t>
            </w:r>
            <w:r w:rsidR="00083BDF" w:rsidRPr="00281DCB">
              <w:rPr>
                <w:rFonts w:asciiTheme="minorHAnsi" w:eastAsia="Times New Roman" w:hAnsiTheme="minorHAnsi" w:cstheme="minorHAnsi"/>
                <w:color w:val="000000"/>
                <w:sz w:val="20"/>
                <w:szCs w:val="20"/>
              </w:rPr>
              <w:t>)</w:t>
            </w:r>
          </w:p>
        </w:tc>
        <w:tc>
          <w:tcPr>
            <w:tcW w:w="0" w:type="auto"/>
            <w:tcBorders>
              <w:top w:val="nil"/>
              <w:left w:val="nil"/>
              <w:bottom w:val="single" w:sz="4" w:space="0" w:color="auto"/>
              <w:right w:val="single" w:sz="4" w:space="0" w:color="auto"/>
            </w:tcBorders>
            <w:noWrap/>
            <w:vAlign w:val="center"/>
            <w:hideMark/>
          </w:tcPr>
          <w:p w14:paraId="421AF5A5"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0,05</w:t>
            </w:r>
          </w:p>
        </w:tc>
        <w:tc>
          <w:tcPr>
            <w:tcW w:w="0" w:type="auto"/>
            <w:tcBorders>
              <w:top w:val="nil"/>
              <w:left w:val="nil"/>
              <w:bottom w:val="single" w:sz="4" w:space="0" w:color="auto"/>
              <w:right w:val="single" w:sz="4" w:space="0" w:color="auto"/>
            </w:tcBorders>
            <w:noWrap/>
            <w:vAlign w:val="center"/>
            <w:hideMark/>
          </w:tcPr>
          <w:p w14:paraId="1F4EA4BF"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40.000,00</w:t>
            </w:r>
          </w:p>
        </w:tc>
        <w:tc>
          <w:tcPr>
            <w:tcW w:w="0" w:type="auto"/>
            <w:tcBorders>
              <w:top w:val="nil"/>
              <w:left w:val="nil"/>
              <w:bottom w:val="single" w:sz="4" w:space="0" w:color="auto"/>
              <w:right w:val="single" w:sz="4" w:space="0" w:color="auto"/>
            </w:tcBorders>
            <w:noWrap/>
            <w:vAlign w:val="center"/>
            <w:hideMark/>
          </w:tcPr>
          <w:p w14:paraId="2712E9C9"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2.000,00</w:t>
            </w:r>
          </w:p>
        </w:tc>
      </w:tr>
      <w:tr w:rsidR="00083BDF" w:rsidRPr="00281DCB" w14:paraId="253980DB"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4BA1B21" w14:textId="1FCA50C8"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З</w:t>
            </w:r>
            <w:r w:rsidR="00083BDF" w:rsidRPr="00281DCB">
              <w:rPr>
                <w:rFonts w:asciiTheme="minorHAnsi" w:eastAsia="Times New Roman" w:hAnsiTheme="minorHAnsi" w:cstheme="minorHAnsi"/>
                <w:color w:val="000000"/>
                <w:sz w:val="20"/>
                <w:szCs w:val="20"/>
              </w:rPr>
              <w:t>аштита шума од пожара</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02AF9DD4" w14:textId="1E1D9D69" w:rsidR="00083BDF" w:rsidRPr="00B705AF" w:rsidRDefault="00B705AF" w:rsidP="00200C6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14,4</w:t>
            </w:r>
            <w:r>
              <w:rPr>
                <w:rFonts w:asciiTheme="minorHAnsi" w:eastAsia="Times New Roman" w:hAnsiTheme="minorHAnsi" w:cstheme="minorHAnsi"/>
                <w:color w:val="000000"/>
                <w:sz w:val="20"/>
                <w:szCs w:val="20"/>
                <w:lang w:val="en-US"/>
              </w:rPr>
              <w:t>4</w:t>
            </w:r>
          </w:p>
        </w:tc>
        <w:tc>
          <w:tcPr>
            <w:tcW w:w="0" w:type="auto"/>
            <w:tcBorders>
              <w:top w:val="nil"/>
              <w:left w:val="nil"/>
              <w:bottom w:val="single" w:sz="4" w:space="0" w:color="auto"/>
              <w:right w:val="single" w:sz="4" w:space="0" w:color="auto"/>
            </w:tcBorders>
            <w:noWrap/>
            <w:vAlign w:val="center"/>
          </w:tcPr>
          <w:p w14:paraId="26468384"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10.000,00</w:t>
            </w:r>
          </w:p>
        </w:tc>
        <w:tc>
          <w:tcPr>
            <w:tcW w:w="0" w:type="auto"/>
            <w:tcBorders>
              <w:top w:val="nil"/>
              <w:left w:val="nil"/>
              <w:bottom w:val="single" w:sz="4" w:space="0" w:color="auto"/>
              <w:right w:val="single" w:sz="4" w:space="0" w:color="auto"/>
            </w:tcBorders>
            <w:noWrap/>
            <w:vAlign w:val="center"/>
          </w:tcPr>
          <w:p w14:paraId="7A302CF4" w14:textId="014D776F" w:rsidR="00083BDF" w:rsidRPr="00281DCB" w:rsidRDefault="00296DE4" w:rsidP="00200C65">
            <w:pPr>
              <w:spacing w:after="0" w:line="240" w:lineRule="auto"/>
              <w:jc w:val="right"/>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14</w:t>
            </w:r>
            <w:r w:rsidR="00B705AF">
              <w:rPr>
                <w:rFonts w:asciiTheme="minorHAnsi" w:eastAsia="Times New Roman" w:hAnsiTheme="minorHAnsi" w:cstheme="minorHAnsi"/>
                <w:color w:val="000000"/>
                <w:sz w:val="20"/>
                <w:szCs w:val="20"/>
                <w:lang w:val="en-US"/>
              </w:rPr>
              <w:t>4</w:t>
            </w:r>
            <w:r>
              <w:rPr>
                <w:rFonts w:asciiTheme="minorHAnsi" w:eastAsia="Times New Roman" w:hAnsiTheme="minorHAnsi" w:cstheme="minorHAnsi"/>
                <w:color w:val="000000"/>
                <w:sz w:val="20"/>
                <w:szCs w:val="20"/>
                <w:lang w:val="en-US"/>
              </w:rPr>
              <w:t>.0</w:t>
            </w:r>
            <w:r w:rsidRPr="00281DCB">
              <w:rPr>
                <w:rFonts w:asciiTheme="minorHAnsi" w:eastAsia="Times New Roman" w:hAnsiTheme="minorHAnsi" w:cstheme="minorHAnsi"/>
                <w:color w:val="000000"/>
                <w:sz w:val="20"/>
                <w:szCs w:val="20"/>
              </w:rPr>
              <w:t>00,00</w:t>
            </w:r>
          </w:p>
        </w:tc>
      </w:tr>
      <w:tr w:rsidR="00083BDF" w:rsidRPr="00281DCB" w14:paraId="709BDF2E"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A1120E9" w14:textId="49B6EABE"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lastRenderedPageBreak/>
              <w:t>О</w:t>
            </w:r>
            <w:r w:rsidR="00083BDF" w:rsidRPr="00281DCB">
              <w:rPr>
                <w:rFonts w:asciiTheme="minorHAnsi" w:eastAsia="Times New Roman" w:hAnsiTheme="minorHAnsi" w:cstheme="minorHAnsi"/>
                <w:color w:val="000000"/>
                <w:sz w:val="20"/>
                <w:szCs w:val="20"/>
              </w:rPr>
              <w:t>државање путних појасева</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km</w:t>
            </w:r>
            <w:r w:rsidR="00083BDF" w:rsidRPr="00281DCB">
              <w:rPr>
                <w:rFonts w:asciiTheme="minorHAnsi" w:eastAsia="Times New Roman" w:hAnsiTheme="minorHAnsi" w:cstheme="minorHAnsi"/>
                <w:color w:val="000000"/>
                <w:sz w:val="20"/>
                <w:szCs w:val="20"/>
              </w:rPr>
              <w:t>)</w:t>
            </w:r>
          </w:p>
        </w:tc>
        <w:tc>
          <w:tcPr>
            <w:tcW w:w="0" w:type="auto"/>
            <w:tcBorders>
              <w:top w:val="nil"/>
              <w:left w:val="nil"/>
              <w:bottom w:val="single" w:sz="4" w:space="0" w:color="auto"/>
              <w:right w:val="single" w:sz="4" w:space="0" w:color="auto"/>
            </w:tcBorders>
            <w:noWrap/>
            <w:vAlign w:val="center"/>
          </w:tcPr>
          <w:p w14:paraId="6E284BD4"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0,1</w:t>
            </w:r>
          </w:p>
        </w:tc>
        <w:tc>
          <w:tcPr>
            <w:tcW w:w="0" w:type="auto"/>
            <w:tcBorders>
              <w:top w:val="nil"/>
              <w:left w:val="nil"/>
              <w:bottom w:val="single" w:sz="4" w:space="0" w:color="auto"/>
              <w:right w:val="single" w:sz="4" w:space="0" w:color="auto"/>
            </w:tcBorders>
            <w:noWrap/>
            <w:vAlign w:val="center"/>
          </w:tcPr>
          <w:p w14:paraId="1AF20545"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30.000,00</w:t>
            </w:r>
          </w:p>
        </w:tc>
        <w:tc>
          <w:tcPr>
            <w:tcW w:w="0" w:type="auto"/>
            <w:tcBorders>
              <w:top w:val="nil"/>
              <w:left w:val="nil"/>
              <w:bottom w:val="single" w:sz="4" w:space="0" w:color="auto"/>
              <w:right w:val="single" w:sz="4" w:space="0" w:color="auto"/>
            </w:tcBorders>
            <w:noWrap/>
            <w:vAlign w:val="center"/>
          </w:tcPr>
          <w:p w14:paraId="51C0E847"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3.000,00</w:t>
            </w:r>
          </w:p>
        </w:tc>
      </w:tr>
      <w:tr w:rsidR="00083BDF" w:rsidRPr="00281DCB" w14:paraId="6C545347"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6CDDD6D" w14:textId="3D1FFA25" w:rsidR="00083BDF" w:rsidRPr="00281DCB" w:rsidRDefault="00A84ECD" w:rsidP="00200C65">
            <w:pPr>
              <w:spacing w:after="0" w:line="240" w:lineRule="auto"/>
              <w:jc w:val="center"/>
              <w:rPr>
                <w:rFonts w:asciiTheme="minorHAnsi" w:eastAsia="Times New Roman" w:hAnsiTheme="minorHAnsi" w:cstheme="minorHAnsi"/>
                <w:color w:val="000000"/>
                <w:sz w:val="20"/>
                <w:szCs w:val="20"/>
                <w:lang w:val="en-US"/>
              </w:rPr>
            </w:pPr>
            <w:r>
              <w:rPr>
                <w:rFonts w:asciiTheme="minorHAnsi" w:eastAsia="Times New Roman" w:hAnsiTheme="minorHAnsi" w:cstheme="minorHAnsi"/>
                <w:color w:val="000000"/>
                <w:sz w:val="20"/>
                <w:szCs w:val="20"/>
              </w:rPr>
              <w:t>З</w:t>
            </w:r>
            <w:r w:rsidR="00083BDF" w:rsidRPr="00281DCB">
              <w:rPr>
                <w:rFonts w:asciiTheme="minorHAnsi" w:eastAsia="Times New Roman" w:hAnsiTheme="minorHAnsi" w:cstheme="minorHAnsi"/>
                <w:color w:val="000000"/>
                <w:sz w:val="20"/>
                <w:szCs w:val="20"/>
              </w:rPr>
              <w:t>аштита шума од бршљена</w:t>
            </w:r>
            <w:r w:rsidR="00083BDF" w:rsidRPr="00281DCB">
              <w:rPr>
                <w:rFonts w:asciiTheme="minorHAnsi" w:eastAsia="Times New Roman" w:hAnsiTheme="minorHAnsi" w:cstheme="minorHAnsi"/>
                <w:color w:val="000000"/>
                <w:sz w:val="20"/>
                <w:szCs w:val="20"/>
                <w:lang w:val="en-US"/>
              </w:rPr>
              <w:t xml:space="preserve"> </w:t>
            </w:r>
            <w:r w:rsidR="00083BDF" w:rsidRPr="00281DCB">
              <w:rPr>
                <w:rFonts w:asciiTheme="minorHAnsi" w:eastAsia="Times New Roman" w:hAnsiTheme="minorHAnsi" w:cstheme="minorHAnsi"/>
                <w:color w:val="000000"/>
                <w:sz w:val="20"/>
                <w:szCs w:val="20"/>
              </w:rPr>
              <w:t>(</w:t>
            </w:r>
            <w:r w:rsidR="00083BDF" w:rsidRPr="00281DCB">
              <w:rPr>
                <w:rFonts w:asciiTheme="minorHAnsi" w:eastAsia="Times New Roman" w:hAnsiTheme="minorHAnsi" w:cstheme="minorHAnsi"/>
                <w:color w:val="000000"/>
                <w:sz w:val="20"/>
                <w:szCs w:val="20"/>
                <w:lang w:val="en-US"/>
              </w:rPr>
              <w:t>h</w:t>
            </w:r>
            <w:r w:rsidR="00083BDF" w:rsidRPr="00281DCB">
              <w:rPr>
                <w:rFonts w:asciiTheme="minorHAnsi" w:eastAsia="Times New Roman" w:hAnsiTheme="minorHAnsi" w:cstheme="minorHAnsi"/>
                <w:color w:val="000000"/>
                <w:sz w:val="20"/>
                <w:szCs w:val="20"/>
              </w:rPr>
              <w:t>а)</w:t>
            </w:r>
          </w:p>
        </w:tc>
        <w:tc>
          <w:tcPr>
            <w:tcW w:w="0" w:type="auto"/>
            <w:tcBorders>
              <w:top w:val="nil"/>
              <w:left w:val="nil"/>
              <w:bottom w:val="single" w:sz="4" w:space="0" w:color="auto"/>
              <w:right w:val="single" w:sz="4" w:space="0" w:color="auto"/>
            </w:tcBorders>
            <w:noWrap/>
            <w:vAlign w:val="center"/>
          </w:tcPr>
          <w:p w14:paraId="42B45FDC"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1,2</w:t>
            </w:r>
          </w:p>
        </w:tc>
        <w:tc>
          <w:tcPr>
            <w:tcW w:w="0" w:type="auto"/>
            <w:tcBorders>
              <w:top w:val="nil"/>
              <w:left w:val="nil"/>
              <w:bottom w:val="single" w:sz="4" w:space="0" w:color="auto"/>
              <w:right w:val="single" w:sz="4" w:space="0" w:color="auto"/>
            </w:tcBorders>
            <w:noWrap/>
            <w:vAlign w:val="center"/>
          </w:tcPr>
          <w:p w14:paraId="1CCE5CC8"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10.000,00</w:t>
            </w:r>
          </w:p>
        </w:tc>
        <w:tc>
          <w:tcPr>
            <w:tcW w:w="0" w:type="auto"/>
            <w:tcBorders>
              <w:top w:val="nil"/>
              <w:left w:val="nil"/>
              <w:bottom w:val="single" w:sz="4" w:space="0" w:color="auto"/>
              <w:right w:val="single" w:sz="4" w:space="0" w:color="auto"/>
            </w:tcBorders>
            <w:noWrap/>
            <w:vAlign w:val="center"/>
          </w:tcPr>
          <w:p w14:paraId="33CA20AD" w14:textId="77777777" w:rsidR="00083BDF" w:rsidRPr="00281DCB" w:rsidRDefault="00083BDF" w:rsidP="00200C65">
            <w:pPr>
              <w:spacing w:after="0" w:line="240" w:lineRule="auto"/>
              <w:jc w:val="right"/>
              <w:rPr>
                <w:rFonts w:asciiTheme="minorHAnsi" w:eastAsia="Times New Roman" w:hAnsiTheme="minorHAnsi" w:cstheme="minorHAnsi"/>
                <w:color w:val="000000"/>
                <w:sz w:val="20"/>
                <w:szCs w:val="20"/>
              </w:rPr>
            </w:pPr>
            <w:r w:rsidRPr="00281DCB">
              <w:rPr>
                <w:rFonts w:asciiTheme="minorHAnsi" w:eastAsia="Times New Roman" w:hAnsiTheme="minorHAnsi" w:cstheme="minorHAnsi"/>
                <w:color w:val="000000"/>
                <w:sz w:val="20"/>
                <w:szCs w:val="20"/>
              </w:rPr>
              <w:t>12.000,00</w:t>
            </w:r>
          </w:p>
        </w:tc>
      </w:tr>
      <w:tr w:rsidR="00083BDF" w:rsidRPr="00281DCB" w14:paraId="50A54F44"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A0BC11A"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УКУПНО ЗАШТИТА ШУМА</w:t>
            </w:r>
            <w:r w:rsidRPr="00281DCB">
              <w:rPr>
                <w:rFonts w:asciiTheme="minorHAnsi" w:eastAsia="Times New Roman" w:hAnsiTheme="minorHAnsi" w:cstheme="minorHAnsi"/>
                <w:b/>
                <w:color w:val="000000"/>
                <w:sz w:val="20"/>
                <w:szCs w:val="20"/>
                <w:lang w:val="en-US"/>
              </w:rPr>
              <w:t xml:space="preserve"> </w:t>
            </w:r>
            <w:r w:rsidRPr="00281DCB">
              <w:rPr>
                <w:rFonts w:asciiTheme="minorHAnsi" w:eastAsia="Times New Roman" w:hAnsiTheme="minorHAnsi" w:cstheme="minorHAnsi"/>
                <w:b/>
                <w:color w:val="000000"/>
                <w:sz w:val="20"/>
                <w:szCs w:val="20"/>
              </w:rPr>
              <w:t>(</w:t>
            </w:r>
            <w:r w:rsidRPr="00281DCB">
              <w:rPr>
                <w:rFonts w:asciiTheme="minorHAnsi" w:eastAsia="Times New Roman" w:hAnsiTheme="minorHAnsi" w:cstheme="minorHAnsi"/>
                <w:b/>
                <w:color w:val="000000"/>
                <w:sz w:val="20"/>
                <w:szCs w:val="20"/>
                <w:lang w:val="en-US"/>
              </w:rPr>
              <w:t>h</w:t>
            </w:r>
            <w:r w:rsidRPr="00281DCB">
              <w:rPr>
                <w:rFonts w:asciiTheme="minorHAnsi" w:eastAsia="Times New Roman" w:hAnsiTheme="minorHAnsi" w:cstheme="minorHAnsi"/>
                <w:b/>
                <w:color w:val="000000"/>
                <w:sz w:val="20"/>
                <w:szCs w:val="20"/>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FFBFB75" w14:textId="37E76316" w:rsidR="00083BDF" w:rsidRPr="00281DCB" w:rsidRDefault="00083BDF" w:rsidP="00200C65">
            <w:pPr>
              <w:spacing w:after="0" w:line="240" w:lineRule="auto"/>
              <w:jc w:val="right"/>
              <w:rPr>
                <w:rFonts w:asciiTheme="minorHAnsi" w:eastAsia="Times New Roman" w:hAnsiTheme="minorHAnsi" w:cstheme="minorHAnsi"/>
                <w:b/>
                <w:color w:val="000000"/>
                <w:sz w:val="20"/>
                <w:szCs w:val="20"/>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0EA7877" w14:textId="77777777" w:rsidR="00083BDF" w:rsidRPr="00281DCB" w:rsidRDefault="00083BDF" w:rsidP="00200C65">
            <w:pPr>
              <w:spacing w:after="0" w:line="240" w:lineRule="auto"/>
              <w:jc w:val="right"/>
              <w:rPr>
                <w:rFonts w:asciiTheme="minorHAnsi" w:eastAsia="Times New Roman" w:hAnsiTheme="minorHAnsi" w:cstheme="minorHAnsi"/>
                <w:b/>
                <w:color w:val="000000"/>
                <w:sz w:val="20"/>
                <w:szCs w:val="20"/>
              </w:rPr>
            </w:pPr>
            <w:r w:rsidRPr="00281DCB">
              <w:rPr>
                <w:rFonts w:asciiTheme="minorHAnsi" w:eastAsia="Times New Roman" w:hAnsiTheme="minorHAnsi" w:cstheme="minorHAnsi"/>
                <w:b/>
                <w:color w:val="000000"/>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E1C5993" w14:textId="3489FAC5" w:rsidR="00083BDF" w:rsidRPr="00281DCB" w:rsidRDefault="00B705AF" w:rsidP="00200C65">
            <w:pPr>
              <w:spacing w:after="0" w:line="240" w:lineRule="auto"/>
              <w:jc w:val="right"/>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lang w:val="en-US"/>
              </w:rPr>
              <w:t>457</w:t>
            </w:r>
            <w:r w:rsidR="00296DE4">
              <w:rPr>
                <w:rFonts w:asciiTheme="minorHAnsi" w:eastAsia="Times New Roman" w:hAnsiTheme="minorHAnsi" w:cstheme="minorHAnsi"/>
                <w:b/>
                <w:color w:val="000000"/>
                <w:sz w:val="20"/>
                <w:szCs w:val="20"/>
                <w:lang w:val="en-US"/>
              </w:rPr>
              <w:t>.000</w:t>
            </w:r>
            <w:r w:rsidR="00083BDF" w:rsidRPr="00281DCB">
              <w:rPr>
                <w:rFonts w:asciiTheme="minorHAnsi" w:eastAsia="Times New Roman" w:hAnsiTheme="minorHAnsi" w:cstheme="minorHAnsi"/>
                <w:b/>
                <w:color w:val="000000"/>
                <w:sz w:val="20"/>
                <w:szCs w:val="20"/>
              </w:rPr>
              <w:t>,00</w:t>
            </w:r>
          </w:p>
        </w:tc>
      </w:tr>
      <w:tr w:rsidR="00083BDF" w:rsidRPr="00281DCB" w14:paraId="7254D685"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DECF13" w14:textId="77777777" w:rsidR="00083BDF" w:rsidRPr="00281DCB" w:rsidRDefault="00083BDF" w:rsidP="00200C65">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УКУПНО ЗАШТИТА И ГАЈЕЊЕ ШУМА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EBAF0E8" w14:textId="732D9CDB" w:rsidR="00083BDF" w:rsidRPr="00281DCB" w:rsidRDefault="00083BDF" w:rsidP="00200C65">
            <w:pPr>
              <w:spacing w:after="0" w:line="240" w:lineRule="auto"/>
              <w:jc w:val="right"/>
              <w:rPr>
                <w:rFonts w:asciiTheme="minorHAnsi" w:eastAsia="Times New Roman" w:hAnsiTheme="minorHAnsi" w:cstheme="minorHAnsi"/>
                <w:b/>
                <w:color w:val="000000"/>
                <w:sz w:val="20"/>
                <w:szCs w:val="20"/>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4B8C86D" w14:textId="77777777" w:rsidR="00083BDF" w:rsidRPr="00281DCB" w:rsidRDefault="00083BDF" w:rsidP="00200C65">
            <w:pPr>
              <w:spacing w:after="0" w:line="240" w:lineRule="auto"/>
              <w:jc w:val="right"/>
              <w:rPr>
                <w:rFonts w:asciiTheme="minorHAnsi" w:eastAsia="Times New Roman" w:hAnsiTheme="minorHAnsi" w:cstheme="minorHAnsi"/>
                <w:b/>
                <w:color w:val="000000"/>
                <w:sz w:val="20"/>
                <w:szCs w:val="20"/>
              </w:rPr>
            </w:pPr>
            <w:r w:rsidRPr="00281DCB">
              <w:rPr>
                <w:rFonts w:asciiTheme="minorHAnsi" w:eastAsia="Times New Roman" w:hAnsiTheme="minorHAnsi" w:cstheme="minorHAnsi"/>
                <w:b/>
                <w:color w:val="000000"/>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FEDD6C3" w14:textId="14E9CF3D" w:rsidR="00083BDF" w:rsidRPr="00281DCB" w:rsidRDefault="00B705AF" w:rsidP="00200C65">
            <w:pPr>
              <w:spacing w:after="0" w:line="240" w:lineRule="auto"/>
              <w:jc w:val="right"/>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lang w:val="en-US"/>
              </w:rPr>
              <w:t>853</w:t>
            </w:r>
            <w:r w:rsidR="00296DE4">
              <w:rPr>
                <w:rFonts w:asciiTheme="minorHAnsi" w:eastAsia="Times New Roman" w:hAnsiTheme="minorHAnsi" w:cstheme="minorHAnsi"/>
                <w:b/>
                <w:color w:val="000000"/>
                <w:sz w:val="20"/>
                <w:szCs w:val="20"/>
                <w:lang w:val="en-US"/>
              </w:rPr>
              <w:t>.000</w:t>
            </w:r>
            <w:r w:rsidR="00083BDF" w:rsidRPr="00281DCB">
              <w:rPr>
                <w:rFonts w:asciiTheme="minorHAnsi" w:eastAsia="Times New Roman" w:hAnsiTheme="minorHAnsi" w:cstheme="minorHAnsi"/>
                <w:b/>
                <w:color w:val="000000"/>
                <w:sz w:val="20"/>
                <w:szCs w:val="20"/>
              </w:rPr>
              <w:t>,00</w:t>
            </w:r>
          </w:p>
        </w:tc>
      </w:tr>
    </w:tbl>
    <w:p w14:paraId="2D9D763B" w14:textId="71538F52" w:rsidR="00083BDF" w:rsidRPr="00083BDF" w:rsidRDefault="00083BDF" w:rsidP="00083BDF">
      <w:pPr>
        <w:spacing w:before="120" w:after="120"/>
        <w:rPr>
          <w:rFonts w:asciiTheme="minorHAnsi" w:hAnsiTheme="minorHAnsi" w:cstheme="minorHAnsi"/>
        </w:rPr>
      </w:pPr>
      <w:r>
        <w:rPr>
          <w:rFonts w:asciiTheme="minorHAnsi" w:hAnsiTheme="minorHAnsi" w:cstheme="minorHAnsi"/>
        </w:rPr>
        <w:t xml:space="preserve">Трошкови гајења и заштите шума просечно годишње износе </w:t>
      </w:r>
      <w:r w:rsidR="00B705AF">
        <w:rPr>
          <w:rFonts w:asciiTheme="minorHAnsi" w:hAnsiTheme="minorHAnsi" w:cstheme="minorHAnsi"/>
          <w:lang w:val="en-US"/>
        </w:rPr>
        <w:t>853</w:t>
      </w:r>
      <w:r w:rsidR="00296DE4">
        <w:rPr>
          <w:rFonts w:asciiTheme="minorHAnsi" w:hAnsiTheme="minorHAnsi" w:cstheme="minorHAnsi"/>
        </w:rPr>
        <w:t>.</w:t>
      </w:r>
      <w:r w:rsidR="00296DE4">
        <w:rPr>
          <w:rFonts w:asciiTheme="minorHAnsi" w:hAnsiTheme="minorHAnsi" w:cstheme="minorHAnsi"/>
          <w:lang w:val="en-US"/>
        </w:rPr>
        <w:t>0</w:t>
      </w:r>
      <w:r w:rsidR="005123A3">
        <w:rPr>
          <w:rFonts w:asciiTheme="minorHAnsi" w:hAnsiTheme="minorHAnsi" w:cstheme="minorHAnsi"/>
        </w:rPr>
        <w:t>00</w:t>
      </w:r>
      <w:r w:rsidRPr="00EC5404">
        <w:rPr>
          <w:rFonts w:asciiTheme="minorHAnsi" w:hAnsiTheme="minorHAnsi" w:cstheme="minorHAnsi"/>
        </w:rPr>
        <w:t>,00 динара</w:t>
      </w:r>
      <w:r>
        <w:rPr>
          <w:rFonts w:asciiTheme="minorHAnsi" w:hAnsiTheme="minorHAnsi" w:cstheme="minorHAnsi"/>
        </w:rPr>
        <w:t>.</w:t>
      </w:r>
    </w:p>
    <w:p w14:paraId="4F144090" w14:textId="37C4ED46" w:rsidR="00474F74" w:rsidRPr="00BD6C65" w:rsidRDefault="00474F74" w:rsidP="00170360">
      <w:pPr>
        <w:pStyle w:val="Heading3"/>
        <w:jc w:val="both"/>
        <w:rPr>
          <w:rFonts w:asciiTheme="minorHAnsi" w:hAnsiTheme="minorHAnsi" w:cstheme="minorHAnsi"/>
        </w:rPr>
      </w:pPr>
      <w:bookmarkStart w:id="1607" w:name="_Toc185152278"/>
      <w:bookmarkStart w:id="1608" w:name="_Toc224495034"/>
      <w:r w:rsidRPr="00BD6C65">
        <w:rPr>
          <w:rFonts w:asciiTheme="minorHAnsi" w:hAnsiTheme="minorHAnsi" w:cstheme="minorHAnsi"/>
        </w:rPr>
        <w:t>4</w:t>
      </w:r>
      <w:r w:rsidR="00C6383D" w:rsidRPr="00BD6C65">
        <w:rPr>
          <w:rFonts w:asciiTheme="minorHAnsi" w:hAnsiTheme="minorHAnsi" w:cstheme="minorHAnsi"/>
        </w:rPr>
        <w:t>.</w:t>
      </w:r>
      <w:r w:rsidRPr="00BD6C65">
        <w:rPr>
          <w:rFonts w:asciiTheme="minorHAnsi" w:hAnsiTheme="minorHAnsi" w:cstheme="minorHAnsi"/>
        </w:rPr>
        <w:t>2</w:t>
      </w:r>
      <w:r w:rsidR="00C6383D" w:rsidRPr="00BD6C65">
        <w:rPr>
          <w:rFonts w:asciiTheme="minorHAnsi" w:hAnsiTheme="minorHAnsi" w:cstheme="minorHAnsi"/>
        </w:rPr>
        <w:t>.</w:t>
      </w:r>
      <w:r w:rsidRPr="00BD6C65">
        <w:rPr>
          <w:rFonts w:asciiTheme="minorHAnsi" w:hAnsiTheme="minorHAnsi" w:cstheme="minorHAnsi"/>
        </w:rPr>
        <w:t>2</w:t>
      </w:r>
      <w:r w:rsidR="00C6383D" w:rsidRPr="00BD6C65">
        <w:rPr>
          <w:rFonts w:asciiTheme="minorHAnsi" w:hAnsiTheme="minorHAnsi" w:cstheme="minorHAnsi"/>
        </w:rPr>
        <w:t>.</w:t>
      </w:r>
      <w:r w:rsidR="00083BDF">
        <w:rPr>
          <w:rFonts w:asciiTheme="minorHAnsi" w:hAnsiTheme="minorHAnsi" w:cstheme="minorHAnsi"/>
        </w:rPr>
        <w:t>2</w:t>
      </w:r>
      <w:r w:rsidR="00C6383D" w:rsidRPr="00BD6C65">
        <w:rPr>
          <w:rFonts w:asciiTheme="minorHAnsi" w:hAnsiTheme="minorHAnsi" w:cstheme="minorHAnsi"/>
        </w:rPr>
        <w:t>.</w:t>
      </w:r>
      <w:r w:rsidRPr="00BD6C65">
        <w:rPr>
          <w:rFonts w:asciiTheme="minorHAnsi" w:hAnsiTheme="minorHAnsi" w:cstheme="minorHAnsi"/>
        </w:rPr>
        <w:t xml:space="preserve"> Трошкови производње дрвних соримената</w:t>
      </w:r>
      <w:bookmarkEnd w:id="1605"/>
      <w:bookmarkEnd w:id="1607"/>
      <w:bookmarkEnd w:id="1608"/>
    </w:p>
    <w:p w14:paraId="0109346D" w14:textId="2378D4D2" w:rsidR="005123A3" w:rsidRPr="00EC5404" w:rsidRDefault="00474F74" w:rsidP="00263D13">
      <w:pPr>
        <w:spacing w:after="0"/>
        <w:jc w:val="both"/>
        <w:rPr>
          <w:rFonts w:asciiTheme="minorHAnsi" w:eastAsia="Times" w:hAnsiTheme="minorHAnsi" w:cstheme="minorHAnsi"/>
          <w:szCs w:val="24"/>
          <w:lang w:val="en-US"/>
        </w:rPr>
      </w:pPr>
      <w:r w:rsidRPr="00EC5404">
        <w:rPr>
          <w:rFonts w:asciiTheme="minorHAnsi" w:eastAsia="Times" w:hAnsiTheme="minorHAnsi" w:cstheme="minorHAnsi"/>
          <w:szCs w:val="24"/>
        </w:rPr>
        <w:t>Трошкови производње дрвних сортимената израчунати су на бази опредељења да се сече, израда и извлачење дрвних сортимената обавља путем услуга</w:t>
      </w:r>
      <w:r w:rsidR="00C6383D" w:rsidRPr="00EC5404">
        <w:rPr>
          <w:rFonts w:asciiTheme="minorHAnsi" w:eastAsia="Times" w:hAnsiTheme="minorHAnsi" w:cstheme="minorHAnsi"/>
          <w:szCs w:val="24"/>
        </w:rPr>
        <w:t>.</w:t>
      </w:r>
    </w:p>
    <w:p w14:paraId="776B619E" w14:textId="3A72B6EC" w:rsidR="00DD1176" w:rsidRPr="00EC5404" w:rsidRDefault="00DD1176" w:rsidP="00DD1176">
      <w:pPr>
        <w:spacing w:after="0"/>
        <w:jc w:val="center"/>
        <w:rPr>
          <w:rFonts w:asciiTheme="minorHAnsi" w:eastAsia="Times" w:hAnsiTheme="minorHAnsi" w:cstheme="minorHAnsi"/>
          <w:szCs w:val="24"/>
          <w:lang w:val="en-US"/>
        </w:rPr>
      </w:pPr>
      <w:r w:rsidRPr="00EC5404">
        <w:rPr>
          <w:rFonts w:asciiTheme="minorHAnsi" w:hAnsiTheme="minorHAnsi" w:cstheme="minorHAnsi"/>
          <w:szCs w:val="24"/>
        </w:rPr>
        <w:t>Табела бр</w:t>
      </w:r>
      <w:r w:rsidR="00847F39">
        <w:rPr>
          <w:rFonts w:asciiTheme="minorHAnsi" w:hAnsiTheme="minorHAnsi" w:cstheme="minorHAnsi"/>
          <w:szCs w:val="24"/>
        </w:rPr>
        <w:t>. 52</w:t>
      </w:r>
      <w:r w:rsidRPr="00EC5404">
        <w:rPr>
          <w:rFonts w:asciiTheme="minorHAnsi" w:hAnsiTheme="minorHAnsi" w:cstheme="minorHAnsi"/>
          <w:szCs w:val="24"/>
        </w:rPr>
        <w:t xml:space="preserve">. Приказ </w:t>
      </w:r>
      <w:r w:rsidR="00263D13" w:rsidRPr="00EC5404">
        <w:rPr>
          <w:rFonts w:asciiTheme="minorHAnsi" w:hAnsiTheme="minorHAnsi" w:cstheme="minorHAnsi"/>
          <w:szCs w:val="24"/>
        </w:rPr>
        <w:t xml:space="preserve">трошкова коришћења </w:t>
      </w:r>
      <w:r w:rsidRPr="00EC5404">
        <w:rPr>
          <w:rFonts w:asciiTheme="minorHAnsi" w:hAnsiTheme="minorHAnsi" w:cstheme="minorHAnsi"/>
          <w:szCs w:val="24"/>
        </w:rPr>
        <w:t>шума просечно годишње</w:t>
      </w:r>
    </w:p>
    <w:tbl>
      <w:tblPr>
        <w:tblW w:w="0" w:type="auto"/>
        <w:jc w:val="center"/>
        <w:tblLook w:val="04A0" w:firstRow="1" w:lastRow="0" w:firstColumn="1" w:lastColumn="0" w:noHBand="0" w:noVBand="1"/>
      </w:tblPr>
      <w:tblGrid>
        <w:gridCol w:w="4087"/>
        <w:gridCol w:w="1508"/>
        <w:gridCol w:w="1626"/>
        <w:gridCol w:w="1287"/>
      </w:tblGrid>
      <w:tr w:rsidR="00D47554" w:rsidRPr="00281DCB" w14:paraId="0AAEEDA8" w14:textId="77777777" w:rsidTr="00281DCB">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02E36275" w14:textId="77777777" w:rsidR="00D47554" w:rsidRPr="00281DCB" w:rsidRDefault="00D47554" w:rsidP="00D47554">
            <w:pPr>
              <w:spacing w:after="0" w:line="240" w:lineRule="auto"/>
              <w:jc w:val="center"/>
              <w:rPr>
                <w:rFonts w:asciiTheme="minorHAnsi" w:eastAsia="Times New Roman" w:hAnsiTheme="minorHAnsi" w:cstheme="minorHAnsi"/>
                <w:b/>
                <w:color w:val="000000"/>
                <w:sz w:val="20"/>
                <w:szCs w:val="20"/>
                <w:lang w:val="en-US"/>
              </w:rPr>
            </w:pPr>
            <w:bookmarkStart w:id="1609" w:name="_Toc185152279"/>
            <w:r w:rsidRPr="00281DCB">
              <w:rPr>
                <w:rFonts w:asciiTheme="minorHAnsi" w:eastAsia="Times" w:hAnsiTheme="minorHAnsi" w:cstheme="minorHAnsi"/>
                <w:b/>
                <w:color w:val="000000"/>
                <w:sz w:val="20"/>
                <w:szCs w:val="20"/>
              </w:rPr>
              <w:t>Трошкови производње дрвних сортимената</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6844D767" w14:textId="77777777" w:rsidR="00D47554" w:rsidRPr="00281DCB" w:rsidRDefault="00D47554" w:rsidP="00D47554">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w:hAnsiTheme="minorHAnsi" w:cstheme="minorHAnsi"/>
                <w:b/>
                <w:color w:val="000000"/>
                <w:sz w:val="20"/>
                <w:szCs w:val="20"/>
              </w:rPr>
              <w:t>Техничко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4086D67" w14:textId="77777777" w:rsidR="00D47554" w:rsidRPr="00281DCB" w:rsidRDefault="00D47554" w:rsidP="00D47554">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w:hAnsiTheme="minorHAnsi" w:cstheme="minorHAnsi"/>
                <w:b/>
                <w:color w:val="000000"/>
                <w:sz w:val="20"/>
                <w:szCs w:val="20"/>
              </w:rPr>
              <w:t>Просторно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4259D0E0" w14:textId="77777777" w:rsidR="00D47554" w:rsidRPr="00281DCB" w:rsidRDefault="00D47554" w:rsidP="00D47554">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w:hAnsiTheme="minorHAnsi" w:cstheme="minorHAnsi"/>
                <w:b/>
                <w:color w:val="000000"/>
                <w:sz w:val="20"/>
                <w:szCs w:val="20"/>
              </w:rPr>
              <w:t>Укупно</w:t>
            </w:r>
          </w:p>
        </w:tc>
      </w:tr>
      <w:tr w:rsidR="00D47554" w:rsidRPr="00281DCB" w14:paraId="47EE7CBA" w14:textId="77777777" w:rsidTr="00281DCB">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73DFF60F" w14:textId="77777777" w:rsidR="00D47554" w:rsidRPr="00281DCB" w:rsidRDefault="00D47554" w:rsidP="00D47554">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w:hAnsiTheme="minorHAnsi" w:cstheme="minorHAnsi"/>
                <w:color w:val="000000"/>
                <w:sz w:val="20"/>
                <w:szCs w:val="20"/>
              </w:rPr>
              <w:t>m</w:t>
            </w:r>
            <w:r w:rsidRPr="00281DCB">
              <w:rPr>
                <w:rFonts w:asciiTheme="minorHAnsi" w:eastAsia="Times" w:hAnsiTheme="minorHAnsi" w:cstheme="minorHAnsi"/>
                <w:color w:val="000000"/>
                <w:sz w:val="20"/>
                <w:szCs w:val="20"/>
                <w:vertAlign w:val="superscript"/>
              </w:rPr>
              <w:t>3</w:t>
            </w:r>
          </w:p>
        </w:tc>
        <w:tc>
          <w:tcPr>
            <w:tcW w:w="0" w:type="auto"/>
            <w:tcBorders>
              <w:top w:val="nil"/>
              <w:left w:val="nil"/>
              <w:bottom w:val="single" w:sz="8" w:space="0" w:color="000000"/>
              <w:right w:val="single" w:sz="8" w:space="0" w:color="000000"/>
            </w:tcBorders>
            <w:vAlign w:val="center"/>
            <w:hideMark/>
          </w:tcPr>
          <w:p w14:paraId="71EF87D8" w14:textId="675C93B9" w:rsidR="00D47554" w:rsidRPr="00281DCB" w:rsidRDefault="00D47554" w:rsidP="00D47554">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207</w:t>
            </w:r>
            <w:r w:rsidR="0085093E" w:rsidRPr="00281DCB">
              <w:rPr>
                <w:rFonts w:asciiTheme="minorHAnsi" w:eastAsia="Times New Roman" w:hAnsiTheme="minorHAnsi" w:cstheme="minorHAnsi"/>
                <w:color w:val="000000"/>
                <w:sz w:val="20"/>
                <w:szCs w:val="20"/>
              </w:rPr>
              <w:t>,</w:t>
            </w:r>
            <w:r w:rsidRPr="00281DCB">
              <w:rPr>
                <w:rFonts w:asciiTheme="minorHAnsi" w:eastAsia="Times New Roman" w:hAnsiTheme="minorHAnsi" w:cstheme="minorHAnsi"/>
                <w:color w:val="000000"/>
                <w:sz w:val="20"/>
                <w:szCs w:val="20"/>
              </w:rPr>
              <w:t>41</w:t>
            </w:r>
          </w:p>
        </w:tc>
        <w:tc>
          <w:tcPr>
            <w:tcW w:w="0" w:type="auto"/>
            <w:tcBorders>
              <w:top w:val="nil"/>
              <w:left w:val="nil"/>
              <w:bottom w:val="single" w:sz="8" w:space="0" w:color="000000"/>
              <w:right w:val="single" w:sz="8" w:space="0" w:color="000000"/>
            </w:tcBorders>
            <w:vAlign w:val="center"/>
            <w:hideMark/>
          </w:tcPr>
          <w:p w14:paraId="0D3B66FA" w14:textId="2DD9D8C1" w:rsidR="00D47554" w:rsidRPr="00281DCB" w:rsidRDefault="00D47554" w:rsidP="00D47554">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484</w:t>
            </w:r>
            <w:r w:rsidR="0085093E" w:rsidRPr="00281DCB">
              <w:rPr>
                <w:rFonts w:asciiTheme="minorHAnsi" w:eastAsia="Times New Roman" w:hAnsiTheme="minorHAnsi" w:cstheme="minorHAnsi"/>
                <w:color w:val="000000"/>
                <w:sz w:val="20"/>
                <w:szCs w:val="20"/>
              </w:rPr>
              <w:t>,</w:t>
            </w:r>
            <w:r w:rsidRPr="00281DCB">
              <w:rPr>
                <w:rFonts w:asciiTheme="minorHAnsi" w:eastAsia="Times New Roman" w:hAnsiTheme="minorHAnsi" w:cstheme="minorHAnsi"/>
                <w:color w:val="000000"/>
                <w:sz w:val="20"/>
                <w:szCs w:val="20"/>
              </w:rPr>
              <w:t>06</w:t>
            </w:r>
          </w:p>
        </w:tc>
        <w:tc>
          <w:tcPr>
            <w:tcW w:w="0" w:type="auto"/>
            <w:tcBorders>
              <w:top w:val="nil"/>
              <w:left w:val="nil"/>
              <w:bottom w:val="single" w:sz="8" w:space="0" w:color="000000"/>
              <w:right w:val="single" w:sz="8" w:space="0" w:color="000000"/>
            </w:tcBorders>
            <w:vAlign w:val="center"/>
            <w:hideMark/>
          </w:tcPr>
          <w:p w14:paraId="3AEA41E3" w14:textId="271EE256" w:rsidR="00D47554" w:rsidRPr="00281DCB" w:rsidRDefault="00D47554" w:rsidP="00D47554">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691</w:t>
            </w:r>
            <w:r w:rsidR="0085093E" w:rsidRPr="00281DCB">
              <w:rPr>
                <w:rFonts w:asciiTheme="minorHAnsi" w:eastAsia="Times New Roman" w:hAnsiTheme="minorHAnsi" w:cstheme="minorHAnsi"/>
                <w:color w:val="000000"/>
                <w:sz w:val="20"/>
                <w:szCs w:val="20"/>
              </w:rPr>
              <w:t>,</w:t>
            </w:r>
            <w:r w:rsidRPr="00281DCB">
              <w:rPr>
                <w:rFonts w:asciiTheme="minorHAnsi" w:eastAsia="Times New Roman" w:hAnsiTheme="minorHAnsi" w:cstheme="minorHAnsi"/>
                <w:color w:val="000000"/>
                <w:sz w:val="20"/>
                <w:szCs w:val="20"/>
              </w:rPr>
              <w:t>47</w:t>
            </w:r>
          </w:p>
        </w:tc>
      </w:tr>
      <w:tr w:rsidR="00D47554" w:rsidRPr="00281DCB" w14:paraId="144C5B71" w14:textId="77777777" w:rsidTr="00281DCB">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2333CE8D" w14:textId="77777777" w:rsidR="00D47554" w:rsidRPr="00281DCB" w:rsidRDefault="00D47554" w:rsidP="00D47554">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w:hAnsiTheme="minorHAnsi" w:cstheme="minorHAnsi"/>
                <w:color w:val="000000"/>
                <w:sz w:val="20"/>
                <w:szCs w:val="20"/>
              </w:rPr>
              <w:t>динара/m</w:t>
            </w:r>
            <w:r w:rsidRPr="00281DCB">
              <w:rPr>
                <w:rFonts w:asciiTheme="minorHAnsi" w:eastAsia="Times" w:hAnsiTheme="minorHAnsi" w:cstheme="minorHAnsi"/>
                <w:color w:val="000000"/>
                <w:sz w:val="20"/>
                <w:szCs w:val="20"/>
                <w:vertAlign w:val="superscript"/>
              </w:rPr>
              <w:t>3</w:t>
            </w:r>
          </w:p>
        </w:tc>
        <w:tc>
          <w:tcPr>
            <w:tcW w:w="0" w:type="auto"/>
            <w:tcBorders>
              <w:top w:val="nil"/>
              <w:left w:val="nil"/>
              <w:bottom w:val="single" w:sz="8" w:space="0" w:color="000000"/>
              <w:right w:val="single" w:sz="8" w:space="0" w:color="000000"/>
            </w:tcBorders>
            <w:vAlign w:val="center"/>
            <w:hideMark/>
          </w:tcPr>
          <w:p w14:paraId="1587CF0B" w14:textId="28DD35A4" w:rsidR="00D47554" w:rsidRPr="00281DCB" w:rsidRDefault="00263D13" w:rsidP="00D47554">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5</w:t>
            </w:r>
            <w:r w:rsidR="00DD1176" w:rsidRPr="00281DCB">
              <w:rPr>
                <w:rFonts w:asciiTheme="minorHAnsi" w:eastAsia="Times New Roman" w:hAnsiTheme="minorHAnsi" w:cstheme="minorHAnsi"/>
                <w:color w:val="000000"/>
                <w:sz w:val="20"/>
                <w:szCs w:val="20"/>
                <w:lang w:val="en-US"/>
              </w:rPr>
              <w:t>.</w:t>
            </w:r>
            <w:r w:rsidR="00D47554" w:rsidRPr="00281DCB">
              <w:rPr>
                <w:rFonts w:asciiTheme="minorHAnsi" w:eastAsia="Times New Roman" w:hAnsiTheme="minorHAnsi" w:cstheme="minorHAnsi"/>
                <w:color w:val="000000"/>
                <w:sz w:val="20"/>
                <w:szCs w:val="20"/>
              </w:rPr>
              <w:t>000</w:t>
            </w:r>
            <w:r w:rsidR="00DD1176" w:rsidRPr="00281DCB">
              <w:rPr>
                <w:rFonts w:asciiTheme="minorHAnsi" w:eastAsia="Times New Roman" w:hAnsiTheme="minorHAnsi" w:cstheme="minorHAnsi"/>
                <w:color w:val="000000"/>
                <w:sz w:val="20"/>
                <w:szCs w:val="20"/>
                <w:lang w:val="en-US"/>
              </w:rPr>
              <w:t>,00</w:t>
            </w:r>
          </w:p>
        </w:tc>
        <w:tc>
          <w:tcPr>
            <w:tcW w:w="0" w:type="auto"/>
            <w:tcBorders>
              <w:top w:val="nil"/>
              <w:left w:val="nil"/>
              <w:bottom w:val="single" w:sz="8" w:space="0" w:color="000000"/>
              <w:right w:val="single" w:sz="8" w:space="0" w:color="000000"/>
            </w:tcBorders>
            <w:vAlign w:val="center"/>
            <w:hideMark/>
          </w:tcPr>
          <w:p w14:paraId="161E87FB" w14:textId="75432118" w:rsidR="00D47554" w:rsidRPr="00281DCB" w:rsidRDefault="00263D13" w:rsidP="00D47554">
            <w:pPr>
              <w:spacing w:after="0" w:line="240" w:lineRule="auto"/>
              <w:jc w:val="center"/>
              <w:rPr>
                <w:rFonts w:asciiTheme="minorHAnsi" w:eastAsia="Times New Roman" w:hAnsiTheme="minorHAnsi" w:cstheme="minorHAnsi"/>
                <w:color w:val="000000"/>
                <w:sz w:val="20"/>
                <w:szCs w:val="20"/>
                <w:lang w:val="en-US"/>
              </w:rPr>
            </w:pPr>
            <w:r w:rsidRPr="00281DCB">
              <w:rPr>
                <w:rFonts w:asciiTheme="minorHAnsi" w:eastAsia="Times New Roman" w:hAnsiTheme="minorHAnsi" w:cstheme="minorHAnsi"/>
                <w:color w:val="000000"/>
                <w:sz w:val="20"/>
                <w:szCs w:val="20"/>
              </w:rPr>
              <w:t>4</w:t>
            </w:r>
            <w:r w:rsidR="00DD1176" w:rsidRPr="00281DCB">
              <w:rPr>
                <w:rFonts w:asciiTheme="minorHAnsi" w:eastAsia="Times New Roman" w:hAnsiTheme="minorHAnsi" w:cstheme="minorHAnsi"/>
                <w:color w:val="000000"/>
                <w:sz w:val="20"/>
                <w:szCs w:val="20"/>
                <w:lang w:val="en-US"/>
              </w:rPr>
              <w:t>.</w:t>
            </w:r>
            <w:r w:rsidR="00D47554" w:rsidRPr="00281DCB">
              <w:rPr>
                <w:rFonts w:asciiTheme="minorHAnsi" w:eastAsia="Times New Roman" w:hAnsiTheme="minorHAnsi" w:cstheme="minorHAnsi"/>
                <w:color w:val="000000"/>
                <w:sz w:val="20"/>
                <w:szCs w:val="20"/>
              </w:rPr>
              <w:t>000</w:t>
            </w:r>
            <w:r w:rsidR="00DD1176" w:rsidRPr="00281DCB">
              <w:rPr>
                <w:rFonts w:asciiTheme="minorHAnsi" w:eastAsia="Times New Roman" w:hAnsiTheme="minorHAnsi" w:cstheme="minorHAnsi"/>
                <w:color w:val="000000"/>
                <w:sz w:val="20"/>
                <w:szCs w:val="20"/>
                <w:lang w:val="en-US"/>
              </w:rPr>
              <w:t>,00</w:t>
            </w:r>
          </w:p>
        </w:tc>
        <w:tc>
          <w:tcPr>
            <w:tcW w:w="0" w:type="auto"/>
            <w:tcBorders>
              <w:top w:val="nil"/>
              <w:left w:val="nil"/>
              <w:bottom w:val="single" w:sz="8" w:space="0" w:color="000000"/>
              <w:right w:val="single" w:sz="8" w:space="0" w:color="000000"/>
            </w:tcBorders>
            <w:vAlign w:val="center"/>
            <w:hideMark/>
          </w:tcPr>
          <w:p w14:paraId="2C535764" w14:textId="1EC9A7A7" w:rsidR="00D47554" w:rsidRPr="00281DCB" w:rsidRDefault="00D47554" w:rsidP="00D47554">
            <w:pPr>
              <w:spacing w:after="0" w:line="240" w:lineRule="auto"/>
              <w:jc w:val="center"/>
              <w:rPr>
                <w:rFonts w:asciiTheme="minorHAnsi" w:eastAsia="Times New Roman" w:hAnsiTheme="minorHAnsi" w:cstheme="minorHAnsi"/>
                <w:color w:val="000000"/>
                <w:sz w:val="20"/>
                <w:szCs w:val="20"/>
                <w:lang w:val="en-US"/>
              </w:rPr>
            </w:pPr>
          </w:p>
        </w:tc>
      </w:tr>
      <w:tr w:rsidR="00D47554" w:rsidRPr="00281DCB" w14:paraId="1D9E82F3" w14:textId="77777777" w:rsidTr="00281DCB">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505CB5CC" w14:textId="77777777" w:rsidR="00D47554" w:rsidRPr="00281DCB" w:rsidRDefault="00D47554" w:rsidP="00D47554">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w:hAnsiTheme="minorHAnsi" w:cstheme="minorHAnsi"/>
                <w:b/>
                <w:color w:val="000000"/>
                <w:sz w:val="20"/>
                <w:szCs w:val="20"/>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FB73259" w14:textId="135CB562" w:rsidR="00D47554" w:rsidRPr="00281DCB" w:rsidRDefault="00263D13" w:rsidP="00D47554">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1.037</w:t>
            </w:r>
            <w:r w:rsidR="00DD1176" w:rsidRPr="00281DCB">
              <w:rPr>
                <w:rFonts w:asciiTheme="minorHAnsi" w:eastAsia="Times New Roman" w:hAnsiTheme="minorHAnsi" w:cstheme="minorHAnsi"/>
                <w:b/>
                <w:color w:val="000000"/>
                <w:sz w:val="20"/>
                <w:szCs w:val="20"/>
                <w:lang w:val="en-US"/>
              </w:rPr>
              <w:t>.</w:t>
            </w:r>
            <w:r w:rsidRPr="00281DCB">
              <w:rPr>
                <w:rFonts w:asciiTheme="minorHAnsi" w:eastAsia="Times New Roman" w:hAnsiTheme="minorHAnsi" w:cstheme="minorHAnsi"/>
                <w:b/>
                <w:color w:val="000000"/>
                <w:sz w:val="20"/>
                <w:szCs w:val="20"/>
              </w:rPr>
              <w:t>050</w:t>
            </w:r>
            <w:r w:rsidR="0085093E" w:rsidRPr="00281DCB">
              <w:rPr>
                <w:rFonts w:asciiTheme="minorHAnsi" w:eastAsia="Times New Roman" w:hAnsiTheme="minorHAnsi" w:cstheme="minorHAnsi"/>
                <w:b/>
                <w:color w:val="000000"/>
                <w:sz w:val="20"/>
                <w:szCs w:val="20"/>
              </w:rPr>
              <w:t>,</w:t>
            </w:r>
            <w:r w:rsidR="00D47554" w:rsidRPr="00281DCB">
              <w:rPr>
                <w:rFonts w:asciiTheme="minorHAnsi" w:eastAsia="Times New Roman" w:hAnsiTheme="minorHAnsi" w:cstheme="minorHAnsi"/>
                <w:b/>
                <w:color w:val="000000"/>
                <w:sz w:val="20"/>
                <w:szCs w:val="20"/>
              </w:rPr>
              <w:t>00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2132EA4" w14:textId="7A3D5A99" w:rsidR="00D47554" w:rsidRPr="00281DCB" w:rsidRDefault="00DD1176" w:rsidP="00263D13">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1</w:t>
            </w:r>
            <w:r w:rsidRPr="00281DCB">
              <w:rPr>
                <w:rFonts w:asciiTheme="minorHAnsi" w:eastAsia="Times New Roman" w:hAnsiTheme="minorHAnsi" w:cstheme="minorHAnsi"/>
                <w:b/>
                <w:color w:val="000000"/>
                <w:sz w:val="20"/>
                <w:szCs w:val="20"/>
                <w:lang w:val="en-US"/>
              </w:rPr>
              <w:t>.</w:t>
            </w:r>
            <w:r w:rsidR="00263D13" w:rsidRPr="00281DCB">
              <w:rPr>
                <w:rFonts w:asciiTheme="minorHAnsi" w:eastAsia="Times New Roman" w:hAnsiTheme="minorHAnsi" w:cstheme="minorHAnsi"/>
                <w:b/>
                <w:color w:val="000000"/>
                <w:sz w:val="20"/>
                <w:szCs w:val="20"/>
              </w:rPr>
              <w:t>936</w:t>
            </w:r>
            <w:r w:rsidRPr="00281DCB">
              <w:rPr>
                <w:rFonts w:asciiTheme="minorHAnsi" w:eastAsia="Times New Roman" w:hAnsiTheme="minorHAnsi" w:cstheme="minorHAnsi"/>
                <w:b/>
                <w:color w:val="000000"/>
                <w:sz w:val="20"/>
                <w:szCs w:val="20"/>
                <w:lang w:val="en-US"/>
              </w:rPr>
              <w:t>.</w:t>
            </w:r>
            <w:r w:rsidR="00263D13" w:rsidRPr="00281DCB">
              <w:rPr>
                <w:rFonts w:asciiTheme="minorHAnsi" w:eastAsia="Times New Roman" w:hAnsiTheme="minorHAnsi" w:cstheme="minorHAnsi"/>
                <w:b/>
                <w:color w:val="000000"/>
                <w:sz w:val="20"/>
                <w:szCs w:val="20"/>
              </w:rPr>
              <w:t>24</w:t>
            </w:r>
            <w:r w:rsidR="00D47554" w:rsidRPr="00281DCB">
              <w:rPr>
                <w:rFonts w:asciiTheme="minorHAnsi" w:eastAsia="Times New Roman" w:hAnsiTheme="minorHAnsi" w:cstheme="minorHAnsi"/>
                <w:b/>
                <w:color w:val="000000"/>
                <w:sz w:val="20"/>
                <w:szCs w:val="20"/>
              </w:rPr>
              <w:t>0</w:t>
            </w:r>
            <w:r w:rsidR="0085093E" w:rsidRPr="00281DCB">
              <w:rPr>
                <w:rFonts w:asciiTheme="minorHAnsi" w:eastAsia="Times New Roman" w:hAnsiTheme="minorHAnsi" w:cstheme="minorHAnsi"/>
                <w:b/>
                <w:color w:val="000000"/>
                <w:sz w:val="20"/>
                <w:szCs w:val="20"/>
              </w:rPr>
              <w:t>,</w:t>
            </w:r>
            <w:r w:rsidR="00D47554" w:rsidRPr="00281DCB">
              <w:rPr>
                <w:rFonts w:asciiTheme="minorHAnsi" w:eastAsia="Times New Roman" w:hAnsiTheme="minorHAnsi" w:cstheme="minorHAnsi"/>
                <w:b/>
                <w:color w:val="000000"/>
                <w:sz w:val="20"/>
                <w:szCs w:val="20"/>
              </w:rPr>
              <w:t>00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34F106CC" w14:textId="77B73CD1" w:rsidR="00D47554" w:rsidRPr="00281DCB" w:rsidRDefault="00DD1176" w:rsidP="00D47554">
            <w:pPr>
              <w:spacing w:after="0" w:line="240" w:lineRule="auto"/>
              <w:jc w:val="center"/>
              <w:rPr>
                <w:rFonts w:asciiTheme="minorHAnsi" w:eastAsia="Times New Roman" w:hAnsiTheme="minorHAnsi" w:cstheme="minorHAnsi"/>
                <w:b/>
                <w:color w:val="000000"/>
                <w:sz w:val="20"/>
                <w:szCs w:val="20"/>
                <w:lang w:val="en-US"/>
              </w:rPr>
            </w:pPr>
            <w:r w:rsidRPr="00281DCB">
              <w:rPr>
                <w:rFonts w:asciiTheme="minorHAnsi" w:eastAsia="Times New Roman" w:hAnsiTheme="minorHAnsi" w:cstheme="minorHAnsi"/>
                <w:b/>
                <w:color w:val="000000"/>
                <w:sz w:val="20"/>
                <w:szCs w:val="20"/>
              </w:rPr>
              <w:t>2</w:t>
            </w:r>
            <w:r w:rsidRPr="00281DCB">
              <w:rPr>
                <w:rFonts w:asciiTheme="minorHAnsi" w:eastAsia="Times New Roman" w:hAnsiTheme="minorHAnsi" w:cstheme="minorHAnsi"/>
                <w:b/>
                <w:color w:val="000000"/>
                <w:sz w:val="20"/>
                <w:szCs w:val="20"/>
                <w:lang w:val="en-US"/>
              </w:rPr>
              <w:t>.</w:t>
            </w:r>
            <w:r w:rsidR="00263D13" w:rsidRPr="00281DCB">
              <w:rPr>
                <w:rFonts w:asciiTheme="minorHAnsi" w:eastAsia="Times New Roman" w:hAnsiTheme="minorHAnsi" w:cstheme="minorHAnsi"/>
                <w:b/>
                <w:color w:val="000000"/>
                <w:sz w:val="20"/>
                <w:szCs w:val="20"/>
              </w:rPr>
              <w:t>973.29</w:t>
            </w:r>
            <w:r w:rsidR="00D47554" w:rsidRPr="00281DCB">
              <w:rPr>
                <w:rFonts w:asciiTheme="minorHAnsi" w:eastAsia="Times New Roman" w:hAnsiTheme="minorHAnsi" w:cstheme="minorHAnsi"/>
                <w:b/>
                <w:color w:val="000000"/>
                <w:sz w:val="20"/>
                <w:szCs w:val="20"/>
              </w:rPr>
              <w:t>0</w:t>
            </w:r>
            <w:r w:rsidR="0085093E" w:rsidRPr="00281DCB">
              <w:rPr>
                <w:rFonts w:asciiTheme="minorHAnsi" w:eastAsia="Times New Roman" w:hAnsiTheme="minorHAnsi" w:cstheme="minorHAnsi"/>
                <w:b/>
                <w:color w:val="000000"/>
                <w:sz w:val="20"/>
                <w:szCs w:val="20"/>
              </w:rPr>
              <w:t>,</w:t>
            </w:r>
            <w:r w:rsidR="00D47554" w:rsidRPr="00281DCB">
              <w:rPr>
                <w:rFonts w:asciiTheme="minorHAnsi" w:eastAsia="Times New Roman" w:hAnsiTheme="minorHAnsi" w:cstheme="minorHAnsi"/>
                <w:b/>
                <w:color w:val="000000"/>
                <w:sz w:val="20"/>
                <w:szCs w:val="20"/>
              </w:rPr>
              <w:t>00</w:t>
            </w:r>
          </w:p>
        </w:tc>
      </w:tr>
    </w:tbl>
    <w:p w14:paraId="2C43D213" w14:textId="39C2DE5C" w:rsidR="00A83264" w:rsidRPr="00EC5404" w:rsidRDefault="00DD1176" w:rsidP="00263D13">
      <w:pPr>
        <w:spacing w:before="120" w:after="120"/>
        <w:rPr>
          <w:rFonts w:asciiTheme="minorHAnsi" w:eastAsia="Times" w:hAnsiTheme="minorHAnsi" w:cstheme="minorHAnsi"/>
          <w:szCs w:val="24"/>
          <w:lang w:val="en-US"/>
        </w:rPr>
      </w:pPr>
      <w:r w:rsidRPr="00EC5404">
        <w:rPr>
          <w:rFonts w:asciiTheme="minorHAnsi" w:eastAsia="Times" w:hAnsiTheme="minorHAnsi" w:cstheme="minorHAnsi"/>
          <w:szCs w:val="24"/>
        </w:rPr>
        <w:t>Трошкови производ</w:t>
      </w:r>
      <w:r w:rsidR="00263D13" w:rsidRPr="00EC5404">
        <w:rPr>
          <w:rFonts w:asciiTheme="minorHAnsi" w:eastAsia="Times" w:hAnsiTheme="minorHAnsi" w:cstheme="minorHAnsi"/>
          <w:szCs w:val="24"/>
        </w:rPr>
        <w:t>ње просечно годишње износе 2.973.29</w:t>
      </w:r>
      <w:r w:rsidRPr="00EC5404">
        <w:rPr>
          <w:rFonts w:asciiTheme="minorHAnsi" w:eastAsia="Times" w:hAnsiTheme="minorHAnsi" w:cstheme="minorHAnsi"/>
          <w:szCs w:val="24"/>
        </w:rPr>
        <w:t>0,00 динара.</w:t>
      </w:r>
    </w:p>
    <w:p w14:paraId="40BC4025" w14:textId="441D5D8E" w:rsidR="00474F74" w:rsidRPr="00BD6C65" w:rsidRDefault="00474F74" w:rsidP="00EC5404">
      <w:pPr>
        <w:pStyle w:val="Heading3"/>
        <w:spacing w:before="120"/>
        <w:rPr>
          <w:rFonts w:asciiTheme="minorHAnsi" w:eastAsia="Times" w:hAnsiTheme="minorHAnsi" w:cstheme="minorHAnsi"/>
        </w:rPr>
      </w:pPr>
      <w:bookmarkStart w:id="1610" w:name="_Toc185152280"/>
      <w:bookmarkStart w:id="1611" w:name="_Toc224495035"/>
      <w:bookmarkEnd w:id="1609"/>
      <w:r w:rsidRPr="00BD6C65">
        <w:rPr>
          <w:rFonts w:asciiTheme="minorHAnsi" w:hAnsiTheme="minorHAnsi" w:cstheme="minorHAnsi"/>
        </w:rPr>
        <w:t>4</w:t>
      </w:r>
      <w:r w:rsidR="00226DBC" w:rsidRPr="00BD6C65">
        <w:rPr>
          <w:rFonts w:asciiTheme="minorHAnsi" w:hAnsiTheme="minorHAnsi" w:cstheme="minorHAnsi"/>
        </w:rPr>
        <w:t>.</w:t>
      </w:r>
      <w:r w:rsidRPr="00BD6C65">
        <w:rPr>
          <w:rFonts w:asciiTheme="minorHAnsi" w:hAnsiTheme="minorHAnsi" w:cstheme="minorHAnsi"/>
        </w:rPr>
        <w:t>2</w:t>
      </w:r>
      <w:r w:rsidR="00226DBC" w:rsidRPr="00BD6C65">
        <w:rPr>
          <w:rFonts w:asciiTheme="minorHAnsi" w:hAnsiTheme="minorHAnsi" w:cstheme="minorHAnsi"/>
        </w:rPr>
        <w:t>.</w:t>
      </w:r>
      <w:r w:rsidRPr="00BD6C65">
        <w:rPr>
          <w:rFonts w:asciiTheme="minorHAnsi" w:hAnsiTheme="minorHAnsi" w:cstheme="minorHAnsi"/>
        </w:rPr>
        <w:t>2</w:t>
      </w:r>
      <w:r w:rsidR="00226DBC" w:rsidRPr="00BD6C65">
        <w:rPr>
          <w:rFonts w:asciiTheme="minorHAnsi" w:hAnsiTheme="minorHAnsi" w:cstheme="minorHAnsi"/>
        </w:rPr>
        <w:t>.</w:t>
      </w:r>
      <w:r w:rsidRPr="00BD6C65">
        <w:rPr>
          <w:rFonts w:asciiTheme="minorHAnsi" w:hAnsiTheme="minorHAnsi" w:cstheme="minorHAnsi"/>
        </w:rPr>
        <w:t>3</w:t>
      </w:r>
      <w:r w:rsidR="00226DBC" w:rsidRPr="00BD6C65">
        <w:rPr>
          <w:rFonts w:asciiTheme="minorHAnsi" w:hAnsiTheme="minorHAnsi" w:cstheme="minorHAnsi"/>
        </w:rPr>
        <w:t>.</w:t>
      </w:r>
      <w:r w:rsidRPr="00BD6C65">
        <w:rPr>
          <w:rFonts w:asciiTheme="minorHAnsi" w:hAnsiTheme="minorHAnsi" w:cstheme="minorHAnsi"/>
        </w:rPr>
        <w:t xml:space="preserve"> Трошкови </w:t>
      </w:r>
      <w:r w:rsidRPr="00BD6C65">
        <w:rPr>
          <w:rFonts w:asciiTheme="minorHAnsi" w:eastAsia="Times" w:hAnsiTheme="minorHAnsi" w:cstheme="minorHAnsi"/>
        </w:rPr>
        <w:t>садног материјала – просечно годишње</w:t>
      </w:r>
      <w:bookmarkEnd w:id="1610"/>
      <w:bookmarkEnd w:id="1611"/>
    </w:p>
    <w:p w14:paraId="49823494" w14:textId="09E4B615" w:rsidR="00083BDF" w:rsidRPr="00CA1F21" w:rsidRDefault="00083BDF" w:rsidP="00083BDF">
      <w:pPr>
        <w:spacing w:after="0"/>
        <w:rPr>
          <w:rFonts w:asciiTheme="minorHAnsi" w:hAnsiTheme="minorHAnsi" w:cstheme="minorHAnsi"/>
        </w:rPr>
      </w:pPr>
      <w:r w:rsidRPr="00CA1F21">
        <w:rPr>
          <w:rFonts w:asciiTheme="minorHAnsi" w:hAnsiTheme="minorHAnsi" w:cstheme="minorHAnsi"/>
        </w:rPr>
        <w:t>У наредној табели дат је приказ планираних трошкова за садни материјал просечно годишње.</w:t>
      </w:r>
    </w:p>
    <w:p w14:paraId="10F592C7" w14:textId="0F061F0C" w:rsidR="00474F74" w:rsidRPr="00BD6C65" w:rsidRDefault="00083BDF" w:rsidP="00083BDF">
      <w:pPr>
        <w:spacing w:after="0"/>
        <w:ind w:left="720"/>
        <w:jc w:val="center"/>
        <w:rPr>
          <w:rFonts w:asciiTheme="minorHAnsi" w:eastAsia="Times" w:hAnsiTheme="minorHAnsi" w:cstheme="minorHAnsi"/>
        </w:rPr>
      </w:pPr>
      <w:r w:rsidRPr="00EC5404">
        <w:rPr>
          <w:rFonts w:asciiTheme="minorHAnsi" w:hAnsiTheme="minorHAnsi" w:cstheme="minorHAnsi"/>
          <w:szCs w:val="24"/>
        </w:rPr>
        <w:t>Табела бр</w:t>
      </w:r>
      <w:r w:rsidR="00847F39">
        <w:rPr>
          <w:rFonts w:asciiTheme="minorHAnsi" w:hAnsiTheme="minorHAnsi" w:cstheme="minorHAnsi"/>
          <w:szCs w:val="24"/>
        </w:rPr>
        <w:t>. 53</w:t>
      </w:r>
      <w:r w:rsidRPr="00EC5404">
        <w:rPr>
          <w:rFonts w:asciiTheme="minorHAnsi" w:hAnsiTheme="minorHAnsi" w:cstheme="minorHAnsi"/>
          <w:szCs w:val="24"/>
        </w:rPr>
        <w:t xml:space="preserve">. Приказ трошкова </w:t>
      </w:r>
      <w:r>
        <w:rPr>
          <w:rFonts w:asciiTheme="minorHAnsi" w:hAnsiTheme="minorHAnsi" w:cstheme="minorHAnsi"/>
          <w:szCs w:val="24"/>
        </w:rPr>
        <w:t>садног материјала</w:t>
      </w:r>
      <w:r w:rsidRPr="00EC5404">
        <w:rPr>
          <w:rFonts w:asciiTheme="minorHAnsi" w:hAnsiTheme="minorHAnsi" w:cstheme="minorHAnsi"/>
          <w:szCs w:val="24"/>
        </w:rPr>
        <w:t xml:space="preserve"> просечно годишње</w:t>
      </w:r>
    </w:p>
    <w:tbl>
      <w:tblPr>
        <w:tblW w:w="0" w:type="auto"/>
        <w:jc w:val="center"/>
        <w:tblLook w:val="04A0" w:firstRow="1" w:lastRow="0" w:firstColumn="1" w:lastColumn="0" w:noHBand="0" w:noVBand="1"/>
      </w:tblPr>
      <w:tblGrid>
        <w:gridCol w:w="1994"/>
        <w:gridCol w:w="1539"/>
        <w:gridCol w:w="1844"/>
        <w:gridCol w:w="1740"/>
        <w:gridCol w:w="2302"/>
      </w:tblGrid>
      <w:tr w:rsidR="00474F74" w:rsidRPr="00281DCB" w14:paraId="677D4633" w14:textId="77777777" w:rsidTr="00281DCB">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0C8CC6" w14:textId="77777777" w:rsidR="00474F74" w:rsidRPr="00281DCB" w:rsidRDefault="00474F74" w:rsidP="00281DCB">
            <w:pPr>
              <w:spacing w:after="0"/>
              <w:contextualSpacing/>
              <w:jc w:val="center"/>
              <w:rPr>
                <w:rFonts w:asciiTheme="minorHAnsi" w:hAnsiTheme="minorHAnsi" w:cstheme="minorHAnsi"/>
                <w:b/>
                <w:sz w:val="20"/>
                <w:szCs w:val="20"/>
              </w:rPr>
            </w:pPr>
            <w:r w:rsidRPr="00281DCB">
              <w:rPr>
                <w:rFonts w:asciiTheme="minorHAnsi" w:hAnsiTheme="minorHAnsi" w:cstheme="minorHAnsi"/>
                <w:b/>
                <w:sz w:val="20"/>
                <w:szCs w:val="20"/>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4814F69" w14:textId="77777777" w:rsidR="00474F74" w:rsidRPr="00281DCB" w:rsidRDefault="00474F74" w:rsidP="00281DCB">
            <w:pPr>
              <w:spacing w:after="0"/>
              <w:contextualSpacing/>
              <w:jc w:val="center"/>
              <w:rPr>
                <w:rFonts w:asciiTheme="minorHAnsi" w:hAnsiTheme="minorHAnsi" w:cstheme="minorHAnsi"/>
                <w:b/>
                <w:sz w:val="20"/>
                <w:szCs w:val="20"/>
              </w:rPr>
            </w:pPr>
            <w:r w:rsidRPr="00281DCB">
              <w:rPr>
                <w:rFonts w:asciiTheme="minorHAnsi" w:hAnsiTheme="minorHAnsi" w:cstheme="minorHAnsi"/>
                <w:b/>
                <w:sz w:val="20"/>
                <w:szCs w:val="20"/>
              </w:rPr>
              <w:t>Јединица мере</w:t>
            </w:r>
          </w:p>
        </w:tc>
        <w:tc>
          <w:tcPr>
            <w:tcW w:w="18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FD053EB" w14:textId="77777777" w:rsidR="00474F74" w:rsidRPr="00281DCB" w:rsidRDefault="00474F74" w:rsidP="00281DCB">
            <w:pPr>
              <w:spacing w:after="0"/>
              <w:contextualSpacing/>
              <w:jc w:val="center"/>
              <w:rPr>
                <w:rFonts w:asciiTheme="minorHAnsi" w:hAnsiTheme="minorHAnsi" w:cstheme="minorHAnsi"/>
                <w:b/>
                <w:sz w:val="20"/>
                <w:szCs w:val="20"/>
              </w:rPr>
            </w:pPr>
            <w:r w:rsidRPr="00281DCB">
              <w:rPr>
                <w:rFonts w:asciiTheme="minorHAnsi" w:hAnsiTheme="minorHAnsi" w:cstheme="minorHAnsi"/>
                <w:b/>
                <w:sz w:val="20"/>
                <w:szCs w:val="20"/>
              </w:rPr>
              <w:t>Горишње</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6306A56" w14:textId="174B11F9" w:rsidR="00474F74" w:rsidRPr="00281DCB" w:rsidRDefault="00474F74" w:rsidP="00281DCB">
            <w:pPr>
              <w:spacing w:after="0"/>
              <w:contextualSpacing/>
              <w:jc w:val="center"/>
              <w:rPr>
                <w:rFonts w:asciiTheme="minorHAnsi" w:hAnsiTheme="minorHAnsi" w:cstheme="minorHAnsi"/>
                <w:b/>
                <w:sz w:val="20"/>
                <w:szCs w:val="20"/>
              </w:rPr>
            </w:pPr>
            <w:r w:rsidRPr="00281DCB">
              <w:rPr>
                <w:rFonts w:asciiTheme="minorHAnsi" w:hAnsiTheme="minorHAnsi" w:cstheme="minorHAnsi"/>
                <w:b/>
                <w:sz w:val="20"/>
                <w:szCs w:val="20"/>
              </w:rPr>
              <w:t>Цена садница</w:t>
            </w:r>
          </w:p>
        </w:tc>
        <w:tc>
          <w:tcPr>
            <w:tcW w:w="23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A6C4AC5" w14:textId="77777777" w:rsidR="00474F74" w:rsidRPr="00281DCB" w:rsidRDefault="00474F74" w:rsidP="00281DCB">
            <w:pPr>
              <w:spacing w:after="0"/>
              <w:contextualSpacing/>
              <w:jc w:val="center"/>
              <w:rPr>
                <w:rFonts w:asciiTheme="minorHAnsi" w:hAnsiTheme="minorHAnsi" w:cstheme="minorHAnsi"/>
                <w:b/>
                <w:sz w:val="20"/>
                <w:szCs w:val="20"/>
              </w:rPr>
            </w:pPr>
            <w:r w:rsidRPr="00281DCB">
              <w:rPr>
                <w:rFonts w:asciiTheme="minorHAnsi" w:hAnsiTheme="minorHAnsi" w:cstheme="minorHAnsi"/>
                <w:b/>
                <w:sz w:val="20"/>
                <w:szCs w:val="20"/>
              </w:rPr>
              <w:t>Укупно дин/годишње</w:t>
            </w:r>
          </w:p>
        </w:tc>
      </w:tr>
      <w:tr w:rsidR="005123A3" w:rsidRPr="00281DCB" w14:paraId="2C6AF54A"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BFAFC2D" w14:textId="77777777"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Китњак</w:t>
            </w:r>
          </w:p>
        </w:tc>
        <w:tc>
          <w:tcPr>
            <w:tcW w:w="0" w:type="auto"/>
            <w:tcBorders>
              <w:top w:val="nil"/>
              <w:left w:val="nil"/>
              <w:bottom w:val="single" w:sz="4" w:space="0" w:color="auto"/>
              <w:right w:val="single" w:sz="4" w:space="0" w:color="auto"/>
            </w:tcBorders>
            <w:noWrap/>
            <w:vAlign w:val="center"/>
            <w:hideMark/>
          </w:tcPr>
          <w:p w14:paraId="76A92888" w14:textId="77777777"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Комада</w:t>
            </w:r>
          </w:p>
        </w:tc>
        <w:tc>
          <w:tcPr>
            <w:tcW w:w="1844" w:type="dxa"/>
            <w:tcBorders>
              <w:top w:val="nil"/>
              <w:left w:val="nil"/>
              <w:bottom w:val="single" w:sz="4" w:space="0" w:color="auto"/>
              <w:right w:val="single" w:sz="4" w:space="0" w:color="auto"/>
            </w:tcBorders>
          </w:tcPr>
          <w:p w14:paraId="5284CF9C" w14:textId="714E37F7" w:rsidR="005123A3" w:rsidRPr="005123A3" w:rsidRDefault="005123A3" w:rsidP="00281DCB">
            <w:pPr>
              <w:spacing w:after="0"/>
              <w:contextualSpacing/>
              <w:jc w:val="center"/>
              <w:rPr>
                <w:rFonts w:asciiTheme="minorHAnsi" w:hAnsiTheme="minorHAnsi" w:cstheme="minorHAnsi"/>
                <w:sz w:val="20"/>
                <w:szCs w:val="20"/>
              </w:rPr>
            </w:pPr>
            <w:r w:rsidRPr="005123A3">
              <w:rPr>
                <w:rFonts w:asciiTheme="minorHAnsi" w:hAnsiTheme="minorHAnsi" w:cstheme="minorHAnsi"/>
                <w:sz w:val="20"/>
              </w:rPr>
              <w:t>332</w:t>
            </w:r>
          </w:p>
        </w:tc>
        <w:tc>
          <w:tcPr>
            <w:tcW w:w="1740" w:type="dxa"/>
            <w:tcBorders>
              <w:top w:val="nil"/>
              <w:left w:val="nil"/>
              <w:bottom w:val="single" w:sz="4" w:space="0" w:color="auto"/>
              <w:right w:val="single" w:sz="4" w:space="0" w:color="auto"/>
            </w:tcBorders>
            <w:vAlign w:val="center"/>
          </w:tcPr>
          <w:p w14:paraId="4C1D6438" w14:textId="77777777"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80</w:t>
            </w:r>
          </w:p>
        </w:tc>
        <w:tc>
          <w:tcPr>
            <w:tcW w:w="2302" w:type="dxa"/>
            <w:tcBorders>
              <w:top w:val="nil"/>
              <w:left w:val="nil"/>
              <w:bottom w:val="single" w:sz="4" w:space="0" w:color="auto"/>
              <w:right w:val="single" w:sz="4" w:space="0" w:color="auto"/>
            </w:tcBorders>
            <w:vAlign w:val="center"/>
          </w:tcPr>
          <w:p w14:paraId="1E9A9C4D" w14:textId="432BCC98" w:rsidR="005123A3" w:rsidRPr="00281DCB" w:rsidRDefault="005123A3" w:rsidP="00281DCB">
            <w:pPr>
              <w:spacing w:after="0"/>
              <w:contextualSpacing/>
              <w:jc w:val="center"/>
              <w:rPr>
                <w:rFonts w:asciiTheme="minorHAnsi" w:hAnsiTheme="minorHAnsi" w:cstheme="minorHAnsi"/>
                <w:sz w:val="20"/>
                <w:szCs w:val="20"/>
              </w:rPr>
            </w:pPr>
            <w:r>
              <w:rPr>
                <w:rFonts w:asciiTheme="minorHAnsi" w:hAnsiTheme="minorHAnsi" w:cstheme="minorHAnsi"/>
                <w:sz w:val="20"/>
                <w:szCs w:val="20"/>
              </w:rPr>
              <w:t>26.560,00</w:t>
            </w:r>
          </w:p>
        </w:tc>
      </w:tr>
      <w:tr w:rsidR="005123A3" w:rsidRPr="00281DCB" w14:paraId="437EDCE1"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E50DE05" w14:textId="35FD385A"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Дивље воћкарице</w:t>
            </w:r>
          </w:p>
        </w:tc>
        <w:tc>
          <w:tcPr>
            <w:tcW w:w="0" w:type="auto"/>
            <w:tcBorders>
              <w:top w:val="nil"/>
              <w:left w:val="nil"/>
              <w:bottom w:val="single" w:sz="4" w:space="0" w:color="auto"/>
              <w:right w:val="single" w:sz="4" w:space="0" w:color="auto"/>
            </w:tcBorders>
            <w:noWrap/>
            <w:vAlign w:val="center"/>
            <w:hideMark/>
          </w:tcPr>
          <w:p w14:paraId="1F6219E5" w14:textId="77777777"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Комада</w:t>
            </w:r>
          </w:p>
        </w:tc>
        <w:tc>
          <w:tcPr>
            <w:tcW w:w="1844" w:type="dxa"/>
            <w:tcBorders>
              <w:top w:val="nil"/>
              <w:left w:val="nil"/>
              <w:bottom w:val="single" w:sz="4" w:space="0" w:color="auto"/>
              <w:right w:val="single" w:sz="4" w:space="0" w:color="auto"/>
            </w:tcBorders>
          </w:tcPr>
          <w:p w14:paraId="118822E3" w14:textId="2356D0AA" w:rsidR="005123A3" w:rsidRPr="005123A3" w:rsidRDefault="005123A3" w:rsidP="00281DCB">
            <w:pPr>
              <w:spacing w:after="0"/>
              <w:contextualSpacing/>
              <w:jc w:val="center"/>
              <w:rPr>
                <w:rFonts w:asciiTheme="minorHAnsi" w:hAnsiTheme="minorHAnsi" w:cstheme="minorHAnsi"/>
                <w:sz w:val="20"/>
                <w:szCs w:val="20"/>
              </w:rPr>
            </w:pPr>
            <w:r w:rsidRPr="005123A3">
              <w:rPr>
                <w:rFonts w:asciiTheme="minorHAnsi" w:hAnsiTheme="minorHAnsi" w:cstheme="minorHAnsi"/>
                <w:sz w:val="20"/>
              </w:rPr>
              <w:t>103</w:t>
            </w:r>
          </w:p>
        </w:tc>
        <w:tc>
          <w:tcPr>
            <w:tcW w:w="1740" w:type="dxa"/>
            <w:tcBorders>
              <w:top w:val="nil"/>
              <w:left w:val="nil"/>
              <w:bottom w:val="single" w:sz="4" w:space="0" w:color="auto"/>
              <w:right w:val="single" w:sz="4" w:space="0" w:color="auto"/>
            </w:tcBorders>
            <w:vAlign w:val="center"/>
          </w:tcPr>
          <w:p w14:paraId="2EAF16E3" w14:textId="77777777"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80</w:t>
            </w:r>
          </w:p>
        </w:tc>
        <w:tc>
          <w:tcPr>
            <w:tcW w:w="2302" w:type="dxa"/>
            <w:tcBorders>
              <w:top w:val="nil"/>
              <w:left w:val="nil"/>
              <w:bottom w:val="single" w:sz="4" w:space="0" w:color="auto"/>
              <w:right w:val="single" w:sz="4" w:space="0" w:color="auto"/>
            </w:tcBorders>
            <w:vAlign w:val="center"/>
          </w:tcPr>
          <w:p w14:paraId="0E0DD3B1" w14:textId="0254BE30" w:rsidR="005123A3" w:rsidRPr="00281DCB" w:rsidRDefault="005123A3" w:rsidP="00281DCB">
            <w:pPr>
              <w:spacing w:after="0"/>
              <w:contextualSpacing/>
              <w:jc w:val="center"/>
              <w:rPr>
                <w:rFonts w:asciiTheme="minorHAnsi" w:hAnsiTheme="minorHAnsi" w:cstheme="minorHAnsi"/>
                <w:sz w:val="20"/>
                <w:szCs w:val="20"/>
              </w:rPr>
            </w:pPr>
            <w:r>
              <w:rPr>
                <w:rFonts w:asciiTheme="minorHAnsi" w:hAnsiTheme="minorHAnsi" w:cstheme="minorHAnsi"/>
                <w:sz w:val="20"/>
                <w:szCs w:val="20"/>
              </w:rPr>
              <w:t>8.240,00</w:t>
            </w:r>
          </w:p>
        </w:tc>
      </w:tr>
      <w:tr w:rsidR="005123A3" w:rsidRPr="00281DCB" w14:paraId="3850F3DA" w14:textId="77777777" w:rsidTr="00795F3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4EC8AB0" w14:textId="12319402"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Племенити лишћари</w:t>
            </w:r>
          </w:p>
        </w:tc>
        <w:tc>
          <w:tcPr>
            <w:tcW w:w="0" w:type="auto"/>
            <w:tcBorders>
              <w:top w:val="nil"/>
              <w:left w:val="nil"/>
              <w:bottom w:val="single" w:sz="4" w:space="0" w:color="auto"/>
              <w:right w:val="single" w:sz="4" w:space="0" w:color="auto"/>
            </w:tcBorders>
            <w:noWrap/>
            <w:vAlign w:val="center"/>
            <w:hideMark/>
          </w:tcPr>
          <w:p w14:paraId="319171CF" w14:textId="77777777"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Комада</w:t>
            </w:r>
          </w:p>
        </w:tc>
        <w:tc>
          <w:tcPr>
            <w:tcW w:w="1844" w:type="dxa"/>
            <w:tcBorders>
              <w:top w:val="nil"/>
              <w:left w:val="nil"/>
              <w:bottom w:val="single" w:sz="4" w:space="0" w:color="auto"/>
              <w:right w:val="single" w:sz="4" w:space="0" w:color="auto"/>
            </w:tcBorders>
          </w:tcPr>
          <w:p w14:paraId="33C7CD05" w14:textId="2C10394D" w:rsidR="005123A3" w:rsidRPr="005123A3" w:rsidRDefault="005123A3" w:rsidP="00281DCB">
            <w:pPr>
              <w:spacing w:after="0"/>
              <w:contextualSpacing/>
              <w:jc w:val="center"/>
              <w:rPr>
                <w:rFonts w:asciiTheme="minorHAnsi" w:hAnsiTheme="minorHAnsi" w:cstheme="minorHAnsi"/>
                <w:sz w:val="20"/>
                <w:szCs w:val="20"/>
              </w:rPr>
            </w:pPr>
            <w:r w:rsidRPr="005123A3">
              <w:rPr>
                <w:rFonts w:asciiTheme="minorHAnsi" w:hAnsiTheme="minorHAnsi" w:cstheme="minorHAnsi"/>
                <w:sz w:val="20"/>
              </w:rPr>
              <w:t>104</w:t>
            </w:r>
          </w:p>
        </w:tc>
        <w:tc>
          <w:tcPr>
            <w:tcW w:w="1740" w:type="dxa"/>
            <w:tcBorders>
              <w:top w:val="nil"/>
              <w:left w:val="nil"/>
              <w:bottom w:val="single" w:sz="4" w:space="0" w:color="auto"/>
              <w:right w:val="single" w:sz="4" w:space="0" w:color="auto"/>
            </w:tcBorders>
            <w:vAlign w:val="center"/>
          </w:tcPr>
          <w:p w14:paraId="131102D9" w14:textId="77777777" w:rsidR="005123A3" w:rsidRPr="00281DCB" w:rsidRDefault="005123A3" w:rsidP="00281DCB">
            <w:pPr>
              <w:spacing w:after="0"/>
              <w:contextualSpacing/>
              <w:jc w:val="center"/>
              <w:rPr>
                <w:rFonts w:asciiTheme="minorHAnsi" w:hAnsiTheme="minorHAnsi" w:cstheme="minorHAnsi"/>
                <w:sz w:val="20"/>
                <w:szCs w:val="20"/>
              </w:rPr>
            </w:pPr>
            <w:r w:rsidRPr="00281DCB">
              <w:rPr>
                <w:rFonts w:asciiTheme="minorHAnsi" w:hAnsiTheme="minorHAnsi" w:cstheme="minorHAnsi"/>
                <w:sz w:val="20"/>
                <w:szCs w:val="20"/>
              </w:rPr>
              <w:t>80</w:t>
            </w:r>
          </w:p>
        </w:tc>
        <w:tc>
          <w:tcPr>
            <w:tcW w:w="2302" w:type="dxa"/>
            <w:tcBorders>
              <w:top w:val="nil"/>
              <w:left w:val="nil"/>
              <w:bottom w:val="single" w:sz="4" w:space="0" w:color="auto"/>
              <w:right w:val="single" w:sz="4" w:space="0" w:color="auto"/>
            </w:tcBorders>
            <w:vAlign w:val="center"/>
          </w:tcPr>
          <w:p w14:paraId="0EA703FF" w14:textId="0810D82F" w:rsidR="005123A3" w:rsidRPr="00281DCB" w:rsidRDefault="005123A3" w:rsidP="00281DCB">
            <w:pPr>
              <w:spacing w:after="0"/>
              <w:contextualSpacing/>
              <w:jc w:val="center"/>
              <w:rPr>
                <w:rFonts w:asciiTheme="minorHAnsi" w:hAnsiTheme="minorHAnsi" w:cstheme="minorHAnsi"/>
                <w:sz w:val="20"/>
                <w:szCs w:val="20"/>
              </w:rPr>
            </w:pPr>
            <w:r>
              <w:rPr>
                <w:rFonts w:asciiTheme="minorHAnsi" w:hAnsiTheme="minorHAnsi" w:cstheme="minorHAnsi"/>
                <w:sz w:val="20"/>
                <w:szCs w:val="20"/>
              </w:rPr>
              <w:t>8.320,00</w:t>
            </w:r>
          </w:p>
        </w:tc>
      </w:tr>
      <w:tr w:rsidR="00474F74" w:rsidRPr="00281DCB" w14:paraId="16CE510A"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A7BE1A" w14:textId="4E67A5B1" w:rsidR="00474F74" w:rsidRPr="00281DCB" w:rsidRDefault="00474F74" w:rsidP="00281DCB">
            <w:pPr>
              <w:spacing w:after="0"/>
              <w:contextualSpacing/>
              <w:jc w:val="center"/>
              <w:rPr>
                <w:rFonts w:asciiTheme="minorHAnsi" w:hAnsiTheme="minorHAnsi" w:cstheme="minorHAnsi"/>
                <w:b/>
                <w:sz w:val="20"/>
                <w:szCs w:val="20"/>
              </w:rPr>
            </w:pPr>
            <w:r w:rsidRPr="00281DCB">
              <w:rPr>
                <w:rFonts w:asciiTheme="minorHAnsi" w:hAnsiTheme="minorHAnsi" w:cstheme="minorHAnsi"/>
                <w:b/>
                <w:sz w:val="20"/>
                <w:szCs w:val="20"/>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2349F00" w14:textId="794C5EB3" w:rsidR="00474F74" w:rsidRPr="00281DCB" w:rsidRDefault="00474F74" w:rsidP="00281DCB">
            <w:pPr>
              <w:spacing w:after="0"/>
              <w:contextualSpacing/>
              <w:jc w:val="center"/>
              <w:rPr>
                <w:rFonts w:asciiTheme="minorHAnsi" w:hAnsiTheme="minorHAnsi" w:cstheme="minorHAnsi"/>
                <w:b/>
                <w:sz w:val="20"/>
                <w:szCs w:val="20"/>
              </w:rPr>
            </w:pPr>
          </w:p>
        </w:tc>
        <w:tc>
          <w:tcPr>
            <w:tcW w:w="1844" w:type="dxa"/>
            <w:tcBorders>
              <w:top w:val="nil"/>
              <w:left w:val="nil"/>
              <w:bottom w:val="single" w:sz="4" w:space="0" w:color="auto"/>
              <w:right w:val="single" w:sz="4" w:space="0" w:color="auto"/>
            </w:tcBorders>
            <w:shd w:val="clear" w:color="auto" w:fill="D9D9D9" w:themeFill="background1" w:themeFillShade="D9"/>
            <w:vAlign w:val="center"/>
          </w:tcPr>
          <w:p w14:paraId="37C47547" w14:textId="08E201CD" w:rsidR="00474F74" w:rsidRPr="00281DCB" w:rsidRDefault="005123A3" w:rsidP="00281DCB">
            <w:pPr>
              <w:spacing w:after="0"/>
              <w:contextualSpacing/>
              <w:jc w:val="center"/>
              <w:rPr>
                <w:rFonts w:asciiTheme="minorHAnsi" w:hAnsiTheme="minorHAnsi" w:cstheme="minorHAnsi"/>
                <w:b/>
                <w:sz w:val="20"/>
                <w:szCs w:val="20"/>
              </w:rPr>
            </w:pPr>
            <w:r>
              <w:rPr>
                <w:rFonts w:asciiTheme="minorHAnsi" w:hAnsiTheme="minorHAnsi" w:cstheme="minorHAnsi"/>
                <w:b/>
                <w:sz w:val="20"/>
                <w:szCs w:val="20"/>
              </w:rPr>
              <w:t>539</w:t>
            </w:r>
          </w:p>
        </w:tc>
        <w:tc>
          <w:tcPr>
            <w:tcW w:w="1740" w:type="dxa"/>
            <w:tcBorders>
              <w:top w:val="nil"/>
              <w:left w:val="nil"/>
              <w:bottom w:val="single" w:sz="4" w:space="0" w:color="auto"/>
              <w:right w:val="single" w:sz="4" w:space="0" w:color="auto"/>
            </w:tcBorders>
            <w:shd w:val="clear" w:color="auto" w:fill="D9D9D9" w:themeFill="background1" w:themeFillShade="D9"/>
            <w:vAlign w:val="center"/>
          </w:tcPr>
          <w:p w14:paraId="06D3FA11" w14:textId="77777777" w:rsidR="00474F74" w:rsidRPr="00281DCB" w:rsidRDefault="00474F74" w:rsidP="00281DCB">
            <w:pPr>
              <w:spacing w:after="0"/>
              <w:contextualSpacing/>
              <w:jc w:val="center"/>
              <w:rPr>
                <w:rFonts w:asciiTheme="minorHAnsi" w:hAnsiTheme="minorHAnsi" w:cstheme="minorHAnsi"/>
                <w:b/>
                <w:sz w:val="20"/>
                <w:szCs w:val="20"/>
              </w:rPr>
            </w:pPr>
            <w:r w:rsidRPr="00281DCB">
              <w:rPr>
                <w:rFonts w:asciiTheme="minorHAnsi" w:hAnsiTheme="minorHAnsi" w:cstheme="minorHAnsi"/>
                <w:b/>
                <w:sz w:val="20"/>
                <w:szCs w:val="20"/>
              </w:rPr>
              <w:t>80</w:t>
            </w:r>
          </w:p>
        </w:tc>
        <w:tc>
          <w:tcPr>
            <w:tcW w:w="2302" w:type="dxa"/>
            <w:tcBorders>
              <w:top w:val="nil"/>
              <w:left w:val="nil"/>
              <w:bottom w:val="single" w:sz="4" w:space="0" w:color="auto"/>
              <w:right w:val="single" w:sz="4" w:space="0" w:color="auto"/>
            </w:tcBorders>
            <w:shd w:val="clear" w:color="auto" w:fill="D9D9D9" w:themeFill="background1" w:themeFillShade="D9"/>
            <w:vAlign w:val="center"/>
          </w:tcPr>
          <w:p w14:paraId="0D2D1D6B" w14:textId="09424504" w:rsidR="00474F74" w:rsidRPr="00281DCB" w:rsidRDefault="005123A3" w:rsidP="00281DCB">
            <w:pPr>
              <w:spacing w:after="0"/>
              <w:contextualSpacing/>
              <w:jc w:val="center"/>
              <w:rPr>
                <w:rFonts w:asciiTheme="minorHAnsi" w:hAnsiTheme="minorHAnsi" w:cstheme="minorHAnsi"/>
                <w:b/>
                <w:sz w:val="20"/>
                <w:szCs w:val="20"/>
              </w:rPr>
            </w:pPr>
            <w:r>
              <w:rPr>
                <w:rFonts w:asciiTheme="minorHAnsi" w:hAnsiTheme="minorHAnsi" w:cstheme="minorHAnsi"/>
                <w:b/>
                <w:sz w:val="20"/>
                <w:szCs w:val="20"/>
              </w:rPr>
              <w:t>43.120,00</w:t>
            </w:r>
          </w:p>
        </w:tc>
      </w:tr>
    </w:tbl>
    <w:p w14:paraId="71F60406" w14:textId="17D26BCB" w:rsidR="00200C65" w:rsidRPr="00200C65" w:rsidRDefault="00200C65" w:rsidP="00200C65">
      <w:pPr>
        <w:spacing w:before="120" w:after="120"/>
        <w:rPr>
          <w:rFonts w:asciiTheme="minorHAnsi" w:eastAsia="Times" w:hAnsiTheme="minorHAnsi" w:cstheme="minorHAnsi"/>
          <w:szCs w:val="24"/>
          <w:lang w:val="en-US"/>
        </w:rPr>
      </w:pPr>
      <w:bookmarkStart w:id="1612" w:name="_Toc185152281"/>
      <w:r w:rsidRPr="00EC5404">
        <w:rPr>
          <w:rFonts w:asciiTheme="minorHAnsi" w:eastAsia="Times" w:hAnsiTheme="minorHAnsi" w:cstheme="minorHAnsi"/>
          <w:szCs w:val="24"/>
        </w:rPr>
        <w:t xml:space="preserve">Трошкови </w:t>
      </w:r>
      <w:r>
        <w:rPr>
          <w:rFonts w:asciiTheme="minorHAnsi" w:eastAsia="Times" w:hAnsiTheme="minorHAnsi" w:cstheme="minorHAnsi"/>
          <w:szCs w:val="24"/>
        </w:rPr>
        <w:t>садног материјала</w:t>
      </w:r>
      <w:r w:rsidRPr="00EC5404">
        <w:rPr>
          <w:rFonts w:asciiTheme="minorHAnsi" w:eastAsia="Times" w:hAnsiTheme="minorHAnsi" w:cstheme="minorHAnsi"/>
          <w:szCs w:val="24"/>
        </w:rPr>
        <w:t xml:space="preserve"> просечно годишње износе </w:t>
      </w:r>
      <w:r w:rsidR="005123A3">
        <w:rPr>
          <w:rFonts w:asciiTheme="minorHAnsi" w:eastAsia="Times" w:hAnsiTheme="minorHAnsi" w:cstheme="minorHAnsi"/>
          <w:szCs w:val="24"/>
        </w:rPr>
        <w:t>43.120</w:t>
      </w:r>
      <w:r w:rsidRPr="00EC5404">
        <w:rPr>
          <w:rFonts w:asciiTheme="minorHAnsi" w:eastAsia="Times" w:hAnsiTheme="minorHAnsi" w:cstheme="minorHAnsi"/>
          <w:szCs w:val="24"/>
        </w:rPr>
        <w:t>,00 динара.</w:t>
      </w:r>
    </w:p>
    <w:p w14:paraId="0407A4D5" w14:textId="66A2058C" w:rsidR="00474F74" w:rsidRPr="00BD6C65" w:rsidRDefault="00474F74" w:rsidP="00200C65">
      <w:pPr>
        <w:pStyle w:val="Heading3"/>
        <w:spacing w:before="0"/>
        <w:rPr>
          <w:rFonts w:asciiTheme="minorHAnsi" w:hAnsiTheme="minorHAnsi" w:cstheme="minorHAnsi"/>
        </w:rPr>
      </w:pPr>
      <w:bookmarkStart w:id="1613" w:name="_Toc224495036"/>
      <w:r w:rsidRPr="00BD6C65">
        <w:rPr>
          <w:rFonts w:asciiTheme="minorHAnsi" w:eastAsia="Times" w:hAnsiTheme="minorHAnsi" w:cstheme="minorHAnsi"/>
        </w:rPr>
        <w:lastRenderedPageBreak/>
        <w:t>4</w:t>
      </w:r>
      <w:r w:rsidR="00226DBC" w:rsidRPr="00BD6C65">
        <w:rPr>
          <w:rStyle w:val="Heading3Char"/>
          <w:rFonts w:asciiTheme="minorHAnsi" w:eastAsia="Times" w:hAnsiTheme="minorHAnsi" w:cstheme="minorHAnsi"/>
          <w:b/>
        </w:rPr>
        <w:t>.</w:t>
      </w:r>
      <w:r w:rsidRPr="00BD6C65">
        <w:rPr>
          <w:rStyle w:val="Heading3Char"/>
          <w:rFonts w:asciiTheme="minorHAnsi" w:eastAsia="Times" w:hAnsiTheme="minorHAnsi" w:cstheme="minorHAnsi"/>
          <w:b/>
        </w:rPr>
        <w:t>2</w:t>
      </w:r>
      <w:r w:rsidR="00226DBC" w:rsidRPr="00BD6C65">
        <w:rPr>
          <w:rStyle w:val="Heading3Char"/>
          <w:rFonts w:asciiTheme="minorHAnsi" w:eastAsia="Times" w:hAnsiTheme="minorHAnsi" w:cstheme="minorHAnsi"/>
          <w:b/>
        </w:rPr>
        <w:t>.</w:t>
      </w:r>
      <w:r w:rsidRPr="00BD6C65">
        <w:rPr>
          <w:rStyle w:val="Heading3Char"/>
          <w:rFonts w:asciiTheme="minorHAnsi" w:eastAsia="Times" w:hAnsiTheme="minorHAnsi" w:cstheme="minorHAnsi"/>
          <w:b/>
        </w:rPr>
        <w:t>2</w:t>
      </w:r>
      <w:r w:rsidR="00226DBC" w:rsidRPr="00BD6C65">
        <w:rPr>
          <w:rStyle w:val="Heading3Char"/>
          <w:rFonts w:asciiTheme="minorHAnsi" w:eastAsia="Times" w:hAnsiTheme="minorHAnsi" w:cstheme="minorHAnsi"/>
          <w:b/>
        </w:rPr>
        <w:t>.</w:t>
      </w:r>
      <w:r w:rsidRPr="00BD6C65">
        <w:rPr>
          <w:rStyle w:val="Heading3Char"/>
          <w:rFonts w:asciiTheme="minorHAnsi" w:eastAsia="Times" w:hAnsiTheme="minorHAnsi" w:cstheme="minorHAnsi"/>
          <w:b/>
        </w:rPr>
        <w:t>4</w:t>
      </w:r>
      <w:r w:rsidR="00226DBC" w:rsidRPr="00BD6C65">
        <w:rPr>
          <w:rStyle w:val="Heading3Char"/>
          <w:rFonts w:asciiTheme="minorHAnsi" w:eastAsia="Times" w:hAnsiTheme="minorHAnsi" w:cstheme="minorHAnsi"/>
          <w:b/>
        </w:rPr>
        <w:t>.</w:t>
      </w:r>
      <w:r w:rsidRPr="00BD6C65">
        <w:rPr>
          <w:rStyle w:val="Heading3Char"/>
          <w:rFonts w:asciiTheme="minorHAnsi" w:eastAsia="Times" w:hAnsiTheme="minorHAnsi" w:cstheme="minorHAnsi"/>
          <w:b/>
        </w:rPr>
        <w:t xml:space="preserve"> Трошкови уређивања шума – просечно годишње</w:t>
      </w:r>
      <w:bookmarkEnd w:id="1612"/>
      <w:bookmarkEnd w:id="1613"/>
      <w:r w:rsidRPr="00BD6C65">
        <w:rPr>
          <w:rFonts w:asciiTheme="minorHAnsi" w:hAnsiTheme="minorHAnsi" w:cstheme="minorHAnsi"/>
          <w:highlight w:val="cyan"/>
        </w:rPr>
        <w:t xml:space="preserve"> </w:t>
      </w:r>
    </w:p>
    <w:p w14:paraId="344B3BB2" w14:textId="098CEB48" w:rsidR="00474F74" w:rsidRPr="00CA1F21" w:rsidRDefault="00083BDF" w:rsidP="00083BDF">
      <w:pPr>
        <w:spacing w:after="0"/>
        <w:rPr>
          <w:rFonts w:asciiTheme="minorHAnsi" w:hAnsiTheme="minorHAnsi" w:cstheme="minorHAnsi"/>
        </w:rPr>
      </w:pPr>
      <w:r w:rsidRPr="00CA1F21">
        <w:rPr>
          <w:rFonts w:asciiTheme="minorHAnsi" w:hAnsiTheme="minorHAnsi" w:cstheme="minorHAnsi"/>
        </w:rPr>
        <w:t>У наредној табели дат је приказ планираних трошкова на уређивању шума просечно годишње.</w:t>
      </w:r>
    </w:p>
    <w:p w14:paraId="7E2AE3F9" w14:textId="186C260E" w:rsidR="00083BDF" w:rsidRPr="00083BDF" w:rsidRDefault="00083BDF" w:rsidP="00083BDF">
      <w:pPr>
        <w:spacing w:after="0"/>
        <w:ind w:left="720"/>
        <w:jc w:val="center"/>
        <w:rPr>
          <w:rFonts w:asciiTheme="minorHAnsi" w:eastAsia="Times" w:hAnsiTheme="minorHAnsi" w:cstheme="minorHAnsi"/>
        </w:rPr>
      </w:pPr>
      <w:r w:rsidRPr="00EC5404">
        <w:rPr>
          <w:rFonts w:asciiTheme="minorHAnsi" w:hAnsiTheme="minorHAnsi" w:cstheme="minorHAnsi"/>
          <w:szCs w:val="24"/>
        </w:rPr>
        <w:t>Табела бр</w:t>
      </w:r>
      <w:r w:rsidR="00847F39">
        <w:rPr>
          <w:rFonts w:asciiTheme="minorHAnsi" w:hAnsiTheme="minorHAnsi" w:cstheme="minorHAnsi"/>
          <w:szCs w:val="24"/>
        </w:rPr>
        <w:t>. 54</w:t>
      </w:r>
      <w:r w:rsidRPr="00EC5404">
        <w:rPr>
          <w:rFonts w:asciiTheme="minorHAnsi" w:hAnsiTheme="minorHAnsi" w:cstheme="minorHAnsi"/>
          <w:szCs w:val="24"/>
        </w:rPr>
        <w:t xml:space="preserve">. Приказ трошкова </w:t>
      </w:r>
      <w:r>
        <w:rPr>
          <w:rFonts w:asciiTheme="minorHAnsi" w:hAnsiTheme="minorHAnsi" w:cstheme="minorHAnsi"/>
          <w:szCs w:val="24"/>
        </w:rPr>
        <w:t>на уређивању шума</w:t>
      </w:r>
      <w:r w:rsidRPr="00EC5404">
        <w:rPr>
          <w:rFonts w:asciiTheme="minorHAnsi" w:hAnsiTheme="minorHAnsi" w:cstheme="minorHAnsi"/>
          <w:szCs w:val="24"/>
        </w:rPr>
        <w:t xml:space="preserve"> просечно годишње</w:t>
      </w:r>
    </w:p>
    <w:tbl>
      <w:tblPr>
        <w:tblW w:w="0" w:type="auto"/>
        <w:jc w:val="center"/>
        <w:tblLook w:val="04A0" w:firstRow="1" w:lastRow="0" w:firstColumn="1" w:lastColumn="0" w:noHBand="0" w:noVBand="1"/>
      </w:tblPr>
      <w:tblGrid>
        <w:gridCol w:w="1981"/>
        <w:gridCol w:w="1919"/>
        <w:gridCol w:w="1603"/>
        <w:gridCol w:w="925"/>
      </w:tblGrid>
      <w:tr w:rsidR="00281DCB" w:rsidRPr="00281DCB" w14:paraId="45936197" w14:textId="77777777" w:rsidTr="00281DCB">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815271"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bookmarkStart w:id="1614" w:name="_Toc185152282"/>
            <w:r w:rsidRPr="00281DCB">
              <w:rPr>
                <w:rFonts w:ascii="Calibri" w:eastAsia="Times New Roman" w:hAnsi="Calibri" w:cs="Calibri"/>
                <w:b/>
                <w:bCs/>
                <w:color w:val="000000"/>
                <w:sz w:val="20"/>
                <w:szCs w:val="20"/>
              </w:rPr>
              <w:t>Тип шуме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446077"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Просечно годишње</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7357D89"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Јединична цена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A1DD579"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Укупно</w:t>
            </w:r>
          </w:p>
        </w:tc>
      </w:tr>
      <w:tr w:rsidR="00281DCB" w:rsidRPr="00281DCB" w14:paraId="772767E0" w14:textId="77777777" w:rsidTr="00281DCB">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13C781" w14:textId="77777777" w:rsidR="00281DCB" w:rsidRPr="00281DCB" w:rsidRDefault="00281DCB" w:rsidP="00281DCB">
            <w:pPr>
              <w:spacing w:after="0" w:line="240" w:lineRule="auto"/>
              <w:rPr>
                <w:rFonts w:ascii="Calibri" w:eastAsia="Times New Roman" w:hAnsi="Calibri" w:cs="Calibri"/>
                <w:b/>
                <w:bCs/>
                <w:color w:val="000000"/>
                <w:sz w:val="20"/>
                <w:szCs w:val="20"/>
                <w:lang w:val="en-US"/>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0BD97E0D"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ha</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31C57890"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динара/ha</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7FAEFCDB"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динара</w:t>
            </w:r>
          </w:p>
        </w:tc>
      </w:tr>
      <w:tr w:rsidR="00281DCB" w:rsidRPr="00281DCB" w14:paraId="11AE3DEC" w14:textId="77777777" w:rsidTr="00281DCB">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DC8E234"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Изданачке састојине</w:t>
            </w:r>
          </w:p>
        </w:tc>
        <w:tc>
          <w:tcPr>
            <w:tcW w:w="0" w:type="auto"/>
            <w:tcBorders>
              <w:top w:val="nil"/>
              <w:left w:val="nil"/>
              <w:bottom w:val="single" w:sz="4" w:space="0" w:color="auto"/>
              <w:right w:val="single" w:sz="4" w:space="0" w:color="auto"/>
            </w:tcBorders>
            <w:vAlign w:val="center"/>
            <w:hideMark/>
          </w:tcPr>
          <w:p w14:paraId="5E9AB909"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12,34</w:t>
            </w:r>
          </w:p>
        </w:tc>
        <w:tc>
          <w:tcPr>
            <w:tcW w:w="0" w:type="auto"/>
            <w:tcBorders>
              <w:top w:val="nil"/>
              <w:left w:val="nil"/>
              <w:bottom w:val="single" w:sz="4" w:space="0" w:color="auto"/>
              <w:right w:val="single" w:sz="4" w:space="0" w:color="auto"/>
            </w:tcBorders>
            <w:vAlign w:val="center"/>
            <w:hideMark/>
          </w:tcPr>
          <w:p w14:paraId="70B9676E"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3,100</w:t>
            </w:r>
          </w:p>
        </w:tc>
        <w:tc>
          <w:tcPr>
            <w:tcW w:w="0" w:type="auto"/>
            <w:tcBorders>
              <w:top w:val="nil"/>
              <w:left w:val="nil"/>
              <w:bottom w:val="single" w:sz="4" w:space="0" w:color="auto"/>
              <w:right w:val="single" w:sz="4" w:space="0" w:color="auto"/>
            </w:tcBorders>
            <w:vAlign w:val="center"/>
            <w:hideMark/>
          </w:tcPr>
          <w:p w14:paraId="13C1ED03" w14:textId="77777777" w:rsidR="00281DCB" w:rsidRPr="00281DCB" w:rsidRDefault="00281DCB" w:rsidP="00281DCB">
            <w:pPr>
              <w:spacing w:after="0" w:line="240" w:lineRule="auto"/>
              <w:jc w:val="center"/>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38.254,0</w:t>
            </w:r>
          </w:p>
        </w:tc>
      </w:tr>
    </w:tbl>
    <w:p w14:paraId="328AED1C" w14:textId="5DD88512" w:rsidR="00200C65" w:rsidRPr="00200C65" w:rsidRDefault="00200C65" w:rsidP="00200C65">
      <w:pPr>
        <w:spacing w:before="120" w:after="120"/>
        <w:rPr>
          <w:rFonts w:asciiTheme="minorHAnsi" w:hAnsiTheme="minorHAnsi" w:cstheme="minorHAnsi"/>
        </w:rPr>
      </w:pPr>
      <w:r w:rsidRPr="00200C65">
        <w:rPr>
          <w:rFonts w:asciiTheme="minorHAnsi" w:hAnsiTheme="minorHAnsi" w:cstheme="minorHAnsi"/>
        </w:rPr>
        <w:t xml:space="preserve">Трошкови </w:t>
      </w:r>
      <w:r>
        <w:rPr>
          <w:rFonts w:asciiTheme="minorHAnsi" w:hAnsiTheme="minorHAnsi" w:cstheme="minorHAnsi"/>
        </w:rPr>
        <w:t>уређивања шума</w:t>
      </w:r>
      <w:r w:rsidRPr="00200C65">
        <w:rPr>
          <w:rFonts w:asciiTheme="minorHAnsi" w:hAnsiTheme="minorHAnsi" w:cstheme="minorHAnsi"/>
        </w:rPr>
        <w:t xml:space="preserve"> просечно годишње износе </w:t>
      </w:r>
      <w:r>
        <w:rPr>
          <w:rFonts w:asciiTheme="minorHAnsi" w:hAnsiTheme="minorHAnsi" w:cstheme="minorHAnsi"/>
        </w:rPr>
        <w:t>38.254</w:t>
      </w:r>
      <w:r w:rsidRPr="00200C65">
        <w:rPr>
          <w:rFonts w:asciiTheme="minorHAnsi" w:hAnsiTheme="minorHAnsi" w:cstheme="minorHAnsi"/>
        </w:rPr>
        <w:t>,00 динара</w:t>
      </w:r>
      <w:r>
        <w:rPr>
          <w:rFonts w:asciiTheme="minorHAnsi" w:hAnsiTheme="minorHAnsi" w:cstheme="minorHAnsi"/>
        </w:rPr>
        <w:t>.</w:t>
      </w:r>
    </w:p>
    <w:p w14:paraId="6697B8F8" w14:textId="546922A1" w:rsidR="00474F74" w:rsidRPr="00BD6C65" w:rsidRDefault="00474F74" w:rsidP="00200C65">
      <w:pPr>
        <w:pStyle w:val="Heading3"/>
        <w:spacing w:before="0"/>
        <w:jc w:val="both"/>
        <w:rPr>
          <w:rFonts w:asciiTheme="minorHAnsi" w:eastAsia="Times" w:hAnsiTheme="minorHAnsi" w:cstheme="minorHAnsi"/>
        </w:rPr>
      </w:pPr>
      <w:bookmarkStart w:id="1615" w:name="_Toc224495037"/>
      <w:r w:rsidRPr="00BD6C65">
        <w:rPr>
          <w:rFonts w:asciiTheme="minorHAnsi" w:eastAsia="Times" w:hAnsiTheme="minorHAnsi" w:cstheme="minorHAnsi"/>
        </w:rPr>
        <w:t>4</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5</w:t>
      </w:r>
      <w:r w:rsidR="00EA1323" w:rsidRPr="00BD6C65">
        <w:rPr>
          <w:rFonts w:asciiTheme="minorHAnsi" w:eastAsia="Times" w:hAnsiTheme="minorHAnsi" w:cstheme="minorHAnsi"/>
        </w:rPr>
        <w:t>.</w:t>
      </w:r>
      <w:r w:rsidRPr="00BD6C65">
        <w:rPr>
          <w:rFonts w:asciiTheme="minorHAnsi" w:eastAsia="Times" w:hAnsiTheme="minorHAnsi" w:cstheme="minorHAnsi"/>
        </w:rPr>
        <w:t xml:space="preserve"> Средства за обнову – репродукцију шума (биолошке инвестиције) – просечно годишње</w:t>
      </w:r>
      <w:bookmarkEnd w:id="1614"/>
      <w:bookmarkEnd w:id="1615"/>
      <w:r w:rsidRPr="00BD6C65">
        <w:rPr>
          <w:rFonts w:asciiTheme="minorHAnsi" w:hAnsiTheme="minorHAnsi" w:cstheme="minorHAnsi"/>
          <w:highlight w:val="cyan"/>
        </w:rPr>
        <w:t xml:space="preserve"> </w:t>
      </w:r>
    </w:p>
    <w:p w14:paraId="659FE705" w14:textId="1D768AAB" w:rsidR="00474F74" w:rsidRPr="00BD6C65" w:rsidRDefault="00474F74" w:rsidP="00083BDF">
      <w:pPr>
        <w:spacing w:after="120"/>
        <w:jc w:val="both"/>
        <w:rPr>
          <w:rFonts w:asciiTheme="minorHAnsi" w:eastAsia="Times" w:hAnsiTheme="minorHAnsi" w:cstheme="minorHAnsi"/>
        </w:rPr>
      </w:pPr>
      <w:r w:rsidRPr="00BD6C65">
        <w:rPr>
          <w:rFonts w:asciiTheme="minorHAnsi" w:eastAsia="Times" w:hAnsiTheme="minorHAnsi" w:cstheme="minorHAnsi"/>
        </w:rPr>
        <w:t>Приходе од средстава за репродукцију шума по члану 77</w:t>
      </w:r>
      <w:r w:rsidR="0085093E" w:rsidRPr="00BD6C65">
        <w:rPr>
          <w:rFonts w:asciiTheme="minorHAnsi" w:eastAsia="Times" w:hAnsiTheme="minorHAnsi" w:cstheme="minorHAnsi"/>
        </w:rPr>
        <w:t>,</w:t>
      </w:r>
      <w:r w:rsidRPr="00BD6C65">
        <w:rPr>
          <w:rFonts w:asciiTheme="minorHAnsi" w:eastAsia="Times" w:hAnsiTheme="minorHAnsi" w:cstheme="minorHAnsi"/>
        </w:rPr>
        <w:t xml:space="preserve"> Закона о шумама чине средства која је корисник шума обавезан да издваја из прихода</w:t>
      </w:r>
      <w:r w:rsidR="00F27898">
        <w:rPr>
          <w:rFonts w:asciiTheme="minorHAnsi" w:eastAsia="Times" w:hAnsiTheme="minorHAnsi" w:cstheme="minorHAnsi"/>
        </w:rPr>
        <w:t xml:space="preserve"> </w:t>
      </w:r>
      <w:r w:rsidRPr="00BD6C65">
        <w:rPr>
          <w:rFonts w:asciiTheme="minorHAnsi" w:eastAsia="Times" w:hAnsiTheme="minorHAnsi" w:cstheme="minorHAnsi"/>
        </w:rPr>
        <w:t>произведених сортимената и да их наменски употреби за радове на гајењу шума</w:t>
      </w:r>
      <w:r w:rsidR="00083BDF">
        <w:rPr>
          <w:rFonts w:asciiTheme="minorHAnsi" w:eastAsia="Times" w:hAnsiTheme="minorHAnsi" w:cstheme="minorHAnsi"/>
        </w:rPr>
        <w:t>.</w:t>
      </w:r>
      <w:r w:rsidRPr="00BD6C65">
        <w:rPr>
          <w:rFonts w:asciiTheme="minorHAnsi" w:eastAsia="Times" w:hAnsiTheme="minorHAnsi" w:cstheme="minorHAnsi"/>
        </w:rPr>
        <w:t xml:space="preserve"> Обавезно је за обезбеђивање средстава за репродукцију шума у</w:t>
      </w:r>
      <w:r w:rsidR="00F27898">
        <w:rPr>
          <w:rFonts w:asciiTheme="minorHAnsi" w:eastAsia="Times" w:hAnsiTheme="minorHAnsi" w:cstheme="minorHAnsi"/>
        </w:rPr>
        <w:t xml:space="preserve"> </w:t>
      </w:r>
      <w:r w:rsidRPr="00BD6C65">
        <w:rPr>
          <w:rFonts w:asciiTheme="minorHAnsi" w:eastAsia="Times" w:hAnsiTheme="minorHAnsi" w:cstheme="minorHAnsi"/>
        </w:rPr>
        <w:t>износу најмање 15% од вредности дрвних сортимената на месту сече</w:t>
      </w:r>
      <w:r w:rsidR="00083BDF">
        <w:rPr>
          <w:rFonts w:asciiTheme="minorHAnsi" w:eastAsia="Times" w:hAnsiTheme="minorHAnsi" w:cstheme="minorHAnsi"/>
        </w:rPr>
        <w:t>.</w:t>
      </w:r>
      <w:r w:rsidRPr="00BD6C65">
        <w:rPr>
          <w:rFonts w:asciiTheme="minorHAnsi" w:eastAsia="Times" w:hAnsiTheme="minorHAnsi" w:cstheme="minorHAnsi"/>
        </w:rPr>
        <w:t xml:space="preserve"> Што за планирани обим производње износи </w:t>
      </w:r>
      <w:r w:rsidR="00083BDF">
        <w:rPr>
          <w:rFonts w:asciiTheme="minorHAnsi" w:hAnsiTheme="minorHAnsi" w:cstheme="minorHAnsi"/>
        </w:rPr>
        <w:t>439.</w:t>
      </w:r>
      <w:r w:rsidRPr="00BD6C65">
        <w:rPr>
          <w:rFonts w:asciiTheme="minorHAnsi" w:hAnsiTheme="minorHAnsi" w:cstheme="minorHAnsi"/>
        </w:rPr>
        <w:t>688</w:t>
      </w:r>
      <w:r w:rsidR="00CA3AEF">
        <w:rPr>
          <w:rFonts w:asciiTheme="minorHAnsi" w:hAnsiTheme="minorHAnsi" w:cstheme="minorHAnsi"/>
        </w:rPr>
        <w:t>,</w:t>
      </w:r>
      <w:r w:rsidRPr="00BD6C65">
        <w:rPr>
          <w:rFonts w:asciiTheme="minorHAnsi" w:hAnsiTheme="minorHAnsi" w:cstheme="minorHAnsi"/>
        </w:rPr>
        <w:t xml:space="preserve">82 </w:t>
      </w:r>
      <w:r w:rsidRPr="00BD6C65">
        <w:rPr>
          <w:rFonts w:asciiTheme="minorHAnsi" w:eastAsia="Times" w:hAnsiTheme="minorHAnsi" w:cstheme="minorHAnsi"/>
        </w:rPr>
        <w:t>динара годишње</w:t>
      </w:r>
      <w:r w:rsidR="00083BDF">
        <w:rPr>
          <w:rFonts w:asciiTheme="minorHAnsi" w:eastAsia="Times" w:hAnsiTheme="minorHAnsi" w:cstheme="minorHAnsi"/>
        </w:rPr>
        <w:t>.</w:t>
      </w:r>
      <w:r w:rsidR="00F27898">
        <w:rPr>
          <w:rFonts w:asciiTheme="minorHAnsi" w:eastAsia="Times" w:hAnsiTheme="minorHAnsi" w:cstheme="minorHAnsi"/>
        </w:rPr>
        <w:t xml:space="preserve"> </w:t>
      </w:r>
      <w:r w:rsidRPr="00BD6C65">
        <w:rPr>
          <w:rFonts w:asciiTheme="minorHAnsi" w:eastAsia="Times" w:hAnsiTheme="minorHAnsi" w:cstheme="minorHAnsi"/>
        </w:rPr>
        <w:t>Истовремено се приказују као приход и расход јер се резервишу као обавеза, посебно се евидентирају и наменски троше</w:t>
      </w:r>
      <w:r w:rsidR="00083BDF">
        <w:rPr>
          <w:rFonts w:asciiTheme="minorHAnsi" w:eastAsia="Times" w:hAnsiTheme="minorHAnsi" w:cstheme="minorHAnsi"/>
        </w:rPr>
        <w:t>.</w:t>
      </w:r>
    </w:p>
    <w:p w14:paraId="426E9E5B" w14:textId="64312588" w:rsidR="00474F74" w:rsidRPr="00BD6C65" w:rsidRDefault="00474F74" w:rsidP="00083BDF">
      <w:pPr>
        <w:pStyle w:val="Heading3"/>
        <w:spacing w:before="0"/>
        <w:jc w:val="both"/>
        <w:rPr>
          <w:rFonts w:asciiTheme="minorHAnsi" w:eastAsia="Times" w:hAnsiTheme="minorHAnsi" w:cstheme="minorHAnsi"/>
        </w:rPr>
      </w:pPr>
      <w:bookmarkStart w:id="1616" w:name="_Toc185152283"/>
      <w:bookmarkStart w:id="1617" w:name="_Toc224495038"/>
      <w:r w:rsidRPr="00BD6C65">
        <w:rPr>
          <w:rFonts w:asciiTheme="minorHAnsi" w:eastAsia="Times" w:hAnsiTheme="minorHAnsi" w:cstheme="minorHAnsi"/>
        </w:rPr>
        <w:t>4</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6</w:t>
      </w:r>
      <w:r w:rsidR="00EA1323" w:rsidRPr="00BD6C65">
        <w:rPr>
          <w:rFonts w:asciiTheme="minorHAnsi" w:eastAsia="Times" w:hAnsiTheme="minorHAnsi" w:cstheme="minorHAnsi"/>
        </w:rPr>
        <w:t>.</w:t>
      </w:r>
      <w:r w:rsidRPr="00BD6C65">
        <w:rPr>
          <w:rFonts w:asciiTheme="minorHAnsi" w:eastAsia="Times" w:hAnsiTheme="minorHAnsi" w:cstheme="minorHAnsi"/>
        </w:rPr>
        <w:t xml:space="preserve"> Накнада за коришћење шума и шумског земљишта</w:t>
      </w:r>
      <w:r w:rsidRPr="00BD6C65">
        <w:rPr>
          <w:rFonts w:asciiTheme="minorHAnsi" w:hAnsiTheme="minorHAnsi" w:cstheme="minorHAnsi"/>
        </w:rPr>
        <w:t xml:space="preserve"> </w:t>
      </w:r>
      <w:r w:rsidRPr="00BD6C65">
        <w:rPr>
          <w:rFonts w:asciiTheme="minorHAnsi" w:eastAsia="Times" w:hAnsiTheme="minorHAnsi" w:cstheme="minorHAnsi"/>
        </w:rPr>
        <w:t>– просечно годишње</w:t>
      </w:r>
      <w:bookmarkEnd w:id="1616"/>
      <w:bookmarkEnd w:id="1617"/>
    </w:p>
    <w:p w14:paraId="28BDE659" w14:textId="38605B5C" w:rsidR="00474F74" w:rsidRPr="00BD6C65" w:rsidRDefault="00474F74" w:rsidP="00170360">
      <w:pPr>
        <w:jc w:val="both"/>
        <w:rPr>
          <w:rFonts w:asciiTheme="minorHAnsi" w:eastAsia="Times" w:hAnsiTheme="minorHAnsi" w:cstheme="minorHAnsi"/>
        </w:rPr>
      </w:pPr>
      <w:r w:rsidRPr="00BD6C65">
        <w:rPr>
          <w:rFonts w:asciiTheme="minorHAnsi" w:eastAsia="Times" w:hAnsiTheme="minorHAnsi" w:cstheme="minorHAnsi"/>
        </w:rPr>
        <w:t>Према члану 85</w:t>
      </w:r>
      <w:r w:rsidR="0085093E" w:rsidRPr="00BD6C65">
        <w:rPr>
          <w:rFonts w:asciiTheme="minorHAnsi" w:eastAsia="Times" w:hAnsiTheme="minorHAnsi" w:cstheme="minorHAnsi"/>
        </w:rPr>
        <w:t>,</w:t>
      </w:r>
      <w:r w:rsidRPr="00BD6C65">
        <w:rPr>
          <w:rFonts w:asciiTheme="minorHAnsi" w:eastAsia="Times" w:hAnsiTheme="minorHAnsi" w:cstheme="minorHAnsi"/>
        </w:rPr>
        <w:t xml:space="preserve"> Закона о шумама обавезно је издвајање 3% од укупног годишњег прихода сопственика шума</w:t>
      </w:r>
      <w:r w:rsidR="00F27898">
        <w:rPr>
          <w:rFonts w:asciiTheme="minorHAnsi" w:eastAsia="Times" w:hAnsiTheme="minorHAnsi" w:cstheme="minorHAnsi"/>
        </w:rPr>
        <w:t xml:space="preserve"> </w:t>
      </w:r>
      <w:r w:rsidRPr="00BD6C65">
        <w:rPr>
          <w:rFonts w:asciiTheme="minorHAnsi" w:eastAsia="Times" w:hAnsiTheme="minorHAnsi" w:cstheme="minorHAnsi"/>
        </w:rPr>
        <w:t>оствареног газдовањем шумама на име</w:t>
      </w:r>
      <w:r w:rsidR="00F27898">
        <w:rPr>
          <w:rFonts w:asciiTheme="minorHAnsi" w:eastAsia="Times" w:hAnsiTheme="minorHAnsi" w:cstheme="minorHAnsi"/>
        </w:rPr>
        <w:t xml:space="preserve"> </w:t>
      </w:r>
      <w:r w:rsidRPr="00BD6C65">
        <w:rPr>
          <w:rFonts w:asciiTheme="minorHAnsi" w:eastAsia="Times" w:hAnsiTheme="minorHAnsi" w:cstheme="minorHAnsi"/>
        </w:rPr>
        <w:t>накнаде, што за планирани обим производње износи:</w:t>
      </w:r>
    </w:p>
    <w:p w14:paraId="183A9D48" w14:textId="45BAB038" w:rsidR="00474F74" w:rsidRPr="00BD6C65" w:rsidRDefault="00F92FDF" w:rsidP="00474F74">
      <w:pPr>
        <w:ind w:left="720"/>
        <w:jc w:val="center"/>
        <w:rPr>
          <w:rFonts w:asciiTheme="minorHAnsi" w:hAnsiTheme="minorHAnsi" w:cstheme="minorHAnsi"/>
        </w:rPr>
      </w:pPr>
      <w:r>
        <w:rPr>
          <w:rFonts w:asciiTheme="minorHAnsi" w:eastAsia="Times" w:hAnsiTheme="minorHAnsi" w:cstheme="minorHAnsi"/>
        </w:rPr>
        <w:t>4.187.</w:t>
      </w:r>
      <w:r w:rsidR="00474F74" w:rsidRPr="00BD6C65">
        <w:rPr>
          <w:rFonts w:asciiTheme="minorHAnsi" w:eastAsia="Times" w:hAnsiTheme="minorHAnsi" w:cstheme="minorHAnsi"/>
        </w:rPr>
        <w:t>512</w:t>
      </w:r>
      <w:r w:rsidR="00CA3AEF">
        <w:rPr>
          <w:rFonts w:asciiTheme="minorHAnsi" w:eastAsia="Times" w:hAnsiTheme="minorHAnsi" w:cstheme="minorHAnsi"/>
        </w:rPr>
        <w:t>,</w:t>
      </w:r>
      <w:r w:rsidR="00474F74" w:rsidRPr="00BD6C65">
        <w:rPr>
          <w:rFonts w:asciiTheme="minorHAnsi" w:eastAsia="Times" w:hAnsiTheme="minorHAnsi" w:cstheme="minorHAnsi"/>
        </w:rPr>
        <w:t>58</w:t>
      </w:r>
      <w:r>
        <w:rPr>
          <w:rFonts w:asciiTheme="minorHAnsi" w:eastAsia="Times" w:hAnsiTheme="minorHAnsi" w:cstheme="minorHAnsi"/>
        </w:rPr>
        <w:t xml:space="preserve"> </w:t>
      </w:r>
      <w:r w:rsidR="00474F74" w:rsidRPr="00BD6C65">
        <w:rPr>
          <w:rFonts w:asciiTheme="minorHAnsi" w:eastAsia="Times" w:hAnsiTheme="minorHAnsi" w:cstheme="minorHAnsi"/>
        </w:rPr>
        <w:t>x</w:t>
      </w:r>
      <w:r>
        <w:rPr>
          <w:rFonts w:asciiTheme="minorHAnsi" w:eastAsia="Times" w:hAnsiTheme="minorHAnsi" w:cstheme="minorHAnsi"/>
        </w:rPr>
        <w:t xml:space="preserve"> </w:t>
      </w:r>
      <w:r w:rsidR="00474F74" w:rsidRPr="00BD6C65">
        <w:rPr>
          <w:rFonts w:asciiTheme="minorHAnsi" w:eastAsia="Times" w:hAnsiTheme="minorHAnsi" w:cstheme="minorHAnsi"/>
        </w:rPr>
        <w:t>0</w:t>
      </w:r>
      <w:r w:rsidR="0085093E" w:rsidRPr="00BD6C65">
        <w:rPr>
          <w:rFonts w:asciiTheme="minorHAnsi" w:eastAsia="Times" w:hAnsiTheme="minorHAnsi" w:cstheme="minorHAnsi"/>
        </w:rPr>
        <w:t>,</w:t>
      </w:r>
      <w:r w:rsidR="00474F74" w:rsidRPr="00BD6C65">
        <w:rPr>
          <w:rFonts w:asciiTheme="minorHAnsi" w:eastAsia="Times" w:hAnsiTheme="minorHAnsi" w:cstheme="minorHAnsi"/>
        </w:rPr>
        <w:t>03</w:t>
      </w:r>
      <w:r>
        <w:rPr>
          <w:rFonts w:asciiTheme="minorHAnsi" w:eastAsia="Times" w:hAnsiTheme="minorHAnsi" w:cstheme="minorHAnsi"/>
        </w:rPr>
        <w:t xml:space="preserve"> </w:t>
      </w:r>
      <w:r w:rsidR="00474F74" w:rsidRPr="00BD6C65">
        <w:rPr>
          <w:rFonts w:asciiTheme="minorHAnsi" w:eastAsia="Times" w:hAnsiTheme="minorHAnsi" w:cstheme="minorHAnsi"/>
        </w:rPr>
        <w:t xml:space="preserve">= </w:t>
      </w:r>
      <w:r>
        <w:rPr>
          <w:rFonts w:asciiTheme="minorHAnsi" w:hAnsiTheme="minorHAnsi" w:cstheme="minorHAnsi"/>
        </w:rPr>
        <w:t>125.</w:t>
      </w:r>
      <w:r w:rsidR="00474F74" w:rsidRPr="00BD6C65">
        <w:rPr>
          <w:rFonts w:asciiTheme="minorHAnsi" w:hAnsiTheme="minorHAnsi" w:cstheme="minorHAnsi"/>
        </w:rPr>
        <w:t>625</w:t>
      </w:r>
      <w:r w:rsidR="0085093E" w:rsidRPr="00BD6C65">
        <w:rPr>
          <w:rFonts w:asciiTheme="minorHAnsi" w:hAnsiTheme="minorHAnsi" w:cstheme="minorHAnsi"/>
        </w:rPr>
        <w:t>,</w:t>
      </w:r>
      <w:r w:rsidR="00474F74" w:rsidRPr="00BD6C65">
        <w:rPr>
          <w:rFonts w:asciiTheme="minorHAnsi" w:hAnsiTheme="minorHAnsi" w:cstheme="minorHAnsi"/>
        </w:rPr>
        <w:t xml:space="preserve">38 </w:t>
      </w:r>
      <w:r w:rsidR="00F60AC2">
        <w:rPr>
          <w:rFonts w:asciiTheme="minorHAnsi" w:eastAsia="Times" w:hAnsiTheme="minorHAnsi" w:cstheme="minorHAnsi"/>
        </w:rPr>
        <w:t xml:space="preserve">динара </w:t>
      </w:r>
    </w:p>
    <w:p w14:paraId="6DDC90C0" w14:textId="424D29F1" w:rsidR="00F92FDF" w:rsidRDefault="00474F74" w:rsidP="00F92FDF">
      <w:pPr>
        <w:pStyle w:val="Heading3"/>
        <w:rPr>
          <w:rFonts w:asciiTheme="minorHAnsi" w:eastAsia="Times" w:hAnsiTheme="minorHAnsi" w:cstheme="minorHAnsi"/>
        </w:rPr>
      </w:pPr>
      <w:bookmarkStart w:id="1618" w:name="_Toc185152284"/>
      <w:bookmarkStart w:id="1619" w:name="_Toc224495039"/>
      <w:r w:rsidRPr="00BD6C65">
        <w:rPr>
          <w:rFonts w:asciiTheme="minorHAnsi" w:eastAsia="Times" w:hAnsiTheme="minorHAnsi" w:cstheme="minorHAnsi"/>
        </w:rPr>
        <w:t>4</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7</w:t>
      </w:r>
      <w:r w:rsidR="00EA1323" w:rsidRPr="00BD6C65">
        <w:rPr>
          <w:rFonts w:asciiTheme="minorHAnsi" w:eastAsia="Times" w:hAnsiTheme="minorHAnsi" w:cstheme="minorHAnsi"/>
        </w:rPr>
        <w:t>.</w:t>
      </w:r>
      <w:r w:rsidRPr="00BD6C65">
        <w:rPr>
          <w:rFonts w:asciiTheme="minorHAnsi" w:eastAsia="Times" w:hAnsiTheme="minorHAnsi" w:cstheme="minorHAnsi"/>
        </w:rPr>
        <w:t xml:space="preserve"> Укупни трошков</w:t>
      </w:r>
      <w:r w:rsidR="00F92FDF">
        <w:rPr>
          <w:rFonts w:asciiTheme="minorHAnsi" w:eastAsia="Times" w:hAnsiTheme="minorHAnsi" w:cstheme="minorHAnsi"/>
        </w:rPr>
        <w:t xml:space="preserve">и </w:t>
      </w:r>
      <w:r w:rsidRPr="00BD6C65">
        <w:rPr>
          <w:rFonts w:asciiTheme="minorHAnsi" w:eastAsia="Times" w:hAnsiTheme="minorHAnsi" w:cstheme="minorHAnsi"/>
        </w:rPr>
        <w:t>– просечно годишње</w:t>
      </w:r>
      <w:bookmarkEnd w:id="1618"/>
      <w:bookmarkEnd w:id="1619"/>
    </w:p>
    <w:p w14:paraId="46940155" w14:textId="56E5F0B6" w:rsidR="00F92FDF" w:rsidRDefault="00F92FDF" w:rsidP="00F92FDF">
      <w:r>
        <w:t>Укупни просечни годишњи трошкови за планиране радове дати су у наредној табели.</w:t>
      </w:r>
    </w:p>
    <w:p w14:paraId="254EDBCB" w14:textId="58559ADB" w:rsidR="00F92FDF" w:rsidRPr="00F92FDF" w:rsidRDefault="00F92FDF" w:rsidP="00F92FDF">
      <w:pPr>
        <w:spacing w:after="0"/>
        <w:ind w:left="720"/>
        <w:jc w:val="center"/>
        <w:rPr>
          <w:rFonts w:asciiTheme="minorHAnsi" w:eastAsia="Times" w:hAnsiTheme="minorHAnsi" w:cstheme="minorHAnsi"/>
        </w:rPr>
      </w:pPr>
      <w:r w:rsidRPr="00EC5404">
        <w:rPr>
          <w:rFonts w:asciiTheme="minorHAnsi" w:hAnsiTheme="minorHAnsi" w:cstheme="minorHAnsi"/>
          <w:szCs w:val="24"/>
        </w:rPr>
        <w:t>Табела бр</w:t>
      </w:r>
      <w:r w:rsidR="00847F39">
        <w:rPr>
          <w:rFonts w:asciiTheme="minorHAnsi" w:hAnsiTheme="minorHAnsi" w:cstheme="minorHAnsi"/>
          <w:szCs w:val="24"/>
        </w:rPr>
        <w:t>. 55</w:t>
      </w:r>
      <w:r w:rsidRPr="00EC5404">
        <w:rPr>
          <w:rFonts w:asciiTheme="minorHAnsi" w:hAnsiTheme="minorHAnsi" w:cstheme="minorHAnsi"/>
          <w:szCs w:val="24"/>
        </w:rPr>
        <w:t>. Приказ трошкова просечно годишње</w:t>
      </w:r>
    </w:p>
    <w:tbl>
      <w:tblPr>
        <w:tblW w:w="0" w:type="auto"/>
        <w:jc w:val="center"/>
        <w:tblLook w:val="04A0" w:firstRow="1" w:lastRow="0" w:firstColumn="1" w:lastColumn="0" w:noHBand="0" w:noVBand="1"/>
      </w:tblPr>
      <w:tblGrid>
        <w:gridCol w:w="3987"/>
        <w:gridCol w:w="1419"/>
      </w:tblGrid>
      <w:tr w:rsidR="00281DCB" w:rsidRPr="00281DCB" w14:paraId="73C1CD29" w14:textId="77777777" w:rsidTr="00281DCB">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3DD5E48"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Врста трошка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E76EF29" w14:textId="77777777" w:rsidR="00281DCB" w:rsidRPr="00281DCB" w:rsidRDefault="00281DCB" w:rsidP="00281DCB">
            <w:pPr>
              <w:spacing w:after="0" w:line="240" w:lineRule="auto"/>
              <w:jc w:val="center"/>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Износ динара</w:t>
            </w:r>
          </w:p>
        </w:tc>
      </w:tr>
      <w:tr w:rsidR="00281DCB" w:rsidRPr="00281DCB" w14:paraId="6998F7D9"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E892DB" w14:textId="77777777" w:rsidR="00281DCB" w:rsidRPr="00281DCB" w:rsidRDefault="00281DCB" w:rsidP="00281DCB">
            <w:pPr>
              <w:spacing w:after="0" w:line="240" w:lineRule="auto"/>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Трошкови производње дрвних сортимената</w:t>
            </w:r>
          </w:p>
        </w:tc>
        <w:tc>
          <w:tcPr>
            <w:tcW w:w="0" w:type="auto"/>
            <w:tcBorders>
              <w:top w:val="nil"/>
              <w:left w:val="nil"/>
              <w:bottom w:val="single" w:sz="4" w:space="0" w:color="auto"/>
              <w:right w:val="single" w:sz="4" w:space="0" w:color="auto"/>
            </w:tcBorders>
            <w:noWrap/>
            <w:vAlign w:val="center"/>
            <w:hideMark/>
          </w:tcPr>
          <w:p w14:paraId="3156CA3B"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2.973.290,00</w:t>
            </w:r>
          </w:p>
        </w:tc>
      </w:tr>
      <w:tr w:rsidR="00281DCB" w:rsidRPr="00281DCB" w14:paraId="70D0A1C1" w14:textId="77777777" w:rsidTr="005123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C692570" w14:textId="77777777" w:rsidR="00281DCB" w:rsidRPr="00281DCB" w:rsidRDefault="00281DCB" w:rsidP="00281DCB">
            <w:pPr>
              <w:spacing w:after="0" w:line="240" w:lineRule="auto"/>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Трошкови гајења шума</w:t>
            </w:r>
          </w:p>
        </w:tc>
        <w:tc>
          <w:tcPr>
            <w:tcW w:w="0" w:type="auto"/>
            <w:tcBorders>
              <w:top w:val="nil"/>
              <w:left w:val="nil"/>
              <w:bottom w:val="single" w:sz="4" w:space="0" w:color="auto"/>
              <w:right w:val="single" w:sz="4" w:space="0" w:color="auto"/>
            </w:tcBorders>
            <w:noWrap/>
            <w:vAlign w:val="center"/>
          </w:tcPr>
          <w:p w14:paraId="58CDF8DA" w14:textId="34A03139" w:rsidR="00281DCB" w:rsidRPr="00281DCB" w:rsidRDefault="005123A3" w:rsidP="00281DCB">
            <w:pPr>
              <w:spacing w:after="0" w:line="240" w:lineRule="auto"/>
              <w:jc w:val="right"/>
              <w:rPr>
                <w:rFonts w:ascii="Calibri" w:eastAsia="Times New Roman" w:hAnsi="Calibri" w:cs="Calibri"/>
                <w:color w:val="000000"/>
                <w:sz w:val="20"/>
                <w:szCs w:val="20"/>
                <w:lang w:val="en-US"/>
              </w:rPr>
            </w:pPr>
            <w:r w:rsidRPr="005123A3">
              <w:rPr>
                <w:rFonts w:ascii="Calibri" w:eastAsia="Times New Roman" w:hAnsi="Calibri" w:cs="Calibri"/>
                <w:color w:val="000000"/>
                <w:sz w:val="20"/>
                <w:szCs w:val="20"/>
                <w:lang w:val="en-US"/>
              </w:rPr>
              <w:t>396.000,00</w:t>
            </w:r>
          </w:p>
        </w:tc>
      </w:tr>
      <w:tr w:rsidR="00281DCB" w:rsidRPr="00281DCB" w14:paraId="2F24F16C" w14:textId="77777777" w:rsidTr="005123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DA4BCC" w14:textId="77777777" w:rsidR="00281DCB" w:rsidRPr="00281DCB" w:rsidRDefault="00281DCB" w:rsidP="00281DCB">
            <w:pPr>
              <w:spacing w:after="0" w:line="240" w:lineRule="auto"/>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Заштите шума</w:t>
            </w:r>
          </w:p>
        </w:tc>
        <w:tc>
          <w:tcPr>
            <w:tcW w:w="0" w:type="auto"/>
            <w:tcBorders>
              <w:top w:val="nil"/>
              <w:left w:val="nil"/>
              <w:bottom w:val="single" w:sz="4" w:space="0" w:color="auto"/>
              <w:right w:val="single" w:sz="4" w:space="0" w:color="auto"/>
            </w:tcBorders>
            <w:noWrap/>
            <w:vAlign w:val="center"/>
          </w:tcPr>
          <w:p w14:paraId="679A8D20" w14:textId="0BDA827A" w:rsidR="00281DCB" w:rsidRPr="00281DCB" w:rsidRDefault="00B705AF" w:rsidP="00281DCB">
            <w:pPr>
              <w:spacing w:after="0" w:line="240" w:lineRule="auto"/>
              <w:jc w:val="right"/>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457.000,00</w:t>
            </w:r>
          </w:p>
        </w:tc>
      </w:tr>
      <w:tr w:rsidR="00281DCB" w:rsidRPr="00281DCB" w14:paraId="4232CF39" w14:textId="77777777" w:rsidTr="005123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74E8C2F" w14:textId="77777777" w:rsidR="00281DCB" w:rsidRPr="00281DCB" w:rsidRDefault="00281DCB" w:rsidP="00281DCB">
            <w:pPr>
              <w:spacing w:after="0" w:line="240" w:lineRule="auto"/>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lastRenderedPageBreak/>
              <w:t>Трошкови садног материјала</w:t>
            </w:r>
          </w:p>
        </w:tc>
        <w:tc>
          <w:tcPr>
            <w:tcW w:w="0" w:type="auto"/>
            <w:tcBorders>
              <w:top w:val="nil"/>
              <w:left w:val="nil"/>
              <w:bottom w:val="single" w:sz="4" w:space="0" w:color="auto"/>
              <w:right w:val="single" w:sz="4" w:space="0" w:color="auto"/>
            </w:tcBorders>
            <w:noWrap/>
            <w:vAlign w:val="center"/>
          </w:tcPr>
          <w:p w14:paraId="5B64B9A5" w14:textId="5781C7C3" w:rsidR="00281DCB" w:rsidRPr="005123A3" w:rsidRDefault="005123A3" w:rsidP="00281DCB">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43.120,00</w:t>
            </w:r>
          </w:p>
        </w:tc>
      </w:tr>
      <w:tr w:rsidR="00281DCB" w:rsidRPr="00281DCB" w14:paraId="468258F2"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244A735" w14:textId="77777777" w:rsidR="00281DCB" w:rsidRPr="00281DCB" w:rsidRDefault="00281DCB" w:rsidP="00281DCB">
            <w:pPr>
              <w:spacing w:after="0" w:line="240" w:lineRule="auto"/>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Трошкови уређивања шума</w:t>
            </w:r>
          </w:p>
        </w:tc>
        <w:tc>
          <w:tcPr>
            <w:tcW w:w="0" w:type="auto"/>
            <w:tcBorders>
              <w:top w:val="nil"/>
              <w:left w:val="nil"/>
              <w:bottom w:val="single" w:sz="4" w:space="0" w:color="auto"/>
              <w:right w:val="single" w:sz="4" w:space="0" w:color="auto"/>
            </w:tcBorders>
            <w:noWrap/>
            <w:vAlign w:val="center"/>
            <w:hideMark/>
          </w:tcPr>
          <w:p w14:paraId="0ECF6C81"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38.254,00</w:t>
            </w:r>
          </w:p>
        </w:tc>
      </w:tr>
      <w:tr w:rsidR="00281DCB" w:rsidRPr="00281DCB" w14:paraId="6ECBB10F"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19B0BB7" w14:textId="77777777" w:rsidR="00281DCB" w:rsidRPr="00281DCB" w:rsidRDefault="00281DCB" w:rsidP="00281DCB">
            <w:pPr>
              <w:spacing w:after="0" w:line="240" w:lineRule="auto"/>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Средства за реродукцију шума</w:t>
            </w:r>
          </w:p>
        </w:tc>
        <w:tc>
          <w:tcPr>
            <w:tcW w:w="0" w:type="auto"/>
            <w:tcBorders>
              <w:top w:val="nil"/>
              <w:left w:val="nil"/>
              <w:bottom w:val="single" w:sz="4" w:space="0" w:color="auto"/>
              <w:right w:val="single" w:sz="4" w:space="0" w:color="auto"/>
            </w:tcBorders>
            <w:noWrap/>
            <w:vAlign w:val="center"/>
            <w:hideMark/>
          </w:tcPr>
          <w:p w14:paraId="041D301E"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439.688,82</w:t>
            </w:r>
          </w:p>
        </w:tc>
      </w:tr>
      <w:tr w:rsidR="00281DCB" w:rsidRPr="00281DCB" w14:paraId="72958EF5" w14:textId="77777777" w:rsidTr="00281DCB">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7547534" w14:textId="77777777" w:rsidR="00281DCB" w:rsidRPr="00281DCB" w:rsidRDefault="00281DCB" w:rsidP="00281DCB">
            <w:pPr>
              <w:spacing w:after="0" w:line="240" w:lineRule="auto"/>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Накнада за коришћење шума</w:t>
            </w:r>
          </w:p>
        </w:tc>
        <w:tc>
          <w:tcPr>
            <w:tcW w:w="0" w:type="auto"/>
            <w:tcBorders>
              <w:top w:val="nil"/>
              <w:left w:val="nil"/>
              <w:bottom w:val="single" w:sz="4" w:space="0" w:color="auto"/>
              <w:right w:val="single" w:sz="4" w:space="0" w:color="auto"/>
            </w:tcBorders>
            <w:noWrap/>
            <w:vAlign w:val="center"/>
            <w:hideMark/>
          </w:tcPr>
          <w:p w14:paraId="1E20FCF9" w14:textId="77777777" w:rsidR="00281DCB" w:rsidRPr="00281DCB" w:rsidRDefault="00281DCB" w:rsidP="00281DCB">
            <w:pPr>
              <w:spacing w:after="0" w:line="240" w:lineRule="auto"/>
              <w:jc w:val="right"/>
              <w:rPr>
                <w:rFonts w:ascii="Calibri" w:eastAsia="Times New Roman" w:hAnsi="Calibri" w:cs="Calibri"/>
                <w:color w:val="000000"/>
                <w:sz w:val="20"/>
                <w:szCs w:val="20"/>
                <w:lang w:val="en-US"/>
              </w:rPr>
            </w:pPr>
            <w:r w:rsidRPr="00281DCB">
              <w:rPr>
                <w:rFonts w:ascii="Calibri" w:eastAsia="Times New Roman" w:hAnsi="Calibri" w:cs="Calibri"/>
                <w:color w:val="000000"/>
                <w:sz w:val="20"/>
                <w:szCs w:val="20"/>
              </w:rPr>
              <w:t>125.625,38</w:t>
            </w:r>
          </w:p>
        </w:tc>
      </w:tr>
      <w:tr w:rsidR="00281DCB" w:rsidRPr="00281DCB" w14:paraId="16AB9095" w14:textId="77777777" w:rsidTr="00281DC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9A372D" w14:textId="77777777" w:rsidR="00281DCB" w:rsidRPr="00281DCB" w:rsidRDefault="00281DCB" w:rsidP="00281DCB">
            <w:pPr>
              <w:spacing w:after="0" w:line="240" w:lineRule="auto"/>
              <w:rPr>
                <w:rFonts w:ascii="Calibri" w:eastAsia="Times New Roman" w:hAnsi="Calibri" w:cs="Calibri"/>
                <w:b/>
                <w:bCs/>
                <w:color w:val="000000"/>
                <w:sz w:val="20"/>
                <w:szCs w:val="20"/>
                <w:lang w:val="en-US"/>
              </w:rPr>
            </w:pPr>
            <w:r w:rsidRPr="00281DCB">
              <w:rPr>
                <w:rFonts w:ascii="Calibri" w:eastAsia="Times New Roman" w:hAnsi="Calibri" w:cs="Calibri"/>
                <w:b/>
                <w:bCs/>
                <w:color w:val="000000"/>
                <w:sz w:val="20"/>
                <w:szCs w:val="20"/>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D43A206" w14:textId="1292C9C9" w:rsidR="00281DCB" w:rsidRPr="00B705AF" w:rsidRDefault="005123A3" w:rsidP="00B705AF">
            <w:pPr>
              <w:spacing w:after="0" w:line="240" w:lineRule="auto"/>
              <w:jc w:val="right"/>
              <w:rPr>
                <w:rFonts w:ascii="Calibri" w:eastAsia="Times New Roman" w:hAnsi="Calibri" w:cs="Calibri"/>
                <w:b/>
                <w:bCs/>
                <w:color w:val="000000"/>
                <w:sz w:val="20"/>
                <w:szCs w:val="20"/>
                <w:lang w:val="en-US"/>
              </w:rPr>
            </w:pPr>
            <w:r>
              <w:rPr>
                <w:rFonts w:ascii="Calibri" w:eastAsia="Times New Roman" w:hAnsi="Calibri" w:cs="Calibri"/>
                <w:b/>
                <w:bCs/>
                <w:color w:val="000000"/>
                <w:sz w:val="20"/>
                <w:szCs w:val="20"/>
              </w:rPr>
              <w:t>4.</w:t>
            </w:r>
            <w:r w:rsidR="00B705AF">
              <w:rPr>
                <w:rFonts w:ascii="Calibri" w:eastAsia="Times New Roman" w:hAnsi="Calibri" w:cs="Calibri"/>
                <w:b/>
                <w:bCs/>
                <w:color w:val="000000"/>
                <w:sz w:val="20"/>
                <w:szCs w:val="20"/>
                <w:lang w:val="en-US"/>
              </w:rPr>
              <w:t>472.978,20</w:t>
            </w:r>
          </w:p>
        </w:tc>
      </w:tr>
    </w:tbl>
    <w:p w14:paraId="7C7C075F" w14:textId="416D5E91" w:rsidR="00D94D74" w:rsidRPr="00BD6C65" w:rsidRDefault="00200C65" w:rsidP="00200C65">
      <w:pPr>
        <w:spacing w:before="120" w:after="120"/>
        <w:rPr>
          <w:rFonts w:asciiTheme="minorHAnsi" w:hAnsiTheme="minorHAnsi" w:cstheme="minorHAnsi"/>
        </w:rPr>
      </w:pPr>
      <w:r>
        <w:rPr>
          <w:rFonts w:asciiTheme="minorHAnsi" w:hAnsiTheme="minorHAnsi" w:cstheme="minorHAnsi"/>
        </w:rPr>
        <w:t>Укупни т</w:t>
      </w:r>
      <w:r w:rsidRPr="00200C65">
        <w:rPr>
          <w:rFonts w:asciiTheme="minorHAnsi" w:hAnsiTheme="minorHAnsi" w:cstheme="minorHAnsi"/>
        </w:rPr>
        <w:t xml:space="preserve">рошкови </w:t>
      </w:r>
      <w:r>
        <w:rPr>
          <w:rFonts w:asciiTheme="minorHAnsi" w:hAnsiTheme="minorHAnsi" w:cstheme="minorHAnsi"/>
        </w:rPr>
        <w:t>планираних радова шума</w:t>
      </w:r>
      <w:r w:rsidRPr="00200C65">
        <w:rPr>
          <w:rFonts w:asciiTheme="minorHAnsi" w:hAnsiTheme="minorHAnsi" w:cstheme="minorHAnsi"/>
        </w:rPr>
        <w:t xml:space="preserve"> просечно годишње износе </w:t>
      </w:r>
      <w:r w:rsidR="00B705AF">
        <w:rPr>
          <w:rFonts w:asciiTheme="minorHAnsi" w:hAnsiTheme="minorHAnsi" w:cstheme="minorHAnsi"/>
          <w:lang w:val="en-US"/>
        </w:rPr>
        <w:t>4.472.978</w:t>
      </w:r>
      <w:r w:rsidR="005123A3" w:rsidRPr="005123A3">
        <w:rPr>
          <w:rFonts w:asciiTheme="minorHAnsi" w:hAnsiTheme="minorHAnsi" w:cstheme="minorHAnsi"/>
        </w:rPr>
        <w:t>,20</w:t>
      </w:r>
      <w:r w:rsidR="005123A3">
        <w:rPr>
          <w:rFonts w:asciiTheme="minorHAnsi" w:hAnsiTheme="minorHAnsi" w:cstheme="minorHAnsi"/>
        </w:rPr>
        <w:t xml:space="preserve"> </w:t>
      </w:r>
      <w:r w:rsidRPr="00200C65">
        <w:rPr>
          <w:rFonts w:asciiTheme="minorHAnsi" w:hAnsiTheme="minorHAnsi" w:cstheme="minorHAnsi"/>
        </w:rPr>
        <w:t>динара</w:t>
      </w:r>
      <w:r>
        <w:rPr>
          <w:rFonts w:asciiTheme="minorHAnsi" w:hAnsiTheme="minorHAnsi" w:cstheme="minorHAnsi"/>
        </w:rPr>
        <w:t>.</w:t>
      </w:r>
    </w:p>
    <w:p w14:paraId="15EB0C1B" w14:textId="3CE2B26A" w:rsidR="00D94D74" w:rsidRDefault="00474F74" w:rsidP="00200C65">
      <w:pPr>
        <w:pStyle w:val="Heading3"/>
        <w:rPr>
          <w:rFonts w:asciiTheme="minorHAnsi" w:hAnsiTheme="minorHAnsi" w:cstheme="minorHAnsi"/>
        </w:rPr>
      </w:pPr>
      <w:bookmarkStart w:id="1620" w:name="_Toc185152285"/>
      <w:bookmarkStart w:id="1621" w:name="_Toc224495040"/>
      <w:r w:rsidRPr="00BD6C65">
        <w:rPr>
          <w:rFonts w:asciiTheme="minorHAnsi" w:hAnsiTheme="minorHAnsi" w:cstheme="minorHAnsi"/>
        </w:rPr>
        <w:t>4</w:t>
      </w:r>
      <w:r w:rsidR="00EA1323" w:rsidRPr="00BD6C65">
        <w:rPr>
          <w:rFonts w:asciiTheme="minorHAnsi" w:hAnsiTheme="minorHAnsi" w:cstheme="minorHAnsi"/>
        </w:rPr>
        <w:t>.</w:t>
      </w:r>
      <w:r w:rsidRPr="00BD6C65">
        <w:rPr>
          <w:rFonts w:asciiTheme="minorHAnsi" w:hAnsiTheme="minorHAnsi" w:cstheme="minorHAnsi"/>
        </w:rPr>
        <w:t>2</w:t>
      </w:r>
      <w:r w:rsidR="00EA1323" w:rsidRPr="00BD6C65">
        <w:rPr>
          <w:rFonts w:asciiTheme="minorHAnsi" w:hAnsiTheme="minorHAnsi" w:cstheme="minorHAnsi"/>
        </w:rPr>
        <w:t>.</w:t>
      </w:r>
      <w:r w:rsidRPr="00BD6C65">
        <w:rPr>
          <w:rFonts w:asciiTheme="minorHAnsi" w:hAnsiTheme="minorHAnsi" w:cstheme="minorHAnsi"/>
        </w:rPr>
        <w:t>3</w:t>
      </w:r>
      <w:r w:rsidR="00EA1323" w:rsidRPr="00BD6C65">
        <w:rPr>
          <w:rFonts w:asciiTheme="minorHAnsi" w:hAnsiTheme="minorHAnsi" w:cstheme="minorHAnsi"/>
        </w:rPr>
        <w:t>.</w:t>
      </w:r>
      <w:r w:rsidRPr="00BD6C65">
        <w:rPr>
          <w:rFonts w:asciiTheme="minorHAnsi" w:hAnsiTheme="minorHAnsi" w:cstheme="minorHAnsi"/>
        </w:rPr>
        <w:t xml:space="preserve"> Формирање укупног прихода – просечно годишње</w:t>
      </w:r>
      <w:bookmarkEnd w:id="1620"/>
      <w:bookmarkEnd w:id="1621"/>
    </w:p>
    <w:p w14:paraId="5FE35736" w14:textId="0B82909E" w:rsidR="00200C65" w:rsidRPr="00200C65" w:rsidRDefault="00200C65" w:rsidP="00200C65">
      <w:r>
        <w:t>Формирање укупног годишњег прихода извршено је на основу планиране дрвне запремине за сечу и средстава која се издвајају за проширену репродукцију шума.</w:t>
      </w:r>
    </w:p>
    <w:p w14:paraId="77FDB9C2" w14:textId="1E84A216" w:rsidR="00474F74" w:rsidRPr="00BD6C65" w:rsidRDefault="00474F74" w:rsidP="00474F74">
      <w:pPr>
        <w:pStyle w:val="Heading3"/>
        <w:rPr>
          <w:rFonts w:asciiTheme="minorHAnsi" w:hAnsiTheme="minorHAnsi" w:cstheme="minorHAnsi"/>
        </w:rPr>
      </w:pPr>
      <w:bookmarkStart w:id="1622" w:name="_Toc185152286"/>
      <w:bookmarkStart w:id="1623" w:name="_Toc224495041"/>
      <w:r w:rsidRPr="00BD6C65">
        <w:rPr>
          <w:rFonts w:asciiTheme="minorHAnsi" w:hAnsiTheme="minorHAnsi" w:cstheme="minorHAnsi"/>
        </w:rPr>
        <w:t>4</w:t>
      </w:r>
      <w:r w:rsidR="00EA1323" w:rsidRPr="00BD6C65">
        <w:rPr>
          <w:rFonts w:asciiTheme="minorHAnsi" w:hAnsiTheme="minorHAnsi" w:cstheme="minorHAnsi"/>
        </w:rPr>
        <w:t>.</w:t>
      </w:r>
      <w:r w:rsidRPr="00BD6C65">
        <w:rPr>
          <w:rFonts w:asciiTheme="minorHAnsi" w:hAnsiTheme="minorHAnsi" w:cstheme="minorHAnsi"/>
        </w:rPr>
        <w:t>2</w:t>
      </w:r>
      <w:r w:rsidR="00EA1323" w:rsidRPr="00BD6C65">
        <w:rPr>
          <w:rFonts w:asciiTheme="minorHAnsi" w:hAnsiTheme="minorHAnsi" w:cstheme="minorHAnsi"/>
        </w:rPr>
        <w:t>.</w:t>
      </w:r>
      <w:r w:rsidRPr="00BD6C65">
        <w:rPr>
          <w:rFonts w:asciiTheme="minorHAnsi" w:hAnsiTheme="minorHAnsi" w:cstheme="minorHAnsi"/>
        </w:rPr>
        <w:t>3</w:t>
      </w:r>
      <w:r w:rsidR="00EA1323" w:rsidRPr="00BD6C65">
        <w:rPr>
          <w:rFonts w:asciiTheme="minorHAnsi" w:hAnsiTheme="minorHAnsi" w:cstheme="minorHAnsi"/>
        </w:rPr>
        <w:t>.</w:t>
      </w:r>
      <w:r w:rsidRPr="00BD6C65">
        <w:rPr>
          <w:rFonts w:asciiTheme="minorHAnsi" w:hAnsiTheme="minorHAnsi" w:cstheme="minorHAnsi"/>
        </w:rPr>
        <w:t>1</w:t>
      </w:r>
      <w:r w:rsidR="00EA1323" w:rsidRPr="00BD6C65">
        <w:rPr>
          <w:rFonts w:asciiTheme="minorHAnsi" w:hAnsiTheme="minorHAnsi" w:cstheme="minorHAnsi"/>
        </w:rPr>
        <w:t>.</w:t>
      </w:r>
      <w:r w:rsidRPr="00BD6C65">
        <w:rPr>
          <w:rFonts w:asciiTheme="minorHAnsi" w:hAnsiTheme="minorHAnsi" w:cstheme="minorHAnsi"/>
        </w:rPr>
        <w:t xml:space="preserve"> Приказ јединичних цена дрвних сортимената</w:t>
      </w:r>
      <w:bookmarkEnd w:id="1622"/>
      <w:bookmarkEnd w:id="1623"/>
    </w:p>
    <w:p w14:paraId="5BCC413C" w14:textId="3D0CE73C" w:rsidR="00474F74" w:rsidRDefault="00200C65" w:rsidP="00200C65">
      <w:pPr>
        <w:jc w:val="both"/>
        <w:rPr>
          <w:rFonts w:asciiTheme="minorHAnsi" w:hAnsiTheme="minorHAnsi" w:cstheme="minorHAnsi"/>
        </w:rPr>
      </w:pPr>
      <w:r w:rsidRPr="00BD6C65">
        <w:rPr>
          <w:rFonts w:asciiTheme="minorHAnsi" w:hAnsiTheme="minorHAnsi" w:cstheme="minorHAnsi"/>
        </w:rPr>
        <w:t>Јединична цена дрвних сортимената је израчуната на основу ценовника и у</w:t>
      </w:r>
      <w:r>
        <w:rPr>
          <w:rFonts w:asciiTheme="minorHAnsi" w:hAnsiTheme="minorHAnsi" w:cstheme="minorHAnsi"/>
        </w:rPr>
        <w:t xml:space="preserve"> </w:t>
      </w:r>
      <w:r w:rsidRPr="00BD6C65">
        <w:rPr>
          <w:rFonts w:asciiTheme="minorHAnsi" w:hAnsiTheme="minorHAnsi" w:cstheme="minorHAnsi"/>
        </w:rPr>
        <w:t>тренутку израде ове основе газдовања шумама</w:t>
      </w:r>
      <w:r>
        <w:rPr>
          <w:rFonts w:asciiTheme="minorHAnsi" w:hAnsiTheme="minorHAnsi" w:cstheme="minorHAnsi"/>
        </w:rPr>
        <w:t xml:space="preserve"> и представљена је у динарима.</w:t>
      </w:r>
    </w:p>
    <w:p w14:paraId="1FB5CC4A" w14:textId="29C6F0B3" w:rsidR="00200C65" w:rsidRPr="00BD6C65" w:rsidRDefault="00200C65" w:rsidP="00200C65">
      <w:pPr>
        <w:spacing w:after="0"/>
        <w:jc w:val="both"/>
        <w:rPr>
          <w:rFonts w:asciiTheme="minorHAnsi" w:hAnsiTheme="minorHAnsi" w:cstheme="minorHAnsi"/>
        </w:rPr>
      </w:pPr>
      <w:r w:rsidRPr="00EC5404">
        <w:rPr>
          <w:rFonts w:asciiTheme="minorHAnsi" w:hAnsiTheme="minorHAnsi" w:cstheme="minorHAnsi"/>
          <w:szCs w:val="24"/>
        </w:rPr>
        <w:t>Табела бр</w:t>
      </w:r>
      <w:r w:rsidR="00847F39">
        <w:rPr>
          <w:rFonts w:asciiTheme="minorHAnsi" w:hAnsiTheme="minorHAnsi" w:cstheme="minorHAnsi"/>
          <w:szCs w:val="24"/>
        </w:rPr>
        <w:t>. 56</w:t>
      </w:r>
      <w:r w:rsidRPr="00EC5404">
        <w:rPr>
          <w:rFonts w:asciiTheme="minorHAnsi" w:hAnsiTheme="minorHAnsi" w:cstheme="minorHAnsi"/>
          <w:szCs w:val="24"/>
        </w:rPr>
        <w:t>. Приказ</w:t>
      </w:r>
      <w:r>
        <w:rPr>
          <w:rFonts w:asciiTheme="minorHAnsi" w:hAnsiTheme="minorHAnsi" w:cstheme="minorHAnsi"/>
          <w:szCs w:val="24"/>
        </w:rPr>
        <w:t xml:space="preserve"> цена дрвних сортимената коришћених за калкулацију прихода</w:t>
      </w:r>
    </w:p>
    <w:tbl>
      <w:tblPr>
        <w:tblStyle w:val="TableGrid"/>
        <w:tblW w:w="5000" w:type="pct"/>
        <w:tblLook w:val="04A0" w:firstRow="1" w:lastRow="0" w:firstColumn="1" w:lastColumn="0" w:noHBand="0" w:noVBand="1"/>
      </w:tblPr>
      <w:tblGrid>
        <w:gridCol w:w="1772"/>
        <w:gridCol w:w="1174"/>
        <w:gridCol w:w="1173"/>
        <w:gridCol w:w="1173"/>
        <w:gridCol w:w="1173"/>
        <w:gridCol w:w="1173"/>
        <w:gridCol w:w="1853"/>
        <w:gridCol w:w="2596"/>
        <w:gridCol w:w="1043"/>
        <w:gridCol w:w="1040"/>
      </w:tblGrid>
      <w:tr w:rsidR="00281DCB" w:rsidRPr="00281DCB" w14:paraId="64A16972" w14:textId="77777777" w:rsidTr="00281DCB">
        <w:trPr>
          <w:trHeight w:val="340"/>
        </w:trPr>
        <w:tc>
          <w:tcPr>
            <w:tcW w:w="625" w:type="pct"/>
            <w:vMerge w:val="restart"/>
            <w:shd w:val="clear" w:color="auto" w:fill="BFBFBF" w:themeFill="background1" w:themeFillShade="BF"/>
            <w:vAlign w:val="center"/>
          </w:tcPr>
          <w:p w14:paraId="45EF7B14" w14:textId="77777777" w:rsidR="00281DCB" w:rsidRPr="00281DCB" w:rsidRDefault="00281DCB"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Врста дрвећа</w:t>
            </w:r>
          </w:p>
        </w:tc>
        <w:tc>
          <w:tcPr>
            <w:tcW w:w="3640" w:type="pct"/>
            <w:gridSpan w:val="7"/>
            <w:shd w:val="clear" w:color="auto" w:fill="BFBFBF" w:themeFill="background1" w:themeFillShade="BF"/>
            <w:vAlign w:val="center"/>
          </w:tcPr>
          <w:p w14:paraId="78A87681" w14:textId="7ABA76E7" w:rsidR="00281DCB" w:rsidRPr="00281DCB" w:rsidRDefault="00281DCB"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Техничкодрво</w:t>
            </w:r>
          </w:p>
        </w:tc>
        <w:tc>
          <w:tcPr>
            <w:tcW w:w="735" w:type="pct"/>
            <w:gridSpan w:val="2"/>
            <w:shd w:val="clear" w:color="auto" w:fill="BFBFBF" w:themeFill="background1" w:themeFillShade="BF"/>
            <w:vAlign w:val="center"/>
          </w:tcPr>
          <w:p w14:paraId="71D71DDC" w14:textId="77777777" w:rsidR="00281DCB" w:rsidRPr="00281DCB" w:rsidRDefault="00281DCB"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Просторнодрво</w:t>
            </w:r>
          </w:p>
        </w:tc>
      </w:tr>
      <w:tr w:rsidR="00474F74" w:rsidRPr="00281DCB" w14:paraId="093F7B5C" w14:textId="77777777" w:rsidTr="00281DCB">
        <w:trPr>
          <w:trHeight w:val="340"/>
        </w:trPr>
        <w:tc>
          <w:tcPr>
            <w:tcW w:w="625" w:type="pct"/>
            <w:vMerge/>
            <w:shd w:val="clear" w:color="auto" w:fill="BFBFBF" w:themeFill="background1" w:themeFillShade="BF"/>
            <w:vAlign w:val="center"/>
          </w:tcPr>
          <w:p w14:paraId="1F57233E" w14:textId="77777777" w:rsidR="00474F74" w:rsidRPr="00281DCB" w:rsidRDefault="00474F74" w:rsidP="00281DCB">
            <w:pPr>
              <w:contextualSpacing/>
              <w:jc w:val="center"/>
              <w:rPr>
                <w:rFonts w:asciiTheme="minorHAnsi" w:hAnsiTheme="minorHAnsi" w:cstheme="minorHAnsi"/>
                <w:sz w:val="20"/>
                <w:szCs w:val="20"/>
              </w:rPr>
            </w:pPr>
          </w:p>
        </w:tc>
        <w:tc>
          <w:tcPr>
            <w:tcW w:w="414" w:type="pct"/>
            <w:shd w:val="clear" w:color="auto" w:fill="BFBFBF" w:themeFill="background1" w:themeFillShade="BF"/>
            <w:vAlign w:val="center"/>
          </w:tcPr>
          <w:p w14:paraId="6CEFB96B" w14:textId="77777777"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F</w:t>
            </w:r>
          </w:p>
        </w:tc>
        <w:tc>
          <w:tcPr>
            <w:tcW w:w="414" w:type="pct"/>
            <w:shd w:val="clear" w:color="auto" w:fill="BFBFBF" w:themeFill="background1" w:themeFillShade="BF"/>
            <w:vAlign w:val="center"/>
          </w:tcPr>
          <w:p w14:paraId="43A92B0B" w14:textId="77777777" w:rsidR="00474F74" w:rsidRPr="00281DCB" w:rsidRDefault="00474F74" w:rsidP="00281DCB">
            <w:pPr>
              <w:contextualSpacing/>
              <w:jc w:val="center"/>
              <w:rPr>
                <w:rFonts w:asciiTheme="minorHAnsi" w:hAnsiTheme="minorHAnsi" w:cstheme="minorHAnsi"/>
                <w:b/>
                <w:sz w:val="20"/>
                <w:szCs w:val="20"/>
              </w:rPr>
            </w:pPr>
            <w:r w:rsidRPr="00281DCB">
              <w:rPr>
                <w:rFonts w:asciiTheme="minorHAnsi" w:hAnsiTheme="minorHAnsi" w:cstheme="minorHAnsi"/>
                <w:b/>
                <w:sz w:val="20"/>
                <w:szCs w:val="20"/>
              </w:rPr>
              <w:t>L</w:t>
            </w:r>
          </w:p>
        </w:tc>
        <w:tc>
          <w:tcPr>
            <w:tcW w:w="414" w:type="pct"/>
            <w:shd w:val="clear" w:color="auto" w:fill="BFBFBF" w:themeFill="background1" w:themeFillShade="BF"/>
            <w:vAlign w:val="center"/>
          </w:tcPr>
          <w:p w14:paraId="4BE5117F" w14:textId="77777777" w:rsidR="00474F74" w:rsidRPr="00281DCB" w:rsidRDefault="00474F74" w:rsidP="00281DCB">
            <w:pPr>
              <w:contextualSpacing/>
              <w:jc w:val="center"/>
              <w:rPr>
                <w:rFonts w:asciiTheme="minorHAnsi" w:hAnsiTheme="minorHAnsi" w:cstheme="minorHAnsi"/>
                <w:b/>
                <w:sz w:val="20"/>
                <w:szCs w:val="20"/>
              </w:rPr>
            </w:pPr>
            <w:r w:rsidRPr="00281DCB">
              <w:rPr>
                <w:rFonts w:asciiTheme="minorHAnsi" w:hAnsiTheme="minorHAnsi" w:cstheme="minorHAnsi"/>
                <w:b/>
                <w:sz w:val="20"/>
                <w:szCs w:val="20"/>
              </w:rPr>
              <w:t>K</w:t>
            </w:r>
          </w:p>
        </w:tc>
        <w:tc>
          <w:tcPr>
            <w:tcW w:w="414" w:type="pct"/>
            <w:shd w:val="clear" w:color="auto" w:fill="BFBFBF" w:themeFill="background1" w:themeFillShade="BF"/>
            <w:vAlign w:val="center"/>
          </w:tcPr>
          <w:p w14:paraId="1732205D" w14:textId="57AE0272" w:rsidR="00474F74" w:rsidRPr="00281DCB" w:rsidRDefault="00474F74" w:rsidP="00281DCB">
            <w:pPr>
              <w:contextualSpacing/>
              <w:jc w:val="center"/>
              <w:rPr>
                <w:rFonts w:asciiTheme="minorHAnsi" w:hAnsiTheme="minorHAnsi" w:cstheme="minorHAnsi"/>
                <w:b/>
                <w:sz w:val="20"/>
                <w:szCs w:val="20"/>
              </w:rPr>
            </w:pPr>
            <w:r w:rsidRPr="00281DCB">
              <w:rPr>
                <w:rFonts w:asciiTheme="minorHAnsi" w:hAnsiTheme="minorHAnsi" w:cstheme="minorHAnsi"/>
                <w:b/>
                <w:sz w:val="20"/>
                <w:szCs w:val="20"/>
              </w:rPr>
              <w:t>I</w:t>
            </w:r>
            <w:r w:rsidR="00281DCB">
              <w:rPr>
                <w:rFonts w:asciiTheme="minorHAnsi" w:hAnsiTheme="minorHAnsi" w:cstheme="minorHAnsi"/>
                <w:b/>
                <w:sz w:val="20"/>
                <w:szCs w:val="20"/>
              </w:rPr>
              <w:t xml:space="preserve"> </w:t>
            </w:r>
            <w:r w:rsidRPr="00281DCB">
              <w:rPr>
                <w:rFonts w:asciiTheme="minorHAnsi" w:hAnsiTheme="minorHAnsi" w:cstheme="minorHAnsi"/>
                <w:b/>
                <w:sz w:val="20"/>
                <w:szCs w:val="20"/>
              </w:rPr>
              <w:t>класа</w:t>
            </w:r>
          </w:p>
        </w:tc>
        <w:tc>
          <w:tcPr>
            <w:tcW w:w="414" w:type="pct"/>
            <w:shd w:val="clear" w:color="auto" w:fill="BFBFBF" w:themeFill="background1" w:themeFillShade="BF"/>
            <w:vAlign w:val="center"/>
          </w:tcPr>
          <w:p w14:paraId="7FB4D5B9" w14:textId="34674A54"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II</w:t>
            </w:r>
            <w:r w:rsidR="00281DCB">
              <w:rPr>
                <w:rFonts w:asciiTheme="minorHAnsi" w:hAnsiTheme="minorHAnsi" w:cstheme="minorHAnsi"/>
                <w:b/>
                <w:sz w:val="20"/>
                <w:szCs w:val="20"/>
              </w:rPr>
              <w:t xml:space="preserve"> </w:t>
            </w:r>
            <w:r w:rsidRPr="00281DCB">
              <w:rPr>
                <w:rFonts w:asciiTheme="minorHAnsi" w:hAnsiTheme="minorHAnsi" w:cstheme="minorHAnsi"/>
                <w:b/>
                <w:sz w:val="20"/>
                <w:szCs w:val="20"/>
              </w:rPr>
              <w:t>класа</w:t>
            </w:r>
          </w:p>
        </w:tc>
        <w:tc>
          <w:tcPr>
            <w:tcW w:w="654" w:type="pct"/>
            <w:shd w:val="clear" w:color="auto" w:fill="BFBFBF" w:themeFill="background1" w:themeFillShade="BF"/>
            <w:vAlign w:val="center"/>
          </w:tcPr>
          <w:p w14:paraId="37042F99" w14:textId="5512717B"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III</w:t>
            </w:r>
            <w:r w:rsidR="00281DCB">
              <w:rPr>
                <w:rFonts w:asciiTheme="minorHAnsi" w:hAnsiTheme="minorHAnsi" w:cstheme="minorHAnsi"/>
                <w:b/>
                <w:sz w:val="20"/>
                <w:szCs w:val="20"/>
              </w:rPr>
              <w:t xml:space="preserve"> </w:t>
            </w:r>
            <w:r w:rsidRPr="00281DCB">
              <w:rPr>
                <w:rFonts w:asciiTheme="minorHAnsi" w:hAnsiTheme="minorHAnsi" w:cstheme="minorHAnsi"/>
                <w:b/>
                <w:sz w:val="20"/>
                <w:szCs w:val="20"/>
              </w:rPr>
              <w:t>класа</w:t>
            </w:r>
          </w:p>
        </w:tc>
        <w:tc>
          <w:tcPr>
            <w:tcW w:w="916" w:type="pct"/>
            <w:shd w:val="clear" w:color="auto" w:fill="BFBFBF" w:themeFill="background1" w:themeFillShade="BF"/>
            <w:vAlign w:val="center"/>
          </w:tcPr>
          <w:p w14:paraId="36A2CC69" w14:textId="555761D9"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Остало</w:t>
            </w:r>
            <w:r w:rsidR="00281DCB">
              <w:rPr>
                <w:rFonts w:asciiTheme="minorHAnsi" w:hAnsiTheme="minorHAnsi" w:cstheme="minorHAnsi"/>
                <w:b/>
                <w:sz w:val="20"/>
                <w:szCs w:val="20"/>
              </w:rPr>
              <w:t xml:space="preserve"> </w:t>
            </w:r>
            <w:r w:rsidRPr="00281DCB">
              <w:rPr>
                <w:rFonts w:asciiTheme="minorHAnsi" w:hAnsiTheme="minorHAnsi" w:cstheme="minorHAnsi"/>
                <w:b/>
                <w:sz w:val="20"/>
                <w:szCs w:val="20"/>
              </w:rPr>
              <w:t>техничко</w:t>
            </w:r>
            <w:r w:rsidR="00281DCB">
              <w:rPr>
                <w:rFonts w:asciiTheme="minorHAnsi" w:hAnsiTheme="minorHAnsi" w:cstheme="minorHAnsi"/>
                <w:b/>
                <w:sz w:val="20"/>
                <w:szCs w:val="20"/>
              </w:rPr>
              <w:t xml:space="preserve"> </w:t>
            </w:r>
            <w:r w:rsidRPr="00281DCB">
              <w:rPr>
                <w:rFonts w:asciiTheme="minorHAnsi" w:hAnsiTheme="minorHAnsi" w:cstheme="minorHAnsi"/>
                <w:b/>
                <w:sz w:val="20"/>
                <w:szCs w:val="20"/>
              </w:rPr>
              <w:t>дрво</w:t>
            </w:r>
          </w:p>
        </w:tc>
        <w:tc>
          <w:tcPr>
            <w:tcW w:w="368" w:type="pct"/>
            <w:shd w:val="clear" w:color="auto" w:fill="BFBFBF" w:themeFill="background1" w:themeFillShade="BF"/>
            <w:vAlign w:val="center"/>
          </w:tcPr>
          <w:p w14:paraId="7C186E1D" w14:textId="18DC7206"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I</w:t>
            </w:r>
            <w:r w:rsidR="00281DCB">
              <w:rPr>
                <w:rFonts w:asciiTheme="minorHAnsi" w:hAnsiTheme="minorHAnsi" w:cstheme="minorHAnsi"/>
                <w:b/>
                <w:sz w:val="20"/>
                <w:szCs w:val="20"/>
              </w:rPr>
              <w:t xml:space="preserve"> </w:t>
            </w:r>
            <w:r w:rsidRPr="00281DCB">
              <w:rPr>
                <w:rFonts w:asciiTheme="minorHAnsi" w:hAnsiTheme="minorHAnsi" w:cstheme="minorHAnsi"/>
                <w:b/>
                <w:sz w:val="20"/>
                <w:szCs w:val="20"/>
              </w:rPr>
              <w:t>класа</w:t>
            </w:r>
          </w:p>
        </w:tc>
        <w:tc>
          <w:tcPr>
            <w:tcW w:w="367" w:type="pct"/>
            <w:shd w:val="clear" w:color="auto" w:fill="BFBFBF" w:themeFill="background1" w:themeFillShade="BF"/>
            <w:vAlign w:val="center"/>
          </w:tcPr>
          <w:p w14:paraId="0D2CC2F2" w14:textId="471D54ED"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b/>
                <w:sz w:val="20"/>
                <w:szCs w:val="20"/>
              </w:rPr>
              <w:t>II</w:t>
            </w:r>
            <w:r w:rsidR="00281DCB">
              <w:rPr>
                <w:rFonts w:asciiTheme="minorHAnsi" w:hAnsiTheme="minorHAnsi" w:cstheme="minorHAnsi"/>
                <w:b/>
                <w:sz w:val="20"/>
                <w:szCs w:val="20"/>
              </w:rPr>
              <w:t xml:space="preserve"> </w:t>
            </w:r>
            <w:r w:rsidRPr="00281DCB">
              <w:rPr>
                <w:rFonts w:asciiTheme="minorHAnsi" w:hAnsiTheme="minorHAnsi" w:cstheme="minorHAnsi"/>
                <w:b/>
                <w:sz w:val="20"/>
                <w:szCs w:val="20"/>
              </w:rPr>
              <w:t>класа</w:t>
            </w:r>
          </w:p>
        </w:tc>
      </w:tr>
      <w:tr w:rsidR="00474F74" w:rsidRPr="00281DCB" w14:paraId="71123D85" w14:textId="77777777" w:rsidTr="00281DCB">
        <w:trPr>
          <w:trHeight w:val="340"/>
        </w:trPr>
        <w:tc>
          <w:tcPr>
            <w:tcW w:w="625" w:type="pct"/>
            <w:vMerge/>
            <w:shd w:val="clear" w:color="auto" w:fill="BFBFBF" w:themeFill="background1" w:themeFillShade="BF"/>
            <w:vAlign w:val="center"/>
          </w:tcPr>
          <w:p w14:paraId="636C29CC" w14:textId="77777777" w:rsidR="00474F74" w:rsidRPr="00281DCB" w:rsidRDefault="00474F74" w:rsidP="00281DCB">
            <w:pPr>
              <w:contextualSpacing/>
              <w:jc w:val="center"/>
              <w:rPr>
                <w:rFonts w:asciiTheme="minorHAnsi" w:hAnsiTheme="minorHAnsi" w:cstheme="minorHAnsi"/>
                <w:sz w:val="20"/>
                <w:szCs w:val="20"/>
              </w:rPr>
            </w:pPr>
          </w:p>
        </w:tc>
        <w:tc>
          <w:tcPr>
            <w:tcW w:w="4375" w:type="pct"/>
            <w:gridSpan w:val="9"/>
            <w:shd w:val="clear" w:color="auto" w:fill="BFBFBF" w:themeFill="background1" w:themeFillShade="BF"/>
            <w:vAlign w:val="center"/>
          </w:tcPr>
          <w:p w14:paraId="478C6BD9" w14:textId="77777777" w:rsidR="00474F74" w:rsidRPr="00281DCB" w:rsidRDefault="00474F74" w:rsidP="00281DCB">
            <w:pPr>
              <w:tabs>
                <w:tab w:val="left" w:pos="613"/>
              </w:tabs>
              <w:contextualSpacing/>
              <w:jc w:val="center"/>
              <w:rPr>
                <w:rFonts w:asciiTheme="minorHAnsi" w:hAnsiTheme="minorHAnsi" w:cstheme="minorHAnsi"/>
                <w:b/>
                <w:sz w:val="20"/>
                <w:szCs w:val="20"/>
              </w:rPr>
            </w:pPr>
            <w:r w:rsidRPr="00281DCB">
              <w:rPr>
                <w:rFonts w:asciiTheme="minorHAnsi" w:hAnsiTheme="minorHAnsi" w:cstheme="minorHAnsi"/>
                <w:b/>
                <w:sz w:val="20"/>
                <w:szCs w:val="20"/>
              </w:rPr>
              <w:t>рсд</w:t>
            </w:r>
          </w:p>
        </w:tc>
      </w:tr>
      <w:tr w:rsidR="00474F74" w:rsidRPr="00281DCB" w14:paraId="44548CF3" w14:textId="77777777" w:rsidTr="00281DCB">
        <w:trPr>
          <w:trHeight w:val="340"/>
        </w:trPr>
        <w:tc>
          <w:tcPr>
            <w:tcW w:w="625" w:type="pct"/>
            <w:vAlign w:val="center"/>
          </w:tcPr>
          <w:p w14:paraId="63CF016A" w14:textId="77777777"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Китњак</w:t>
            </w:r>
          </w:p>
        </w:tc>
        <w:tc>
          <w:tcPr>
            <w:tcW w:w="414" w:type="pct"/>
            <w:vAlign w:val="center"/>
          </w:tcPr>
          <w:p w14:paraId="17762124"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29E22F8E"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65472D61"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76A4D76C" w14:textId="67686F71"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20</w:t>
            </w:r>
            <w:r w:rsidR="00200C65" w:rsidRPr="00281DCB">
              <w:rPr>
                <w:rFonts w:asciiTheme="minorHAnsi" w:hAnsiTheme="minorHAnsi" w:cstheme="minorHAnsi"/>
                <w:sz w:val="20"/>
                <w:szCs w:val="20"/>
              </w:rPr>
              <w:t>.</w:t>
            </w:r>
            <w:r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Pr="00281DCB">
              <w:rPr>
                <w:rFonts w:asciiTheme="minorHAnsi" w:hAnsiTheme="minorHAnsi" w:cstheme="minorHAnsi"/>
                <w:sz w:val="20"/>
                <w:szCs w:val="20"/>
              </w:rPr>
              <w:t>0</w:t>
            </w:r>
          </w:p>
        </w:tc>
        <w:tc>
          <w:tcPr>
            <w:tcW w:w="414" w:type="pct"/>
            <w:vAlign w:val="center"/>
          </w:tcPr>
          <w:p w14:paraId="2CE94DBC" w14:textId="255D95F0"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16.</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654" w:type="pct"/>
            <w:vAlign w:val="center"/>
          </w:tcPr>
          <w:p w14:paraId="0D57F6BF" w14:textId="689B853C"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10.</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916" w:type="pct"/>
            <w:vAlign w:val="center"/>
          </w:tcPr>
          <w:p w14:paraId="02A1C1E0" w14:textId="77777777" w:rsidR="00474F74" w:rsidRPr="00281DCB" w:rsidRDefault="00474F74" w:rsidP="00281DCB">
            <w:pPr>
              <w:contextualSpacing/>
              <w:jc w:val="center"/>
              <w:rPr>
                <w:rFonts w:asciiTheme="minorHAnsi" w:hAnsiTheme="minorHAnsi" w:cstheme="minorHAnsi"/>
                <w:sz w:val="20"/>
                <w:szCs w:val="20"/>
              </w:rPr>
            </w:pPr>
          </w:p>
        </w:tc>
        <w:tc>
          <w:tcPr>
            <w:tcW w:w="368" w:type="pct"/>
            <w:vAlign w:val="center"/>
          </w:tcPr>
          <w:p w14:paraId="1297629A" w14:textId="7FBC3030"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6.</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367" w:type="pct"/>
            <w:vAlign w:val="center"/>
          </w:tcPr>
          <w:p w14:paraId="54AE7893" w14:textId="5CDEA1B0"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4.</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r>
      <w:tr w:rsidR="00474F74" w:rsidRPr="00281DCB" w14:paraId="45D85DC1" w14:textId="77777777" w:rsidTr="00281DCB">
        <w:trPr>
          <w:trHeight w:val="340"/>
        </w:trPr>
        <w:tc>
          <w:tcPr>
            <w:tcW w:w="625" w:type="pct"/>
            <w:vAlign w:val="center"/>
          </w:tcPr>
          <w:p w14:paraId="7AB00F2E" w14:textId="77777777"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Сребрна липа</w:t>
            </w:r>
          </w:p>
        </w:tc>
        <w:tc>
          <w:tcPr>
            <w:tcW w:w="414" w:type="pct"/>
            <w:vAlign w:val="center"/>
          </w:tcPr>
          <w:p w14:paraId="4F434DCC" w14:textId="0BA7CBCE"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19.</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414" w:type="pct"/>
            <w:vAlign w:val="center"/>
          </w:tcPr>
          <w:p w14:paraId="640C6F23" w14:textId="2DADE07F"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14.</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414" w:type="pct"/>
            <w:vAlign w:val="center"/>
          </w:tcPr>
          <w:p w14:paraId="4C107E5C"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2FCC77CC" w14:textId="55352F3B"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8.</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414" w:type="pct"/>
            <w:vAlign w:val="center"/>
          </w:tcPr>
          <w:p w14:paraId="521CA7EC" w14:textId="7D8EC99B"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7.</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654" w:type="pct"/>
            <w:vAlign w:val="center"/>
          </w:tcPr>
          <w:p w14:paraId="3062E845" w14:textId="77777777" w:rsidR="00474F74" w:rsidRPr="00281DCB" w:rsidRDefault="00474F74" w:rsidP="00281DCB">
            <w:pPr>
              <w:contextualSpacing/>
              <w:jc w:val="center"/>
              <w:rPr>
                <w:rFonts w:asciiTheme="minorHAnsi" w:hAnsiTheme="minorHAnsi" w:cstheme="minorHAnsi"/>
                <w:sz w:val="20"/>
                <w:szCs w:val="20"/>
              </w:rPr>
            </w:pPr>
          </w:p>
        </w:tc>
        <w:tc>
          <w:tcPr>
            <w:tcW w:w="916" w:type="pct"/>
            <w:vAlign w:val="center"/>
          </w:tcPr>
          <w:p w14:paraId="5D75693E" w14:textId="77777777" w:rsidR="00474F74" w:rsidRPr="00281DCB" w:rsidRDefault="00474F74" w:rsidP="00281DCB">
            <w:pPr>
              <w:contextualSpacing/>
              <w:jc w:val="center"/>
              <w:rPr>
                <w:rFonts w:asciiTheme="minorHAnsi" w:hAnsiTheme="minorHAnsi" w:cstheme="minorHAnsi"/>
                <w:sz w:val="20"/>
                <w:szCs w:val="20"/>
              </w:rPr>
            </w:pPr>
          </w:p>
        </w:tc>
        <w:tc>
          <w:tcPr>
            <w:tcW w:w="368" w:type="pct"/>
            <w:vAlign w:val="center"/>
          </w:tcPr>
          <w:p w14:paraId="7C5368FB" w14:textId="1BAEA717"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4.</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367" w:type="pct"/>
            <w:vAlign w:val="center"/>
          </w:tcPr>
          <w:p w14:paraId="26EF4FE2" w14:textId="224B3B41"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3.</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r>
      <w:tr w:rsidR="00474F74" w:rsidRPr="00281DCB" w14:paraId="2555F380" w14:textId="77777777" w:rsidTr="00281DCB">
        <w:trPr>
          <w:trHeight w:val="340"/>
        </w:trPr>
        <w:tc>
          <w:tcPr>
            <w:tcW w:w="625" w:type="pct"/>
            <w:vAlign w:val="center"/>
          </w:tcPr>
          <w:p w14:paraId="189187FD" w14:textId="77777777"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Буква</w:t>
            </w:r>
          </w:p>
        </w:tc>
        <w:tc>
          <w:tcPr>
            <w:tcW w:w="414" w:type="pct"/>
            <w:vAlign w:val="center"/>
          </w:tcPr>
          <w:p w14:paraId="221AA458" w14:textId="3F8A42AB"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18.</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414" w:type="pct"/>
            <w:vAlign w:val="center"/>
          </w:tcPr>
          <w:p w14:paraId="731F769E" w14:textId="10AEE7E6"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14.</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414" w:type="pct"/>
            <w:vAlign w:val="center"/>
          </w:tcPr>
          <w:p w14:paraId="19168383" w14:textId="597613C1"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10.</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414" w:type="pct"/>
            <w:vAlign w:val="center"/>
          </w:tcPr>
          <w:p w14:paraId="0FBFF2AA" w14:textId="480A089D"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8.</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414" w:type="pct"/>
            <w:vAlign w:val="center"/>
          </w:tcPr>
          <w:p w14:paraId="51CD0E77" w14:textId="70AF4E6F"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7.</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654" w:type="pct"/>
            <w:vAlign w:val="center"/>
          </w:tcPr>
          <w:p w14:paraId="42B0D99A" w14:textId="4D496CEE"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6.</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916" w:type="pct"/>
            <w:vAlign w:val="center"/>
          </w:tcPr>
          <w:p w14:paraId="1598B1C7" w14:textId="77777777" w:rsidR="00474F74" w:rsidRPr="00281DCB" w:rsidRDefault="00474F74" w:rsidP="00281DCB">
            <w:pPr>
              <w:contextualSpacing/>
              <w:jc w:val="center"/>
              <w:rPr>
                <w:rFonts w:asciiTheme="minorHAnsi" w:hAnsiTheme="minorHAnsi" w:cstheme="minorHAnsi"/>
                <w:sz w:val="20"/>
                <w:szCs w:val="20"/>
              </w:rPr>
            </w:pPr>
          </w:p>
        </w:tc>
        <w:tc>
          <w:tcPr>
            <w:tcW w:w="368" w:type="pct"/>
            <w:vAlign w:val="center"/>
          </w:tcPr>
          <w:p w14:paraId="1DE8E80D" w14:textId="7A56F84C"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6.</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367" w:type="pct"/>
            <w:vAlign w:val="center"/>
          </w:tcPr>
          <w:p w14:paraId="0B1AFC83" w14:textId="2B3DDA83"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4.</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r>
      <w:tr w:rsidR="00474F74" w:rsidRPr="00281DCB" w14:paraId="7FA017A6" w14:textId="77777777" w:rsidTr="00281DCB">
        <w:trPr>
          <w:trHeight w:val="340"/>
        </w:trPr>
        <w:tc>
          <w:tcPr>
            <w:tcW w:w="625" w:type="pct"/>
            <w:vAlign w:val="center"/>
          </w:tcPr>
          <w:p w14:paraId="6D6B3B08" w14:textId="77777777"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Црни бор</w:t>
            </w:r>
          </w:p>
        </w:tc>
        <w:tc>
          <w:tcPr>
            <w:tcW w:w="414" w:type="pct"/>
            <w:vAlign w:val="center"/>
          </w:tcPr>
          <w:p w14:paraId="45C49153"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2107FAE4"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4A30B938"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4A3E829E"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5B25C91B" w14:textId="77777777" w:rsidR="00474F74" w:rsidRPr="00281DCB" w:rsidRDefault="00474F74" w:rsidP="00281DCB">
            <w:pPr>
              <w:contextualSpacing/>
              <w:jc w:val="center"/>
              <w:rPr>
                <w:rFonts w:asciiTheme="minorHAnsi" w:hAnsiTheme="minorHAnsi" w:cstheme="minorHAnsi"/>
                <w:sz w:val="20"/>
                <w:szCs w:val="20"/>
              </w:rPr>
            </w:pPr>
          </w:p>
        </w:tc>
        <w:tc>
          <w:tcPr>
            <w:tcW w:w="654" w:type="pct"/>
            <w:vAlign w:val="center"/>
          </w:tcPr>
          <w:p w14:paraId="53A0E540" w14:textId="77777777" w:rsidR="00474F74" w:rsidRPr="00281DCB" w:rsidRDefault="00474F74" w:rsidP="00281DCB">
            <w:pPr>
              <w:contextualSpacing/>
              <w:jc w:val="center"/>
              <w:rPr>
                <w:rFonts w:asciiTheme="minorHAnsi" w:hAnsiTheme="minorHAnsi" w:cstheme="minorHAnsi"/>
                <w:sz w:val="20"/>
                <w:szCs w:val="20"/>
              </w:rPr>
            </w:pPr>
          </w:p>
        </w:tc>
        <w:tc>
          <w:tcPr>
            <w:tcW w:w="916" w:type="pct"/>
            <w:vAlign w:val="center"/>
          </w:tcPr>
          <w:p w14:paraId="5E87BD49" w14:textId="47AF255B"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7.</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368" w:type="pct"/>
            <w:vAlign w:val="center"/>
          </w:tcPr>
          <w:p w14:paraId="18758F16" w14:textId="77777777" w:rsidR="00474F74" w:rsidRPr="00281DCB" w:rsidRDefault="00474F74" w:rsidP="00281DCB">
            <w:pPr>
              <w:contextualSpacing/>
              <w:jc w:val="center"/>
              <w:rPr>
                <w:rFonts w:asciiTheme="minorHAnsi" w:hAnsiTheme="minorHAnsi" w:cstheme="minorHAnsi"/>
                <w:sz w:val="20"/>
                <w:szCs w:val="20"/>
              </w:rPr>
            </w:pPr>
          </w:p>
        </w:tc>
        <w:tc>
          <w:tcPr>
            <w:tcW w:w="367" w:type="pct"/>
            <w:vAlign w:val="center"/>
          </w:tcPr>
          <w:p w14:paraId="70FEF23E" w14:textId="77777777" w:rsidR="00474F74" w:rsidRPr="00281DCB" w:rsidRDefault="00474F74" w:rsidP="00281DCB">
            <w:pPr>
              <w:contextualSpacing/>
              <w:jc w:val="center"/>
              <w:rPr>
                <w:rFonts w:asciiTheme="minorHAnsi" w:hAnsiTheme="minorHAnsi" w:cstheme="minorHAnsi"/>
                <w:sz w:val="20"/>
                <w:szCs w:val="20"/>
              </w:rPr>
            </w:pPr>
          </w:p>
        </w:tc>
      </w:tr>
      <w:tr w:rsidR="00474F74" w:rsidRPr="00281DCB" w14:paraId="22D3869E" w14:textId="77777777" w:rsidTr="00281DCB">
        <w:trPr>
          <w:trHeight w:val="340"/>
        </w:trPr>
        <w:tc>
          <w:tcPr>
            <w:tcW w:w="625" w:type="pct"/>
            <w:vAlign w:val="center"/>
          </w:tcPr>
          <w:p w14:paraId="3BB8477F" w14:textId="77777777"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Бели бор</w:t>
            </w:r>
          </w:p>
        </w:tc>
        <w:tc>
          <w:tcPr>
            <w:tcW w:w="414" w:type="pct"/>
            <w:vAlign w:val="center"/>
          </w:tcPr>
          <w:p w14:paraId="279BA748"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196D4E53"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11627F7A"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0AC11D14"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2D852CC2" w14:textId="77777777" w:rsidR="00474F74" w:rsidRPr="00281DCB" w:rsidRDefault="00474F74" w:rsidP="00281DCB">
            <w:pPr>
              <w:contextualSpacing/>
              <w:jc w:val="center"/>
              <w:rPr>
                <w:rFonts w:asciiTheme="minorHAnsi" w:hAnsiTheme="minorHAnsi" w:cstheme="minorHAnsi"/>
                <w:sz w:val="20"/>
                <w:szCs w:val="20"/>
              </w:rPr>
            </w:pPr>
          </w:p>
        </w:tc>
        <w:tc>
          <w:tcPr>
            <w:tcW w:w="654" w:type="pct"/>
            <w:vAlign w:val="center"/>
          </w:tcPr>
          <w:p w14:paraId="6912D38F" w14:textId="77777777" w:rsidR="00474F74" w:rsidRPr="00281DCB" w:rsidRDefault="00474F74" w:rsidP="00281DCB">
            <w:pPr>
              <w:contextualSpacing/>
              <w:jc w:val="center"/>
              <w:rPr>
                <w:rFonts w:asciiTheme="minorHAnsi" w:hAnsiTheme="minorHAnsi" w:cstheme="minorHAnsi"/>
                <w:sz w:val="20"/>
                <w:szCs w:val="20"/>
              </w:rPr>
            </w:pPr>
          </w:p>
        </w:tc>
        <w:tc>
          <w:tcPr>
            <w:tcW w:w="916" w:type="pct"/>
            <w:vAlign w:val="center"/>
          </w:tcPr>
          <w:p w14:paraId="124B00ED" w14:textId="358EA6D4"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7.</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368" w:type="pct"/>
            <w:vAlign w:val="center"/>
          </w:tcPr>
          <w:p w14:paraId="626F2DC2" w14:textId="77777777" w:rsidR="00474F74" w:rsidRPr="00281DCB" w:rsidRDefault="00474F74" w:rsidP="00281DCB">
            <w:pPr>
              <w:contextualSpacing/>
              <w:jc w:val="center"/>
              <w:rPr>
                <w:rFonts w:asciiTheme="minorHAnsi" w:hAnsiTheme="minorHAnsi" w:cstheme="minorHAnsi"/>
                <w:sz w:val="20"/>
                <w:szCs w:val="20"/>
              </w:rPr>
            </w:pPr>
          </w:p>
        </w:tc>
        <w:tc>
          <w:tcPr>
            <w:tcW w:w="367" w:type="pct"/>
            <w:vAlign w:val="center"/>
          </w:tcPr>
          <w:p w14:paraId="5E3B4504" w14:textId="77777777" w:rsidR="00474F74" w:rsidRPr="00281DCB" w:rsidRDefault="00474F74" w:rsidP="00281DCB">
            <w:pPr>
              <w:contextualSpacing/>
              <w:jc w:val="center"/>
              <w:rPr>
                <w:rFonts w:asciiTheme="minorHAnsi" w:hAnsiTheme="minorHAnsi" w:cstheme="minorHAnsi"/>
                <w:sz w:val="20"/>
                <w:szCs w:val="20"/>
              </w:rPr>
            </w:pPr>
          </w:p>
        </w:tc>
      </w:tr>
      <w:tr w:rsidR="00474F74" w:rsidRPr="00281DCB" w14:paraId="1F946C07" w14:textId="77777777" w:rsidTr="00281DCB">
        <w:trPr>
          <w:trHeight w:val="340"/>
        </w:trPr>
        <w:tc>
          <w:tcPr>
            <w:tcW w:w="625" w:type="pct"/>
            <w:vAlign w:val="center"/>
          </w:tcPr>
          <w:p w14:paraId="27E01EE9" w14:textId="77777777" w:rsidR="00474F74" w:rsidRPr="00281DCB" w:rsidRDefault="00474F74"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Остале врсте</w:t>
            </w:r>
          </w:p>
        </w:tc>
        <w:tc>
          <w:tcPr>
            <w:tcW w:w="414" w:type="pct"/>
            <w:vAlign w:val="center"/>
          </w:tcPr>
          <w:p w14:paraId="5C0E9D5F"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37B81F5A"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2D97915E"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2AB09C8A" w14:textId="77777777" w:rsidR="00474F74" w:rsidRPr="00281DCB" w:rsidRDefault="00474F74" w:rsidP="00281DCB">
            <w:pPr>
              <w:contextualSpacing/>
              <w:jc w:val="center"/>
              <w:rPr>
                <w:rFonts w:asciiTheme="minorHAnsi" w:hAnsiTheme="minorHAnsi" w:cstheme="minorHAnsi"/>
                <w:sz w:val="20"/>
                <w:szCs w:val="20"/>
              </w:rPr>
            </w:pPr>
          </w:p>
        </w:tc>
        <w:tc>
          <w:tcPr>
            <w:tcW w:w="414" w:type="pct"/>
            <w:vAlign w:val="center"/>
          </w:tcPr>
          <w:p w14:paraId="5472285B" w14:textId="77777777" w:rsidR="00474F74" w:rsidRPr="00281DCB" w:rsidRDefault="00474F74" w:rsidP="00281DCB">
            <w:pPr>
              <w:contextualSpacing/>
              <w:jc w:val="center"/>
              <w:rPr>
                <w:rFonts w:asciiTheme="minorHAnsi" w:hAnsiTheme="minorHAnsi" w:cstheme="minorHAnsi"/>
                <w:sz w:val="20"/>
                <w:szCs w:val="20"/>
              </w:rPr>
            </w:pPr>
          </w:p>
        </w:tc>
        <w:tc>
          <w:tcPr>
            <w:tcW w:w="654" w:type="pct"/>
            <w:vAlign w:val="center"/>
          </w:tcPr>
          <w:p w14:paraId="3A831D2D" w14:textId="77777777" w:rsidR="00474F74" w:rsidRPr="00281DCB" w:rsidRDefault="00474F74" w:rsidP="00281DCB">
            <w:pPr>
              <w:contextualSpacing/>
              <w:jc w:val="center"/>
              <w:rPr>
                <w:rFonts w:asciiTheme="minorHAnsi" w:hAnsiTheme="minorHAnsi" w:cstheme="minorHAnsi"/>
                <w:sz w:val="20"/>
                <w:szCs w:val="20"/>
              </w:rPr>
            </w:pPr>
          </w:p>
        </w:tc>
        <w:tc>
          <w:tcPr>
            <w:tcW w:w="916" w:type="pct"/>
            <w:vAlign w:val="center"/>
          </w:tcPr>
          <w:p w14:paraId="53031353" w14:textId="51B8BB7B"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10.</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368" w:type="pct"/>
            <w:vAlign w:val="center"/>
          </w:tcPr>
          <w:p w14:paraId="38093809" w14:textId="632F3627"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6.</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c>
          <w:tcPr>
            <w:tcW w:w="367" w:type="pct"/>
            <w:vAlign w:val="center"/>
          </w:tcPr>
          <w:p w14:paraId="54B785CA" w14:textId="6E4BB414" w:rsidR="00474F74" w:rsidRPr="00281DCB" w:rsidRDefault="00200C65" w:rsidP="00281DCB">
            <w:pPr>
              <w:contextualSpacing/>
              <w:jc w:val="center"/>
              <w:rPr>
                <w:rFonts w:asciiTheme="minorHAnsi" w:hAnsiTheme="minorHAnsi" w:cstheme="minorHAnsi"/>
                <w:sz w:val="20"/>
                <w:szCs w:val="20"/>
              </w:rPr>
            </w:pPr>
            <w:r w:rsidRPr="00281DCB">
              <w:rPr>
                <w:rFonts w:asciiTheme="minorHAnsi" w:hAnsiTheme="minorHAnsi" w:cstheme="minorHAnsi"/>
                <w:sz w:val="20"/>
                <w:szCs w:val="20"/>
              </w:rPr>
              <w:t>4.</w:t>
            </w:r>
            <w:r w:rsidR="00474F74" w:rsidRPr="00281DCB">
              <w:rPr>
                <w:rFonts w:asciiTheme="minorHAnsi" w:hAnsiTheme="minorHAnsi" w:cstheme="minorHAnsi"/>
                <w:sz w:val="20"/>
                <w:szCs w:val="20"/>
              </w:rPr>
              <w:t>000</w:t>
            </w:r>
            <w:r w:rsidR="0085093E" w:rsidRPr="00281DCB">
              <w:rPr>
                <w:rFonts w:asciiTheme="minorHAnsi" w:hAnsiTheme="minorHAnsi" w:cstheme="minorHAnsi"/>
                <w:sz w:val="20"/>
                <w:szCs w:val="20"/>
              </w:rPr>
              <w:t>,</w:t>
            </w:r>
            <w:r w:rsidR="00474F74" w:rsidRPr="00281DCB">
              <w:rPr>
                <w:rFonts w:asciiTheme="minorHAnsi" w:hAnsiTheme="minorHAnsi" w:cstheme="minorHAnsi"/>
                <w:sz w:val="20"/>
                <w:szCs w:val="20"/>
              </w:rPr>
              <w:t>0</w:t>
            </w:r>
          </w:p>
        </w:tc>
      </w:tr>
    </w:tbl>
    <w:p w14:paraId="1C0113A0" w14:textId="77777777" w:rsidR="00474F74" w:rsidRPr="00BD6C65" w:rsidRDefault="00474F74" w:rsidP="00474F74">
      <w:pPr>
        <w:rPr>
          <w:rFonts w:asciiTheme="minorHAnsi" w:hAnsiTheme="minorHAnsi" w:cstheme="minorHAnsi"/>
        </w:rPr>
        <w:sectPr w:rsidR="00474F74" w:rsidRPr="00BD6C65" w:rsidSect="008949A7">
          <w:pgSz w:w="16834" w:h="11909" w:orient="landscape" w:code="9"/>
          <w:pgMar w:top="1440" w:right="1440" w:bottom="1440" w:left="1440" w:header="680" w:footer="567" w:gutter="0"/>
          <w:cols w:space="720"/>
          <w:docGrid w:linePitch="360"/>
        </w:sectPr>
      </w:pPr>
    </w:p>
    <w:p w14:paraId="705A94BF" w14:textId="7459E1C9" w:rsidR="00474F74" w:rsidRPr="00BD6C65" w:rsidRDefault="00474F74" w:rsidP="00474F74">
      <w:pPr>
        <w:pStyle w:val="Heading3"/>
        <w:rPr>
          <w:rFonts w:asciiTheme="minorHAnsi" w:hAnsiTheme="minorHAnsi" w:cstheme="minorHAnsi"/>
        </w:rPr>
      </w:pPr>
      <w:bookmarkStart w:id="1624" w:name="_Toc185152287"/>
      <w:bookmarkStart w:id="1625" w:name="_Toc224495042"/>
      <w:r w:rsidRPr="00BD6C65">
        <w:rPr>
          <w:rFonts w:asciiTheme="minorHAnsi" w:hAnsiTheme="minorHAnsi" w:cstheme="minorHAnsi"/>
        </w:rPr>
        <w:lastRenderedPageBreak/>
        <w:t>4</w:t>
      </w:r>
      <w:r w:rsidR="00EA1323" w:rsidRPr="00BD6C65">
        <w:rPr>
          <w:rFonts w:asciiTheme="minorHAnsi" w:hAnsiTheme="minorHAnsi" w:cstheme="minorHAnsi"/>
        </w:rPr>
        <w:t>.</w:t>
      </w:r>
      <w:r w:rsidRPr="00BD6C65">
        <w:rPr>
          <w:rFonts w:asciiTheme="minorHAnsi" w:hAnsiTheme="minorHAnsi" w:cstheme="minorHAnsi"/>
        </w:rPr>
        <w:t>2</w:t>
      </w:r>
      <w:r w:rsidR="00EA1323" w:rsidRPr="00BD6C65">
        <w:rPr>
          <w:rFonts w:asciiTheme="minorHAnsi" w:hAnsiTheme="minorHAnsi" w:cstheme="minorHAnsi"/>
        </w:rPr>
        <w:t>.</w:t>
      </w:r>
      <w:r w:rsidRPr="00BD6C65">
        <w:rPr>
          <w:rFonts w:asciiTheme="minorHAnsi" w:hAnsiTheme="minorHAnsi" w:cstheme="minorHAnsi"/>
        </w:rPr>
        <w:t>3</w:t>
      </w:r>
      <w:r w:rsidR="00EA1323" w:rsidRPr="00BD6C65">
        <w:rPr>
          <w:rFonts w:asciiTheme="minorHAnsi" w:hAnsiTheme="minorHAnsi" w:cstheme="minorHAnsi"/>
        </w:rPr>
        <w:t>.</w:t>
      </w:r>
      <w:r w:rsidRPr="00BD6C65">
        <w:rPr>
          <w:rFonts w:asciiTheme="minorHAnsi" w:hAnsiTheme="minorHAnsi" w:cstheme="minorHAnsi"/>
        </w:rPr>
        <w:t>2</w:t>
      </w:r>
      <w:r w:rsidR="00EA1323" w:rsidRPr="00BD6C65">
        <w:rPr>
          <w:rFonts w:asciiTheme="minorHAnsi" w:hAnsiTheme="minorHAnsi" w:cstheme="minorHAnsi"/>
        </w:rPr>
        <w:t>.</w:t>
      </w:r>
      <w:r w:rsidRPr="00BD6C65">
        <w:rPr>
          <w:rFonts w:asciiTheme="minorHAnsi" w:hAnsiTheme="minorHAnsi" w:cstheme="minorHAnsi"/>
        </w:rPr>
        <w:t xml:space="preserve"> Приход од продаје дрвета</w:t>
      </w:r>
      <w:bookmarkEnd w:id="1624"/>
      <w:bookmarkEnd w:id="1625"/>
    </w:p>
    <w:p w14:paraId="2FE02E57" w14:textId="5B40866A" w:rsidR="000444D8" w:rsidRDefault="000444D8" w:rsidP="000444D8">
      <w:pPr>
        <w:spacing w:after="0"/>
        <w:rPr>
          <w:rFonts w:asciiTheme="minorHAnsi" w:hAnsiTheme="minorHAnsi" w:cstheme="minorHAnsi"/>
        </w:rPr>
      </w:pPr>
      <w:r>
        <w:rPr>
          <w:rFonts w:asciiTheme="minorHAnsi" w:hAnsiTheme="minorHAnsi" w:cstheme="minorHAnsi"/>
        </w:rPr>
        <w:t>У наредној табели дат је приказ годишњег прихода од продаје дрвних сортимената.</w:t>
      </w:r>
    </w:p>
    <w:p w14:paraId="5E09695B" w14:textId="2F7A89A2" w:rsidR="00474F74" w:rsidRPr="00BD6C65" w:rsidRDefault="00474F74" w:rsidP="00F60AC2">
      <w:pPr>
        <w:spacing w:after="0"/>
        <w:ind w:left="720"/>
        <w:jc w:val="center"/>
        <w:rPr>
          <w:rFonts w:asciiTheme="minorHAnsi" w:hAnsiTheme="minorHAnsi" w:cstheme="minorHAnsi"/>
        </w:rPr>
      </w:pPr>
      <w:r w:rsidRPr="00BD6C65">
        <w:rPr>
          <w:rFonts w:asciiTheme="minorHAnsi" w:hAnsiTheme="minorHAnsi" w:cstheme="minorHAnsi"/>
        </w:rPr>
        <w:t>Табела бр</w:t>
      </w:r>
      <w:r w:rsidR="00847F39">
        <w:rPr>
          <w:rFonts w:asciiTheme="minorHAnsi" w:hAnsiTheme="minorHAnsi" w:cstheme="minorHAnsi"/>
        </w:rPr>
        <w:t>. 57.</w:t>
      </w:r>
      <w:r w:rsidRPr="00BD6C65">
        <w:rPr>
          <w:rFonts w:asciiTheme="minorHAnsi" w:hAnsiTheme="minorHAnsi" w:cstheme="minorHAnsi"/>
        </w:rPr>
        <w:t>Приказ прихода од продаје дрвета</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276"/>
        <w:gridCol w:w="1060"/>
        <w:gridCol w:w="993"/>
        <w:gridCol w:w="720"/>
        <w:gridCol w:w="993"/>
        <w:gridCol w:w="993"/>
        <w:gridCol w:w="899"/>
        <w:gridCol w:w="1934"/>
        <w:gridCol w:w="1044"/>
        <w:gridCol w:w="1135"/>
        <w:gridCol w:w="993"/>
        <w:gridCol w:w="1047"/>
        <w:gridCol w:w="1135"/>
      </w:tblGrid>
      <w:tr w:rsidR="00D47554" w:rsidRPr="00281DCB" w14:paraId="351F3E3E" w14:textId="77777777" w:rsidTr="005123A3">
        <w:trPr>
          <w:trHeight w:val="417"/>
        </w:trPr>
        <w:tc>
          <w:tcPr>
            <w:tcW w:w="449" w:type="pct"/>
            <w:vMerge w:val="restart"/>
            <w:shd w:val="clear" w:color="auto" w:fill="BFBFBF" w:themeFill="background1" w:themeFillShade="BF"/>
            <w:vAlign w:val="center"/>
          </w:tcPr>
          <w:p w14:paraId="2A1BBF92" w14:textId="77777777" w:rsidR="00D47554" w:rsidRPr="00281DCB" w:rsidRDefault="00D4755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Врста дрвећа</w:t>
            </w:r>
          </w:p>
        </w:tc>
        <w:tc>
          <w:tcPr>
            <w:tcW w:w="3036" w:type="pct"/>
            <w:gridSpan w:val="8"/>
            <w:shd w:val="clear" w:color="auto" w:fill="BFBFBF" w:themeFill="background1" w:themeFillShade="BF"/>
            <w:vAlign w:val="center"/>
          </w:tcPr>
          <w:p w14:paraId="1F942B99" w14:textId="10F557E9" w:rsidR="00D47554" w:rsidRPr="00281DCB" w:rsidRDefault="00D4755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Техничко дрво</w:t>
            </w:r>
          </w:p>
        </w:tc>
        <w:tc>
          <w:tcPr>
            <w:tcW w:w="1116" w:type="pct"/>
            <w:gridSpan w:val="3"/>
            <w:shd w:val="clear" w:color="auto" w:fill="BFBFBF" w:themeFill="background1" w:themeFillShade="BF"/>
            <w:vAlign w:val="center"/>
          </w:tcPr>
          <w:p w14:paraId="12593DE3" w14:textId="77777777" w:rsidR="00D47554" w:rsidRPr="00281DCB" w:rsidRDefault="00D4755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Просторно дрво</w:t>
            </w:r>
          </w:p>
        </w:tc>
        <w:tc>
          <w:tcPr>
            <w:tcW w:w="399" w:type="pct"/>
            <w:vMerge w:val="restart"/>
            <w:shd w:val="clear" w:color="auto" w:fill="BFBFBF" w:themeFill="background1" w:themeFillShade="BF"/>
            <w:vAlign w:val="center"/>
          </w:tcPr>
          <w:p w14:paraId="0CAF1E04" w14:textId="77777777" w:rsidR="00D47554" w:rsidRPr="00281DCB" w:rsidRDefault="00D47554" w:rsidP="00281DCB">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Укупно</w:t>
            </w:r>
          </w:p>
        </w:tc>
      </w:tr>
      <w:tr w:rsidR="005123A3" w:rsidRPr="00281DCB" w14:paraId="049B4319" w14:textId="77777777" w:rsidTr="005123A3">
        <w:trPr>
          <w:trHeight w:val="417"/>
        </w:trPr>
        <w:tc>
          <w:tcPr>
            <w:tcW w:w="449" w:type="pct"/>
            <w:vMerge/>
            <w:shd w:val="clear" w:color="auto" w:fill="BFBFBF" w:themeFill="background1" w:themeFillShade="BF"/>
            <w:vAlign w:val="center"/>
          </w:tcPr>
          <w:p w14:paraId="0AA3B29C" w14:textId="77777777" w:rsidR="00474F74" w:rsidRPr="00281DCB" w:rsidRDefault="00474F74" w:rsidP="00D47554">
            <w:pPr>
              <w:spacing w:after="0" w:line="240" w:lineRule="auto"/>
              <w:contextualSpacing/>
              <w:jc w:val="center"/>
              <w:rPr>
                <w:rFonts w:asciiTheme="minorHAnsi" w:hAnsiTheme="minorHAnsi" w:cstheme="minorHAnsi"/>
                <w:sz w:val="18"/>
                <w:szCs w:val="18"/>
              </w:rPr>
            </w:pPr>
          </w:p>
        </w:tc>
        <w:tc>
          <w:tcPr>
            <w:tcW w:w="373" w:type="pct"/>
            <w:shd w:val="clear" w:color="auto" w:fill="BFBFBF" w:themeFill="background1" w:themeFillShade="BF"/>
            <w:vAlign w:val="center"/>
          </w:tcPr>
          <w:p w14:paraId="4507B53B"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F</w:t>
            </w:r>
          </w:p>
        </w:tc>
        <w:tc>
          <w:tcPr>
            <w:tcW w:w="349" w:type="pct"/>
            <w:shd w:val="clear" w:color="auto" w:fill="BFBFBF" w:themeFill="background1" w:themeFillShade="BF"/>
            <w:vAlign w:val="center"/>
          </w:tcPr>
          <w:p w14:paraId="53C078DE" w14:textId="77777777" w:rsidR="00474F74" w:rsidRPr="00281DCB" w:rsidRDefault="00474F74" w:rsidP="00D47554">
            <w:pPr>
              <w:spacing w:after="0" w:line="240" w:lineRule="auto"/>
              <w:contextualSpacing/>
              <w:jc w:val="center"/>
              <w:rPr>
                <w:rFonts w:asciiTheme="minorHAnsi" w:hAnsiTheme="minorHAnsi" w:cstheme="minorHAnsi"/>
                <w:b/>
                <w:sz w:val="18"/>
                <w:szCs w:val="18"/>
              </w:rPr>
            </w:pPr>
            <w:r w:rsidRPr="00281DCB">
              <w:rPr>
                <w:rFonts w:asciiTheme="minorHAnsi" w:hAnsiTheme="minorHAnsi" w:cstheme="minorHAnsi"/>
                <w:b/>
                <w:sz w:val="18"/>
                <w:szCs w:val="18"/>
              </w:rPr>
              <w:t>L</w:t>
            </w:r>
          </w:p>
        </w:tc>
        <w:tc>
          <w:tcPr>
            <w:tcW w:w="253" w:type="pct"/>
            <w:shd w:val="clear" w:color="auto" w:fill="BFBFBF" w:themeFill="background1" w:themeFillShade="BF"/>
            <w:vAlign w:val="center"/>
          </w:tcPr>
          <w:p w14:paraId="19E9ADB9" w14:textId="77777777" w:rsidR="00474F74" w:rsidRPr="00281DCB" w:rsidRDefault="00474F74" w:rsidP="00D47554">
            <w:pPr>
              <w:spacing w:after="0" w:line="240" w:lineRule="auto"/>
              <w:contextualSpacing/>
              <w:jc w:val="center"/>
              <w:rPr>
                <w:rFonts w:asciiTheme="minorHAnsi" w:hAnsiTheme="minorHAnsi" w:cstheme="minorHAnsi"/>
                <w:b/>
                <w:sz w:val="18"/>
                <w:szCs w:val="18"/>
              </w:rPr>
            </w:pPr>
            <w:r w:rsidRPr="00281DCB">
              <w:rPr>
                <w:rFonts w:asciiTheme="minorHAnsi" w:hAnsiTheme="minorHAnsi" w:cstheme="minorHAnsi"/>
                <w:b/>
                <w:sz w:val="18"/>
                <w:szCs w:val="18"/>
              </w:rPr>
              <w:t>K</w:t>
            </w:r>
          </w:p>
        </w:tc>
        <w:tc>
          <w:tcPr>
            <w:tcW w:w="349" w:type="pct"/>
            <w:shd w:val="clear" w:color="auto" w:fill="BFBFBF" w:themeFill="background1" w:themeFillShade="BF"/>
            <w:vAlign w:val="center"/>
          </w:tcPr>
          <w:p w14:paraId="6C23B8CF" w14:textId="7BA03218" w:rsidR="00474F74" w:rsidRPr="00281DCB" w:rsidRDefault="00474F74" w:rsidP="00281DCB">
            <w:pPr>
              <w:spacing w:after="0" w:line="240" w:lineRule="auto"/>
              <w:contextualSpacing/>
              <w:jc w:val="center"/>
              <w:rPr>
                <w:rFonts w:asciiTheme="minorHAnsi" w:hAnsiTheme="minorHAnsi" w:cstheme="minorHAnsi"/>
                <w:b/>
                <w:sz w:val="18"/>
                <w:szCs w:val="18"/>
              </w:rPr>
            </w:pPr>
            <w:r w:rsidRPr="00281DCB">
              <w:rPr>
                <w:rFonts w:asciiTheme="minorHAnsi" w:hAnsiTheme="minorHAnsi" w:cstheme="minorHAnsi"/>
                <w:b/>
                <w:sz w:val="18"/>
                <w:szCs w:val="18"/>
              </w:rPr>
              <w:t>I</w:t>
            </w:r>
            <w:r w:rsidR="00281DCB">
              <w:rPr>
                <w:rFonts w:asciiTheme="minorHAnsi" w:hAnsiTheme="minorHAnsi" w:cstheme="minorHAnsi"/>
                <w:b/>
                <w:sz w:val="18"/>
                <w:szCs w:val="18"/>
              </w:rPr>
              <w:t xml:space="preserve"> </w:t>
            </w:r>
            <w:r w:rsidRPr="00281DCB">
              <w:rPr>
                <w:rFonts w:asciiTheme="minorHAnsi" w:hAnsiTheme="minorHAnsi" w:cstheme="minorHAnsi"/>
                <w:b/>
                <w:sz w:val="18"/>
                <w:szCs w:val="18"/>
              </w:rPr>
              <w:t>класа</w:t>
            </w:r>
          </w:p>
        </w:tc>
        <w:tc>
          <w:tcPr>
            <w:tcW w:w="349" w:type="pct"/>
            <w:shd w:val="clear" w:color="auto" w:fill="BFBFBF" w:themeFill="background1" w:themeFillShade="BF"/>
            <w:vAlign w:val="center"/>
          </w:tcPr>
          <w:p w14:paraId="0F2C27A8" w14:textId="094DB6EF" w:rsidR="00474F74" w:rsidRPr="00281DCB" w:rsidRDefault="00474F74" w:rsidP="00281DCB">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II</w:t>
            </w:r>
            <w:r w:rsidR="00281DCB">
              <w:rPr>
                <w:rFonts w:asciiTheme="minorHAnsi" w:hAnsiTheme="minorHAnsi" w:cstheme="minorHAnsi"/>
                <w:b/>
                <w:sz w:val="18"/>
                <w:szCs w:val="18"/>
              </w:rPr>
              <w:t xml:space="preserve"> </w:t>
            </w:r>
            <w:r w:rsidRPr="00281DCB">
              <w:rPr>
                <w:rFonts w:asciiTheme="minorHAnsi" w:hAnsiTheme="minorHAnsi" w:cstheme="minorHAnsi"/>
                <w:b/>
                <w:sz w:val="18"/>
                <w:szCs w:val="18"/>
              </w:rPr>
              <w:t>класа</w:t>
            </w:r>
          </w:p>
        </w:tc>
        <w:tc>
          <w:tcPr>
            <w:tcW w:w="316" w:type="pct"/>
            <w:shd w:val="clear" w:color="auto" w:fill="BFBFBF" w:themeFill="background1" w:themeFillShade="BF"/>
            <w:vAlign w:val="center"/>
          </w:tcPr>
          <w:p w14:paraId="30A70246" w14:textId="28A93F04" w:rsidR="00474F74" w:rsidRPr="00281DCB" w:rsidRDefault="00474F74" w:rsidP="00281DCB">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III</w:t>
            </w:r>
            <w:r w:rsidR="00281DCB">
              <w:rPr>
                <w:rFonts w:asciiTheme="minorHAnsi" w:hAnsiTheme="minorHAnsi" w:cstheme="minorHAnsi"/>
                <w:b/>
                <w:sz w:val="18"/>
                <w:szCs w:val="18"/>
              </w:rPr>
              <w:t xml:space="preserve"> </w:t>
            </w:r>
            <w:r w:rsidRPr="00281DCB">
              <w:rPr>
                <w:rFonts w:asciiTheme="minorHAnsi" w:hAnsiTheme="minorHAnsi" w:cstheme="minorHAnsi"/>
                <w:b/>
                <w:sz w:val="18"/>
                <w:szCs w:val="18"/>
              </w:rPr>
              <w:t>класа</w:t>
            </w:r>
          </w:p>
        </w:tc>
        <w:tc>
          <w:tcPr>
            <w:tcW w:w="680" w:type="pct"/>
            <w:shd w:val="clear" w:color="auto" w:fill="BFBFBF" w:themeFill="background1" w:themeFillShade="BF"/>
            <w:vAlign w:val="center"/>
          </w:tcPr>
          <w:p w14:paraId="120F00DD" w14:textId="0C30D280"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Остало техничко</w:t>
            </w:r>
            <w:r w:rsidR="00281DCB">
              <w:rPr>
                <w:rFonts w:asciiTheme="minorHAnsi" w:hAnsiTheme="minorHAnsi" w:cstheme="minorHAnsi"/>
                <w:b/>
                <w:sz w:val="18"/>
                <w:szCs w:val="18"/>
              </w:rPr>
              <w:t xml:space="preserve"> </w:t>
            </w:r>
            <w:r w:rsidRPr="00281DCB">
              <w:rPr>
                <w:rFonts w:asciiTheme="minorHAnsi" w:hAnsiTheme="minorHAnsi" w:cstheme="minorHAnsi"/>
                <w:b/>
                <w:sz w:val="18"/>
                <w:szCs w:val="18"/>
              </w:rPr>
              <w:t>дрво</w:t>
            </w:r>
          </w:p>
        </w:tc>
        <w:tc>
          <w:tcPr>
            <w:tcW w:w="367" w:type="pct"/>
            <w:shd w:val="clear" w:color="auto" w:fill="BFBFBF" w:themeFill="background1" w:themeFillShade="BF"/>
            <w:vAlign w:val="center"/>
          </w:tcPr>
          <w:p w14:paraId="64A0D20F"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Укупно</w:t>
            </w:r>
          </w:p>
        </w:tc>
        <w:tc>
          <w:tcPr>
            <w:tcW w:w="399" w:type="pct"/>
            <w:shd w:val="clear" w:color="auto" w:fill="BFBFBF" w:themeFill="background1" w:themeFillShade="BF"/>
            <w:vAlign w:val="center"/>
          </w:tcPr>
          <w:p w14:paraId="1B8CDD8B" w14:textId="4AC96296" w:rsidR="00474F74" w:rsidRPr="00281DCB" w:rsidRDefault="00474F74" w:rsidP="00281DCB">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I</w:t>
            </w:r>
            <w:r w:rsidR="00281DCB">
              <w:rPr>
                <w:rFonts w:asciiTheme="minorHAnsi" w:hAnsiTheme="minorHAnsi" w:cstheme="minorHAnsi"/>
                <w:b/>
                <w:sz w:val="18"/>
                <w:szCs w:val="18"/>
              </w:rPr>
              <w:t xml:space="preserve"> </w:t>
            </w:r>
            <w:r w:rsidRPr="00281DCB">
              <w:rPr>
                <w:rFonts w:asciiTheme="minorHAnsi" w:hAnsiTheme="minorHAnsi" w:cstheme="minorHAnsi"/>
                <w:b/>
                <w:sz w:val="18"/>
                <w:szCs w:val="18"/>
              </w:rPr>
              <w:t>класа</w:t>
            </w:r>
          </w:p>
        </w:tc>
        <w:tc>
          <w:tcPr>
            <w:tcW w:w="349" w:type="pct"/>
            <w:shd w:val="clear" w:color="auto" w:fill="BFBFBF" w:themeFill="background1" w:themeFillShade="BF"/>
            <w:vAlign w:val="center"/>
          </w:tcPr>
          <w:p w14:paraId="7868615F" w14:textId="3C265ECA" w:rsidR="00474F74" w:rsidRPr="00281DCB" w:rsidRDefault="00474F74" w:rsidP="00281DCB">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II</w:t>
            </w:r>
            <w:r w:rsidR="00281DCB">
              <w:rPr>
                <w:rFonts w:asciiTheme="minorHAnsi" w:hAnsiTheme="minorHAnsi" w:cstheme="minorHAnsi"/>
                <w:b/>
                <w:sz w:val="18"/>
                <w:szCs w:val="18"/>
              </w:rPr>
              <w:t xml:space="preserve"> </w:t>
            </w:r>
            <w:r w:rsidRPr="00281DCB">
              <w:rPr>
                <w:rFonts w:asciiTheme="minorHAnsi" w:hAnsiTheme="minorHAnsi" w:cstheme="minorHAnsi"/>
                <w:b/>
                <w:sz w:val="18"/>
                <w:szCs w:val="18"/>
              </w:rPr>
              <w:t>класа</w:t>
            </w:r>
          </w:p>
        </w:tc>
        <w:tc>
          <w:tcPr>
            <w:tcW w:w="368" w:type="pct"/>
            <w:shd w:val="clear" w:color="auto" w:fill="BFBFBF" w:themeFill="background1" w:themeFillShade="BF"/>
            <w:vAlign w:val="center"/>
          </w:tcPr>
          <w:p w14:paraId="576C6628"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Укупно</w:t>
            </w:r>
          </w:p>
        </w:tc>
        <w:tc>
          <w:tcPr>
            <w:tcW w:w="399" w:type="pct"/>
            <w:vMerge/>
            <w:shd w:val="clear" w:color="auto" w:fill="BFBFBF" w:themeFill="background1" w:themeFillShade="BF"/>
            <w:vAlign w:val="center"/>
          </w:tcPr>
          <w:p w14:paraId="7497F4E7" w14:textId="77777777" w:rsidR="00474F74" w:rsidRPr="00281DCB" w:rsidRDefault="00474F74" w:rsidP="00D47554">
            <w:pPr>
              <w:spacing w:after="0" w:line="240" w:lineRule="auto"/>
              <w:contextualSpacing/>
              <w:jc w:val="center"/>
              <w:rPr>
                <w:rFonts w:asciiTheme="minorHAnsi" w:hAnsiTheme="minorHAnsi" w:cstheme="minorHAnsi"/>
                <w:sz w:val="18"/>
                <w:szCs w:val="18"/>
              </w:rPr>
            </w:pPr>
          </w:p>
        </w:tc>
      </w:tr>
      <w:tr w:rsidR="00474F74" w:rsidRPr="00281DCB" w14:paraId="574AD0D7" w14:textId="77777777" w:rsidTr="005123A3">
        <w:trPr>
          <w:trHeight w:val="417"/>
        </w:trPr>
        <w:tc>
          <w:tcPr>
            <w:tcW w:w="449" w:type="pct"/>
            <w:vMerge/>
            <w:shd w:val="clear" w:color="auto" w:fill="BFBFBF" w:themeFill="background1" w:themeFillShade="BF"/>
            <w:vAlign w:val="center"/>
          </w:tcPr>
          <w:p w14:paraId="5369CF40" w14:textId="77777777" w:rsidR="00474F74" w:rsidRPr="00281DCB" w:rsidRDefault="00474F74" w:rsidP="00D47554">
            <w:pPr>
              <w:spacing w:after="0" w:line="240" w:lineRule="auto"/>
              <w:contextualSpacing/>
              <w:jc w:val="center"/>
              <w:rPr>
                <w:rFonts w:asciiTheme="minorHAnsi" w:hAnsiTheme="minorHAnsi" w:cstheme="minorHAnsi"/>
                <w:sz w:val="18"/>
                <w:szCs w:val="18"/>
              </w:rPr>
            </w:pPr>
          </w:p>
        </w:tc>
        <w:tc>
          <w:tcPr>
            <w:tcW w:w="4551" w:type="pct"/>
            <w:gridSpan w:val="12"/>
            <w:shd w:val="clear" w:color="auto" w:fill="BFBFBF" w:themeFill="background1" w:themeFillShade="BF"/>
            <w:vAlign w:val="center"/>
          </w:tcPr>
          <w:p w14:paraId="1D40BACB"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рсд</w:t>
            </w:r>
          </w:p>
        </w:tc>
      </w:tr>
      <w:tr w:rsidR="005123A3" w:rsidRPr="00281DCB" w14:paraId="37D4114E" w14:textId="77777777" w:rsidTr="005123A3">
        <w:trPr>
          <w:trHeight w:val="417"/>
        </w:trPr>
        <w:tc>
          <w:tcPr>
            <w:tcW w:w="449" w:type="pct"/>
            <w:vAlign w:val="center"/>
          </w:tcPr>
          <w:p w14:paraId="6C3AB2CD"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sz w:val="18"/>
                <w:szCs w:val="18"/>
              </w:rPr>
              <w:t>Китњак</w:t>
            </w:r>
          </w:p>
        </w:tc>
        <w:tc>
          <w:tcPr>
            <w:tcW w:w="373" w:type="pct"/>
            <w:vAlign w:val="center"/>
          </w:tcPr>
          <w:p w14:paraId="22EA557D"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12DE6F5C"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253" w:type="pct"/>
            <w:vAlign w:val="center"/>
          </w:tcPr>
          <w:p w14:paraId="7A62D2D1"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3C3E972F" w14:textId="7497D505"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163</w:t>
            </w:r>
            <w:r w:rsidR="008F48B0">
              <w:rPr>
                <w:rFonts w:asciiTheme="minorHAnsi" w:hAnsiTheme="minorHAnsi" w:cstheme="minorHAnsi"/>
                <w:sz w:val="18"/>
                <w:szCs w:val="18"/>
              </w:rPr>
              <w:t>.</w:t>
            </w:r>
            <w:r w:rsidRPr="00281DCB">
              <w:rPr>
                <w:rFonts w:asciiTheme="minorHAnsi" w:hAnsiTheme="minorHAnsi" w:cstheme="minorHAnsi"/>
                <w:sz w:val="18"/>
                <w:szCs w:val="18"/>
              </w:rPr>
              <w:t>924</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2</w:t>
            </w:r>
            <w:r w:rsidR="00C8203D">
              <w:rPr>
                <w:rFonts w:asciiTheme="minorHAnsi" w:hAnsiTheme="minorHAnsi" w:cstheme="minorHAnsi"/>
                <w:sz w:val="18"/>
                <w:szCs w:val="18"/>
              </w:rPr>
              <w:t>0</w:t>
            </w:r>
          </w:p>
        </w:tc>
        <w:tc>
          <w:tcPr>
            <w:tcW w:w="349" w:type="pct"/>
            <w:vAlign w:val="center"/>
          </w:tcPr>
          <w:p w14:paraId="483AB845" w14:textId="05268F78"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174</w:t>
            </w:r>
            <w:r w:rsidR="008F48B0">
              <w:rPr>
                <w:rFonts w:asciiTheme="minorHAnsi" w:hAnsiTheme="minorHAnsi" w:cstheme="minorHAnsi"/>
                <w:sz w:val="18"/>
                <w:szCs w:val="18"/>
              </w:rPr>
              <w:t>.</w:t>
            </w:r>
            <w:r w:rsidRPr="00281DCB">
              <w:rPr>
                <w:rFonts w:asciiTheme="minorHAnsi" w:hAnsiTheme="minorHAnsi" w:cstheme="minorHAnsi"/>
                <w:sz w:val="18"/>
                <w:szCs w:val="18"/>
              </w:rPr>
              <w:t>852</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w:t>
            </w:r>
            <w:r w:rsidR="00C8203D">
              <w:rPr>
                <w:rFonts w:asciiTheme="minorHAnsi" w:hAnsiTheme="minorHAnsi" w:cstheme="minorHAnsi"/>
                <w:sz w:val="18"/>
                <w:szCs w:val="18"/>
              </w:rPr>
              <w:t>0</w:t>
            </w:r>
          </w:p>
        </w:tc>
        <w:tc>
          <w:tcPr>
            <w:tcW w:w="316" w:type="pct"/>
            <w:vAlign w:val="center"/>
          </w:tcPr>
          <w:p w14:paraId="0FBC12E0" w14:textId="393BC4DD"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81</w:t>
            </w:r>
            <w:r w:rsidR="008F48B0">
              <w:rPr>
                <w:rFonts w:asciiTheme="minorHAnsi" w:hAnsiTheme="minorHAnsi" w:cstheme="minorHAnsi"/>
                <w:sz w:val="18"/>
                <w:szCs w:val="18"/>
              </w:rPr>
              <w:t>.</w:t>
            </w:r>
            <w:r w:rsidRPr="00281DCB">
              <w:rPr>
                <w:rFonts w:asciiTheme="minorHAnsi" w:hAnsiTheme="minorHAnsi" w:cstheme="minorHAnsi"/>
                <w:sz w:val="18"/>
                <w:szCs w:val="18"/>
              </w:rPr>
              <w:t>962</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1</w:t>
            </w:r>
            <w:r w:rsidR="00C8203D">
              <w:rPr>
                <w:rFonts w:asciiTheme="minorHAnsi" w:hAnsiTheme="minorHAnsi" w:cstheme="minorHAnsi"/>
                <w:sz w:val="18"/>
                <w:szCs w:val="18"/>
              </w:rPr>
              <w:t>0</w:t>
            </w:r>
          </w:p>
        </w:tc>
        <w:tc>
          <w:tcPr>
            <w:tcW w:w="680" w:type="pct"/>
            <w:vAlign w:val="center"/>
          </w:tcPr>
          <w:p w14:paraId="3D2CCCC1"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67" w:type="pct"/>
            <w:vAlign w:val="center"/>
          </w:tcPr>
          <w:p w14:paraId="7AB7D67C" w14:textId="602BD21E"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420</w:t>
            </w:r>
            <w:r w:rsidR="00C8203D">
              <w:rPr>
                <w:rFonts w:asciiTheme="minorHAnsi" w:hAnsiTheme="minorHAnsi" w:cstheme="minorHAnsi"/>
                <w:sz w:val="18"/>
                <w:szCs w:val="18"/>
              </w:rPr>
              <w:t>.</w:t>
            </w:r>
            <w:r w:rsidRPr="00281DCB">
              <w:rPr>
                <w:rFonts w:asciiTheme="minorHAnsi" w:hAnsiTheme="minorHAnsi" w:cstheme="minorHAnsi"/>
                <w:sz w:val="18"/>
                <w:szCs w:val="18"/>
              </w:rPr>
              <w:t>738</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78</w:t>
            </w:r>
          </w:p>
        </w:tc>
        <w:tc>
          <w:tcPr>
            <w:tcW w:w="399" w:type="pct"/>
            <w:vAlign w:val="center"/>
          </w:tcPr>
          <w:p w14:paraId="79AC5319" w14:textId="4A51F375"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267</w:t>
            </w:r>
            <w:r w:rsidR="00C8203D">
              <w:rPr>
                <w:rFonts w:asciiTheme="minorHAnsi" w:hAnsiTheme="minorHAnsi" w:cstheme="minorHAnsi"/>
                <w:sz w:val="18"/>
                <w:szCs w:val="18"/>
              </w:rPr>
              <w:t>.</w:t>
            </w:r>
            <w:r w:rsidRPr="00281DCB">
              <w:rPr>
                <w:rFonts w:asciiTheme="minorHAnsi" w:hAnsiTheme="minorHAnsi" w:cstheme="minorHAnsi"/>
                <w:sz w:val="18"/>
                <w:szCs w:val="18"/>
              </w:rPr>
              <w:t>742</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86</w:t>
            </w:r>
          </w:p>
        </w:tc>
        <w:tc>
          <w:tcPr>
            <w:tcW w:w="349" w:type="pct"/>
            <w:vAlign w:val="center"/>
          </w:tcPr>
          <w:p w14:paraId="62FCD041" w14:textId="434AB237"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76</w:t>
            </w:r>
            <w:r w:rsidR="00C8203D">
              <w:rPr>
                <w:rFonts w:asciiTheme="minorHAnsi" w:hAnsiTheme="minorHAnsi" w:cstheme="minorHAnsi"/>
                <w:sz w:val="18"/>
                <w:szCs w:val="18"/>
              </w:rPr>
              <w:t>.</w:t>
            </w:r>
            <w:r w:rsidRPr="00281DCB">
              <w:rPr>
                <w:rFonts w:asciiTheme="minorHAnsi" w:hAnsiTheme="minorHAnsi" w:cstheme="minorHAnsi"/>
                <w:sz w:val="18"/>
                <w:szCs w:val="18"/>
              </w:rPr>
              <w:t>497</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96</w:t>
            </w:r>
          </w:p>
        </w:tc>
        <w:tc>
          <w:tcPr>
            <w:tcW w:w="368" w:type="pct"/>
            <w:vAlign w:val="center"/>
          </w:tcPr>
          <w:p w14:paraId="17CE364A" w14:textId="38E8C466"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344</w:t>
            </w:r>
            <w:r w:rsidR="00C8203D">
              <w:rPr>
                <w:rFonts w:asciiTheme="minorHAnsi" w:hAnsiTheme="minorHAnsi" w:cstheme="minorHAnsi"/>
                <w:sz w:val="18"/>
                <w:szCs w:val="18"/>
              </w:rPr>
              <w:t>.</w:t>
            </w:r>
            <w:r w:rsidRPr="00281DCB">
              <w:rPr>
                <w:rFonts w:asciiTheme="minorHAnsi" w:hAnsiTheme="minorHAnsi" w:cstheme="minorHAnsi"/>
                <w:sz w:val="18"/>
                <w:szCs w:val="18"/>
              </w:rPr>
              <w:t>240</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8</w:t>
            </w:r>
          </w:p>
        </w:tc>
        <w:tc>
          <w:tcPr>
            <w:tcW w:w="399" w:type="pct"/>
            <w:vAlign w:val="center"/>
          </w:tcPr>
          <w:p w14:paraId="5D058534" w14:textId="78AA2217"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764</w:t>
            </w:r>
            <w:r w:rsidR="00C8203D">
              <w:rPr>
                <w:rFonts w:asciiTheme="minorHAnsi" w:hAnsiTheme="minorHAnsi" w:cstheme="minorHAnsi"/>
                <w:sz w:val="18"/>
                <w:szCs w:val="18"/>
              </w:rPr>
              <w:t>.</w:t>
            </w:r>
            <w:r w:rsidRPr="00281DCB">
              <w:rPr>
                <w:rFonts w:asciiTheme="minorHAnsi" w:hAnsiTheme="minorHAnsi" w:cstheme="minorHAnsi"/>
                <w:sz w:val="18"/>
                <w:szCs w:val="18"/>
              </w:rPr>
              <w:t>979</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6</w:t>
            </w:r>
            <w:r w:rsidR="00C8203D">
              <w:rPr>
                <w:rFonts w:asciiTheme="minorHAnsi" w:hAnsiTheme="minorHAnsi" w:cstheme="minorHAnsi"/>
                <w:sz w:val="18"/>
                <w:szCs w:val="18"/>
              </w:rPr>
              <w:t>0</w:t>
            </w:r>
          </w:p>
        </w:tc>
      </w:tr>
      <w:tr w:rsidR="005123A3" w:rsidRPr="00281DCB" w14:paraId="68F25BC8" w14:textId="77777777" w:rsidTr="005123A3">
        <w:trPr>
          <w:trHeight w:val="417"/>
        </w:trPr>
        <w:tc>
          <w:tcPr>
            <w:tcW w:w="449" w:type="pct"/>
            <w:vAlign w:val="center"/>
          </w:tcPr>
          <w:p w14:paraId="5DA8A903"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sz w:val="18"/>
                <w:szCs w:val="18"/>
              </w:rPr>
              <w:t>Сребрна липа</w:t>
            </w:r>
          </w:p>
        </w:tc>
        <w:tc>
          <w:tcPr>
            <w:tcW w:w="373" w:type="pct"/>
            <w:vAlign w:val="center"/>
          </w:tcPr>
          <w:p w14:paraId="2A68C377" w14:textId="4294AC67"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193</w:t>
            </w:r>
            <w:r w:rsidR="008F48B0">
              <w:rPr>
                <w:rFonts w:asciiTheme="minorHAnsi" w:hAnsiTheme="minorHAnsi" w:cstheme="minorHAnsi"/>
                <w:sz w:val="18"/>
                <w:szCs w:val="18"/>
              </w:rPr>
              <w:t>.</w:t>
            </w:r>
            <w:r w:rsidRPr="00281DCB">
              <w:rPr>
                <w:rFonts w:asciiTheme="minorHAnsi" w:hAnsiTheme="minorHAnsi" w:cstheme="minorHAnsi"/>
                <w:sz w:val="18"/>
                <w:szCs w:val="18"/>
              </w:rPr>
              <w:t>862</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98</w:t>
            </w:r>
          </w:p>
        </w:tc>
        <w:tc>
          <w:tcPr>
            <w:tcW w:w="349" w:type="pct"/>
            <w:vAlign w:val="center"/>
          </w:tcPr>
          <w:p w14:paraId="101F6AE0" w14:textId="057CE00F"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142</w:t>
            </w:r>
            <w:r w:rsidR="008F48B0">
              <w:rPr>
                <w:rFonts w:asciiTheme="minorHAnsi" w:hAnsiTheme="minorHAnsi" w:cstheme="minorHAnsi"/>
                <w:sz w:val="18"/>
                <w:szCs w:val="18"/>
              </w:rPr>
              <w:t>.</w:t>
            </w:r>
            <w:r w:rsidRPr="00281DCB">
              <w:rPr>
                <w:rFonts w:asciiTheme="minorHAnsi" w:hAnsiTheme="minorHAnsi" w:cstheme="minorHAnsi"/>
                <w:sz w:val="18"/>
                <w:szCs w:val="18"/>
              </w:rPr>
              <w:t>846</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41</w:t>
            </w:r>
          </w:p>
        </w:tc>
        <w:tc>
          <w:tcPr>
            <w:tcW w:w="253" w:type="pct"/>
            <w:vAlign w:val="center"/>
          </w:tcPr>
          <w:p w14:paraId="2053C129"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4825F4B2" w14:textId="7FD40DE9"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326</w:t>
            </w:r>
            <w:r w:rsidR="008F48B0">
              <w:rPr>
                <w:rFonts w:asciiTheme="minorHAnsi" w:hAnsiTheme="minorHAnsi" w:cstheme="minorHAnsi"/>
                <w:sz w:val="18"/>
                <w:szCs w:val="18"/>
              </w:rPr>
              <w:t>.</w:t>
            </w:r>
            <w:r w:rsidRPr="00281DCB">
              <w:rPr>
                <w:rFonts w:asciiTheme="minorHAnsi" w:hAnsiTheme="minorHAnsi" w:cstheme="minorHAnsi"/>
                <w:sz w:val="18"/>
                <w:szCs w:val="18"/>
              </w:rPr>
              <w:t>506</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1</w:t>
            </w:r>
            <w:r w:rsidR="00C8203D">
              <w:rPr>
                <w:rFonts w:asciiTheme="minorHAnsi" w:hAnsiTheme="minorHAnsi" w:cstheme="minorHAnsi"/>
                <w:sz w:val="18"/>
                <w:szCs w:val="18"/>
              </w:rPr>
              <w:t>0</w:t>
            </w:r>
          </w:p>
        </w:tc>
        <w:tc>
          <w:tcPr>
            <w:tcW w:w="349" w:type="pct"/>
            <w:vAlign w:val="center"/>
          </w:tcPr>
          <w:p w14:paraId="73293058" w14:textId="335AB0C2"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285</w:t>
            </w:r>
            <w:r w:rsidR="008F48B0">
              <w:rPr>
                <w:rFonts w:asciiTheme="minorHAnsi" w:hAnsiTheme="minorHAnsi" w:cstheme="minorHAnsi"/>
                <w:sz w:val="18"/>
                <w:szCs w:val="18"/>
              </w:rPr>
              <w:t>.</w:t>
            </w:r>
            <w:r w:rsidRPr="00281DCB">
              <w:rPr>
                <w:rFonts w:asciiTheme="minorHAnsi" w:hAnsiTheme="minorHAnsi" w:cstheme="minorHAnsi"/>
                <w:sz w:val="18"/>
                <w:szCs w:val="18"/>
              </w:rPr>
              <w:t>692</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8</w:t>
            </w:r>
            <w:r w:rsidR="00C8203D">
              <w:rPr>
                <w:rFonts w:asciiTheme="minorHAnsi" w:hAnsiTheme="minorHAnsi" w:cstheme="minorHAnsi"/>
                <w:sz w:val="18"/>
                <w:szCs w:val="18"/>
              </w:rPr>
              <w:t>0</w:t>
            </w:r>
          </w:p>
        </w:tc>
        <w:tc>
          <w:tcPr>
            <w:tcW w:w="316" w:type="pct"/>
            <w:vAlign w:val="center"/>
          </w:tcPr>
          <w:p w14:paraId="0E309E73"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680" w:type="pct"/>
            <w:vAlign w:val="center"/>
          </w:tcPr>
          <w:p w14:paraId="7A3B6CA1"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67" w:type="pct"/>
            <w:vAlign w:val="center"/>
          </w:tcPr>
          <w:p w14:paraId="54C347EF" w14:textId="10A9DF4C"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948</w:t>
            </w:r>
            <w:r w:rsidR="00C8203D">
              <w:rPr>
                <w:rFonts w:asciiTheme="minorHAnsi" w:hAnsiTheme="minorHAnsi" w:cstheme="minorHAnsi"/>
                <w:sz w:val="18"/>
                <w:szCs w:val="18"/>
              </w:rPr>
              <w:t>.</w:t>
            </w:r>
            <w:r w:rsidRPr="00281DCB">
              <w:rPr>
                <w:rFonts w:asciiTheme="minorHAnsi" w:hAnsiTheme="minorHAnsi" w:cstheme="minorHAnsi"/>
                <w:sz w:val="18"/>
                <w:szCs w:val="18"/>
              </w:rPr>
              <w:t>908</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3</w:t>
            </w:r>
            <w:r w:rsidR="00C8203D">
              <w:rPr>
                <w:rFonts w:asciiTheme="minorHAnsi" w:hAnsiTheme="minorHAnsi" w:cstheme="minorHAnsi"/>
                <w:sz w:val="18"/>
                <w:szCs w:val="18"/>
              </w:rPr>
              <w:t>0</w:t>
            </w:r>
          </w:p>
        </w:tc>
        <w:tc>
          <w:tcPr>
            <w:tcW w:w="399" w:type="pct"/>
            <w:vAlign w:val="center"/>
          </w:tcPr>
          <w:p w14:paraId="62AB87CB" w14:textId="44F5B4A8"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666</w:t>
            </w:r>
            <w:r w:rsidR="00C8203D">
              <w:rPr>
                <w:rFonts w:asciiTheme="minorHAnsi" w:hAnsiTheme="minorHAnsi" w:cstheme="minorHAnsi"/>
                <w:sz w:val="18"/>
                <w:szCs w:val="18"/>
              </w:rPr>
              <w:t>.</w:t>
            </w:r>
            <w:r w:rsidRPr="00281DCB">
              <w:rPr>
                <w:rFonts w:asciiTheme="minorHAnsi" w:hAnsiTheme="minorHAnsi" w:cstheme="minorHAnsi"/>
                <w:sz w:val="18"/>
                <w:szCs w:val="18"/>
              </w:rPr>
              <w:t>616</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58</w:t>
            </w:r>
          </w:p>
        </w:tc>
        <w:tc>
          <w:tcPr>
            <w:tcW w:w="349" w:type="pct"/>
            <w:vAlign w:val="center"/>
          </w:tcPr>
          <w:p w14:paraId="69856D21" w14:textId="23A3D30E"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214</w:t>
            </w:r>
            <w:r w:rsidR="00C8203D">
              <w:rPr>
                <w:rFonts w:asciiTheme="minorHAnsi" w:hAnsiTheme="minorHAnsi" w:cstheme="minorHAnsi"/>
                <w:sz w:val="18"/>
                <w:szCs w:val="18"/>
              </w:rPr>
              <w:t>.</w:t>
            </w:r>
            <w:r w:rsidRPr="00281DCB">
              <w:rPr>
                <w:rFonts w:asciiTheme="minorHAnsi" w:hAnsiTheme="minorHAnsi" w:cstheme="minorHAnsi"/>
                <w:sz w:val="18"/>
                <w:szCs w:val="18"/>
              </w:rPr>
              <w:t>269</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62</w:t>
            </w:r>
          </w:p>
        </w:tc>
        <w:tc>
          <w:tcPr>
            <w:tcW w:w="368" w:type="pct"/>
            <w:vAlign w:val="center"/>
          </w:tcPr>
          <w:p w14:paraId="3EB88AE4" w14:textId="54C34775"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880</w:t>
            </w:r>
            <w:r w:rsidR="00C8203D">
              <w:rPr>
                <w:rFonts w:asciiTheme="minorHAnsi" w:hAnsiTheme="minorHAnsi" w:cstheme="minorHAnsi"/>
                <w:sz w:val="18"/>
                <w:szCs w:val="18"/>
              </w:rPr>
              <w:t>.</w:t>
            </w:r>
            <w:r w:rsidRPr="00281DCB">
              <w:rPr>
                <w:rFonts w:asciiTheme="minorHAnsi" w:hAnsiTheme="minorHAnsi" w:cstheme="minorHAnsi"/>
                <w:sz w:val="18"/>
                <w:szCs w:val="18"/>
              </w:rPr>
              <w:t>886</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2</w:t>
            </w:r>
          </w:p>
        </w:tc>
        <w:tc>
          <w:tcPr>
            <w:tcW w:w="399" w:type="pct"/>
            <w:vAlign w:val="center"/>
          </w:tcPr>
          <w:p w14:paraId="48B528FD" w14:textId="13BCC97B"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w:t>
            </w:r>
            <w:r w:rsidR="00C8203D">
              <w:rPr>
                <w:rFonts w:asciiTheme="minorHAnsi" w:hAnsiTheme="minorHAnsi" w:cstheme="minorHAnsi"/>
                <w:sz w:val="18"/>
                <w:szCs w:val="18"/>
              </w:rPr>
              <w:t>.</w:t>
            </w:r>
            <w:r w:rsidRPr="00281DCB">
              <w:rPr>
                <w:rFonts w:asciiTheme="minorHAnsi" w:hAnsiTheme="minorHAnsi" w:cstheme="minorHAnsi"/>
                <w:sz w:val="18"/>
                <w:szCs w:val="18"/>
              </w:rPr>
              <w:t>829</w:t>
            </w:r>
            <w:r w:rsidR="00C8203D">
              <w:rPr>
                <w:rFonts w:asciiTheme="minorHAnsi" w:hAnsiTheme="minorHAnsi" w:cstheme="minorHAnsi"/>
                <w:sz w:val="18"/>
                <w:szCs w:val="18"/>
              </w:rPr>
              <w:t>.</w:t>
            </w:r>
            <w:r w:rsidRPr="00281DCB">
              <w:rPr>
                <w:rFonts w:asciiTheme="minorHAnsi" w:hAnsiTheme="minorHAnsi" w:cstheme="minorHAnsi"/>
                <w:sz w:val="18"/>
                <w:szCs w:val="18"/>
              </w:rPr>
              <w:t>794</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49</w:t>
            </w:r>
          </w:p>
        </w:tc>
      </w:tr>
      <w:tr w:rsidR="005123A3" w:rsidRPr="00281DCB" w14:paraId="5465DD71" w14:textId="77777777" w:rsidTr="005123A3">
        <w:trPr>
          <w:trHeight w:val="417"/>
        </w:trPr>
        <w:tc>
          <w:tcPr>
            <w:tcW w:w="449" w:type="pct"/>
            <w:vAlign w:val="center"/>
          </w:tcPr>
          <w:p w14:paraId="34B7FABF"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sz w:val="18"/>
                <w:szCs w:val="18"/>
              </w:rPr>
              <w:t>Буква</w:t>
            </w:r>
          </w:p>
        </w:tc>
        <w:tc>
          <w:tcPr>
            <w:tcW w:w="373" w:type="pct"/>
            <w:vAlign w:val="center"/>
          </w:tcPr>
          <w:p w14:paraId="111B4B3B" w14:textId="5CA6C914"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4</w:t>
            </w:r>
            <w:r w:rsidR="008F48B0">
              <w:rPr>
                <w:rFonts w:asciiTheme="minorHAnsi" w:hAnsiTheme="minorHAnsi" w:cstheme="minorHAnsi"/>
                <w:sz w:val="18"/>
                <w:szCs w:val="18"/>
              </w:rPr>
              <w:t>.</w:t>
            </w:r>
            <w:r w:rsidRPr="00281DCB">
              <w:rPr>
                <w:rFonts w:asciiTheme="minorHAnsi" w:hAnsiTheme="minorHAnsi" w:cstheme="minorHAnsi"/>
                <w:sz w:val="18"/>
                <w:szCs w:val="18"/>
              </w:rPr>
              <w:t>305</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42</w:t>
            </w:r>
          </w:p>
        </w:tc>
        <w:tc>
          <w:tcPr>
            <w:tcW w:w="349" w:type="pct"/>
            <w:vAlign w:val="center"/>
          </w:tcPr>
          <w:p w14:paraId="5F21C1BE" w14:textId="22AC401F"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3</w:t>
            </w:r>
            <w:r w:rsidR="008F48B0">
              <w:rPr>
                <w:rFonts w:asciiTheme="minorHAnsi" w:hAnsiTheme="minorHAnsi" w:cstheme="minorHAnsi"/>
                <w:sz w:val="18"/>
                <w:szCs w:val="18"/>
              </w:rPr>
              <w:t>.</w:t>
            </w:r>
            <w:r w:rsidRPr="00281DCB">
              <w:rPr>
                <w:rFonts w:asciiTheme="minorHAnsi" w:hAnsiTheme="minorHAnsi" w:cstheme="minorHAnsi"/>
                <w:sz w:val="18"/>
                <w:szCs w:val="18"/>
              </w:rPr>
              <w:t>348</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66</w:t>
            </w:r>
          </w:p>
        </w:tc>
        <w:tc>
          <w:tcPr>
            <w:tcW w:w="253" w:type="pct"/>
            <w:vAlign w:val="center"/>
          </w:tcPr>
          <w:p w14:paraId="2D126F6A" w14:textId="4524A03B"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2</w:t>
            </w:r>
            <w:r w:rsidR="008F48B0">
              <w:rPr>
                <w:rFonts w:asciiTheme="minorHAnsi" w:hAnsiTheme="minorHAnsi" w:cstheme="minorHAnsi"/>
                <w:sz w:val="18"/>
                <w:szCs w:val="18"/>
              </w:rPr>
              <w:t>.</w:t>
            </w:r>
            <w:r w:rsidRPr="00281DCB">
              <w:rPr>
                <w:rFonts w:asciiTheme="minorHAnsi" w:hAnsiTheme="minorHAnsi" w:cstheme="minorHAnsi"/>
                <w:sz w:val="18"/>
                <w:szCs w:val="18"/>
              </w:rPr>
              <w:t>391</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9</w:t>
            </w:r>
          </w:p>
        </w:tc>
        <w:tc>
          <w:tcPr>
            <w:tcW w:w="349" w:type="pct"/>
            <w:vAlign w:val="center"/>
          </w:tcPr>
          <w:p w14:paraId="374903BC" w14:textId="50CE3391"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11</w:t>
            </w:r>
            <w:r w:rsidR="008F48B0">
              <w:rPr>
                <w:rFonts w:asciiTheme="minorHAnsi" w:hAnsiTheme="minorHAnsi" w:cstheme="minorHAnsi"/>
                <w:sz w:val="18"/>
                <w:szCs w:val="18"/>
              </w:rPr>
              <w:t>.</w:t>
            </w:r>
            <w:r w:rsidRPr="00281DCB">
              <w:rPr>
                <w:rFonts w:asciiTheme="minorHAnsi" w:hAnsiTheme="minorHAnsi" w:cstheme="minorHAnsi"/>
                <w:sz w:val="18"/>
                <w:szCs w:val="18"/>
              </w:rPr>
              <w:t>481</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12</w:t>
            </w:r>
          </w:p>
        </w:tc>
        <w:tc>
          <w:tcPr>
            <w:tcW w:w="349" w:type="pct"/>
            <w:vAlign w:val="center"/>
          </w:tcPr>
          <w:p w14:paraId="07210F0E" w14:textId="32CB9226"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10</w:t>
            </w:r>
            <w:r w:rsidR="008F48B0">
              <w:rPr>
                <w:rFonts w:asciiTheme="minorHAnsi" w:hAnsiTheme="minorHAnsi" w:cstheme="minorHAnsi"/>
                <w:sz w:val="18"/>
                <w:szCs w:val="18"/>
              </w:rPr>
              <w:t>.</w:t>
            </w:r>
            <w:r w:rsidRPr="00281DCB">
              <w:rPr>
                <w:rFonts w:asciiTheme="minorHAnsi" w:hAnsiTheme="minorHAnsi" w:cstheme="minorHAnsi"/>
                <w:sz w:val="18"/>
                <w:szCs w:val="18"/>
              </w:rPr>
              <w:t>045</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98</w:t>
            </w:r>
          </w:p>
        </w:tc>
        <w:tc>
          <w:tcPr>
            <w:tcW w:w="316" w:type="pct"/>
            <w:vAlign w:val="center"/>
          </w:tcPr>
          <w:p w14:paraId="1A4B31B4" w14:textId="3385E165"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7</w:t>
            </w:r>
            <w:r w:rsidR="008F48B0">
              <w:rPr>
                <w:rFonts w:asciiTheme="minorHAnsi" w:hAnsiTheme="minorHAnsi" w:cstheme="minorHAnsi"/>
                <w:sz w:val="18"/>
                <w:szCs w:val="18"/>
              </w:rPr>
              <w:t>.</w:t>
            </w:r>
            <w:r w:rsidRPr="00281DCB">
              <w:rPr>
                <w:rFonts w:asciiTheme="minorHAnsi" w:hAnsiTheme="minorHAnsi" w:cstheme="minorHAnsi"/>
                <w:sz w:val="18"/>
                <w:szCs w:val="18"/>
              </w:rPr>
              <w:t>200</w:t>
            </w:r>
            <w:r w:rsidR="008F48B0">
              <w:rPr>
                <w:rFonts w:asciiTheme="minorHAnsi" w:hAnsiTheme="minorHAnsi" w:cstheme="minorHAnsi"/>
                <w:sz w:val="18"/>
                <w:szCs w:val="18"/>
              </w:rPr>
              <w:t>,00</w:t>
            </w:r>
          </w:p>
        </w:tc>
        <w:tc>
          <w:tcPr>
            <w:tcW w:w="680" w:type="pct"/>
            <w:vAlign w:val="center"/>
          </w:tcPr>
          <w:p w14:paraId="51BE80E9"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67" w:type="pct"/>
            <w:vAlign w:val="center"/>
          </w:tcPr>
          <w:p w14:paraId="14643F2B" w14:textId="5FE82207"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38</w:t>
            </w:r>
            <w:r w:rsidR="00C8203D">
              <w:rPr>
                <w:rFonts w:asciiTheme="minorHAnsi" w:hAnsiTheme="minorHAnsi" w:cstheme="minorHAnsi"/>
                <w:sz w:val="18"/>
                <w:szCs w:val="18"/>
              </w:rPr>
              <w:t>.</w:t>
            </w:r>
            <w:r w:rsidRPr="00281DCB">
              <w:rPr>
                <w:rFonts w:asciiTheme="minorHAnsi" w:hAnsiTheme="minorHAnsi" w:cstheme="minorHAnsi"/>
                <w:sz w:val="18"/>
                <w:szCs w:val="18"/>
              </w:rPr>
              <w:t>773</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08</w:t>
            </w:r>
          </w:p>
        </w:tc>
        <w:tc>
          <w:tcPr>
            <w:tcW w:w="399" w:type="pct"/>
            <w:vAlign w:val="center"/>
          </w:tcPr>
          <w:p w14:paraId="64D803E6" w14:textId="40D198F0"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46</w:t>
            </w:r>
            <w:r w:rsidR="00C8203D">
              <w:rPr>
                <w:rFonts w:asciiTheme="minorHAnsi" w:hAnsiTheme="minorHAnsi" w:cstheme="minorHAnsi"/>
                <w:sz w:val="18"/>
                <w:szCs w:val="18"/>
              </w:rPr>
              <w:t>.</w:t>
            </w:r>
            <w:r w:rsidRPr="00281DCB">
              <w:rPr>
                <w:rFonts w:asciiTheme="minorHAnsi" w:hAnsiTheme="minorHAnsi" w:cstheme="minorHAnsi"/>
                <w:sz w:val="18"/>
                <w:szCs w:val="18"/>
              </w:rPr>
              <w:t>881</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24</w:t>
            </w:r>
          </w:p>
        </w:tc>
        <w:tc>
          <w:tcPr>
            <w:tcW w:w="349" w:type="pct"/>
            <w:vAlign w:val="center"/>
          </w:tcPr>
          <w:p w14:paraId="4E1A7FFF" w14:textId="5EE48937"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13</w:t>
            </w:r>
            <w:r w:rsidR="00C8203D">
              <w:rPr>
                <w:rFonts w:asciiTheme="minorHAnsi" w:hAnsiTheme="minorHAnsi" w:cstheme="minorHAnsi"/>
                <w:sz w:val="18"/>
                <w:szCs w:val="18"/>
              </w:rPr>
              <w:t>.</w:t>
            </w:r>
            <w:r w:rsidRPr="00281DCB">
              <w:rPr>
                <w:rFonts w:asciiTheme="minorHAnsi" w:hAnsiTheme="minorHAnsi" w:cstheme="minorHAnsi"/>
                <w:sz w:val="18"/>
                <w:szCs w:val="18"/>
              </w:rPr>
              <w:t>394</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64</w:t>
            </w:r>
          </w:p>
        </w:tc>
        <w:tc>
          <w:tcPr>
            <w:tcW w:w="368" w:type="pct"/>
            <w:vAlign w:val="center"/>
          </w:tcPr>
          <w:p w14:paraId="69AD33A0" w14:textId="62993B81"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60</w:t>
            </w:r>
            <w:r w:rsidR="00C8203D">
              <w:rPr>
                <w:rFonts w:asciiTheme="minorHAnsi" w:hAnsiTheme="minorHAnsi" w:cstheme="minorHAnsi"/>
                <w:sz w:val="18"/>
                <w:szCs w:val="18"/>
              </w:rPr>
              <w:t>.</w:t>
            </w:r>
            <w:r w:rsidRPr="00281DCB">
              <w:rPr>
                <w:rFonts w:asciiTheme="minorHAnsi" w:hAnsiTheme="minorHAnsi" w:cstheme="minorHAnsi"/>
                <w:sz w:val="18"/>
                <w:szCs w:val="18"/>
              </w:rPr>
              <w:t>275</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88</w:t>
            </w:r>
          </w:p>
        </w:tc>
        <w:tc>
          <w:tcPr>
            <w:tcW w:w="399" w:type="pct"/>
            <w:vAlign w:val="center"/>
          </w:tcPr>
          <w:p w14:paraId="34A260BC" w14:textId="4C8A2EBA"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99</w:t>
            </w:r>
            <w:r w:rsidR="00C8203D">
              <w:rPr>
                <w:rFonts w:asciiTheme="minorHAnsi" w:hAnsiTheme="minorHAnsi" w:cstheme="minorHAnsi"/>
                <w:sz w:val="18"/>
                <w:szCs w:val="18"/>
              </w:rPr>
              <w:t>.</w:t>
            </w:r>
            <w:r w:rsidRPr="00281DCB">
              <w:rPr>
                <w:rFonts w:asciiTheme="minorHAnsi" w:hAnsiTheme="minorHAnsi" w:cstheme="minorHAnsi"/>
                <w:sz w:val="18"/>
                <w:szCs w:val="18"/>
              </w:rPr>
              <w:t>048</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96</w:t>
            </w:r>
          </w:p>
        </w:tc>
      </w:tr>
      <w:tr w:rsidR="005123A3" w:rsidRPr="00281DCB" w14:paraId="4358DD90" w14:textId="77777777" w:rsidTr="005123A3">
        <w:trPr>
          <w:trHeight w:val="417"/>
        </w:trPr>
        <w:tc>
          <w:tcPr>
            <w:tcW w:w="449" w:type="pct"/>
            <w:vAlign w:val="center"/>
          </w:tcPr>
          <w:p w14:paraId="62ED2D63"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sz w:val="18"/>
                <w:szCs w:val="18"/>
              </w:rPr>
              <w:t>Црни бор</w:t>
            </w:r>
          </w:p>
        </w:tc>
        <w:tc>
          <w:tcPr>
            <w:tcW w:w="373" w:type="pct"/>
            <w:vAlign w:val="center"/>
          </w:tcPr>
          <w:p w14:paraId="3FF31A0A"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6C3ABAC3"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253" w:type="pct"/>
            <w:vAlign w:val="center"/>
          </w:tcPr>
          <w:p w14:paraId="241BAF78"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55276655"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638DBF9E"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16" w:type="pct"/>
            <w:vAlign w:val="center"/>
          </w:tcPr>
          <w:p w14:paraId="4FFCEA16"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680" w:type="pct"/>
            <w:vAlign w:val="center"/>
          </w:tcPr>
          <w:p w14:paraId="34AD3817" w14:textId="1FD07155"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319</w:t>
            </w:r>
            <w:r w:rsidR="00C8203D">
              <w:rPr>
                <w:rFonts w:asciiTheme="minorHAnsi" w:hAnsiTheme="minorHAnsi" w:cstheme="minorHAnsi"/>
                <w:sz w:val="18"/>
                <w:szCs w:val="18"/>
              </w:rPr>
              <w:t>.</w:t>
            </w:r>
            <w:r w:rsidRPr="00281DCB">
              <w:rPr>
                <w:rFonts w:asciiTheme="minorHAnsi" w:hAnsiTheme="minorHAnsi" w:cstheme="minorHAnsi"/>
                <w:sz w:val="18"/>
                <w:szCs w:val="18"/>
              </w:rPr>
              <w:t>574</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w:t>
            </w:r>
            <w:r w:rsidR="00C8203D">
              <w:rPr>
                <w:rFonts w:asciiTheme="minorHAnsi" w:hAnsiTheme="minorHAnsi" w:cstheme="minorHAnsi"/>
                <w:sz w:val="18"/>
                <w:szCs w:val="18"/>
              </w:rPr>
              <w:t>0</w:t>
            </w:r>
          </w:p>
        </w:tc>
        <w:tc>
          <w:tcPr>
            <w:tcW w:w="367" w:type="pct"/>
            <w:vAlign w:val="center"/>
          </w:tcPr>
          <w:p w14:paraId="744DABFC" w14:textId="0BE51E90"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319</w:t>
            </w:r>
            <w:r w:rsidR="00C8203D">
              <w:rPr>
                <w:rFonts w:asciiTheme="minorHAnsi" w:hAnsiTheme="minorHAnsi" w:cstheme="minorHAnsi"/>
                <w:sz w:val="18"/>
                <w:szCs w:val="18"/>
              </w:rPr>
              <w:t>.</w:t>
            </w:r>
            <w:r w:rsidRPr="00281DCB">
              <w:rPr>
                <w:rFonts w:asciiTheme="minorHAnsi" w:hAnsiTheme="minorHAnsi" w:cstheme="minorHAnsi"/>
                <w:sz w:val="18"/>
                <w:szCs w:val="18"/>
              </w:rPr>
              <w:t>574</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w:t>
            </w:r>
            <w:r w:rsidR="00C8203D">
              <w:rPr>
                <w:rFonts w:asciiTheme="minorHAnsi" w:hAnsiTheme="minorHAnsi" w:cstheme="minorHAnsi"/>
                <w:sz w:val="18"/>
                <w:szCs w:val="18"/>
              </w:rPr>
              <w:t>0</w:t>
            </w:r>
          </w:p>
        </w:tc>
        <w:tc>
          <w:tcPr>
            <w:tcW w:w="399" w:type="pct"/>
            <w:vAlign w:val="center"/>
          </w:tcPr>
          <w:p w14:paraId="62CBD662" w14:textId="4600AF17"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0</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00</w:t>
            </w:r>
          </w:p>
        </w:tc>
        <w:tc>
          <w:tcPr>
            <w:tcW w:w="349" w:type="pct"/>
            <w:vAlign w:val="center"/>
          </w:tcPr>
          <w:p w14:paraId="40EC66C3" w14:textId="66239A64"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0</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00</w:t>
            </w:r>
          </w:p>
        </w:tc>
        <w:tc>
          <w:tcPr>
            <w:tcW w:w="368" w:type="pct"/>
            <w:vAlign w:val="center"/>
          </w:tcPr>
          <w:p w14:paraId="482F15AA" w14:textId="5D7714A4"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0</w:t>
            </w:r>
            <w:r w:rsidR="00C8203D">
              <w:rPr>
                <w:rFonts w:asciiTheme="minorHAnsi" w:hAnsiTheme="minorHAnsi" w:cstheme="minorHAnsi"/>
                <w:sz w:val="18"/>
                <w:szCs w:val="18"/>
              </w:rPr>
              <w:t>,00</w:t>
            </w:r>
          </w:p>
        </w:tc>
        <w:tc>
          <w:tcPr>
            <w:tcW w:w="399" w:type="pct"/>
            <w:vAlign w:val="center"/>
          </w:tcPr>
          <w:p w14:paraId="515EF7E5" w14:textId="73955805"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319</w:t>
            </w:r>
            <w:r w:rsidR="00C8203D">
              <w:rPr>
                <w:rFonts w:asciiTheme="minorHAnsi" w:hAnsiTheme="minorHAnsi" w:cstheme="minorHAnsi"/>
                <w:sz w:val="18"/>
                <w:szCs w:val="18"/>
              </w:rPr>
              <w:t>.</w:t>
            </w:r>
            <w:r w:rsidRPr="00281DCB">
              <w:rPr>
                <w:rFonts w:asciiTheme="minorHAnsi" w:hAnsiTheme="minorHAnsi" w:cstheme="minorHAnsi"/>
                <w:sz w:val="18"/>
                <w:szCs w:val="18"/>
              </w:rPr>
              <w:t>574</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w:t>
            </w:r>
            <w:r w:rsidR="00C8203D">
              <w:rPr>
                <w:rFonts w:asciiTheme="minorHAnsi" w:hAnsiTheme="minorHAnsi" w:cstheme="minorHAnsi"/>
                <w:sz w:val="18"/>
                <w:szCs w:val="18"/>
              </w:rPr>
              <w:t>0</w:t>
            </w:r>
          </w:p>
        </w:tc>
      </w:tr>
      <w:tr w:rsidR="005123A3" w:rsidRPr="00281DCB" w14:paraId="053DCD7A" w14:textId="77777777" w:rsidTr="005123A3">
        <w:trPr>
          <w:trHeight w:val="417"/>
        </w:trPr>
        <w:tc>
          <w:tcPr>
            <w:tcW w:w="449" w:type="pct"/>
            <w:vAlign w:val="center"/>
          </w:tcPr>
          <w:p w14:paraId="4338C131"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sz w:val="18"/>
                <w:szCs w:val="18"/>
              </w:rPr>
              <w:t>Бели бор</w:t>
            </w:r>
          </w:p>
        </w:tc>
        <w:tc>
          <w:tcPr>
            <w:tcW w:w="373" w:type="pct"/>
            <w:vAlign w:val="center"/>
          </w:tcPr>
          <w:p w14:paraId="73585382"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1E8892D9"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253" w:type="pct"/>
            <w:vAlign w:val="center"/>
          </w:tcPr>
          <w:p w14:paraId="7876429B"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6BE621DA"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76AD9776"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16" w:type="pct"/>
            <w:vAlign w:val="center"/>
          </w:tcPr>
          <w:p w14:paraId="7C988007"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680" w:type="pct"/>
            <w:vAlign w:val="center"/>
          </w:tcPr>
          <w:p w14:paraId="0174779F" w14:textId="089540DA"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60</w:t>
            </w:r>
            <w:r w:rsidR="00C8203D">
              <w:rPr>
                <w:rFonts w:asciiTheme="minorHAnsi" w:hAnsiTheme="minorHAnsi" w:cstheme="minorHAnsi"/>
                <w:sz w:val="18"/>
                <w:szCs w:val="18"/>
              </w:rPr>
              <w:t>.</w:t>
            </w:r>
            <w:r w:rsidRPr="00281DCB">
              <w:rPr>
                <w:rFonts w:asciiTheme="minorHAnsi" w:hAnsiTheme="minorHAnsi" w:cstheme="minorHAnsi"/>
                <w:sz w:val="18"/>
                <w:szCs w:val="18"/>
              </w:rPr>
              <w:t>21</w:t>
            </w:r>
            <w:r w:rsidR="00C8203D">
              <w:rPr>
                <w:rFonts w:asciiTheme="minorHAnsi" w:hAnsiTheme="minorHAnsi" w:cstheme="minorHAnsi"/>
                <w:sz w:val="18"/>
                <w:szCs w:val="18"/>
              </w:rPr>
              <w:t>4,00</w:t>
            </w:r>
          </w:p>
        </w:tc>
        <w:tc>
          <w:tcPr>
            <w:tcW w:w="367" w:type="pct"/>
            <w:vAlign w:val="center"/>
          </w:tcPr>
          <w:p w14:paraId="6C1DB19A" w14:textId="2AB7E4B7"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60</w:t>
            </w:r>
            <w:r w:rsidR="00C8203D">
              <w:rPr>
                <w:rFonts w:asciiTheme="minorHAnsi" w:hAnsiTheme="minorHAnsi" w:cstheme="minorHAnsi"/>
                <w:sz w:val="18"/>
                <w:szCs w:val="18"/>
              </w:rPr>
              <w:t>.</w:t>
            </w:r>
            <w:r w:rsidRPr="00281DCB">
              <w:rPr>
                <w:rFonts w:asciiTheme="minorHAnsi" w:hAnsiTheme="minorHAnsi" w:cstheme="minorHAnsi"/>
                <w:sz w:val="18"/>
                <w:szCs w:val="18"/>
              </w:rPr>
              <w:t>214</w:t>
            </w:r>
            <w:r w:rsidR="00C8203D">
              <w:rPr>
                <w:rFonts w:asciiTheme="minorHAnsi" w:hAnsiTheme="minorHAnsi" w:cstheme="minorHAnsi"/>
                <w:sz w:val="18"/>
                <w:szCs w:val="18"/>
              </w:rPr>
              <w:t>,00</w:t>
            </w:r>
          </w:p>
        </w:tc>
        <w:tc>
          <w:tcPr>
            <w:tcW w:w="399" w:type="pct"/>
            <w:vAlign w:val="center"/>
          </w:tcPr>
          <w:p w14:paraId="4A334C8B" w14:textId="2226938F"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0</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00</w:t>
            </w:r>
          </w:p>
        </w:tc>
        <w:tc>
          <w:tcPr>
            <w:tcW w:w="349" w:type="pct"/>
            <w:vAlign w:val="center"/>
          </w:tcPr>
          <w:p w14:paraId="2D0C4F95" w14:textId="02054F12"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0</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00</w:t>
            </w:r>
          </w:p>
        </w:tc>
        <w:tc>
          <w:tcPr>
            <w:tcW w:w="368" w:type="pct"/>
            <w:vAlign w:val="center"/>
          </w:tcPr>
          <w:p w14:paraId="4C55CDDC" w14:textId="4EA9D308"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0</w:t>
            </w:r>
            <w:r w:rsidR="00C8203D">
              <w:rPr>
                <w:rFonts w:asciiTheme="minorHAnsi" w:hAnsiTheme="minorHAnsi" w:cstheme="minorHAnsi"/>
                <w:sz w:val="18"/>
                <w:szCs w:val="18"/>
              </w:rPr>
              <w:t>,00</w:t>
            </w:r>
          </w:p>
        </w:tc>
        <w:tc>
          <w:tcPr>
            <w:tcW w:w="399" w:type="pct"/>
            <w:vAlign w:val="center"/>
          </w:tcPr>
          <w:p w14:paraId="12C75CBF" w14:textId="6D7E0525"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60</w:t>
            </w:r>
            <w:r w:rsidR="00C8203D">
              <w:rPr>
                <w:rFonts w:asciiTheme="minorHAnsi" w:hAnsiTheme="minorHAnsi" w:cstheme="minorHAnsi"/>
                <w:sz w:val="18"/>
                <w:szCs w:val="18"/>
              </w:rPr>
              <w:t>.</w:t>
            </w:r>
            <w:r w:rsidRPr="00281DCB">
              <w:rPr>
                <w:rFonts w:asciiTheme="minorHAnsi" w:hAnsiTheme="minorHAnsi" w:cstheme="minorHAnsi"/>
                <w:sz w:val="18"/>
                <w:szCs w:val="18"/>
              </w:rPr>
              <w:t>214</w:t>
            </w:r>
            <w:r w:rsidR="00C8203D">
              <w:rPr>
                <w:rFonts w:asciiTheme="minorHAnsi" w:hAnsiTheme="minorHAnsi" w:cstheme="minorHAnsi"/>
                <w:sz w:val="18"/>
                <w:szCs w:val="18"/>
              </w:rPr>
              <w:t>,00</w:t>
            </w:r>
          </w:p>
        </w:tc>
      </w:tr>
      <w:tr w:rsidR="005123A3" w:rsidRPr="00281DCB" w14:paraId="42B36754" w14:textId="77777777" w:rsidTr="005123A3">
        <w:trPr>
          <w:trHeight w:val="417"/>
        </w:trPr>
        <w:tc>
          <w:tcPr>
            <w:tcW w:w="449" w:type="pct"/>
            <w:vAlign w:val="center"/>
          </w:tcPr>
          <w:p w14:paraId="2F007CBD"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sz w:val="18"/>
                <w:szCs w:val="18"/>
              </w:rPr>
              <w:t>Остале врсте</w:t>
            </w:r>
          </w:p>
        </w:tc>
        <w:tc>
          <w:tcPr>
            <w:tcW w:w="373" w:type="pct"/>
            <w:vAlign w:val="center"/>
          </w:tcPr>
          <w:p w14:paraId="40BE3A13"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5CC6B574"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253" w:type="pct"/>
            <w:vAlign w:val="center"/>
          </w:tcPr>
          <w:p w14:paraId="4E2C1914"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0CCAEA5D"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49" w:type="pct"/>
            <w:vAlign w:val="center"/>
          </w:tcPr>
          <w:p w14:paraId="5F8D99F2"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316" w:type="pct"/>
            <w:vAlign w:val="center"/>
          </w:tcPr>
          <w:p w14:paraId="5657C08A" w14:textId="77777777" w:rsidR="00474F74" w:rsidRPr="00281DCB" w:rsidRDefault="00474F74" w:rsidP="00D47554">
            <w:pPr>
              <w:spacing w:after="0" w:line="240" w:lineRule="auto"/>
              <w:contextualSpacing/>
              <w:jc w:val="right"/>
              <w:rPr>
                <w:rFonts w:asciiTheme="minorHAnsi" w:hAnsiTheme="minorHAnsi" w:cstheme="minorHAnsi"/>
                <w:sz w:val="18"/>
                <w:szCs w:val="18"/>
              </w:rPr>
            </w:pPr>
          </w:p>
        </w:tc>
        <w:tc>
          <w:tcPr>
            <w:tcW w:w="680" w:type="pct"/>
            <w:vAlign w:val="center"/>
          </w:tcPr>
          <w:p w14:paraId="7F824FFC" w14:textId="6B636BCF"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190</w:t>
            </w:r>
            <w:r w:rsidR="00C8203D">
              <w:rPr>
                <w:rFonts w:asciiTheme="minorHAnsi" w:hAnsiTheme="minorHAnsi" w:cstheme="minorHAnsi"/>
                <w:sz w:val="18"/>
                <w:szCs w:val="18"/>
              </w:rPr>
              <w:t>.</w:t>
            </w:r>
            <w:r w:rsidRPr="00281DCB">
              <w:rPr>
                <w:rFonts w:asciiTheme="minorHAnsi" w:hAnsiTheme="minorHAnsi" w:cstheme="minorHAnsi"/>
                <w:sz w:val="18"/>
                <w:szCs w:val="18"/>
              </w:rPr>
              <w:t>085</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w:t>
            </w:r>
            <w:r w:rsidR="00C8203D">
              <w:rPr>
                <w:rFonts w:asciiTheme="minorHAnsi" w:hAnsiTheme="minorHAnsi" w:cstheme="minorHAnsi"/>
                <w:sz w:val="18"/>
                <w:szCs w:val="18"/>
              </w:rPr>
              <w:t>0</w:t>
            </w:r>
          </w:p>
        </w:tc>
        <w:tc>
          <w:tcPr>
            <w:tcW w:w="367" w:type="pct"/>
            <w:vAlign w:val="center"/>
          </w:tcPr>
          <w:p w14:paraId="45437F4A" w14:textId="58B59CEC"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190</w:t>
            </w:r>
            <w:r w:rsidR="00C8203D">
              <w:rPr>
                <w:rFonts w:asciiTheme="minorHAnsi" w:hAnsiTheme="minorHAnsi" w:cstheme="minorHAnsi"/>
                <w:sz w:val="18"/>
                <w:szCs w:val="18"/>
              </w:rPr>
              <w:t>.</w:t>
            </w:r>
            <w:r w:rsidRPr="00281DCB">
              <w:rPr>
                <w:rFonts w:asciiTheme="minorHAnsi" w:hAnsiTheme="minorHAnsi" w:cstheme="minorHAnsi"/>
                <w:sz w:val="18"/>
                <w:szCs w:val="18"/>
              </w:rPr>
              <w:t>085</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w:t>
            </w:r>
            <w:r w:rsidR="00C8203D">
              <w:rPr>
                <w:rFonts w:asciiTheme="minorHAnsi" w:hAnsiTheme="minorHAnsi" w:cstheme="minorHAnsi"/>
                <w:sz w:val="18"/>
                <w:szCs w:val="18"/>
              </w:rPr>
              <w:t>0</w:t>
            </w:r>
          </w:p>
        </w:tc>
        <w:tc>
          <w:tcPr>
            <w:tcW w:w="399" w:type="pct"/>
            <w:vAlign w:val="center"/>
          </w:tcPr>
          <w:p w14:paraId="497726C1" w14:textId="43E50056"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718</w:t>
            </w:r>
            <w:r w:rsidR="00C8203D">
              <w:rPr>
                <w:rFonts w:asciiTheme="minorHAnsi" w:hAnsiTheme="minorHAnsi" w:cstheme="minorHAnsi"/>
                <w:sz w:val="18"/>
                <w:szCs w:val="18"/>
              </w:rPr>
              <w:t>.</w:t>
            </w:r>
            <w:r w:rsidRPr="00281DCB">
              <w:rPr>
                <w:rFonts w:asciiTheme="minorHAnsi" w:hAnsiTheme="minorHAnsi" w:cstheme="minorHAnsi"/>
                <w:sz w:val="18"/>
                <w:szCs w:val="18"/>
              </w:rPr>
              <w:t>523</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19</w:t>
            </w:r>
          </w:p>
        </w:tc>
        <w:tc>
          <w:tcPr>
            <w:tcW w:w="349" w:type="pct"/>
            <w:vAlign w:val="center"/>
          </w:tcPr>
          <w:p w14:paraId="7B169107" w14:textId="63C28803"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205</w:t>
            </w:r>
            <w:r w:rsidR="00C8203D">
              <w:rPr>
                <w:rFonts w:asciiTheme="minorHAnsi" w:hAnsiTheme="minorHAnsi" w:cstheme="minorHAnsi"/>
                <w:sz w:val="18"/>
                <w:szCs w:val="18"/>
              </w:rPr>
              <w:t>.</w:t>
            </w:r>
            <w:r w:rsidRPr="00281DCB">
              <w:rPr>
                <w:rFonts w:asciiTheme="minorHAnsi" w:hAnsiTheme="minorHAnsi" w:cstheme="minorHAnsi"/>
                <w:sz w:val="18"/>
                <w:szCs w:val="18"/>
              </w:rPr>
              <w:t>292</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34</w:t>
            </w:r>
          </w:p>
        </w:tc>
        <w:tc>
          <w:tcPr>
            <w:tcW w:w="368" w:type="pct"/>
            <w:vAlign w:val="center"/>
          </w:tcPr>
          <w:p w14:paraId="2BC6AE5C" w14:textId="16D0308F"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923</w:t>
            </w:r>
            <w:r w:rsidR="00C8203D">
              <w:rPr>
                <w:rFonts w:asciiTheme="minorHAnsi" w:hAnsiTheme="minorHAnsi" w:cstheme="minorHAnsi"/>
                <w:sz w:val="18"/>
                <w:szCs w:val="18"/>
              </w:rPr>
              <w:t>.</w:t>
            </w:r>
            <w:r w:rsidRPr="00281DCB">
              <w:rPr>
                <w:rFonts w:asciiTheme="minorHAnsi" w:hAnsiTheme="minorHAnsi" w:cstheme="minorHAnsi"/>
                <w:sz w:val="18"/>
                <w:szCs w:val="18"/>
              </w:rPr>
              <w:t>815</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5</w:t>
            </w:r>
            <w:r w:rsidR="00C8203D">
              <w:rPr>
                <w:rFonts w:asciiTheme="minorHAnsi" w:hAnsiTheme="minorHAnsi" w:cstheme="minorHAnsi"/>
                <w:sz w:val="18"/>
                <w:szCs w:val="18"/>
              </w:rPr>
              <w:t>0</w:t>
            </w:r>
          </w:p>
        </w:tc>
        <w:tc>
          <w:tcPr>
            <w:tcW w:w="399" w:type="pct"/>
            <w:vAlign w:val="center"/>
          </w:tcPr>
          <w:p w14:paraId="001BB9CC" w14:textId="66860151" w:rsidR="00474F74" w:rsidRPr="00281DCB" w:rsidRDefault="00474F74" w:rsidP="00D47554">
            <w:pPr>
              <w:spacing w:after="0" w:line="240" w:lineRule="auto"/>
              <w:contextualSpacing/>
              <w:jc w:val="right"/>
              <w:rPr>
                <w:rFonts w:asciiTheme="minorHAnsi" w:hAnsiTheme="minorHAnsi" w:cstheme="minorHAnsi"/>
                <w:sz w:val="18"/>
                <w:szCs w:val="18"/>
              </w:rPr>
            </w:pPr>
            <w:r w:rsidRPr="00281DCB">
              <w:rPr>
                <w:rFonts w:asciiTheme="minorHAnsi" w:hAnsiTheme="minorHAnsi" w:cstheme="minorHAnsi"/>
                <w:sz w:val="18"/>
                <w:szCs w:val="18"/>
              </w:rPr>
              <w:t>1</w:t>
            </w:r>
            <w:r w:rsidR="00C8203D">
              <w:rPr>
                <w:rFonts w:asciiTheme="minorHAnsi" w:hAnsiTheme="minorHAnsi" w:cstheme="minorHAnsi"/>
                <w:sz w:val="18"/>
                <w:szCs w:val="18"/>
              </w:rPr>
              <w:t>.</w:t>
            </w:r>
            <w:r w:rsidRPr="00281DCB">
              <w:rPr>
                <w:rFonts w:asciiTheme="minorHAnsi" w:hAnsiTheme="minorHAnsi" w:cstheme="minorHAnsi"/>
                <w:sz w:val="18"/>
                <w:szCs w:val="18"/>
              </w:rPr>
              <w:t>113</w:t>
            </w:r>
            <w:r w:rsidR="00C8203D">
              <w:rPr>
                <w:rFonts w:asciiTheme="minorHAnsi" w:hAnsiTheme="minorHAnsi" w:cstheme="minorHAnsi"/>
                <w:sz w:val="18"/>
                <w:szCs w:val="18"/>
              </w:rPr>
              <w:t>.</w:t>
            </w:r>
            <w:r w:rsidRPr="00281DCB">
              <w:rPr>
                <w:rFonts w:asciiTheme="minorHAnsi" w:hAnsiTheme="minorHAnsi" w:cstheme="minorHAnsi"/>
                <w:sz w:val="18"/>
                <w:szCs w:val="18"/>
              </w:rPr>
              <w:t>901</w:t>
            </w:r>
            <w:r w:rsidR="0085093E" w:rsidRPr="00281DCB">
              <w:rPr>
                <w:rFonts w:asciiTheme="minorHAnsi" w:hAnsiTheme="minorHAnsi" w:cstheme="minorHAnsi"/>
                <w:sz w:val="18"/>
                <w:szCs w:val="18"/>
              </w:rPr>
              <w:t>,</w:t>
            </w:r>
            <w:r w:rsidRPr="00281DCB">
              <w:rPr>
                <w:rFonts w:asciiTheme="minorHAnsi" w:hAnsiTheme="minorHAnsi" w:cstheme="minorHAnsi"/>
                <w:sz w:val="18"/>
                <w:szCs w:val="18"/>
              </w:rPr>
              <w:t>03</w:t>
            </w:r>
          </w:p>
        </w:tc>
      </w:tr>
      <w:tr w:rsidR="005123A3" w:rsidRPr="00281DCB" w14:paraId="51BF83F4" w14:textId="77777777" w:rsidTr="005123A3">
        <w:trPr>
          <w:trHeight w:val="417"/>
        </w:trPr>
        <w:tc>
          <w:tcPr>
            <w:tcW w:w="449" w:type="pct"/>
            <w:shd w:val="clear" w:color="auto" w:fill="D9D9D9" w:themeFill="background1" w:themeFillShade="D9"/>
            <w:vAlign w:val="center"/>
          </w:tcPr>
          <w:p w14:paraId="778FDF66" w14:textId="77777777" w:rsidR="00474F74" w:rsidRPr="00281DCB" w:rsidRDefault="00474F74" w:rsidP="00D47554">
            <w:pPr>
              <w:spacing w:after="0" w:line="240" w:lineRule="auto"/>
              <w:contextualSpacing/>
              <w:jc w:val="center"/>
              <w:rPr>
                <w:rFonts w:asciiTheme="minorHAnsi" w:hAnsiTheme="minorHAnsi" w:cstheme="minorHAnsi"/>
                <w:sz w:val="18"/>
                <w:szCs w:val="18"/>
              </w:rPr>
            </w:pPr>
            <w:r w:rsidRPr="00281DCB">
              <w:rPr>
                <w:rFonts w:asciiTheme="minorHAnsi" w:hAnsiTheme="minorHAnsi" w:cstheme="minorHAnsi"/>
                <w:b/>
                <w:sz w:val="18"/>
                <w:szCs w:val="18"/>
              </w:rPr>
              <w:t>Укупно ГЈ</w:t>
            </w:r>
          </w:p>
        </w:tc>
        <w:tc>
          <w:tcPr>
            <w:tcW w:w="373" w:type="pct"/>
            <w:shd w:val="clear" w:color="auto" w:fill="D9D9D9" w:themeFill="background1" w:themeFillShade="D9"/>
            <w:vAlign w:val="center"/>
          </w:tcPr>
          <w:p w14:paraId="657A4B22" w14:textId="3DED5B8A"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198</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168</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41</w:t>
            </w:r>
          </w:p>
        </w:tc>
        <w:tc>
          <w:tcPr>
            <w:tcW w:w="349" w:type="pct"/>
            <w:shd w:val="clear" w:color="auto" w:fill="D9D9D9" w:themeFill="background1" w:themeFillShade="D9"/>
            <w:vAlign w:val="center"/>
          </w:tcPr>
          <w:p w14:paraId="1FA13397" w14:textId="55DD922D"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146</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195</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1</w:t>
            </w:r>
          </w:p>
        </w:tc>
        <w:tc>
          <w:tcPr>
            <w:tcW w:w="253" w:type="pct"/>
            <w:shd w:val="clear" w:color="auto" w:fill="D9D9D9" w:themeFill="background1" w:themeFillShade="D9"/>
            <w:vAlign w:val="center"/>
          </w:tcPr>
          <w:p w14:paraId="0644F257" w14:textId="303DA868"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2</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391</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9</w:t>
            </w:r>
          </w:p>
        </w:tc>
        <w:tc>
          <w:tcPr>
            <w:tcW w:w="349" w:type="pct"/>
            <w:shd w:val="clear" w:color="auto" w:fill="D9D9D9" w:themeFill="background1" w:themeFillShade="D9"/>
            <w:vAlign w:val="center"/>
          </w:tcPr>
          <w:p w14:paraId="1E1195DA" w14:textId="48727260"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501</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911</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4</w:t>
            </w:r>
          </w:p>
        </w:tc>
        <w:tc>
          <w:tcPr>
            <w:tcW w:w="349" w:type="pct"/>
            <w:shd w:val="clear" w:color="auto" w:fill="D9D9D9" w:themeFill="background1" w:themeFillShade="D9"/>
            <w:vAlign w:val="center"/>
          </w:tcPr>
          <w:p w14:paraId="23AE800C" w14:textId="699AA97C"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470</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591</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3</w:t>
            </w:r>
          </w:p>
        </w:tc>
        <w:tc>
          <w:tcPr>
            <w:tcW w:w="316" w:type="pct"/>
            <w:shd w:val="clear" w:color="auto" w:fill="D9D9D9" w:themeFill="background1" w:themeFillShade="D9"/>
            <w:vAlign w:val="center"/>
          </w:tcPr>
          <w:p w14:paraId="78731A82" w14:textId="6D64E75D"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89</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162</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1</w:t>
            </w:r>
          </w:p>
        </w:tc>
        <w:tc>
          <w:tcPr>
            <w:tcW w:w="680" w:type="pct"/>
            <w:shd w:val="clear" w:color="auto" w:fill="D9D9D9" w:themeFill="background1" w:themeFillShade="D9"/>
            <w:vAlign w:val="center"/>
          </w:tcPr>
          <w:p w14:paraId="72CCD85F" w14:textId="4EAD2FBE"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569</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874</w:t>
            </w:r>
            <w:r w:rsidR="00C8203D">
              <w:rPr>
                <w:rFonts w:asciiTheme="minorHAnsi" w:hAnsiTheme="minorHAnsi" w:cstheme="minorHAnsi"/>
                <w:b/>
                <w:bCs/>
                <w:sz w:val="18"/>
                <w:szCs w:val="18"/>
              </w:rPr>
              <w:t>,00</w:t>
            </w:r>
          </w:p>
        </w:tc>
        <w:tc>
          <w:tcPr>
            <w:tcW w:w="367" w:type="pct"/>
            <w:shd w:val="clear" w:color="auto" w:fill="D9D9D9" w:themeFill="background1" w:themeFillShade="D9"/>
            <w:vAlign w:val="center"/>
          </w:tcPr>
          <w:p w14:paraId="3795AAF9" w14:textId="4E18004F"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1</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978</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294</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2</w:t>
            </w:r>
          </w:p>
        </w:tc>
        <w:tc>
          <w:tcPr>
            <w:tcW w:w="399" w:type="pct"/>
            <w:shd w:val="clear" w:color="auto" w:fill="D9D9D9" w:themeFill="background1" w:themeFillShade="D9"/>
            <w:vAlign w:val="center"/>
          </w:tcPr>
          <w:p w14:paraId="03CCF30B" w14:textId="28A971EF"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1</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699</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763</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87</w:t>
            </w:r>
          </w:p>
        </w:tc>
        <w:tc>
          <w:tcPr>
            <w:tcW w:w="349" w:type="pct"/>
            <w:shd w:val="clear" w:color="auto" w:fill="D9D9D9" w:themeFill="background1" w:themeFillShade="D9"/>
            <w:vAlign w:val="center"/>
          </w:tcPr>
          <w:p w14:paraId="6894A5A4" w14:textId="078497F9"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509</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454</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6</w:t>
            </w:r>
          </w:p>
        </w:tc>
        <w:tc>
          <w:tcPr>
            <w:tcW w:w="368" w:type="pct"/>
            <w:shd w:val="clear" w:color="auto" w:fill="D9D9D9" w:themeFill="background1" w:themeFillShade="D9"/>
            <w:vAlign w:val="center"/>
          </w:tcPr>
          <w:p w14:paraId="29A36AB5" w14:textId="410B9696"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2</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209</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218</w:t>
            </w:r>
            <w:r w:rsidR="00C8203D">
              <w:rPr>
                <w:rFonts w:asciiTheme="minorHAnsi" w:hAnsiTheme="minorHAnsi" w:cstheme="minorHAnsi"/>
                <w:b/>
                <w:bCs/>
                <w:sz w:val="18"/>
                <w:szCs w:val="18"/>
              </w:rPr>
              <w:t>,3</w:t>
            </w:r>
          </w:p>
        </w:tc>
        <w:tc>
          <w:tcPr>
            <w:tcW w:w="399" w:type="pct"/>
            <w:shd w:val="clear" w:color="auto" w:fill="D9D9D9" w:themeFill="background1" w:themeFillShade="D9"/>
            <w:vAlign w:val="center"/>
          </w:tcPr>
          <w:p w14:paraId="7D416B54" w14:textId="405A6BBF" w:rsidR="00474F74" w:rsidRPr="00281DCB" w:rsidRDefault="00474F74" w:rsidP="00D47554">
            <w:pPr>
              <w:spacing w:after="0" w:line="240" w:lineRule="auto"/>
              <w:contextualSpacing/>
              <w:jc w:val="right"/>
              <w:rPr>
                <w:rFonts w:asciiTheme="minorHAnsi" w:hAnsiTheme="minorHAnsi" w:cstheme="minorHAnsi"/>
                <w:b/>
                <w:sz w:val="18"/>
                <w:szCs w:val="18"/>
              </w:rPr>
            </w:pPr>
            <w:r w:rsidRPr="00281DCB">
              <w:rPr>
                <w:rFonts w:asciiTheme="minorHAnsi" w:hAnsiTheme="minorHAnsi" w:cstheme="minorHAnsi"/>
                <w:b/>
                <w:bCs/>
                <w:sz w:val="18"/>
                <w:szCs w:val="18"/>
              </w:rPr>
              <w:t>4</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187</w:t>
            </w:r>
            <w:r w:rsidR="00C8203D">
              <w:rPr>
                <w:rFonts w:asciiTheme="minorHAnsi" w:hAnsiTheme="minorHAnsi" w:cstheme="minorHAnsi"/>
                <w:b/>
                <w:bCs/>
                <w:sz w:val="18"/>
                <w:szCs w:val="18"/>
              </w:rPr>
              <w:t>.</w:t>
            </w:r>
            <w:r w:rsidRPr="00281DCB">
              <w:rPr>
                <w:rFonts w:asciiTheme="minorHAnsi" w:hAnsiTheme="minorHAnsi" w:cstheme="minorHAnsi"/>
                <w:b/>
                <w:bCs/>
                <w:sz w:val="18"/>
                <w:szCs w:val="18"/>
              </w:rPr>
              <w:t>512</w:t>
            </w:r>
            <w:r w:rsidR="0085093E" w:rsidRPr="00281DCB">
              <w:rPr>
                <w:rFonts w:asciiTheme="minorHAnsi" w:hAnsiTheme="minorHAnsi" w:cstheme="minorHAnsi"/>
                <w:b/>
                <w:bCs/>
                <w:sz w:val="18"/>
                <w:szCs w:val="18"/>
              </w:rPr>
              <w:t>,</w:t>
            </w:r>
            <w:r w:rsidRPr="00281DCB">
              <w:rPr>
                <w:rFonts w:asciiTheme="minorHAnsi" w:hAnsiTheme="minorHAnsi" w:cstheme="minorHAnsi"/>
                <w:b/>
                <w:bCs/>
                <w:sz w:val="18"/>
                <w:szCs w:val="18"/>
              </w:rPr>
              <w:t>58</w:t>
            </w:r>
          </w:p>
        </w:tc>
      </w:tr>
    </w:tbl>
    <w:p w14:paraId="239E4971" w14:textId="46C00287" w:rsidR="00474F74" w:rsidRPr="00BD6C65" w:rsidRDefault="00474F74" w:rsidP="000444D8">
      <w:pPr>
        <w:spacing w:before="120" w:after="120"/>
        <w:jc w:val="both"/>
        <w:rPr>
          <w:rFonts w:asciiTheme="minorHAnsi" w:hAnsiTheme="minorHAnsi" w:cstheme="minorHAnsi"/>
        </w:rPr>
      </w:pPr>
      <w:r w:rsidRPr="00BD6C65">
        <w:rPr>
          <w:rFonts w:asciiTheme="minorHAnsi" w:hAnsiTheme="minorHAnsi" w:cstheme="minorHAnsi"/>
        </w:rPr>
        <w:t>Укупни приход просечно годишње износи 4</w:t>
      </w:r>
      <w:r w:rsidR="000444D8">
        <w:rPr>
          <w:rFonts w:asciiTheme="minorHAnsi" w:hAnsiTheme="minorHAnsi" w:cstheme="minorHAnsi"/>
        </w:rPr>
        <w:t>.</w:t>
      </w:r>
      <w:r w:rsidRPr="00BD6C65">
        <w:rPr>
          <w:rFonts w:asciiTheme="minorHAnsi" w:hAnsiTheme="minorHAnsi" w:cstheme="minorHAnsi"/>
        </w:rPr>
        <w:t>187</w:t>
      </w:r>
      <w:r w:rsidR="000444D8">
        <w:rPr>
          <w:rFonts w:asciiTheme="minorHAnsi" w:hAnsiTheme="minorHAnsi" w:cstheme="minorHAnsi"/>
        </w:rPr>
        <w:t>.512,58 динара.</w:t>
      </w:r>
    </w:p>
    <w:p w14:paraId="0A74389D" w14:textId="242C6870" w:rsidR="00474F74" w:rsidRPr="00BD6C65" w:rsidRDefault="00474F74" w:rsidP="000444D8">
      <w:pPr>
        <w:pStyle w:val="Heading3"/>
        <w:spacing w:before="0"/>
        <w:jc w:val="both"/>
        <w:rPr>
          <w:rFonts w:asciiTheme="minorHAnsi" w:hAnsiTheme="minorHAnsi" w:cstheme="minorHAnsi"/>
        </w:rPr>
      </w:pPr>
      <w:bookmarkStart w:id="1626" w:name="_Toc185152288"/>
      <w:bookmarkStart w:id="1627" w:name="_Toc224495043"/>
      <w:r w:rsidRPr="00BD6C65">
        <w:rPr>
          <w:rFonts w:asciiTheme="minorHAnsi" w:eastAsia="Times" w:hAnsiTheme="minorHAnsi" w:cstheme="minorHAnsi"/>
        </w:rPr>
        <w:t>4</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3</w:t>
      </w:r>
      <w:r w:rsidR="00EA1323" w:rsidRPr="00BD6C65">
        <w:rPr>
          <w:rFonts w:asciiTheme="minorHAnsi" w:eastAsia="Times" w:hAnsiTheme="minorHAnsi" w:cstheme="minorHAnsi"/>
        </w:rPr>
        <w:t>.</w:t>
      </w:r>
      <w:r w:rsidRPr="00BD6C65">
        <w:rPr>
          <w:rFonts w:asciiTheme="minorHAnsi" w:eastAsia="Times" w:hAnsiTheme="minorHAnsi" w:cstheme="minorHAnsi"/>
        </w:rPr>
        <w:t>3</w:t>
      </w:r>
      <w:r w:rsidR="00EA1323" w:rsidRPr="00BD6C65">
        <w:rPr>
          <w:rFonts w:asciiTheme="minorHAnsi" w:eastAsia="Times" w:hAnsiTheme="minorHAnsi" w:cstheme="minorHAnsi"/>
        </w:rPr>
        <w:t>.</w:t>
      </w:r>
      <w:r w:rsidRPr="00BD6C65">
        <w:rPr>
          <w:rFonts w:asciiTheme="minorHAnsi" w:eastAsia="Times" w:hAnsiTheme="minorHAnsi" w:cstheme="minorHAnsi"/>
        </w:rPr>
        <w:t xml:space="preserve"> Приходи средстава за обнову - репродукцију шума (биолошке инвестиције) – просечно годишње</w:t>
      </w:r>
      <w:bookmarkEnd w:id="1626"/>
      <w:bookmarkEnd w:id="1627"/>
      <w:r w:rsidRPr="00BD6C65">
        <w:rPr>
          <w:rFonts w:asciiTheme="minorHAnsi" w:eastAsia="Times" w:hAnsiTheme="minorHAnsi" w:cstheme="minorHAnsi"/>
        </w:rPr>
        <w:t xml:space="preserve"> </w:t>
      </w:r>
    </w:p>
    <w:p w14:paraId="27AC9A3B" w14:textId="4148A640" w:rsidR="00474F74" w:rsidRPr="00BD6C65" w:rsidRDefault="00474F74" w:rsidP="00170360">
      <w:pPr>
        <w:jc w:val="both"/>
        <w:rPr>
          <w:rFonts w:asciiTheme="minorHAnsi" w:hAnsiTheme="minorHAnsi" w:cstheme="minorHAnsi"/>
        </w:rPr>
      </w:pPr>
      <w:r w:rsidRPr="00BD6C65">
        <w:rPr>
          <w:rFonts w:asciiTheme="minorHAnsi" w:eastAsia="Times" w:hAnsiTheme="minorHAnsi" w:cstheme="minorHAnsi"/>
        </w:rPr>
        <w:t>Приходе од средстава за репродукцију шума по члану 77</w:t>
      </w:r>
      <w:r w:rsidR="0085093E" w:rsidRPr="00BD6C65">
        <w:rPr>
          <w:rFonts w:asciiTheme="minorHAnsi" w:eastAsia="Times" w:hAnsiTheme="minorHAnsi" w:cstheme="minorHAnsi"/>
        </w:rPr>
        <w:t>,</w:t>
      </w:r>
      <w:r w:rsidRPr="00BD6C65">
        <w:rPr>
          <w:rFonts w:asciiTheme="minorHAnsi" w:eastAsia="Times" w:hAnsiTheme="minorHAnsi" w:cstheme="minorHAnsi"/>
        </w:rPr>
        <w:t xml:space="preserve"> Закона о шумама чине средства која је корисник шума обавезан да издваја из прихода</w:t>
      </w:r>
      <w:r w:rsidR="00F27898">
        <w:rPr>
          <w:rFonts w:asciiTheme="minorHAnsi" w:eastAsia="Times" w:hAnsiTheme="minorHAnsi" w:cstheme="minorHAnsi"/>
        </w:rPr>
        <w:t xml:space="preserve"> </w:t>
      </w:r>
      <w:r w:rsidRPr="00BD6C65">
        <w:rPr>
          <w:rFonts w:asciiTheme="minorHAnsi" w:eastAsia="Times" w:hAnsiTheme="minorHAnsi" w:cstheme="minorHAnsi"/>
        </w:rPr>
        <w:t>произведених сортимената и да их наменски употреби за радове на гајењу шума</w:t>
      </w:r>
      <w:r w:rsidR="0085093E" w:rsidRPr="00BD6C65">
        <w:rPr>
          <w:rFonts w:asciiTheme="minorHAnsi" w:eastAsia="Times" w:hAnsiTheme="minorHAnsi" w:cstheme="minorHAnsi"/>
        </w:rPr>
        <w:t>,</w:t>
      </w:r>
      <w:r w:rsidR="0020632D">
        <w:rPr>
          <w:rFonts w:asciiTheme="minorHAnsi" w:eastAsia="Times" w:hAnsiTheme="minorHAnsi" w:cstheme="minorHAnsi"/>
        </w:rPr>
        <w:t xml:space="preserve"> Обавезно је </w:t>
      </w:r>
      <w:r w:rsidRPr="00BD6C65">
        <w:rPr>
          <w:rFonts w:asciiTheme="minorHAnsi" w:eastAsia="Times" w:hAnsiTheme="minorHAnsi" w:cstheme="minorHAnsi"/>
        </w:rPr>
        <w:t>обезбеђивање средстава за репродукцију шума у</w:t>
      </w:r>
      <w:r w:rsidR="00F27898">
        <w:rPr>
          <w:rFonts w:asciiTheme="minorHAnsi" w:eastAsia="Times" w:hAnsiTheme="minorHAnsi" w:cstheme="minorHAnsi"/>
        </w:rPr>
        <w:t xml:space="preserve"> </w:t>
      </w:r>
      <w:r w:rsidRPr="00BD6C65">
        <w:rPr>
          <w:rFonts w:asciiTheme="minorHAnsi" w:eastAsia="Times" w:hAnsiTheme="minorHAnsi" w:cstheme="minorHAnsi"/>
        </w:rPr>
        <w:t>износу најмање 15% од вредности дрвних сортимената на месту сече</w:t>
      </w:r>
      <w:r w:rsidR="0085093E" w:rsidRPr="00BD6C65">
        <w:rPr>
          <w:rFonts w:asciiTheme="minorHAnsi" w:eastAsia="Times" w:hAnsiTheme="minorHAnsi" w:cstheme="minorHAnsi"/>
        </w:rPr>
        <w:t>,</w:t>
      </w:r>
      <w:r w:rsidRPr="00BD6C65">
        <w:rPr>
          <w:rFonts w:asciiTheme="minorHAnsi" w:eastAsia="Times" w:hAnsiTheme="minorHAnsi" w:cstheme="minorHAnsi"/>
        </w:rPr>
        <w:t xml:space="preserve"> </w:t>
      </w:r>
    </w:p>
    <w:p w14:paraId="23A58FF1" w14:textId="5C7BDE9A" w:rsidR="00474F74" w:rsidRPr="00BD6C65" w:rsidRDefault="00474F74" w:rsidP="00170360">
      <w:pPr>
        <w:ind w:left="720"/>
        <w:jc w:val="both"/>
        <w:rPr>
          <w:rFonts w:asciiTheme="minorHAnsi" w:hAnsiTheme="minorHAnsi" w:cstheme="minorHAnsi"/>
        </w:rPr>
      </w:pPr>
      <w:r w:rsidRPr="00BD6C65">
        <w:rPr>
          <w:rFonts w:asciiTheme="minorHAnsi" w:eastAsia="Times" w:hAnsiTheme="minorHAnsi" w:cstheme="minorHAnsi"/>
        </w:rPr>
        <w:t>Вредност дрвета на месту сече = (Вредност сортимената на каминсоко путу*0,7)</w:t>
      </w:r>
      <w:r w:rsidR="000444D8">
        <w:rPr>
          <w:rFonts w:asciiTheme="minorHAnsi" w:eastAsia="Times" w:hAnsiTheme="minorHAnsi" w:cstheme="minorHAnsi"/>
        </w:rPr>
        <w:t>*</w:t>
      </w:r>
      <w:r w:rsidRPr="00BD6C65">
        <w:rPr>
          <w:rFonts w:asciiTheme="minorHAnsi" w:eastAsia="Times" w:hAnsiTheme="minorHAnsi" w:cstheme="minorHAnsi"/>
        </w:rPr>
        <w:t>(</w:t>
      </w:r>
      <w:r w:rsidR="000444D8">
        <w:rPr>
          <w:rFonts w:asciiTheme="minorHAnsi" w:eastAsia="Times" w:hAnsiTheme="minorHAnsi" w:cstheme="minorHAnsi"/>
        </w:rPr>
        <w:t>4.187.</w:t>
      </w:r>
      <w:r w:rsidRPr="00BD6C65">
        <w:rPr>
          <w:rFonts w:asciiTheme="minorHAnsi" w:eastAsia="Times" w:hAnsiTheme="minorHAnsi" w:cstheme="minorHAnsi"/>
        </w:rPr>
        <w:t>512</w:t>
      </w:r>
      <w:r w:rsidR="0085093E" w:rsidRPr="00BD6C65">
        <w:rPr>
          <w:rFonts w:asciiTheme="minorHAnsi" w:eastAsia="Times" w:hAnsiTheme="minorHAnsi" w:cstheme="minorHAnsi"/>
        </w:rPr>
        <w:t>,</w:t>
      </w:r>
      <w:r w:rsidRPr="00BD6C65">
        <w:rPr>
          <w:rFonts w:asciiTheme="minorHAnsi" w:eastAsia="Times" w:hAnsiTheme="minorHAnsi" w:cstheme="minorHAnsi"/>
        </w:rPr>
        <w:t>58*</w:t>
      </w:r>
      <w:r w:rsidRPr="00BD6C65">
        <w:rPr>
          <w:rFonts w:asciiTheme="minorHAnsi" w:hAnsiTheme="minorHAnsi" w:cstheme="minorHAnsi"/>
        </w:rPr>
        <w:t>0,7)</w:t>
      </w:r>
      <w:r w:rsidRPr="00BD6C65">
        <w:rPr>
          <w:rFonts w:asciiTheme="minorHAnsi" w:eastAsia="Times" w:hAnsiTheme="minorHAnsi" w:cstheme="minorHAnsi"/>
        </w:rPr>
        <w:t>x0</w:t>
      </w:r>
      <w:r w:rsidR="0085093E" w:rsidRPr="00BD6C65">
        <w:rPr>
          <w:rFonts w:asciiTheme="minorHAnsi" w:eastAsia="Times" w:hAnsiTheme="minorHAnsi" w:cstheme="minorHAnsi"/>
        </w:rPr>
        <w:t>,</w:t>
      </w:r>
      <w:r w:rsidRPr="00BD6C65">
        <w:rPr>
          <w:rFonts w:asciiTheme="minorHAnsi" w:eastAsia="Times" w:hAnsiTheme="minorHAnsi" w:cstheme="minorHAnsi"/>
        </w:rPr>
        <w:t xml:space="preserve">15= </w:t>
      </w:r>
      <w:r w:rsidRPr="00BD6C65">
        <w:rPr>
          <w:rFonts w:asciiTheme="minorHAnsi" w:hAnsiTheme="minorHAnsi" w:cstheme="minorHAnsi"/>
        </w:rPr>
        <w:t>439</w:t>
      </w:r>
      <w:r w:rsidR="000444D8">
        <w:rPr>
          <w:rFonts w:asciiTheme="minorHAnsi" w:hAnsiTheme="minorHAnsi" w:cstheme="minorHAnsi"/>
        </w:rPr>
        <w:t>.</w:t>
      </w:r>
      <w:r w:rsidRPr="00BD6C65">
        <w:rPr>
          <w:rFonts w:asciiTheme="minorHAnsi" w:hAnsiTheme="minorHAnsi" w:cstheme="minorHAnsi"/>
        </w:rPr>
        <w:t>688,82 дин</w:t>
      </w:r>
      <w:r w:rsidR="000444D8">
        <w:rPr>
          <w:rFonts w:asciiTheme="minorHAnsi" w:hAnsiTheme="minorHAnsi" w:cstheme="minorHAnsi"/>
        </w:rPr>
        <w:t>ара.</w:t>
      </w:r>
    </w:p>
    <w:p w14:paraId="218FE778" w14:textId="6B3521DC" w:rsidR="00474F74" w:rsidRDefault="00474F74" w:rsidP="00474F74">
      <w:pPr>
        <w:pStyle w:val="Heading3"/>
        <w:rPr>
          <w:rFonts w:asciiTheme="minorHAnsi" w:eastAsia="Times" w:hAnsiTheme="minorHAnsi" w:cstheme="minorHAnsi"/>
        </w:rPr>
      </w:pPr>
      <w:bookmarkStart w:id="1628" w:name="_Toc185152289"/>
      <w:bookmarkStart w:id="1629" w:name="_Toc224495044"/>
      <w:r w:rsidRPr="00BD6C65">
        <w:rPr>
          <w:rFonts w:asciiTheme="minorHAnsi" w:eastAsia="Times" w:hAnsiTheme="minorHAnsi" w:cstheme="minorHAnsi"/>
        </w:rPr>
        <w:t>4</w:t>
      </w:r>
      <w:r w:rsidR="00EA1323" w:rsidRPr="00BD6C65">
        <w:rPr>
          <w:rFonts w:asciiTheme="minorHAnsi" w:eastAsia="Times" w:hAnsiTheme="minorHAnsi" w:cstheme="minorHAnsi"/>
        </w:rPr>
        <w:t>.</w:t>
      </w:r>
      <w:r w:rsidRPr="00BD6C65">
        <w:rPr>
          <w:rFonts w:asciiTheme="minorHAnsi" w:eastAsia="Times" w:hAnsiTheme="minorHAnsi" w:cstheme="minorHAnsi"/>
        </w:rPr>
        <w:t>2</w:t>
      </w:r>
      <w:r w:rsidR="00EA1323" w:rsidRPr="00BD6C65">
        <w:rPr>
          <w:rFonts w:asciiTheme="minorHAnsi" w:eastAsia="Times" w:hAnsiTheme="minorHAnsi" w:cstheme="minorHAnsi"/>
        </w:rPr>
        <w:t>.</w:t>
      </w:r>
      <w:r w:rsidRPr="00BD6C65">
        <w:rPr>
          <w:rFonts w:asciiTheme="minorHAnsi" w:eastAsia="Times" w:hAnsiTheme="minorHAnsi" w:cstheme="minorHAnsi"/>
        </w:rPr>
        <w:t>3</w:t>
      </w:r>
      <w:r w:rsidR="00EA1323" w:rsidRPr="00BD6C65">
        <w:rPr>
          <w:rFonts w:asciiTheme="minorHAnsi" w:eastAsia="Times" w:hAnsiTheme="minorHAnsi" w:cstheme="minorHAnsi"/>
        </w:rPr>
        <w:t>.</w:t>
      </w:r>
      <w:r w:rsidRPr="00BD6C65">
        <w:rPr>
          <w:rFonts w:asciiTheme="minorHAnsi" w:eastAsia="Times" w:hAnsiTheme="minorHAnsi" w:cstheme="minorHAnsi"/>
        </w:rPr>
        <w:t>4</w:t>
      </w:r>
      <w:r w:rsidR="00EA1323" w:rsidRPr="00BD6C65">
        <w:rPr>
          <w:rFonts w:asciiTheme="minorHAnsi" w:eastAsia="Times" w:hAnsiTheme="minorHAnsi" w:cstheme="minorHAnsi"/>
        </w:rPr>
        <w:t>.</w:t>
      </w:r>
      <w:r w:rsidRPr="00BD6C65">
        <w:rPr>
          <w:rFonts w:asciiTheme="minorHAnsi" w:eastAsia="Times" w:hAnsiTheme="minorHAnsi" w:cstheme="minorHAnsi"/>
        </w:rPr>
        <w:t xml:space="preserve"> Укупан приход – просечно годишње</w:t>
      </w:r>
      <w:bookmarkEnd w:id="1628"/>
      <w:bookmarkEnd w:id="1629"/>
    </w:p>
    <w:p w14:paraId="788D7B7F" w14:textId="67E465DC" w:rsidR="00B04B0D" w:rsidRDefault="000444D8" w:rsidP="00F60AC2">
      <w:pPr>
        <w:spacing w:after="0"/>
      </w:pPr>
      <w:r>
        <w:t>У наредној табели дат је просечан годишњи приход.</w:t>
      </w:r>
    </w:p>
    <w:p w14:paraId="5F70CEE5" w14:textId="77777777" w:rsidR="005123A3" w:rsidRDefault="005123A3" w:rsidP="00F60AC2">
      <w:pPr>
        <w:spacing w:after="0"/>
      </w:pPr>
    </w:p>
    <w:p w14:paraId="4FF877F4" w14:textId="4EA3F14F" w:rsidR="000444D8" w:rsidRPr="000444D8" w:rsidRDefault="000444D8" w:rsidP="00F60AC2">
      <w:pPr>
        <w:spacing w:after="0"/>
        <w:jc w:val="center"/>
      </w:pPr>
      <w:r w:rsidRPr="00BD6C65">
        <w:rPr>
          <w:rFonts w:asciiTheme="minorHAnsi" w:hAnsiTheme="minorHAnsi" w:cstheme="minorHAnsi"/>
        </w:rPr>
        <w:lastRenderedPageBreak/>
        <w:t>Табела бр</w:t>
      </w:r>
      <w:r w:rsidR="00847F39">
        <w:rPr>
          <w:rFonts w:asciiTheme="minorHAnsi" w:hAnsiTheme="minorHAnsi" w:cstheme="minorHAnsi"/>
        </w:rPr>
        <w:t>. 58</w:t>
      </w:r>
      <w:r>
        <w:rPr>
          <w:rFonts w:asciiTheme="minorHAnsi" w:hAnsiTheme="minorHAnsi" w:cstheme="minorHAnsi"/>
        </w:rPr>
        <w:t>. Укупан годишњи приход</w:t>
      </w:r>
    </w:p>
    <w:tbl>
      <w:tblPr>
        <w:tblW w:w="0" w:type="auto"/>
        <w:jc w:val="center"/>
        <w:tblLook w:val="04A0" w:firstRow="1" w:lastRow="0" w:firstColumn="1" w:lastColumn="0" w:noHBand="0" w:noVBand="1"/>
      </w:tblPr>
      <w:tblGrid>
        <w:gridCol w:w="2971"/>
        <w:gridCol w:w="1962"/>
      </w:tblGrid>
      <w:tr w:rsidR="00B04B0D" w:rsidRPr="00B04B0D" w14:paraId="529C4696" w14:textId="77777777" w:rsidTr="00B04B0D">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797840" w14:textId="77777777" w:rsidR="00B04B0D" w:rsidRPr="00B04B0D" w:rsidRDefault="00B04B0D" w:rsidP="00B04B0D">
            <w:pPr>
              <w:spacing w:after="0" w:line="240" w:lineRule="auto"/>
              <w:jc w:val="center"/>
              <w:rPr>
                <w:rFonts w:ascii="Calibri" w:eastAsia="Times New Roman" w:hAnsi="Calibri" w:cs="Calibri"/>
                <w:b/>
                <w:bCs/>
                <w:color w:val="000000"/>
                <w:sz w:val="20"/>
                <w:szCs w:val="20"/>
                <w:lang w:val="en-US"/>
              </w:rPr>
            </w:pPr>
            <w:r w:rsidRPr="00B04B0D">
              <w:rPr>
                <w:rFonts w:ascii="Calibri" w:eastAsia="Times New Roman" w:hAnsi="Calibri" w:cs="Calibri"/>
                <w:b/>
                <w:bCs/>
                <w:color w:val="000000"/>
                <w:sz w:val="20"/>
                <w:szCs w:val="20"/>
              </w:rPr>
              <w:t>Врста прихода</w:t>
            </w:r>
          </w:p>
        </w:tc>
        <w:tc>
          <w:tcPr>
            <w:tcW w:w="19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B06E56B" w14:textId="77777777" w:rsidR="00B04B0D" w:rsidRPr="00B04B0D" w:rsidRDefault="00B04B0D" w:rsidP="00B04B0D">
            <w:pPr>
              <w:spacing w:after="0" w:line="240" w:lineRule="auto"/>
              <w:jc w:val="center"/>
              <w:rPr>
                <w:rFonts w:ascii="Calibri" w:eastAsia="Times New Roman" w:hAnsi="Calibri" w:cs="Calibri"/>
                <w:b/>
                <w:bCs/>
                <w:color w:val="000000"/>
                <w:sz w:val="20"/>
                <w:szCs w:val="20"/>
                <w:lang w:val="en-US"/>
              </w:rPr>
            </w:pPr>
            <w:r w:rsidRPr="00B04B0D">
              <w:rPr>
                <w:rFonts w:ascii="Calibri" w:eastAsia="Times New Roman" w:hAnsi="Calibri" w:cs="Calibri"/>
                <w:b/>
                <w:bCs/>
                <w:color w:val="000000"/>
                <w:sz w:val="20"/>
                <w:szCs w:val="20"/>
              </w:rPr>
              <w:t>Износ</w:t>
            </w:r>
          </w:p>
        </w:tc>
      </w:tr>
      <w:tr w:rsidR="00B04B0D" w:rsidRPr="00B04B0D" w14:paraId="45975B9D" w14:textId="77777777" w:rsidTr="00B04B0D">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CC720" w14:textId="77777777" w:rsidR="00B04B0D" w:rsidRPr="00B04B0D" w:rsidRDefault="00B04B0D" w:rsidP="00B04B0D">
            <w:pPr>
              <w:spacing w:after="0" w:line="240" w:lineRule="auto"/>
              <w:rPr>
                <w:rFonts w:ascii="Calibri" w:eastAsia="Times New Roman" w:hAnsi="Calibri" w:cs="Calibri"/>
                <w:b/>
                <w:bCs/>
                <w:color w:val="000000"/>
                <w:sz w:val="20"/>
                <w:szCs w:val="20"/>
                <w:lang w:val="en-US"/>
              </w:rPr>
            </w:pPr>
          </w:p>
        </w:tc>
        <w:tc>
          <w:tcPr>
            <w:tcW w:w="1962" w:type="dxa"/>
            <w:tcBorders>
              <w:top w:val="nil"/>
              <w:left w:val="nil"/>
              <w:bottom w:val="single" w:sz="4" w:space="0" w:color="auto"/>
              <w:right w:val="single" w:sz="4" w:space="0" w:color="auto"/>
            </w:tcBorders>
            <w:shd w:val="clear" w:color="auto" w:fill="BFBFBF" w:themeFill="background1" w:themeFillShade="BF"/>
            <w:vAlign w:val="center"/>
            <w:hideMark/>
          </w:tcPr>
          <w:p w14:paraId="2C800047" w14:textId="77777777" w:rsidR="00B04B0D" w:rsidRPr="00B04B0D" w:rsidRDefault="00B04B0D" w:rsidP="00B04B0D">
            <w:pPr>
              <w:spacing w:after="0" w:line="240" w:lineRule="auto"/>
              <w:jc w:val="center"/>
              <w:rPr>
                <w:rFonts w:ascii="Calibri" w:eastAsia="Times New Roman" w:hAnsi="Calibri" w:cs="Calibri"/>
                <w:b/>
                <w:bCs/>
                <w:color w:val="000000"/>
                <w:sz w:val="20"/>
                <w:szCs w:val="20"/>
                <w:lang w:val="en-US"/>
              </w:rPr>
            </w:pPr>
            <w:r w:rsidRPr="00B04B0D">
              <w:rPr>
                <w:rFonts w:ascii="Calibri" w:eastAsia="Times New Roman" w:hAnsi="Calibri" w:cs="Calibri"/>
                <w:b/>
                <w:bCs/>
                <w:color w:val="000000"/>
                <w:sz w:val="20"/>
                <w:szCs w:val="20"/>
              </w:rPr>
              <w:t>динара</w:t>
            </w:r>
          </w:p>
        </w:tc>
      </w:tr>
      <w:tr w:rsidR="00B04B0D" w:rsidRPr="00B04B0D" w14:paraId="577903B5" w14:textId="77777777" w:rsidTr="00B04B0D">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AA27C3C" w14:textId="77777777" w:rsidR="00B04B0D" w:rsidRPr="00B04B0D" w:rsidRDefault="00B04B0D" w:rsidP="00B04B0D">
            <w:pPr>
              <w:spacing w:after="0" w:line="240" w:lineRule="auto"/>
              <w:jc w:val="center"/>
              <w:rPr>
                <w:rFonts w:ascii="Calibri" w:eastAsia="Times New Roman" w:hAnsi="Calibri" w:cs="Calibri"/>
                <w:color w:val="000000"/>
                <w:sz w:val="20"/>
                <w:szCs w:val="20"/>
                <w:lang w:val="en-US"/>
              </w:rPr>
            </w:pPr>
            <w:r w:rsidRPr="00B04B0D">
              <w:rPr>
                <w:rFonts w:ascii="Calibri" w:eastAsia="Times New Roman" w:hAnsi="Calibri" w:cs="Calibri"/>
                <w:color w:val="000000"/>
                <w:sz w:val="20"/>
                <w:szCs w:val="20"/>
              </w:rPr>
              <w:t>Од продаје дрвних сортимената</w:t>
            </w:r>
          </w:p>
        </w:tc>
        <w:tc>
          <w:tcPr>
            <w:tcW w:w="1962" w:type="dxa"/>
            <w:tcBorders>
              <w:top w:val="nil"/>
              <w:left w:val="nil"/>
              <w:bottom w:val="single" w:sz="4" w:space="0" w:color="auto"/>
              <w:right w:val="single" w:sz="4" w:space="0" w:color="auto"/>
            </w:tcBorders>
            <w:vAlign w:val="center"/>
            <w:hideMark/>
          </w:tcPr>
          <w:p w14:paraId="268500B6" w14:textId="77777777" w:rsidR="00B04B0D" w:rsidRPr="00B04B0D" w:rsidRDefault="00B04B0D" w:rsidP="00B04B0D">
            <w:pPr>
              <w:spacing w:after="0" w:line="240" w:lineRule="auto"/>
              <w:jc w:val="right"/>
              <w:rPr>
                <w:rFonts w:ascii="Calibri" w:eastAsia="Times New Roman" w:hAnsi="Calibri" w:cs="Calibri"/>
                <w:color w:val="000000"/>
                <w:sz w:val="20"/>
                <w:szCs w:val="20"/>
                <w:lang w:val="en-US"/>
              </w:rPr>
            </w:pPr>
            <w:r w:rsidRPr="00B04B0D">
              <w:rPr>
                <w:rFonts w:ascii="Calibri" w:eastAsia="Times New Roman" w:hAnsi="Calibri" w:cs="Calibri"/>
                <w:color w:val="000000"/>
                <w:sz w:val="20"/>
                <w:szCs w:val="20"/>
              </w:rPr>
              <w:t>4.187.512,58</w:t>
            </w:r>
          </w:p>
        </w:tc>
      </w:tr>
      <w:tr w:rsidR="00B04B0D" w:rsidRPr="00B04B0D" w14:paraId="240F26F2" w14:textId="77777777" w:rsidTr="00B04B0D">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8901C6E" w14:textId="77777777" w:rsidR="00B04B0D" w:rsidRPr="00B04B0D" w:rsidRDefault="00B04B0D" w:rsidP="00B04B0D">
            <w:pPr>
              <w:spacing w:after="0" w:line="240" w:lineRule="auto"/>
              <w:jc w:val="center"/>
              <w:rPr>
                <w:rFonts w:ascii="Calibri" w:eastAsia="Times New Roman" w:hAnsi="Calibri" w:cs="Calibri"/>
                <w:color w:val="000000"/>
                <w:sz w:val="20"/>
                <w:szCs w:val="20"/>
                <w:lang w:val="en-US"/>
              </w:rPr>
            </w:pPr>
            <w:r w:rsidRPr="00B04B0D">
              <w:rPr>
                <w:rFonts w:ascii="Calibri" w:eastAsia="Times New Roman" w:hAnsi="Calibri" w:cs="Calibri"/>
                <w:color w:val="000000"/>
                <w:sz w:val="20"/>
                <w:szCs w:val="20"/>
              </w:rPr>
              <w:t>Од биолошких инвестиција</w:t>
            </w:r>
          </w:p>
        </w:tc>
        <w:tc>
          <w:tcPr>
            <w:tcW w:w="1962" w:type="dxa"/>
            <w:tcBorders>
              <w:top w:val="nil"/>
              <w:left w:val="nil"/>
              <w:bottom w:val="single" w:sz="4" w:space="0" w:color="auto"/>
              <w:right w:val="single" w:sz="4" w:space="0" w:color="auto"/>
            </w:tcBorders>
            <w:vAlign w:val="center"/>
            <w:hideMark/>
          </w:tcPr>
          <w:p w14:paraId="2B9F9475" w14:textId="77777777" w:rsidR="00B04B0D" w:rsidRPr="00B04B0D" w:rsidRDefault="00B04B0D" w:rsidP="00B04B0D">
            <w:pPr>
              <w:spacing w:after="0" w:line="240" w:lineRule="auto"/>
              <w:jc w:val="right"/>
              <w:rPr>
                <w:rFonts w:ascii="Calibri" w:eastAsia="Times New Roman" w:hAnsi="Calibri" w:cs="Calibri"/>
                <w:color w:val="000000"/>
                <w:sz w:val="20"/>
                <w:szCs w:val="20"/>
                <w:lang w:val="en-US"/>
              </w:rPr>
            </w:pPr>
            <w:r w:rsidRPr="00B04B0D">
              <w:rPr>
                <w:rFonts w:ascii="Calibri" w:eastAsia="Times New Roman" w:hAnsi="Calibri" w:cs="Calibri"/>
                <w:color w:val="000000"/>
                <w:sz w:val="20"/>
                <w:szCs w:val="20"/>
              </w:rPr>
              <w:t>439.688,82</w:t>
            </w:r>
          </w:p>
        </w:tc>
      </w:tr>
      <w:tr w:rsidR="00B04B0D" w:rsidRPr="00B04B0D" w14:paraId="35583D04" w14:textId="77777777" w:rsidTr="00B04B0D">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55CE9A" w14:textId="77777777" w:rsidR="00B04B0D" w:rsidRPr="00B04B0D" w:rsidRDefault="00B04B0D" w:rsidP="00B04B0D">
            <w:pPr>
              <w:spacing w:after="0" w:line="240" w:lineRule="auto"/>
              <w:jc w:val="center"/>
              <w:rPr>
                <w:rFonts w:ascii="Calibri" w:eastAsia="Times New Roman" w:hAnsi="Calibri" w:cs="Calibri"/>
                <w:b/>
                <w:bCs/>
                <w:color w:val="000000"/>
                <w:sz w:val="20"/>
                <w:szCs w:val="20"/>
                <w:lang w:val="en-US"/>
              </w:rPr>
            </w:pPr>
            <w:r w:rsidRPr="00B04B0D">
              <w:rPr>
                <w:rFonts w:ascii="Calibri" w:eastAsia="Times New Roman" w:hAnsi="Calibri" w:cs="Calibri"/>
                <w:b/>
                <w:bCs/>
                <w:color w:val="000000"/>
                <w:sz w:val="20"/>
                <w:szCs w:val="20"/>
              </w:rPr>
              <w:t xml:space="preserve">Укупно </w:t>
            </w:r>
          </w:p>
        </w:tc>
        <w:tc>
          <w:tcPr>
            <w:tcW w:w="1962" w:type="dxa"/>
            <w:tcBorders>
              <w:top w:val="nil"/>
              <w:left w:val="nil"/>
              <w:bottom w:val="single" w:sz="4" w:space="0" w:color="auto"/>
              <w:right w:val="single" w:sz="4" w:space="0" w:color="auto"/>
            </w:tcBorders>
            <w:shd w:val="clear" w:color="auto" w:fill="D9D9D9" w:themeFill="background1" w:themeFillShade="D9"/>
            <w:vAlign w:val="center"/>
            <w:hideMark/>
          </w:tcPr>
          <w:p w14:paraId="1AE3EF18" w14:textId="77777777" w:rsidR="00B04B0D" w:rsidRPr="00B04B0D" w:rsidRDefault="00B04B0D" w:rsidP="00B04B0D">
            <w:pPr>
              <w:spacing w:after="0" w:line="240" w:lineRule="auto"/>
              <w:jc w:val="right"/>
              <w:rPr>
                <w:rFonts w:ascii="Calibri" w:eastAsia="Times New Roman" w:hAnsi="Calibri" w:cs="Calibri"/>
                <w:b/>
                <w:bCs/>
                <w:color w:val="000000"/>
                <w:sz w:val="20"/>
                <w:szCs w:val="20"/>
                <w:lang w:val="en-US"/>
              </w:rPr>
            </w:pPr>
            <w:r w:rsidRPr="00B04B0D">
              <w:rPr>
                <w:rFonts w:ascii="Calibri" w:eastAsia="Times New Roman" w:hAnsi="Calibri" w:cs="Calibri"/>
                <w:b/>
                <w:bCs/>
                <w:color w:val="000000"/>
                <w:sz w:val="20"/>
                <w:szCs w:val="20"/>
              </w:rPr>
              <w:t>4.627.201,40</w:t>
            </w:r>
          </w:p>
        </w:tc>
      </w:tr>
    </w:tbl>
    <w:p w14:paraId="7DD3D960" w14:textId="43473B13" w:rsidR="000444D8" w:rsidRDefault="00474F74" w:rsidP="000444D8">
      <w:pPr>
        <w:pStyle w:val="Heading3"/>
        <w:rPr>
          <w:rFonts w:asciiTheme="minorHAnsi" w:hAnsiTheme="minorHAnsi" w:cstheme="minorHAnsi"/>
        </w:rPr>
      </w:pPr>
      <w:bookmarkStart w:id="1630" w:name="_Toc170061858"/>
      <w:bookmarkStart w:id="1631" w:name="_Toc176937605"/>
      <w:bookmarkStart w:id="1632" w:name="_Toc179193004"/>
      <w:bookmarkStart w:id="1633" w:name="_Toc185152290"/>
      <w:bookmarkStart w:id="1634" w:name="_Toc224495045"/>
      <w:r w:rsidRPr="00BD6C65">
        <w:rPr>
          <w:rFonts w:asciiTheme="minorHAnsi" w:hAnsiTheme="minorHAnsi" w:cstheme="minorHAnsi"/>
        </w:rPr>
        <w:t>4</w:t>
      </w:r>
      <w:r w:rsidR="00EA1323" w:rsidRPr="00BD6C65">
        <w:rPr>
          <w:rFonts w:asciiTheme="minorHAnsi" w:hAnsiTheme="minorHAnsi" w:cstheme="minorHAnsi"/>
        </w:rPr>
        <w:t>.</w:t>
      </w:r>
      <w:r w:rsidRPr="00BD6C65">
        <w:rPr>
          <w:rFonts w:asciiTheme="minorHAnsi" w:hAnsiTheme="minorHAnsi" w:cstheme="minorHAnsi"/>
        </w:rPr>
        <w:t>2</w:t>
      </w:r>
      <w:r w:rsidR="00EA1323" w:rsidRPr="00BD6C65">
        <w:rPr>
          <w:rFonts w:asciiTheme="minorHAnsi" w:hAnsiTheme="minorHAnsi" w:cstheme="minorHAnsi"/>
        </w:rPr>
        <w:t>.</w:t>
      </w:r>
      <w:r w:rsidRPr="00BD6C65">
        <w:rPr>
          <w:rFonts w:asciiTheme="minorHAnsi" w:hAnsiTheme="minorHAnsi" w:cstheme="minorHAnsi"/>
        </w:rPr>
        <w:t>4</w:t>
      </w:r>
      <w:r w:rsidR="00EA1323" w:rsidRPr="00BD6C65">
        <w:rPr>
          <w:rFonts w:asciiTheme="minorHAnsi" w:hAnsiTheme="minorHAnsi" w:cstheme="minorHAnsi"/>
        </w:rPr>
        <w:t>.</w:t>
      </w:r>
      <w:r w:rsidRPr="00BD6C65">
        <w:rPr>
          <w:rFonts w:asciiTheme="minorHAnsi" w:hAnsiTheme="minorHAnsi" w:cstheme="minorHAnsi"/>
        </w:rPr>
        <w:t xml:space="preserve"> Расподела укупног прихода – биланс</w:t>
      </w:r>
      <w:bookmarkEnd w:id="1630"/>
      <w:bookmarkEnd w:id="1631"/>
      <w:bookmarkEnd w:id="1632"/>
      <w:bookmarkEnd w:id="1634"/>
      <w:r w:rsidRPr="00BD6C65">
        <w:rPr>
          <w:rFonts w:asciiTheme="minorHAnsi" w:hAnsiTheme="minorHAnsi" w:cstheme="minorHAnsi"/>
        </w:rPr>
        <w:t xml:space="preserve"> </w:t>
      </w:r>
      <w:bookmarkEnd w:id="1633"/>
    </w:p>
    <w:p w14:paraId="2D98C1CD" w14:textId="354CF8D6" w:rsidR="00474F74" w:rsidRDefault="000444D8" w:rsidP="003D18B4">
      <w:pPr>
        <w:spacing w:after="0"/>
      </w:pPr>
      <w:r>
        <w:t xml:space="preserve">Након формирања укупне добити и формирања укупних расхода неопходно је направити биланс стања планираних радова. Биланс стања планираних радова дат је у </w:t>
      </w:r>
      <w:r w:rsidR="003D18B4">
        <w:t>наредној табели</w:t>
      </w:r>
      <w:r>
        <w:t>.</w:t>
      </w:r>
    </w:p>
    <w:p w14:paraId="16711C2F" w14:textId="627E7A6A" w:rsidR="003D18B4" w:rsidRPr="003D18B4" w:rsidRDefault="003D18B4" w:rsidP="003D18B4">
      <w:pPr>
        <w:spacing w:after="0"/>
        <w:jc w:val="center"/>
        <w:rPr>
          <w:rFonts w:asciiTheme="minorHAnsi" w:hAnsiTheme="minorHAnsi" w:cstheme="minorHAnsi"/>
        </w:rPr>
      </w:pPr>
      <w:r w:rsidRPr="00BD6C65">
        <w:rPr>
          <w:rFonts w:asciiTheme="minorHAnsi" w:hAnsiTheme="minorHAnsi" w:cstheme="minorHAnsi"/>
        </w:rPr>
        <w:t>Табела бр</w:t>
      </w:r>
      <w:r w:rsidR="00847F39">
        <w:rPr>
          <w:rFonts w:asciiTheme="minorHAnsi" w:hAnsiTheme="minorHAnsi" w:cstheme="minorHAnsi"/>
        </w:rPr>
        <w:t>. 59</w:t>
      </w:r>
      <w:r>
        <w:rPr>
          <w:rFonts w:asciiTheme="minorHAnsi" w:hAnsiTheme="minorHAnsi" w:cstheme="minorHAnsi"/>
        </w:rPr>
        <w:t>. Биланс стања планираних радова</w:t>
      </w:r>
    </w:p>
    <w:tbl>
      <w:tblPr>
        <w:tblStyle w:val="TableGrid"/>
        <w:tblW w:w="0" w:type="auto"/>
        <w:jc w:val="center"/>
        <w:tblLook w:val="04A0" w:firstRow="1" w:lastRow="0" w:firstColumn="1" w:lastColumn="0" w:noHBand="0" w:noVBand="1"/>
      </w:tblPr>
      <w:tblGrid>
        <w:gridCol w:w="1478"/>
        <w:gridCol w:w="2280"/>
      </w:tblGrid>
      <w:tr w:rsidR="003D18B4" w:rsidRPr="00B04B0D" w14:paraId="12EE785E" w14:textId="77777777" w:rsidTr="00B04B0D">
        <w:trPr>
          <w:trHeight w:val="340"/>
          <w:jc w:val="center"/>
        </w:trPr>
        <w:tc>
          <w:tcPr>
            <w:tcW w:w="0" w:type="auto"/>
            <w:shd w:val="clear" w:color="auto" w:fill="BFBFBF" w:themeFill="background1" w:themeFillShade="BF"/>
            <w:vAlign w:val="center"/>
            <w:hideMark/>
          </w:tcPr>
          <w:p w14:paraId="584FAF63" w14:textId="2B7AAC12" w:rsidR="003D18B4" w:rsidRPr="00B04B0D" w:rsidRDefault="003D18B4" w:rsidP="00B04B0D">
            <w:pPr>
              <w:tabs>
                <w:tab w:val="left" w:pos="1140"/>
                <w:tab w:val="center" w:pos="1950"/>
              </w:tabs>
              <w:contextualSpacing/>
              <w:jc w:val="center"/>
              <w:rPr>
                <w:rFonts w:asciiTheme="minorHAnsi" w:hAnsiTheme="minorHAnsi" w:cstheme="minorHAnsi"/>
                <w:b/>
                <w:bCs/>
                <w:sz w:val="20"/>
                <w:szCs w:val="20"/>
              </w:rPr>
            </w:pPr>
            <w:r w:rsidRPr="00B04B0D">
              <w:rPr>
                <w:rFonts w:asciiTheme="minorHAnsi" w:hAnsiTheme="minorHAnsi" w:cstheme="minorHAnsi"/>
                <w:b/>
                <w:bCs/>
                <w:sz w:val="20"/>
                <w:szCs w:val="20"/>
              </w:rPr>
              <w:t>Параметар</w:t>
            </w:r>
          </w:p>
        </w:tc>
        <w:tc>
          <w:tcPr>
            <w:tcW w:w="2280" w:type="dxa"/>
            <w:shd w:val="clear" w:color="auto" w:fill="BFBFBF" w:themeFill="background1" w:themeFillShade="BF"/>
            <w:noWrap/>
            <w:vAlign w:val="center"/>
            <w:hideMark/>
          </w:tcPr>
          <w:p w14:paraId="0408419C" w14:textId="18E6675D" w:rsidR="003D18B4" w:rsidRPr="00B04B0D" w:rsidRDefault="003D18B4" w:rsidP="00B04B0D">
            <w:pPr>
              <w:contextualSpacing/>
              <w:jc w:val="center"/>
              <w:rPr>
                <w:rFonts w:asciiTheme="minorHAnsi" w:hAnsiTheme="minorHAnsi" w:cstheme="minorHAnsi"/>
                <w:b/>
                <w:bCs/>
                <w:sz w:val="20"/>
                <w:szCs w:val="20"/>
              </w:rPr>
            </w:pPr>
            <w:r w:rsidRPr="00B04B0D">
              <w:rPr>
                <w:rFonts w:asciiTheme="minorHAnsi" w:hAnsiTheme="minorHAnsi" w:cstheme="minorHAnsi"/>
                <w:b/>
                <w:bCs/>
                <w:sz w:val="20"/>
                <w:szCs w:val="20"/>
              </w:rPr>
              <w:t>динара</w:t>
            </w:r>
          </w:p>
        </w:tc>
      </w:tr>
      <w:tr w:rsidR="003D18B4" w:rsidRPr="00B04B0D" w14:paraId="07BB26FB" w14:textId="77777777" w:rsidTr="00B04B0D">
        <w:trPr>
          <w:trHeight w:val="340"/>
          <w:jc w:val="center"/>
        </w:trPr>
        <w:tc>
          <w:tcPr>
            <w:tcW w:w="0" w:type="auto"/>
            <w:vAlign w:val="center"/>
          </w:tcPr>
          <w:p w14:paraId="6EC98E7A" w14:textId="1C27EB29" w:rsidR="003D18B4" w:rsidRPr="00B04B0D" w:rsidRDefault="003D18B4" w:rsidP="00B04B0D">
            <w:pPr>
              <w:contextualSpacing/>
              <w:jc w:val="center"/>
              <w:rPr>
                <w:rFonts w:asciiTheme="minorHAnsi" w:hAnsiTheme="minorHAnsi" w:cstheme="minorHAnsi"/>
                <w:sz w:val="20"/>
                <w:szCs w:val="20"/>
              </w:rPr>
            </w:pPr>
            <w:r w:rsidRPr="00B04B0D">
              <w:rPr>
                <w:rFonts w:asciiTheme="minorHAnsi" w:hAnsiTheme="minorHAnsi" w:cstheme="minorHAnsi"/>
                <w:sz w:val="20"/>
                <w:szCs w:val="20"/>
              </w:rPr>
              <w:t>Укупан приход</w:t>
            </w:r>
          </w:p>
        </w:tc>
        <w:tc>
          <w:tcPr>
            <w:tcW w:w="2280" w:type="dxa"/>
            <w:noWrap/>
            <w:vAlign w:val="center"/>
          </w:tcPr>
          <w:p w14:paraId="456BC7E5" w14:textId="3B22A780" w:rsidR="003D18B4" w:rsidRPr="00B04B0D" w:rsidRDefault="003D18B4" w:rsidP="00B04B0D">
            <w:pPr>
              <w:contextualSpacing/>
              <w:jc w:val="center"/>
              <w:rPr>
                <w:rFonts w:asciiTheme="minorHAnsi" w:hAnsiTheme="minorHAnsi" w:cstheme="minorHAnsi"/>
                <w:sz w:val="20"/>
                <w:szCs w:val="20"/>
              </w:rPr>
            </w:pPr>
            <w:r w:rsidRPr="00B04B0D">
              <w:rPr>
                <w:rFonts w:asciiTheme="minorHAnsi" w:hAnsiTheme="minorHAnsi" w:cstheme="minorHAnsi"/>
                <w:sz w:val="20"/>
                <w:szCs w:val="20"/>
              </w:rPr>
              <w:t>4.627.201,40</w:t>
            </w:r>
          </w:p>
        </w:tc>
      </w:tr>
      <w:tr w:rsidR="003D18B4" w:rsidRPr="00B04B0D" w14:paraId="72A2EBE3" w14:textId="77777777" w:rsidTr="00B04B0D">
        <w:trPr>
          <w:trHeight w:val="340"/>
          <w:jc w:val="center"/>
        </w:trPr>
        <w:tc>
          <w:tcPr>
            <w:tcW w:w="0" w:type="auto"/>
            <w:vAlign w:val="center"/>
            <w:hideMark/>
          </w:tcPr>
          <w:p w14:paraId="618C7661" w14:textId="1564A889" w:rsidR="003D18B4" w:rsidRPr="00B04B0D" w:rsidRDefault="003D18B4" w:rsidP="00B04B0D">
            <w:pPr>
              <w:contextualSpacing/>
              <w:jc w:val="center"/>
              <w:rPr>
                <w:rFonts w:asciiTheme="minorHAnsi" w:hAnsiTheme="minorHAnsi" w:cstheme="minorHAnsi"/>
                <w:sz w:val="20"/>
                <w:szCs w:val="20"/>
              </w:rPr>
            </w:pPr>
            <w:r w:rsidRPr="00B04B0D">
              <w:rPr>
                <w:rFonts w:asciiTheme="minorHAnsi" w:hAnsiTheme="minorHAnsi" w:cstheme="minorHAnsi"/>
                <w:sz w:val="20"/>
                <w:szCs w:val="20"/>
              </w:rPr>
              <w:t>Укупан расход</w:t>
            </w:r>
          </w:p>
        </w:tc>
        <w:tc>
          <w:tcPr>
            <w:tcW w:w="2280" w:type="dxa"/>
            <w:noWrap/>
            <w:vAlign w:val="center"/>
            <w:hideMark/>
          </w:tcPr>
          <w:p w14:paraId="64A644F9" w14:textId="551E8BF5" w:rsidR="003D18B4" w:rsidRPr="00B705AF" w:rsidRDefault="00B705AF" w:rsidP="00B04B0D">
            <w:pPr>
              <w:contextualSpacing/>
              <w:jc w:val="center"/>
              <w:rPr>
                <w:rFonts w:asciiTheme="minorHAnsi" w:hAnsiTheme="minorHAnsi" w:cstheme="minorHAnsi"/>
                <w:sz w:val="20"/>
                <w:szCs w:val="20"/>
                <w:lang w:val="en-US"/>
              </w:rPr>
            </w:pPr>
            <w:r>
              <w:rPr>
                <w:rFonts w:asciiTheme="minorHAnsi" w:hAnsiTheme="minorHAnsi" w:cstheme="minorHAnsi"/>
                <w:sz w:val="20"/>
                <w:szCs w:val="20"/>
                <w:lang w:val="en-US"/>
              </w:rPr>
              <w:t>4.472.978,20</w:t>
            </w:r>
          </w:p>
        </w:tc>
      </w:tr>
      <w:tr w:rsidR="003D18B4" w:rsidRPr="00B04B0D" w14:paraId="548D8B1A" w14:textId="77777777" w:rsidTr="00B04B0D">
        <w:trPr>
          <w:trHeight w:val="340"/>
          <w:jc w:val="center"/>
        </w:trPr>
        <w:tc>
          <w:tcPr>
            <w:tcW w:w="0" w:type="auto"/>
            <w:shd w:val="clear" w:color="auto" w:fill="D9D9D9" w:themeFill="background1" w:themeFillShade="D9"/>
            <w:vAlign w:val="center"/>
            <w:hideMark/>
          </w:tcPr>
          <w:p w14:paraId="6F406B88" w14:textId="77777777" w:rsidR="003D18B4" w:rsidRPr="00B04B0D" w:rsidRDefault="003D18B4" w:rsidP="00B04B0D">
            <w:pPr>
              <w:contextualSpacing/>
              <w:jc w:val="center"/>
              <w:rPr>
                <w:rFonts w:asciiTheme="minorHAnsi" w:hAnsiTheme="minorHAnsi" w:cstheme="minorHAnsi"/>
                <w:b/>
                <w:bCs/>
                <w:sz w:val="20"/>
                <w:szCs w:val="20"/>
              </w:rPr>
            </w:pPr>
            <w:r w:rsidRPr="00B04B0D">
              <w:rPr>
                <w:rFonts w:asciiTheme="minorHAnsi" w:hAnsiTheme="minorHAnsi" w:cstheme="minorHAnsi"/>
                <w:b/>
                <w:bCs/>
                <w:sz w:val="20"/>
                <w:szCs w:val="20"/>
              </w:rPr>
              <w:t>Добит</w:t>
            </w:r>
          </w:p>
        </w:tc>
        <w:tc>
          <w:tcPr>
            <w:tcW w:w="2280" w:type="dxa"/>
            <w:shd w:val="clear" w:color="auto" w:fill="D9D9D9" w:themeFill="background1" w:themeFillShade="D9"/>
            <w:noWrap/>
            <w:vAlign w:val="center"/>
            <w:hideMark/>
          </w:tcPr>
          <w:p w14:paraId="156A3B37" w14:textId="39593AAC" w:rsidR="003D18B4" w:rsidRPr="00EB6D41" w:rsidRDefault="00EB6D41" w:rsidP="005123A3">
            <w:pPr>
              <w:contextualSpacing/>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199.223,2</w:t>
            </w:r>
          </w:p>
        </w:tc>
      </w:tr>
    </w:tbl>
    <w:p w14:paraId="551E39F0" w14:textId="61AAC159" w:rsidR="00474F74" w:rsidRPr="00BD6C65" w:rsidRDefault="00474F74" w:rsidP="003D18B4">
      <w:pPr>
        <w:spacing w:after="0"/>
        <w:rPr>
          <w:rFonts w:asciiTheme="minorHAnsi" w:hAnsiTheme="minorHAnsi" w:cstheme="minorHAnsi"/>
        </w:rPr>
      </w:pPr>
      <w:r w:rsidRPr="003D18B4">
        <w:rPr>
          <w:rFonts w:asciiTheme="minorHAnsi" w:hAnsiTheme="minorHAnsi" w:cstheme="minorHAnsi"/>
        </w:rPr>
        <w:t xml:space="preserve">Финансијски ефекат извршених планираних радова и прихода од продаје дрвне запремине су у добитку у износу </w:t>
      </w:r>
      <w:r w:rsidR="00EB6D41">
        <w:rPr>
          <w:rFonts w:asciiTheme="minorHAnsi" w:hAnsiTheme="minorHAnsi" w:cstheme="minorHAnsi"/>
          <w:lang w:val="en-US"/>
        </w:rPr>
        <w:t>199.232</w:t>
      </w:r>
      <w:r w:rsidR="005123A3">
        <w:rPr>
          <w:rFonts w:asciiTheme="minorHAnsi" w:hAnsiTheme="minorHAnsi" w:cstheme="minorHAnsi"/>
        </w:rPr>
        <w:t>,20</w:t>
      </w:r>
      <w:r w:rsidRPr="003D18B4">
        <w:rPr>
          <w:rFonts w:asciiTheme="minorHAnsi" w:hAnsiTheme="minorHAnsi" w:cstheme="minorHAnsi"/>
        </w:rPr>
        <w:t xml:space="preserve"> динара просечно годишње</w:t>
      </w:r>
      <w:r w:rsidR="00C8203D">
        <w:rPr>
          <w:rFonts w:asciiTheme="minorHAnsi" w:hAnsiTheme="minorHAnsi" w:cstheme="minorHAnsi"/>
        </w:rPr>
        <w:t>.</w:t>
      </w:r>
      <w:r w:rsidRPr="00BD6C65">
        <w:rPr>
          <w:rFonts w:asciiTheme="minorHAnsi" w:hAnsiTheme="minorHAnsi" w:cstheme="minorHAnsi"/>
        </w:rPr>
        <w:t xml:space="preserve"> </w:t>
      </w:r>
    </w:p>
    <w:p w14:paraId="2BEC540C" w14:textId="6F3EFF26" w:rsidR="00474F74" w:rsidRPr="00BD6C65" w:rsidRDefault="00474F74" w:rsidP="003D18B4">
      <w:pPr>
        <w:spacing w:after="0"/>
        <w:rPr>
          <w:rFonts w:asciiTheme="minorHAnsi" w:hAnsiTheme="minorHAnsi" w:cstheme="minorHAnsi"/>
        </w:rPr>
      </w:pPr>
      <w:r w:rsidRPr="00BD6C65">
        <w:rPr>
          <w:rFonts w:asciiTheme="minorHAnsi" w:hAnsiTheme="minorHAnsi" w:cstheme="minorHAnsi"/>
        </w:rPr>
        <w:t>Из приказаног биланса закључује се да укупно гледајући постоји довољно финансијских средстава за извршење планираних радова у овој газдинској јединици</w:t>
      </w:r>
      <w:r w:rsidR="000444D8">
        <w:rPr>
          <w:rFonts w:asciiTheme="minorHAnsi" w:hAnsiTheme="minorHAnsi" w:cstheme="minorHAnsi"/>
        </w:rPr>
        <w:t>.</w:t>
      </w:r>
    </w:p>
    <w:p w14:paraId="08747D93" w14:textId="33A9C111" w:rsidR="005556DC" w:rsidRDefault="005556DC" w:rsidP="003332C5">
      <w:pPr>
        <w:rPr>
          <w:rFonts w:asciiTheme="minorHAnsi" w:hAnsiTheme="minorHAnsi" w:cstheme="minorHAnsi"/>
          <w:sz w:val="44"/>
          <w:szCs w:val="44"/>
        </w:rPr>
      </w:pPr>
    </w:p>
    <w:p w14:paraId="5BB7054B" w14:textId="77777777" w:rsidR="003D18B4" w:rsidRDefault="003D18B4" w:rsidP="003332C5">
      <w:pPr>
        <w:rPr>
          <w:rFonts w:asciiTheme="minorHAnsi" w:hAnsiTheme="minorHAnsi" w:cstheme="minorHAnsi"/>
          <w:sz w:val="44"/>
          <w:szCs w:val="44"/>
        </w:rPr>
      </w:pPr>
    </w:p>
    <w:p w14:paraId="383DC023" w14:textId="77777777" w:rsidR="00B04B0D" w:rsidRPr="00BD6C65" w:rsidRDefault="00B04B0D" w:rsidP="003332C5">
      <w:pPr>
        <w:rPr>
          <w:rFonts w:asciiTheme="minorHAnsi" w:hAnsiTheme="minorHAnsi" w:cstheme="minorHAnsi"/>
          <w:sz w:val="44"/>
          <w:szCs w:val="44"/>
        </w:rPr>
      </w:pPr>
    </w:p>
    <w:p w14:paraId="12607348" w14:textId="77777777" w:rsidR="00D94D74" w:rsidRPr="00BD6C65" w:rsidRDefault="00D94D74" w:rsidP="003332C5">
      <w:pPr>
        <w:rPr>
          <w:rFonts w:asciiTheme="minorHAnsi" w:hAnsiTheme="minorHAnsi" w:cstheme="minorHAnsi"/>
          <w:sz w:val="44"/>
          <w:szCs w:val="44"/>
        </w:rPr>
      </w:pPr>
    </w:p>
    <w:p w14:paraId="5EE6186F" w14:textId="77777777" w:rsidR="00795F37" w:rsidRPr="00414972" w:rsidRDefault="00795F37" w:rsidP="00795F37">
      <w:pPr>
        <w:keepNext/>
        <w:shd w:val="clear" w:color="auto" w:fill="191919"/>
        <w:spacing w:before="480" w:after="120" w:line="240" w:lineRule="auto"/>
        <w:outlineLvl w:val="0"/>
        <w:rPr>
          <w:rFonts w:asciiTheme="minorHAnsi" w:eastAsia="Times New Roman" w:hAnsiTheme="minorHAnsi" w:cstheme="minorHAnsi"/>
          <w:b/>
          <w:bCs/>
          <w:caps/>
          <w:color w:val="FFFFFF"/>
          <w:spacing w:val="20"/>
          <w:kern w:val="32"/>
          <w:sz w:val="44"/>
          <w:szCs w:val="40"/>
        </w:rPr>
      </w:pPr>
      <w:bookmarkStart w:id="1635" w:name="_Toc214098709"/>
      <w:bookmarkStart w:id="1636" w:name="_Toc415834798"/>
      <w:bookmarkStart w:id="1637" w:name="_Toc427566184"/>
      <w:bookmarkStart w:id="1638" w:name="_Toc450648822"/>
      <w:bookmarkStart w:id="1639" w:name="_Toc451771453"/>
      <w:bookmarkStart w:id="1640" w:name="_Toc457465136"/>
      <w:bookmarkStart w:id="1641" w:name="_Toc457465637"/>
      <w:bookmarkStart w:id="1642" w:name="_Toc457466046"/>
      <w:bookmarkStart w:id="1643" w:name="_Toc478115005"/>
      <w:bookmarkStart w:id="1644" w:name="_Toc483397403"/>
      <w:bookmarkStart w:id="1645" w:name="_Toc491335861"/>
      <w:bookmarkStart w:id="1646" w:name="_Toc492968191"/>
      <w:bookmarkStart w:id="1647" w:name="_Toc496100678"/>
      <w:bookmarkStart w:id="1648" w:name="_Toc496252287"/>
      <w:bookmarkStart w:id="1649" w:name="_Toc510010920"/>
      <w:bookmarkStart w:id="1650" w:name="_Toc37229490"/>
      <w:bookmarkStart w:id="1651" w:name="_Toc68689412"/>
      <w:bookmarkStart w:id="1652" w:name="_Toc103082394"/>
      <w:bookmarkStart w:id="1653" w:name="_Toc103083948"/>
      <w:bookmarkStart w:id="1654" w:name="_Toc170061859"/>
      <w:bookmarkStart w:id="1655" w:name="_Toc176937606"/>
      <w:bookmarkStart w:id="1656" w:name="_Toc179193005"/>
      <w:bookmarkStart w:id="1657" w:name="_Toc185152291"/>
      <w:bookmarkStart w:id="1658" w:name="_Toc224495046"/>
      <w:r w:rsidRPr="00414972">
        <w:rPr>
          <w:rFonts w:asciiTheme="minorHAnsi" w:eastAsia="Times New Roman" w:hAnsiTheme="minorHAnsi" w:cstheme="minorHAnsi"/>
          <w:b/>
          <w:bCs/>
          <w:caps/>
          <w:color w:val="FFFFFF"/>
          <w:spacing w:val="20"/>
          <w:kern w:val="32"/>
          <w:sz w:val="44"/>
          <w:szCs w:val="40"/>
        </w:rPr>
        <w:lastRenderedPageBreak/>
        <w:t xml:space="preserve">5. </w:t>
      </w:r>
      <w:r w:rsidRPr="00414972">
        <w:rPr>
          <w:rFonts w:asciiTheme="minorHAnsi" w:hAnsiTheme="minorHAnsi" w:cstheme="minorHAnsi"/>
          <w:b/>
          <w:bCs/>
          <w:caps/>
          <w:color w:val="FFFFFF"/>
          <w:spacing w:val="20"/>
          <w:kern w:val="32"/>
          <w:sz w:val="44"/>
          <w:szCs w:val="40"/>
        </w:rPr>
        <w:t>СМЕРНИЦЕ ЗА СПРОВОЂЕЊЕ ПЛАНИРАНИХ РАДОВА</w:t>
      </w:r>
      <w:bookmarkEnd w:id="1635"/>
      <w:bookmarkEnd w:id="1658"/>
    </w:p>
    <w:p w14:paraId="3C4444A6" w14:textId="77777777" w:rsidR="00795F37" w:rsidRPr="00414972" w:rsidRDefault="00795F37" w:rsidP="00795F37">
      <w:pPr>
        <w:pStyle w:val="Heading2"/>
        <w:spacing w:before="240"/>
        <w:rPr>
          <w:rFonts w:asciiTheme="minorHAnsi" w:hAnsiTheme="minorHAnsi" w:cstheme="minorHAnsi"/>
        </w:rPr>
      </w:pPr>
      <w:bookmarkStart w:id="1659" w:name="_Toc192712395"/>
      <w:bookmarkStart w:id="1660" w:name="_Toc214098710"/>
      <w:bookmarkStart w:id="1661" w:name="_Toc224495047"/>
      <w:r w:rsidRPr="00414972">
        <w:rPr>
          <w:rFonts w:asciiTheme="minorHAnsi" w:hAnsiTheme="minorHAnsi" w:cstheme="minorHAnsi"/>
          <w:sz w:val="28"/>
        </w:rPr>
        <w:t>5.1</w:t>
      </w:r>
      <w:bookmarkEnd w:id="1659"/>
      <w:r w:rsidRPr="00414972">
        <w:rPr>
          <w:rFonts w:asciiTheme="minorHAnsi" w:hAnsiTheme="minorHAnsi" w:cstheme="minorHAnsi"/>
          <w:sz w:val="28"/>
        </w:rPr>
        <w:t xml:space="preserve"> Смернице за извођење радова на подизању и обнављању шума</w:t>
      </w:r>
      <w:bookmarkEnd w:id="1660"/>
      <w:bookmarkEnd w:id="1661"/>
    </w:p>
    <w:p w14:paraId="220A647B" w14:textId="77777777" w:rsidR="00795F37" w:rsidRPr="00414972" w:rsidRDefault="00795F37" w:rsidP="00795F37">
      <w:pPr>
        <w:jc w:val="both"/>
        <w:rPr>
          <w:rFonts w:asciiTheme="minorHAnsi" w:hAnsiTheme="minorHAnsi" w:cstheme="minorHAnsi"/>
        </w:rPr>
      </w:pPr>
      <w:r w:rsidRPr="00414972">
        <w:rPr>
          <w:rFonts w:asciiTheme="minorHAnsi" w:hAnsiTheme="minorHAnsi" w:cstheme="minorHAnsi"/>
        </w:rPr>
        <w:t>За све основе газдовање шумама СРЕМСКЕ ЕПАРХИЈЕ, припремљене су смернице за спровођење планираних радова, такође, у поступку спровођења планираних радова користиће се и Упутства за газдовање шумама Србије.</w:t>
      </w:r>
      <w:bookmarkStart w:id="1662" w:name="_Toc192712406"/>
      <w:bookmarkStart w:id="1663" w:name="_Toc192712396"/>
    </w:p>
    <w:p w14:paraId="03BD83CD" w14:textId="77777777" w:rsidR="00795F37" w:rsidRPr="00414972" w:rsidRDefault="00795F37" w:rsidP="00795F37">
      <w:pPr>
        <w:pStyle w:val="Heading3"/>
        <w:spacing w:before="120"/>
        <w:rPr>
          <w:rFonts w:asciiTheme="minorHAnsi" w:hAnsiTheme="minorHAnsi" w:cstheme="minorHAnsi"/>
        </w:rPr>
      </w:pPr>
      <w:bookmarkStart w:id="1664" w:name="_Toc214098711"/>
      <w:bookmarkStart w:id="1665" w:name="_Toc224495048"/>
      <w:r w:rsidRPr="00414972">
        <w:rPr>
          <w:rFonts w:asciiTheme="minorHAnsi" w:hAnsiTheme="minorHAnsi" w:cstheme="minorHAnsi"/>
        </w:rPr>
        <w:t>5.1.1 Припрема терена за пошумљавање</w:t>
      </w:r>
      <w:bookmarkEnd w:id="1662"/>
      <w:bookmarkEnd w:id="1664"/>
      <w:bookmarkEnd w:id="1665"/>
    </w:p>
    <w:p w14:paraId="1875FD08" w14:textId="77777777" w:rsidR="00795F37" w:rsidRPr="00414972" w:rsidRDefault="00795F37" w:rsidP="00795F37">
      <w:pPr>
        <w:spacing w:after="0"/>
        <w:jc w:val="both"/>
        <w:rPr>
          <w:rFonts w:asciiTheme="minorHAnsi" w:hAnsiTheme="minorHAnsi" w:cstheme="minorHAnsi"/>
        </w:rPr>
      </w:pPr>
      <w:r w:rsidRPr="00414972">
        <w:rPr>
          <w:rFonts w:asciiTheme="minorHAnsi" w:hAnsiTheme="minorHAnsi" w:cstheme="minorHAnsi"/>
        </w:rPr>
        <w:t>Након завршене сече и уклањања дрвних сортимената са површине где ће се спроводити пошумљавање-садња садница неопходно је:</w:t>
      </w:r>
    </w:p>
    <w:p w14:paraId="0178E02C" w14:textId="77777777" w:rsidR="00795F37" w:rsidRPr="00414972" w:rsidRDefault="00795F37" w:rsidP="00873E44">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t>уклањање крупнијег режиског остатка са сечишта;</w:t>
      </w:r>
    </w:p>
    <w:p w14:paraId="153C974F" w14:textId="77777777" w:rsidR="00795F37" w:rsidRPr="00414972" w:rsidRDefault="00795F37" w:rsidP="00873E44">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t>слагање ситног грања на гомиле;</w:t>
      </w:r>
    </w:p>
    <w:p w14:paraId="50856254" w14:textId="77777777" w:rsidR="00795F37" w:rsidRPr="00414972" w:rsidRDefault="00795F37" w:rsidP="00873E44">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t>уклањање корова;</w:t>
      </w:r>
    </w:p>
    <w:p w14:paraId="281A1170" w14:textId="77777777" w:rsidR="00795F37" w:rsidRPr="00414972" w:rsidRDefault="00795F37" w:rsidP="00873E44">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t>припрема станишта за пошумљавање (уколико то услови дозвољавају најбоље је да се изврши машинско мулчање терена).</w:t>
      </w:r>
      <w:bookmarkStart w:id="1666" w:name="_Toc192712407"/>
    </w:p>
    <w:p w14:paraId="0B1BBA8D" w14:textId="77777777" w:rsidR="00795F37" w:rsidRPr="00414972" w:rsidRDefault="00795F37" w:rsidP="00795F37">
      <w:pPr>
        <w:pStyle w:val="Heading3"/>
        <w:spacing w:before="120"/>
        <w:rPr>
          <w:rFonts w:asciiTheme="minorHAnsi" w:hAnsiTheme="minorHAnsi" w:cstheme="minorHAnsi"/>
        </w:rPr>
      </w:pPr>
      <w:bookmarkStart w:id="1667" w:name="_Toc214098712"/>
      <w:bookmarkStart w:id="1668" w:name="_Toc224495049"/>
      <w:r w:rsidRPr="00414972">
        <w:rPr>
          <w:rFonts w:asciiTheme="minorHAnsi" w:hAnsiTheme="minorHAnsi" w:cstheme="minorHAnsi"/>
        </w:rPr>
        <w:t>5.1.2 Пошумљавање</w:t>
      </w:r>
      <w:bookmarkEnd w:id="1666"/>
      <w:bookmarkEnd w:id="1667"/>
      <w:bookmarkEnd w:id="1668"/>
      <w:r w:rsidRPr="00414972">
        <w:rPr>
          <w:rFonts w:asciiTheme="minorHAnsi" w:hAnsiTheme="minorHAnsi" w:cstheme="minorHAnsi"/>
        </w:rPr>
        <w:t xml:space="preserve"> </w:t>
      </w:r>
    </w:p>
    <w:p w14:paraId="41D063ED" w14:textId="77777777" w:rsidR="00795F37" w:rsidRPr="00414972" w:rsidRDefault="00795F37" w:rsidP="00873E44">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пошумљавање садницама спроводити у састојинама где се планира и спроводи се чиста сеча;</w:t>
      </w:r>
    </w:p>
    <w:p w14:paraId="7296577B" w14:textId="77777777" w:rsidR="00795F37" w:rsidRPr="00414972" w:rsidRDefault="00795F37" w:rsidP="00873E44">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након извршене сече неопходно је извршити припрему станишта и успостављање шумског реда, уклонити подраст и ако има услова извршити мулчање терена;</w:t>
      </w:r>
    </w:p>
    <w:p w14:paraId="0CA70877" w14:textId="77777777" w:rsidR="00795F37" w:rsidRPr="00414972" w:rsidRDefault="00795F37" w:rsidP="00873E44">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попуњавање вршити у групама где се уноси 20 до 30 садница густом садњом 30 до 50 cm једна од друге;</w:t>
      </w:r>
    </w:p>
    <w:p w14:paraId="7EFC7D97" w14:textId="77777777" w:rsidR="00795F37" w:rsidRPr="00414972" w:rsidRDefault="00795F37" w:rsidP="00873E44">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у групама садити различите врсте и тежити повећавању мешовитости;</w:t>
      </w:r>
    </w:p>
    <w:p w14:paraId="376B0B2F" w14:textId="77777777" w:rsidR="00795F37" w:rsidRPr="00414972" w:rsidRDefault="00795F37" w:rsidP="00873E44">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рупе копати машински сврдлима или ручно;</w:t>
      </w:r>
    </w:p>
    <w:p w14:paraId="2098D12F" w14:textId="77777777" w:rsidR="00795F37" w:rsidRPr="00414972" w:rsidRDefault="00795F37" w:rsidP="00873E44">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пошумљавање  изводити касно у јесен или рано пролеће;</w:t>
      </w:r>
    </w:p>
    <w:p w14:paraId="219DBA03" w14:textId="77777777" w:rsidR="00795F37" w:rsidRPr="00414972" w:rsidRDefault="00795F37" w:rsidP="00873E44">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 одсека;</w:t>
      </w:r>
    </w:p>
    <w:p w14:paraId="2A07347D" w14:textId="3CB617E2" w:rsidR="00795F37" w:rsidRPr="00A17647" w:rsidRDefault="00795F37" w:rsidP="00A17647">
      <w:pPr>
        <w:pStyle w:val="ListParagraph"/>
        <w:numPr>
          <w:ilvl w:val="0"/>
          <w:numId w:val="23"/>
        </w:numPr>
        <w:spacing w:after="0" w:line="240" w:lineRule="auto"/>
        <w:jc w:val="both"/>
        <w:rPr>
          <w:rFonts w:asciiTheme="minorHAnsi" w:hAnsiTheme="minorHAnsi" w:cstheme="minorHAnsi"/>
        </w:rPr>
      </w:pPr>
      <w:r w:rsidRPr="00414972">
        <w:rPr>
          <w:rFonts w:asciiTheme="minorHAnsi" w:hAnsiTheme="minorHAnsi" w:cstheme="minorHAnsi"/>
        </w:rPr>
        <w:t>следеће године  пролеће мај - јун извршити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и редукују избојци и изданци.</w:t>
      </w:r>
    </w:p>
    <w:p w14:paraId="568136E6" w14:textId="77777777" w:rsidR="00795F37" w:rsidRPr="00414972" w:rsidRDefault="00795F37" w:rsidP="00795F37">
      <w:pPr>
        <w:spacing w:after="0" w:line="240" w:lineRule="auto"/>
        <w:jc w:val="center"/>
        <w:rPr>
          <w:rFonts w:asciiTheme="minorHAnsi" w:hAnsiTheme="minorHAnsi" w:cstheme="minorHAnsi"/>
          <w:szCs w:val="24"/>
        </w:rPr>
      </w:pPr>
      <w:r w:rsidRPr="00414972">
        <w:rPr>
          <w:rFonts w:asciiTheme="minorHAnsi" w:hAnsiTheme="minorHAnsi" w:cstheme="minorHAnsi"/>
          <w:szCs w:val="24"/>
        </w:rPr>
        <w:t>Табела бр. 69: Параметри за пошумљавање</w:t>
      </w:r>
    </w:p>
    <w:tbl>
      <w:tblPr>
        <w:tblStyle w:val="TableGrid"/>
        <w:tblW w:w="0" w:type="auto"/>
        <w:jc w:val="center"/>
        <w:tblLook w:val="04A0" w:firstRow="1" w:lastRow="0" w:firstColumn="1" w:lastColumn="0" w:noHBand="0" w:noVBand="1"/>
      </w:tblPr>
      <w:tblGrid>
        <w:gridCol w:w="1676"/>
        <w:gridCol w:w="1509"/>
        <w:gridCol w:w="1380"/>
        <w:gridCol w:w="1226"/>
        <w:gridCol w:w="1470"/>
        <w:gridCol w:w="3025"/>
      </w:tblGrid>
      <w:tr w:rsidR="00795F37" w:rsidRPr="00414972" w14:paraId="33F634EB" w14:textId="77777777" w:rsidTr="00795F3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240101"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4748F9"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C7487B"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34703A"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75C216DE"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F42C86"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7F5CDD7A"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9987E"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0D4BE754"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795F37" w:rsidRPr="00414972" w14:paraId="767AB73D" w14:textId="77777777" w:rsidTr="00795F3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58E614"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787F4469"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lastRenderedPageBreak/>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0645C"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lastRenderedPageBreak/>
              <w:t>Пошумљавање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3C6ECC6"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4000 до  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176291F"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43ECA"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CB98B85"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752A653C" w14:textId="77777777" w:rsidR="00795F37" w:rsidRPr="00414972" w:rsidRDefault="00795F37" w:rsidP="00873E44">
            <w:pPr>
              <w:pStyle w:val="ListParagraph"/>
              <w:numPr>
                <w:ilvl w:val="1"/>
                <w:numId w:val="28"/>
              </w:numPr>
              <w:jc w:val="center"/>
              <w:rPr>
                <w:rFonts w:asciiTheme="minorHAnsi" w:hAnsiTheme="minorHAnsi" w:cstheme="minorHAnsi"/>
                <w:sz w:val="20"/>
                <w:szCs w:val="20"/>
              </w:rPr>
            </w:pPr>
            <w:r w:rsidRPr="00414972">
              <w:rPr>
                <w:rFonts w:asciiTheme="minorHAnsi" w:hAnsiTheme="minorHAnsi" w:cstheme="minorHAnsi"/>
                <w:sz w:val="20"/>
                <w:szCs w:val="20"/>
              </w:rPr>
              <w:lastRenderedPageBreak/>
              <w:t>пута годишње прве 2 године</w:t>
            </w:r>
          </w:p>
        </w:tc>
      </w:tr>
    </w:tbl>
    <w:p w14:paraId="5CD49685" w14:textId="77777777" w:rsidR="00795F37" w:rsidRPr="00414972" w:rsidRDefault="00795F37" w:rsidP="00795F37">
      <w:pPr>
        <w:spacing w:after="0"/>
        <w:jc w:val="both"/>
        <w:rPr>
          <w:rFonts w:asciiTheme="minorHAnsi" w:hAnsiTheme="minorHAnsi" w:cstheme="minorHAnsi"/>
          <w:b/>
        </w:rPr>
      </w:pPr>
    </w:p>
    <w:p w14:paraId="629F53CA" w14:textId="77777777" w:rsidR="00795F37" w:rsidRPr="00414972" w:rsidRDefault="00795F37" w:rsidP="00795F37">
      <w:pPr>
        <w:pStyle w:val="Heading3"/>
        <w:spacing w:before="120"/>
        <w:rPr>
          <w:rFonts w:asciiTheme="minorHAnsi" w:hAnsiTheme="minorHAnsi" w:cstheme="minorHAnsi"/>
        </w:rPr>
      </w:pPr>
      <w:bookmarkStart w:id="1669" w:name="_Toc192712408"/>
      <w:bookmarkStart w:id="1670" w:name="_Toc214098713"/>
      <w:bookmarkStart w:id="1671" w:name="_Toc224495050"/>
      <w:r w:rsidRPr="00414972">
        <w:rPr>
          <w:rFonts w:asciiTheme="minorHAnsi" w:hAnsiTheme="minorHAnsi" w:cstheme="minorHAnsi"/>
        </w:rPr>
        <w:t>5.1.3 Попуњавање</w:t>
      </w:r>
      <w:bookmarkEnd w:id="1669"/>
      <w:bookmarkEnd w:id="1670"/>
      <w:bookmarkEnd w:id="1671"/>
    </w:p>
    <w:p w14:paraId="155E66AB" w14:textId="77777777" w:rsidR="00795F37" w:rsidRPr="00414972" w:rsidRDefault="00795F37" w:rsidP="00873E44">
      <w:pPr>
        <w:pStyle w:val="ListParagraph"/>
        <w:numPr>
          <w:ilvl w:val="0"/>
          <w:numId w:val="25"/>
        </w:numPr>
        <w:spacing w:after="0"/>
        <w:jc w:val="both"/>
        <w:rPr>
          <w:rFonts w:asciiTheme="minorHAnsi" w:hAnsiTheme="minorHAnsi" w:cstheme="minorHAnsi"/>
          <w:szCs w:val="24"/>
        </w:rPr>
      </w:pPr>
      <w:r w:rsidRPr="00414972">
        <w:rPr>
          <w:rFonts w:asciiTheme="minorHAnsi" w:hAnsiTheme="minorHAnsi" w:cstheme="minorHAnsi"/>
          <w:szCs w:val="24"/>
        </w:rPr>
        <w:t>зреле, разређене, мешовите састојине китњака и липе које се тешко могу потпуно природно обновите, попуњавати са садницама китњака, дивљих воћкарица и племенитих лишћара;</w:t>
      </w:r>
    </w:p>
    <w:p w14:paraId="61957261" w14:textId="77777777" w:rsidR="00795F37" w:rsidRPr="00414972" w:rsidRDefault="00795F37" w:rsidP="00873E44">
      <w:pPr>
        <w:pStyle w:val="ListParagraph"/>
        <w:numPr>
          <w:ilvl w:val="0"/>
          <w:numId w:val="25"/>
        </w:numPr>
        <w:spacing w:after="0"/>
        <w:jc w:val="both"/>
        <w:rPr>
          <w:rFonts w:asciiTheme="minorHAnsi" w:hAnsiTheme="minorHAnsi" w:cstheme="minorHAnsi"/>
          <w:szCs w:val="24"/>
        </w:rPr>
      </w:pPr>
      <w:r w:rsidRPr="00414972">
        <w:rPr>
          <w:rFonts w:asciiTheme="minorHAnsi" w:hAnsiTheme="minorHAnsi" w:cstheme="minorHAnsi"/>
          <w:szCs w:val="24"/>
        </w:rPr>
        <w:t>попуњавање вршити у групама где се уноси 20 до 30 садница густом садњом 30 до 50 cm једна од друге;</w:t>
      </w:r>
    </w:p>
    <w:p w14:paraId="3D51DF49" w14:textId="77777777" w:rsidR="00795F37" w:rsidRPr="00414972" w:rsidRDefault="00795F37" w:rsidP="00873E44">
      <w:pPr>
        <w:pStyle w:val="ListParagraph"/>
        <w:numPr>
          <w:ilvl w:val="0"/>
          <w:numId w:val="25"/>
        </w:numPr>
        <w:spacing w:after="0"/>
        <w:jc w:val="both"/>
        <w:rPr>
          <w:rFonts w:asciiTheme="minorHAnsi" w:hAnsiTheme="minorHAnsi" w:cstheme="minorHAnsi"/>
        </w:rPr>
      </w:pPr>
      <w:r w:rsidRPr="00414972">
        <w:rPr>
          <w:rFonts w:asciiTheme="minorHAnsi" w:hAnsiTheme="minorHAnsi" w:cstheme="minorHAnsi"/>
        </w:rPr>
        <w:t>пре спровођења попуњавања неопходно је извршити припрему станишта и успостављање шумског реда, уклонити подраст и ако има услова извршити мулчање терена;</w:t>
      </w:r>
    </w:p>
    <w:p w14:paraId="08EFCA84" w14:textId="77777777" w:rsidR="00795F37" w:rsidRPr="00414972" w:rsidRDefault="00795F37" w:rsidP="00873E44">
      <w:pPr>
        <w:pStyle w:val="ListParagraph"/>
        <w:numPr>
          <w:ilvl w:val="0"/>
          <w:numId w:val="25"/>
        </w:numPr>
        <w:spacing w:after="0"/>
        <w:jc w:val="both"/>
        <w:rPr>
          <w:rFonts w:asciiTheme="minorHAnsi" w:hAnsiTheme="minorHAnsi" w:cstheme="minorHAnsi"/>
          <w:szCs w:val="24"/>
        </w:rPr>
      </w:pPr>
      <w:r w:rsidRPr="00414972">
        <w:rPr>
          <w:rFonts w:asciiTheme="minorHAnsi" w:hAnsiTheme="minorHAnsi" w:cstheme="minorHAnsi"/>
          <w:szCs w:val="24"/>
        </w:rPr>
        <w:t>у групама садити различите врсте и тежити повећању мешовитости;</w:t>
      </w:r>
    </w:p>
    <w:p w14:paraId="7238D901" w14:textId="77777777" w:rsidR="00795F37" w:rsidRPr="00414972" w:rsidRDefault="00795F37" w:rsidP="00873E44">
      <w:pPr>
        <w:pStyle w:val="ListParagraph"/>
        <w:numPr>
          <w:ilvl w:val="0"/>
          <w:numId w:val="25"/>
        </w:numPr>
        <w:spacing w:after="0"/>
        <w:jc w:val="both"/>
        <w:rPr>
          <w:rFonts w:asciiTheme="minorHAnsi" w:hAnsiTheme="minorHAnsi" w:cstheme="minorHAnsi"/>
          <w:szCs w:val="24"/>
        </w:rPr>
      </w:pPr>
      <w:r w:rsidRPr="00414972">
        <w:rPr>
          <w:rFonts w:asciiTheme="minorHAnsi" w:hAnsiTheme="minorHAnsi" w:cstheme="minorHAnsi"/>
          <w:szCs w:val="24"/>
        </w:rPr>
        <w:t>групе копати машински сврдлима или ручно;</w:t>
      </w:r>
    </w:p>
    <w:p w14:paraId="09E9FE44" w14:textId="77777777" w:rsidR="00795F37" w:rsidRPr="00414972" w:rsidRDefault="00795F37" w:rsidP="00873E44">
      <w:pPr>
        <w:pStyle w:val="ListParagraph"/>
        <w:numPr>
          <w:ilvl w:val="0"/>
          <w:numId w:val="25"/>
        </w:numPr>
        <w:spacing w:after="0" w:line="240" w:lineRule="auto"/>
        <w:jc w:val="both"/>
        <w:rPr>
          <w:rFonts w:asciiTheme="minorHAnsi" w:hAnsiTheme="minorHAnsi" w:cstheme="minorHAnsi"/>
          <w:szCs w:val="24"/>
        </w:rPr>
      </w:pPr>
      <w:r w:rsidRPr="00414972">
        <w:rPr>
          <w:rFonts w:asciiTheme="minorHAnsi" w:hAnsiTheme="minorHAnsi" w:cstheme="minorHAnsi"/>
          <w:szCs w:val="24"/>
        </w:rPr>
        <w:t>пуњавање спроводити касно у јесен или рано пролеће;</w:t>
      </w:r>
    </w:p>
    <w:p w14:paraId="70CC36C4" w14:textId="77777777" w:rsidR="00795F37" w:rsidRPr="00414972" w:rsidRDefault="00795F37" w:rsidP="00873E44">
      <w:pPr>
        <w:pStyle w:val="ListParagraph"/>
        <w:numPr>
          <w:ilvl w:val="0"/>
          <w:numId w:val="25"/>
        </w:numPr>
        <w:spacing w:after="0" w:line="240" w:lineRule="auto"/>
        <w:jc w:val="both"/>
        <w:rPr>
          <w:rFonts w:asciiTheme="minorHAnsi" w:hAnsiTheme="minorHAnsi" w:cstheme="minorHAnsi"/>
          <w:szCs w:val="24"/>
        </w:rPr>
      </w:pPr>
      <w:r w:rsidRPr="00414972">
        <w:rPr>
          <w:rFonts w:asciiTheme="minorHAnsi" w:hAnsiTheme="minorHAnsi" w:cstheme="minorHAnsi"/>
          <w:szCs w:val="24"/>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w:t>
      </w:r>
    </w:p>
    <w:p w14:paraId="655DE2A7" w14:textId="4F1DB1A2" w:rsidR="00795F37" w:rsidRPr="00414972" w:rsidRDefault="00795F37" w:rsidP="00873E44">
      <w:pPr>
        <w:pStyle w:val="ListParagraph"/>
        <w:numPr>
          <w:ilvl w:val="0"/>
          <w:numId w:val="25"/>
        </w:numPr>
        <w:spacing w:after="0" w:line="240" w:lineRule="auto"/>
        <w:jc w:val="both"/>
        <w:rPr>
          <w:rFonts w:asciiTheme="minorHAnsi" w:hAnsiTheme="minorHAnsi" w:cstheme="minorHAnsi"/>
          <w:szCs w:val="24"/>
        </w:rPr>
      </w:pPr>
      <w:r w:rsidRPr="00414972">
        <w:rPr>
          <w:rFonts w:asciiTheme="minorHAnsi" w:hAnsiTheme="minorHAnsi" w:cstheme="minorHAnsi"/>
          <w:szCs w:val="24"/>
        </w:rPr>
        <w:t>следеће године у пролеће мај-јун изврђити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w:t>
      </w:r>
      <w:r w:rsidR="0053069B">
        <w:rPr>
          <w:rFonts w:asciiTheme="minorHAnsi" w:hAnsiTheme="minorHAnsi" w:cstheme="minorHAnsi"/>
          <w:szCs w:val="24"/>
        </w:rPr>
        <w:t>ни око садница и језгра (група);</w:t>
      </w:r>
    </w:p>
    <w:p w14:paraId="5DCD1E9F" w14:textId="45F0C989" w:rsidR="00795F37" w:rsidRPr="0053069B" w:rsidRDefault="0053069B" w:rsidP="00873E44">
      <w:pPr>
        <w:pStyle w:val="ListParagraph"/>
        <w:numPr>
          <w:ilvl w:val="0"/>
          <w:numId w:val="25"/>
        </w:numPr>
        <w:spacing w:after="0" w:line="240" w:lineRule="auto"/>
        <w:jc w:val="both"/>
        <w:rPr>
          <w:rFonts w:asciiTheme="minorHAnsi" w:hAnsiTheme="minorHAnsi" w:cstheme="minorHAnsi"/>
          <w:szCs w:val="24"/>
        </w:rPr>
      </w:pPr>
      <w:r w:rsidRPr="0053069B">
        <w:rPr>
          <w:rFonts w:asciiTheme="minorHAnsi" w:hAnsiTheme="minorHAnsi" w:cstheme="minorHAnsi"/>
          <w:szCs w:val="24"/>
        </w:rPr>
        <w:t>на одсецима у којима је при</w:t>
      </w:r>
      <w:r w:rsidR="00795F37" w:rsidRPr="0053069B">
        <w:rPr>
          <w:rFonts w:asciiTheme="minorHAnsi" w:hAnsiTheme="minorHAnsi" w:cstheme="minorHAnsi"/>
          <w:szCs w:val="24"/>
        </w:rPr>
        <w:t>родна обнова успешна неспроводити попуњавање и</w:t>
      </w:r>
      <w:r w:rsidRPr="0053069B">
        <w:rPr>
          <w:rFonts w:asciiTheme="minorHAnsi" w:hAnsiTheme="minorHAnsi" w:cstheme="minorHAnsi"/>
          <w:szCs w:val="24"/>
        </w:rPr>
        <w:t xml:space="preserve"> </w:t>
      </w:r>
      <w:r w:rsidR="00795F37" w:rsidRPr="0053069B">
        <w:rPr>
          <w:rFonts w:asciiTheme="minorHAnsi" w:hAnsiTheme="minorHAnsi" w:cstheme="minorHAnsi"/>
          <w:szCs w:val="24"/>
        </w:rPr>
        <w:t>ако је тај вид рада првобитно планиран због предустрожности да се неће чи</w:t>
      </w:r>
      <w:r w:rsidRPr="0053069B">
        <w:rPr>
          <w:rFonts w:asciiTheme="minorHAnsi" w:hAnsiTheme="minorHAnsi" w:cstheme="minorHAnsi"/>
          <w:szCs w:val="24"/>
        </w:rPr>
        <w:t>тава површина природно обновити;</w:t>
      </w:r>
    </w:p>
    <w:p w14:paraId="611C5B2F" w14:textId="588FDA3A" w:rsidR="000B1607" w:rsidRPr="0053069B" w:rsidRDefault="0053069B" w:rsidP="00873E44">
      <w:pPr>
        <w:pStyle w:val="ListParagraph"/>
        <w:numPr>
          <w:ilvl w:val="0"/>
          <w:numId w:val="25"/>
        </w:numPr>
        <w:spacing w:after="0" w:line="240" w:lineRule="auto"/>
        <w:jc w:val="both"/>
        <w:rPr>
          <w:rFonts w:asciiTheme="minorHAnsi" w:hAnsiTheme="minorHAnsi" w:cstheme="minorHAnsi"/>
          <w:szCs w:val="24"/>
        </w:rPr>
      </w:pPr>
      <w:r w:rsidRPr="0053069B">
        <w:rPr>
          <w:rFonts w:asciiTheme="minorHAnsi" w:hAnsiTheme="minorHAnsi" w:cstheme="minorHAnsi"/>
          <w:szCs w:val="24"/>
        </w:rPr>
        <w:t>а</w:t>
      </w:r>
      <w:r>
        <w:rPr>
          <w:rFonts w:asciiTheme="minorHAnsi" w:hAnsiTheme="minorHAnsi" w:cstheme="minorHAnsi"/>
          <w:szCs w:val="24"/>
        </w:rPr>
        <w:t>ко дође до приро</w:t>
      </w:r>
      <w:r w:rsidR="000B1607" w:rsidRPr="0053069B">
        <w:rPr>
          <w:rFonts w:asciiTheme="minorHAnsi" w:hAnsiTheme="minorHAnsi" w:cstheme="minorHAnsi"/>
          <w:szCs w:val="24"/>
        </w:rPr>
        <w:t>дног обнављања и појаве подмладка главних врста, а планирано ј</w:t>
      </w:r>
      <w:r w:rsidRPr="0053069B">
        <w:rPr>
          <w:rFonts w:asciiTheme="minorHAnsi" w:hAnsiTheme="minorHAnsi" w:cstheme="minorHAnsi"/>
          <w:szCs w:val="24"/>
        </w:rPr>
        <w:t>е попуњавање</w:t>
      </w:r>
      <w:r>
        <w:rPr>
          <w:rFonts w:asciiTheme="minorHAnsi" w:hAnsiTheme="minorHAnsi" w:cstheme="minorHAnsi"/>
          <w:szCs w:val="24"/>
        </w:rPr>
        <w:t>, овај вид рада</w:t>
      </w:r>
      <w:r w:rsidRPr="0053069B">
        <w:rPr>
          <w:rFonts w:asciiTheme="minorHAnsi" w:hAnsiTheme="minorHAnsi" w:cstheme="minorHAnsi"/>
          <w:szCs w:val="24"/>
        </w:rPr>
        <w:t xml:space="preserve"> неће се спроводити;</w:t>
      </w:r>
    </w:p>
    <w:p w14:paraId="7047F166" w14:textId="5ED869AF" w:rsidR="000B1607" w:rsidRPr="0053069B" w:rsidRDefault="0053069B" w:rsidP="00873E44">
      <w:pPr>
        <w:pStyle w:val="ListParagraph"/>
        <w:numPr>
          <w:ilvl w:val="0"/>
          <w:numId w:val="25"/>
        </w:numPr>
        <w:spacing w:after="0" w:line="240" w:lineRule="auto"/>
        <w:jc w:val="both"/>
        <w:rPr>
          <w:rFonts w:asciiTheme="minorHAnsi" w:hAnsiTheme="minorHAnsi" w:cstheme="minorHAnsi"/>
          <w:szCs w:val="24"/>
        </w:rPr>
      </w:pPr>
      <w:r w:rsidRPr="0053069B">
        <w:rPr>
          <w:rFonts w:asciiTheme="minorHAnsi" w:hAnsiTheme="minorHAnsi" w:cstheme="minorHAnsi"/>
          <w:szCs w:val="24"/>
        </w:rPr>
        <w:t>п</w:t>
      </w:r>
      <w:r w:rsidR="000B1607" w:rsidRPr="0053069B">
        <w:rPr>
          <w:rFonts w:asciiTheme="minorHAnsi" w:hAnsiTheme="minorHAnsi" w:cstheme="minorHAnsi"/>
          <w:szCs w:val="24"/>
        </w:rPr>
        <w:t>риликом дознаке и израде извођачких пројеката извршит ће се детаљан обилазак састојина и уколико се појаве мање</w:t>
      </w:r>
      <w:r>
        <w:rPr>
          <w:rFonts w:asciiTheme="minorHAnsi" w:hAnsiTheme="minorHAnsi" w:cstheme="minorHAnsi"/>
          <w:szCs w:val="24"/>
        </w:rPr>
        <w:t xml:space="preserve"> </w:t>
      </w:r>
      <w:r w:rsidR="000B1607" w:rsidRPr="0053069B">
        <w:rPr>
          <w:rFonts w:asciiTheme="minorHAnsi" w:hAnsiTheme="minorHAnsi" w:cstheme="minorHAnsi"/>
          <w:szCs w:val="24"/>
        </w:rPr>
        <w:t>површине/прог</w:t>
      </w:r>
      <w:r w:rsidRPr="0053069B">
        <w:rPr>
          <w:rFonts w:asciiTheme="minorHAnsi" w:hAnsiTheme="minorHAnsi" w:cstheme="minorHAnsi"/>
          <w:szCs w:val="24"/>
        </w:rPr>
        <w:t>ал</w:t>
      </w:r>
      <w:r w:rsidR="000B1607" w:rsidRPr="0053069B">
        <w:rPr>
          <w:rFonts w:asciiTheme="minorHAnsi" w:hAnsiTheme="minorHAnsi" w:cstheme="minorHAnsi"/>
          <w:szCs w:val="24"/>
        </w:rPr>
        <w:t>е које нису обновљење Извођачки пројекто</w:t>
      </w:r>
      <w:r w:rsidRPr="0053069B">
        <w:rPr>
          <w:rFonts w:asciiTheme="minorHAnsi" w:hAnsiTheme="minorHAnsi" w:cstheme="minorHAnsi"/>
          <w:szCs w:val="24"/>
        </w:rPr>
        <w:t>м</w:t>
      </w:r>
      <w:r w:rsidR="000B1607" w:rsidRPr="0053069B">
        <w:rPr>
          <w:rFonts w:asciiTheme="minorHAnsi" w:hAnsiTheme="minorHAnsi" w:cstheme="minorHAnsi"/>
          <w:szCs w:val="24"/>
        </w:rPr>
        <w:t xml:space="preserve"> ће се планирати попуњавање, или ако се појаве групе подмладка исте ће се картирати на карти и Извођачким пројектом </w:t>
      </w:r>
      <w:r w:rsidRPr="0053069B">
        <w:rPr>
          <w:rFonts w:asciiTheme="minorHAnsi" w:hAnsiTheme="minorHAnsi" w:cstheme="minorHAnsi"/>
          <w:szCs w:val="24"/>
        </w:rPr>
        <w:t>ће се планирати</w:t>
      </w:r>
      <w:r>
        <w:rPr>
          <w:rFonts w:asciiTheme="minorHAnsi" w:hAnsiTheme="minorHAnsi" w:cstheme="minorHAnsi"/>
          <w:szCs w:val="24"/>
        </w:rPr>
        <w:t xml:space="preserve"> нега</w:t>
      </w:r>
      <w:r w:rsidR="000B1607" w:rsidRPr="0053069B">
        <w:rPr>
          <w:rFonts w:asciiTheme="minorHAnsi" w:hAnsiTheme="minorHAnsi" w:cstheme="minorHAnsi"/>
          <w:szCs w:val="24"/>
        </w:rPr>
        <w:t xml:space="preserve"> подмлатка кроз вид рада осветљавање.</w:t>
      </w:r>
    </w:p>
    <w:p w14:paraId="211CA091" w14:textId="77777777" w:rsidR="00795F37" w:rsidRPr="00414972" w:rsidRDefault="00795F37" w:rsidP="00795F37">
      <w:pPr>
        <w:spacing w:after="0" w:line="240" w:lineRule="auto"/>
        <w:jc w:val="center"/>
        <w:rPr>
          <w:rFonts w:asciiTheme="minorHAnsi" w:hAnsiTheme="minorHAnsi" w:cstheme="minorHAnsi"/>
          <w:szCs w:val="24"/>
        </w:rPr>
      </w:pPr>
      <w:r w:rsidRPr="00414972">
        <w:rPr>
          <w:rFonts w:asciiTheme="minorHAnsi" w:hAnsiTheme="minorHAnsi" w:cstheme="minorHAnsi"/>
          <w:szCs w:val="24"/>
        </w:rPr>
        <w:t>Табела бр. 70: Параметри за попуњавање састојина</w:t>
      </w:r>
    </w:p>
    <w:tbl>
      <w:tblPr>
        <w:tblStyle w:val="TableGrid"/>
        <w:tblW w:w="0" w:type="auto"/>
        <w:jc w:val="center"/>
        <w:tblLook w:val="04A0" w:firstRow="1" w:lastRow="0" w:firstColumn="1" w:lastColumn="0" w:noHBand="0" w:noVBand="1"/>
      </w:tblPr>
      <w:tblGrid>
        <w:gridCol w:w="1676"/>
        <w:gridCol w:w="1336"/>
        <w:gridCol w:w="1261"/>
        <w:gridCol w:w="1226"/>
        <w:gridCol w:w="1470"/>
        <w:gridCol w:w="2576"/>
      </w:tblGrid>
      <w:tr w:rsidR="00795F37" w:rsidRPr="00414972" w14:paraId="489A2910" w14:textId="77777777" w:rsidTr="00795F37">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48963E"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B8B1E0"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8CA0AF"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FD5043"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5AFCE963"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926D02"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136CAABD"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DED34D"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615D051E" w14:textId="77777777" w:rsidR="00795F37" w:rsidRPr="00414972" w:rsidRDefault="00795F37" w:rsidP="00795F37">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795F37" w:rsidRPr="00414972" w14:paraId="189E0DE3" w14:textId="77777777" w:rsidTr="00795F37">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262A7F"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1C392241"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3E277"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Попуњавање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F73DAAD"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800 до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A990AD2"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0EA62"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616CB879" w14:textId="77777777" w:rsidR="00795F37" w:rsidRPr="00414972" w:rsidRDefault="00795F37" w:rsidP="00795F37">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22EDD200" w14:textId="77777777" w:rsidR="00795F37" w:rsidRPr="00414972" w:rsidRDefault="00795F37" w:rsidP="00873E44">
            <w:pPr>
              <w:pStyle w:val="ListParagraph"/>
              <w:numPr>
                <w:ilvl w:val="1"/>
                <w:numId w:val="29"/>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2 године</w:t>
            </w:r>
          </w:p>
        </w:tc>
      </w:tr>
    </w:tbl>
    <w:p w14:paraId="028786AD" w14:textId="77777777" w:rsidR="00795F37" w:rsidRPr="00414972" w:rsidRDefault="00795F37" w:rsidP="00795F37">
      <w:pPr>
        <w:pStyle w:val="Heading3"/>
        <w:rPr>
          <w:rFonts w:asciiTheme="minorHAnsi" w:hAnsiTheme="minorHAnsi" w:cstheme="minorHAnsi"/>
        </w:rPr>
      </w:pPr>
      <w:bookmarkStart w:id="1672" w:name="_Toc214098714"/>
      <w:bookmarkStart w:id="1673" w:name="_Toc224495051"/>
      <w:r w:rsidRPr="00414972">
        <w:rPr>
          <w:rFonts w:asciiTheme="minorHAnsi" w:hAnsiTheme="minorHAnsi" w:cstheme="minorHAnsi"/>
        </w:rPr>
        <w:lastRenderedPageBreak/>
        <w:t xml:space="preserve">5.1.4 </w:t>
      </w:r>
      <w:bookmarkStart w:id="1674" w:name="_Toc192712409"/>
      <w:r w:rsidRPr="00414972">
        <w:rPr>
          <w:rFonts w:asciiTheme="minorHAnsi" w:hAnsiTheme="minorHAnsi" w:cstheme="minorHAnsi"/>
        </w:rPr>
        <w:t>Окопавање и прашење</w:t>
      </w:r>
      <w:bookmarkEnd w:id="1672"/>
      <w:bookmarkEnd w:id="1673"/>
      <w:bookmarkEnd w:id="1674"/>
      <w:r w:rsidRPr="00414972">
        <w:rPr>
          <w:rFonts w:asciiTheme="minorHAnsi" w:hAnsiTheme="minorHAnsi" w:cstheme="minorHAnsi"/>
        </w:rPr>
        <w:t xml:space="preserve"> </w:t>
      </w:r>
    </w:p>
    <w:p w14:paraId="244639B8" w14:textId="77777777" w:rsidR="00795F37" w:rsidRPr="00414972" w:rsidRDefault="00795F37" w:rsidP="00873E44">
      <w:pPr>
        <w:pStyle w:val="ListParagraph"/>
        <w:numPr>
          <w:ilvl w:val="0"/>
          <w:numId w:val="26"/>
        </w:numPr>
        <w:spacing w:after="0"/>
        <w:jc w:val="both"/>
        <w:rPr>
          <w:rFonts w:asciiTheme="minorHAnsi" w:hAnsiTheme="minorHAnsi" w:cstheme="minorHAnsi"/>
          <w:b/>
        </w:rPr>
      </w:pPr>
      <w:r w:rsidRPr="00414972">
        <w:rPr>
          <w:rFonts w:asciiTheme="minorHAnsi" w:hAnsiTheme="minorHAnsi" w:cstheme="minorHAnsi"/>
        </w:rPr>
        <w:t>окопавање и прашење врши се на површинама где је извршена садња садница (поппуњавање или пошумљавање);</w:t>
      </w:r>
    </w:p>
    <w:p w14:paraId="35211B64" w14:textId="77777777" w:rsidR="00795F37" w:rsidRPr="00414972" w:rsidRDefault="00795F37" w:rsidP="00873E44">
      <w:pPr>
        <w:pStyle w:val="ListParagraph"/>
        <w:numPr>
          <w:ilvl w:val="0"/>
          <w:numId w:val="26"/>
        </w:numPr>
        <w:spacing w:after="0"/>
        <w:jc w:val="both"/>
        <w:rPr>
          <w:rFonts w:asciiTheme="minorHAnsi" w:hAnsiTheme="minorHAnsi" w:cstheme="minorHAnsi"/>
          <w:b/>
        </w:rPr>
      </w:pPr>
      <w:r w:rsidRPr="00414972">
        <w:rPr>
          <w:rFonts w:asciiTheme="minorHAnsi" w:hAnsiTheme="minorHAnsi" w:cstheme="minorHAnsi"/>
        </w:rPr>
        <w:t>окопавање и прашење вршти у пролеће и у јесен прве године кад је извршена садња, а наредне две године једном годишње;</w:t>
      </w:r>
    </w:p>
    <w:p w14:paraId="5224AA1D" w14:textId="77777777" w:rsidR="00795F37" w:rsidRPr="00414972" w:rsidRDefault="00795F37" w:rsidP="00873E44">
      <w:pPr>
        <w:pStyle w:val="ListParagraph"/>
        <w:numPr>
          <w:ilvl w:val="0"/>
          <w:numId w:val="26"/>
        </w:numPr>
        <w:spacing w:after="0"/>
        <w:jc w:val="both"/>
        <w:rPr>
          <w:rFonts w:asciiTheme="minorHAnsi" w:hAnsiTheme="minorHAnsi" w:cstheme="minorHAnsi"/>
          <w:b/>
        </w:rPr>
      </w:pPr>
      <w:r w:rsidRPr="00414972">
        <w:rPr>
          <w:rFonts w:asciiTheme="minorHAnsi" w:hAnsiTheme="minorHAnsi" w:cstheme="minorHAnsi"/>
        </w:rPr>
        <w:t>окопавањем и прашењем треба уклонити коров и зељасте врсте које ометају развој садница;ако је извршена садња у редовима, ако постоје услови извршити тарупирање или мулчање између редова (међуредна обрада).</w:t>
      </w:r>
    </w:p>
    <w:p w14:paraId="639EEBC1" w14:textId="77777777" w:rsidR="00795F37" w:rsidRPr="00414972" w:rsidRDefault="00795F37" w:rsidP="00795F37">
      <w:pPr>
        <w:pStyle w:val="Heading3"/>
        <w:rPr>
          <w:rFonts w:asciiTheme="minorHAnsi" w:hAnsiTheme="minorHAnsi" w:cstheme="minorHAnsi"/>
        </w:rPr>
      </w:pPr>
      <w:bookmarkStart w:id="1675" w:name="_Toc192712410"/>
      <w:bookmarkStart w:id="1676" w:name="_Toc214098715"/>
      <w:bookmarkStart w:id="1677" w:name="_Toc224495052"/>
      <w:r w:rsidRPr="00414972">
        <w:rPr>
          <w:rFonts w:asciiTheme="minorHAnsi" w:hAnsiTheme="minorHAnsi" w:cstheme="minorHAnsi"/>
        </w:rPr>
        <w:t>5.1.5 Сеча изданака</w:t>
      </w:r>
      <w:bookmarkEnd w:id="1675"/>
      <w:bookmarkEnd w:id="1676"/>
      <w:bookmarkEnd w:id="1677"/>
    </w:p>
    <w:p w14:paraId="62C7476B" w14:textId="77777777" w:rsidR="00795F37" w:rsidRPr="00414972" w:rsidRDefault="00795F37" w:rsidP="00873E44">
      <w:pPr>
        <w:pStyle w:val="ListParagraph"/>
        <w:numPr>
          <w:ilvl w:val="0"/>
          <w:numId w:val="27"/>
        </w:numPr>
        <w:spacing w:after="0"/>
        <w:jc w:val="both"/>
        <w:rPr>
          <w:rFonts w:asciiTheme="minorHAnsi" w:hAnsiTheme="minorHAnsi" w:cstheme="minorHAnsi"/>
        </w:rPr>
      </w:pPr>
      <w:r w:rsidRPr="00414972">
        <w:rPr>
          <w:rFonts w:asciiTheme="minorHAnsi" w:hAnsiTheme="minorHAnsi" w:cstheme="minorHAnsi"/>
        </w:rPr>
        <w:t>сеча избојака и изданака врши се у састојинама где се спроводи обнављање чистом сечом и пошумљавање сасницама китњака,  племенитих лишћара, дивљим вођкарицама итд.;</w:t>
      </w:r>
    </w:p>
    <w:p w14:paraId="120BBAD3" w14:textId="77777777" w:rsidR="00795F37" w:rsidRPr="00414972" w:rsidRDefault="00795F37" w:rsidP="00873E44">
      <w:pPr>
        <w:pStyle w:val="ListParagraph"/>
        <w:numPr>
          <w:ilvl w:val="0"/>
          <w:numId w:val="27"/>
        </w:numPr>
        <w:spacing w:after="0"/>
        <w:jc w:val="both"/>
        <w:rPr>
          <w:rFonts w:asciiTheme="minorHAnsi" w:hAnsiTheme="minorHAnsi" w:cstheme="minorHAnsi"/>
        </w:rPr>
      </w:pPr>
      <w:r w:rsidRPr="00414972">
        <w:rPr>
          <w:rFonts w:asciiTheme="minorHAnsi" w:hAnsiTheme="minorHAnsi" w:cstheme="minorHAnsi"/>
        </w:rPr>
        <w:t>приликом сече избојака и изданака неопходно је редуковати број конкурентних  јединки пре свега из пања, затим оштећене јединке и јединке непожељних врста;</w:t>
      </w:r>
    </w:p>
    <w:p w14:paraId="670AFA28" w14:textId="77777777" w:rsidR="00795F37" w:rsidRPr="00414972" w:rsidRDefault="00795F37" w:rsidP="00873E44">
      <w:pPr>
        <w:pStyle w:val="ListParagraph"/>
        <w:numPr>
          <w:ilvl w:val="0"/>
          <w:numId w:val="27"/>
        </w:numPr>
        <w:spacing w:after="0"/>
        <w:jc w:val="both"/>
        <w:rPr>
          <w:rFonts w:asciiTheme="minorHAnsi" w:hAnsiTheme="minorHAnsi" w:cstheme="minorHAnsi"/>
        </w:rPr>
      </w:pPr>
      <w:r w:rsidRPr="00414972">
        <w:rPr>
          <w:rFonts w:asciiTheme="minorHAnsi" w:hAnsiTheme="minorHAnsi" w:cstheme="minorHAnsi"/>
        </w:rPr>
        <w:t>уклоњене избојке и изданке износити из младе обновљене састојине или слагати на мање гомиле где нема изданака и избојака;</w:t>
      </w:r>
    </w:p>
    <w:p w14:paraId="2B2BB1A4" w14:textId="77777777" w:rsidR="00795F37" w:rsidRPr="00414972" w:rsidRDefault="00795F37" w:rsidP="00873E44">
      <w:pPr>
        <w:pStyle w:val="ListParagraph"/>
        <w:numPr>
          <w:ilvl w:val="0"/>
          <w:numId w:val="27"/>
        </w:numPr>
        <w:spacing w:after="0"/>
        <w:jc w:val="both"/>
        <w:rPr>
          <w:rFonts w:asciiTheme="minorHAnsi" w:hAnsiTheme="minorHAnsi" w:cstheme="minorHAnsi"/>
          <w:b/>
        </w:rPr>
      </w:pPr>
      <w:r w:rsidRPr="00414972">
        <w:rPr>
          <w:rFonts w:asciiTheme="minorHAnsi" w:hAnsiTheme="minorHAnsi" w:cstheme="minorHAnsi"/>
        </w:rPr>
        <w:t>сечу избојака и избојака треба спровести неколико путану првих пет година након спроводене чисте сече.</w:t>
      </w:r>
    </w:p>
    <w:p w14:paraId="464AA3A4" w14:textId="77777777" w:rsidR="00795F37" w:rsidRPr="00414972" w:rsidRDefault="00795F37" w:rsidP="00795F37">
      <w:pPr>
        <w:pStyle w:val="Heading3"/>
        <w:rPr>
          <w:rFonts w:asciiTheme="minorHAnsi" w:hAnsiTheme="minorHAnsi" w:cstheme="minorHAnsi"/>
        </w:rPr>
      </w:pPr>
      <w:bookmarkStart w:id="1678" w:name="_Toc214098716"/>
      <w:bookmarkStart w:id="1679" w:name="_Toc224495053"/>
      <w:r w:rsidRPr="00414972">
        <w:rPr>
          <w:rFonts w:asciiTheme="minorHAnsi" w:hAnsiTheme="minorHAnsi" w:cstheme="minorHAnsi"/>
        </w:rPr>
        <w:t>5.1.6 Сеча подраста</w:t>
      </w:r>
      <w:bookmarkEnd w:id="1663"/>
      <w:bookmarkEnd w:id="1678"/>
      <w:bookmarkEnd w:id="1679"/>
    </w:p>
    <w:p w14:paraId="387493DC" w14:textId="77777777" w:rsidR="00795F37" w:rsidRPr="00414972" w:rsidRDefault="00795F37" w:rsidP="00795F37">
      <w:pPr>
        <w:spacing w:after="0" w:line="256" w:lineRule="auto"/>
        <w:jc w:val="both"/>
        <w:rPr>
          <w:rFonts w:asciiTheme="minorHAnsi" w:hAnsiTheme="minorHAnsi" w:cstheme="minorHAnsi"/>
        </w:rPr>
      </w:pPr>
      <w:r w:rsidRPr="00414972">
        <w:rPr>
          <w:rFonts w:asciiTheme="minorHAnsi" w:hAnsiTheme="minorHAnsi" w:cstheme="minorHAnsi"/>
        </w:rPr>
        <w:t>Сеча подраста изводи се у зрелим састојинама китњака и букве и мешовитим састојинама китњака  и букве са липом, грабом, црним јасеном и другим врстама  у којима је формиран доњи спрат у виду подраста.</w:t>
      </w:r>
    </w:p>
    <w:p w14:paraId="6B592B1F" w14:textId="77777777" w:rsidR="00795F37" w:rsidRPr="00414972" w:rsidRDefault="00795F37" w:rsidP="00795F37">
      <w:pPr>
        <w:spacing w:after="0" w:line="256" w:lineRule="auto"/>
        <w:jc w:val="both"/>
        <w:rPr>
          <w:rFonts w:asciiTheme="minorHAnsi" w:hAnsiTheme="minorHAnsi" w:cstheme="minorHAnsi"/>
        </w:rPr>
      </w:pPr>
      <w:r w:rsidRPr="00414972">
        <w:rPr>
          <w:rFonts w:asciiTheme="minorHAnsi" w:hAnsiTheme="minorHAnsi" w:cstheme="minorHAnsi"/>
        </w:rPr>
        <w:t xml:space="preserve">Сеча подраста обавља се код извођења оплодног и оплодно завршног сека у години пуног урода семена букве или китњака и наредне две године после пуног урода семена. </w:t>
      </w:r>
    </w:p>
    <w:p w14:paraId="56D83A0C" w14:textId="77777777" w:rsidR="00795F37" w:rsidRPr="00414972" w:rsidRDefault="00795F37" w:rsidP="00795F37">
      <w:pPr>
        <w:spacing w:after="0" w:line="256" w:lineRule="auto"/>
        <w:jc w:val="both"/>
        <w:rPr>
          <w:rFonts w:asciiTheme="minorHAnsi" w:hAnsiTheme="minorHAnsi" w:cstheme="minorHAnsi"/>
        </w:rPr>
      </w:pPr>
      <w:r w:rsidRPr="00414972">
        <w:rPr>
          <w:rFonts w:asciiTheme="minorHAnsi" w:hAnsiTheme="minorHAnsi" w:cstheme="minorHAnsi"/>
        </w:rPr>
        <w:t>Уклањање подраста има за циљ да створи што повољније станишне услове за клијање семена и појаву поника.</w:t>
      </w:r>
    </w:p>
    <w:p w14:paraId="4037CCE1" w14:textId="77777777" w:rsidR="00795F37" w:rsidRPr="00414972" w:rsidRDefault="00795F37" w:rsidP="00795F37">
      <w:pPr>
        <w:spacing w:after="0" w:line="256" w:lineRule="auto"/>
        <w:jc w:val="both"/>
        <w:rPr>
          <w:rFonts w:asciiTheme="minorHAnsi" w:hAnsiTheme="minorHAnsi" w:cstheme="minorHAnsi"/>
          <w:lang w:val="sr-Cyrl-BA"/>
        </w:rPr>
      </w:pPr>
      <w:r w:rsidRPr="00414972">
        <w:rPr>
          <w:rFonts w:asciiTheme="minorHAnsi" w:hAnsiTheme="minorHAnsi" w:cstheme="minorHAnsi"/>
        </w:rPr>
        <w:t>Код уклањања подраста не треба уклањати јединке племенитих лишчара (јавора, јасена, брест), дивљих воћакарица (брекиње, трешње, ораха итд.) и квалитетне јединке главне врсте (китњака или букве), као ни сва стабла пратећеих врста (граба, липе итд.) него она поломљена лошија, граната, а стабла чиста од грана доброг квалитета оставити да штити земљиште од закоровљавања.</w:t>
      </w:r>
    </w:p>
    <w:p w14:paraId="37BBAA82" w14:textId="77777777" w:rsidR="00795F37" w:rsidRPr="00414972" w:rsidRDefault="00795F37" w:rsidP="00795F37">
      <w:pPr>
        <w:spacing w:after="0" w:line="256" w:lineRule="auto"/>
        <w:jc w:val="both"/>
        <w:rPr>
          <w:rFonts w:asciiTheme="minorHAnsi" w:hAnsiTheme="minorHAnsi" w:cstheme="minorHAnsi"/>
        </w:rPr>
      </w:pPr>
      <w:r w:rsidRPr="00414972">
        <w:rPr>
          <w:rFonts w:asciiTheme="minorHAnsi" w:hAnsiTheme="minorHAnsi" w:cstheme="minorHAnsi"/>
        </w:rPr>
        <w:t>Уклањање подраста не вршити код спровођења припремног сека у годиниама кад нема ураод семена главне врсте (китњака или букве).</w:t>
      </w:r>
    </w:p>
    <w:p w14:paraId="3588FDBE" w14:textId="77777777" w:rsidR="00795F37" w:rsidRPr="00414972" w:rsidRDefault="00795F37" w:rsidP="00795F37">
      <w:pPr>
        <w:pStyle w:val="Heading3"/>
        <w:rPr>
          <w:rFonts w:asciiTheme="minorHAnsi" w:hAnsiTheme="minorHAnsi" w:cstheme="minorHAnsi"/>
        </w:rPr>
      </w:pPr>
      <w:bookmarkStart w:id="1680" w:name="_Toc192712397"/>
      <w:bookmarkStart w:id="1681" w:name="_Toc214098717"/>
      <w:bookmarkStart w:id="1682" w:name="_Toc224495054"/>
      <w:r w:rsidRPr="00414972">
        <w:rPr>
          <w:rFonts w:asciiTheme="minorHAnsi" w:hAnsiTheme="minorHAnsi" w:cstheme="minorHAnsi"/>
        </w:rPr>
        <w:lastRenderedPageBreak/>
        <w:t>5.1.7 Сакупљање режиског отпада у функцији обнављања шума</w:t>
      </w:r>
      <w:bookmarkEnd w:id="1680"/>
      <w:bookmarkEnd w:id="1681"/>
      <w:bookmarkEnd w:id="1682"/>
    </w:p>
    <w:p w14:paraId="637B248F" w14:textId="77777777" w:rsidR="00795F37" w:rsidRPr="00414972" w:rsidRDefault="00795F37" w:rsidP="00795F37">
      <w:pPr>
        <w:spacing w:after="0" w:line="256" w:lineRule="auto"/>
        <w:jc w:val="both"/>
        <w:rPr>
          <w:rFonts w:asciiTheme="minorHAnsi" w:hAnsiTheme="minorHAnsi" w:cstheme="minorHAnsi"/>
          <w:lang w:val="sr-Cyrl-BA"/>
        </w:rPr>
      </w:pPr>
      <w:r w:rsidRPr="00414972">
        <w:rPr>
          <w:rFonts w:asciiTheme="minorHAnsi" w:hAnsiTheme="minorHAnsi" w:cstheme="minorHAnsi"/>
        </w:rPr>
        <w:t>Сакупљање режиског отпада спроводиће се у састојинама китњака</w:t>
      </w:r>
      <w:r w:rsidRPr="00414972">
        <w:rPr>
          <w:rFonts w:asciiTheme="minorHAnsi" w:hAnsiTheme="minorHAnsi" w:cstheme="minorHAnsi"/>
          <w:lang w:val="sr-Cyrl-BA"/>
        </w:rPr>
        <w:t xml:space="preserve"> и букве</w:t>
      </w:r>
      <w:r w:rsidRPr="00414972">
        <w:rPr>
          <w:rFonts w:asciiTheme="minorHAnsi" w:hAnsiTheme="minorHAnsi" w:cstheme="minorHAnsi"/>
        </w:rPr>
        <w:t xml:space="preserve"> где је планиран оплодни и оплодно завршни сек. Кроз сакупљање режијског отпада на местима где је регистрован урод семена и појава подмлатка створиће се услови за несметано клијање семена и развој формираног подмлатка.</w:t>
      </w:r>
    </w:p>
    <w:p w14:paraId="0636672E" w14:textId="77777777" w:rsidR="00795F37" w:rsidRPr="00414972" w:rsidRDefault="00795F37" w:rsidP="00795F37">
      <w:pPr>
        <w:spacing w:after="0" w:line="256" w:lineRule="auto"/>
        <w:jc w:val="both"/>
        <w:rPr>
          <w:rFonts w:asciiTheme="minorHAnsi" w:hAnsiTheme="minorHAnsi" w:cstheme="minorHAnsi"/>
        </w:rPr>
      </w:pPr>
      <w:r w:rsidRPr="00414972">
        <w:rPr>
          <w:rFonts w:asciiTheme="minorHAnsi" w:hAnsiTheme="minorHAnsi" w:cstheme="minorHAnsi"/>
        </w:rPr>
        <w:t>Сакупљање режиског отпада спроводиће се кроз малопродају локалном становништву.</w:t>
      </w:r>
    </w:p>
    <w:p w14:paraId="70211265" w14:textId="77777777" w:rsidR="00795F37" w:rsidRPr="00414972" w:rsidRDefault="00795F37" w:rsidP="00795F37">
      <w:pPr>
        <w:pStyle w:val="Heading2"/>
        <w:rPr>
          <w:rFonts w:asciiTheme="minorHAnsi" w:hAnsiTheme="minorHAnsi" w:cstheme="minorHAnsi"/>
          <w:sz w:val="28"/>
        </w:rPr>
      </w:pPr>
      <w:bookmarkStart w:id="1683" w:name="_Toc192712411"/>
      <w:bookmarkStart w:id="1684" w:name="_Toc214098718"/>
      <w:bookmarkStart w:id="1685" w:name="_Toc224495055"/>
      <w:r w:rsidRPr="00414972">
        <w:rPr>
          <w:rFonts w:asciiTheme="minorHAnsi" w:hAnsiTheme="minorHAnsi" w:cstheme="minorHAnsi"/>
          <w:sz w:val="28"/>
        </w:rPr>
        <w:t>5.2 Смернице за извођење радова  на сечама обнављања</w:t>
      </w:r>
      <w:bookmarkEnd w:id="1683"/>
      <w:bookmarkEnd w:id="1684"/>
      <w:bookmarkEnd w:id="1685"/>
    </w:p>
    <w:p w14:paraId="3FCB9FDB" w14:textId="77777777" w:rsidR="00795F37" w:rsidRPr="00414972" w:rsidRDefault="00795F37" w:rsidP="00795F37">
      <w:pPr>
        <w:pStyle w:val="Heading3"/>
        <w:spacing w:before="120"/>
        <w:rPr>
          <w:rFonts w:asciiTheme="minorHAnsi" w:hAnsiTheme="minorHAnsi" w:cstheme="minorHAnsi"/>
        </w:rPr>
      </w:pPr>
      <w:bookmarkStart w:id="1686" w:name="_Toc192712412"/>
      <w:bookmarkStart w:id="1687" w:name="_Toc214098719"/>
      <w:bookmarkStart w:id="1688" w:name="_Toc224495056"/>
      <w:r w:rsidRPr="00414972">
        <w:rPr>
          <w:rFonts w:asciiTheme="minorHAnsi" w:hAnsiTheme="minorHAnsi" w:cstheme="minorHAnsi"/>
        </w:rPr>
        <w:t xml:space="preserve">5.2.1 </w:t>
      </w:r>
      <w:r w:rsidRPr="00414972">
        <w:rPr>
          <w:rFonts w:asciiTheme="minorHAnsi" w:hAnsiTheme="minorHAnsi" w:cstheme="minorHAnsi"/>
        </w:rPr>
        <w:tab/>
        <w:t>Оплодна сеча кратког периода за обнављање</w:t>
      </w:r>
      <w:bookmarkEnd w:id="1686"/>
      <w:bookmarkEnd w:id="1687"/>
      <w:bookmarkEnd w:id="1688"/>
    </w:p>
    <w:p w14:paraId="01C07572" w14:textId="77777777" w:rsidR="00795F37" w:rsidRPr="00414972" w:rsidRDefault="00795F37" w:rsidP="00795F37">
      <w:pPr>
        <w:spacing w:after="0"/>
        <w:ind w:left="720"/>
        <w:contextualSpacing/>
        <w:jc w:val="both"/>
        <w:rPr>
          <w:rFonts w:asciiTheme="minorHAnsi" w:hAnsiTheme="minorHAnsi" w:cstheme="minorHAnsi"/>
          <w:b/>
          <w:i/>
        </w:rPr>
      </w:pPr>
      <w:r w:rsidRPr="00414972">
        <w:rPr>
          <w:rFonts w:asciiTheme="minorHAnsi" w:hAnsiTheme="minorHAnsi" w:cstheme="minorHAnsi"/>
          <w:b/>
          <w:i/>
        </w:rPr>
        <w:t xml:space="preserve">Опште карактеристике </w:t>
      </w:r>
    </w:p>
    <w:p w14:paraId="4F664492"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планира се и спроди  у високим једнодобним састојинама храста и букве и изданачким једнодобним састојинама доброг квалитета на добром станишту;</w:t>
      </w:r>
    </w:p>
    <w:p w14:paraId="21616AB0"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код храста период за природно обнављање не траје дуже од 10 година, док код букве тај процес траје до 15 година;</w:t>
      </w:r>
    </w:p>
    <w:p w14:paraId="31469DA8"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састоји се од три основна сека, припремног, оплодног и завршног сека, у одређеним случајевима и накнадног сека  и комбинација ових секова (припремно оплодни, оплодно завршни, накнадни);</w:t>
      </w:r>
    </w:p>
    <w:p w14:paraId="7D1B06F3"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због временских услова, стања станишта у данашње време се не препоручује спровођење припремног сека изузев у састојинама које уђу у фазу зрелости са великим бројем стабала по јединици површине, већ се у већини случајева спајају припремни  и оплодни сек и изводе се истовремено;</w:t>
      </w:r>
    </w:p>
    <w:p w14:paraId="10E69F14"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оплодна сеча спроводи се у зрелим састоијна у време мировања вегетације (јесен и зима);</w:t>
      </w:r>
    </w:p>
    <w:p w14:paraId="7A716D0C"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оплодна сеча везана је за урод семена и неопходно је стално пратити урод семена и евидентирати урод кроз шумску хронику;</w:t>
      </w:r>
    </w:p>
    <w:p w14:paraId="6C715AB2"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код урода неопходно је испитати квалитет семена;</w:t>
      </w:r>
    </w:p>
    <w:p w14:paraId="53B149BC" w14:textId="77777777" w:rsidR="00795F37" w:rsidRPr="00414972" w:rsidRDefault="00795F37" w:rsidP="00873E44">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код оплодне сече неопходно је примењивати помоћне мере за обнављање (уклањање подраста, корова, рахлање земљишта, подсејавање, попуњавање итд.).</w:t>
      </w:r>
    </w:p>
    <w:p w14:paraId="5366A0DD" w14:textId="77777777" w:rsidR="00795F37" w:rsidRPr="00414972" w:rsidRDefault="00795F37" w:rsidP="00795F37">
      <w:pPr>
        <w:keepNext/>
        <w:keepLines/>
        <w:spacing w:before="120" w:after="0"/>
        <w:outlineLvl w:val="2"/>
        <w:rPr>
          <w:rFonts w:asciiTheme="minorHAnsi" w:eastAsiaTheme="majorEastAsia" w:hAnsiTheme="minorHAnsi" w:cstheme="minorHAnsi"/>
          <w:b/>
          <w:bCs/>
          <w:color w:val="4472C4" w:themeColor="accent1"/>
        </w:rPr>
      </w:pPr>
      <w:bookmarkStart w:id="1689" w:name="_Toc205724364"/>
      <w:r w:rsidRPr="00414972">
        <w:rPr>
          <w:rFonts w:asciiTheme="minorHAnsi" w:eastAsiaTheme="majorEastAsia" w:hAnsiTheme="minorHAnsi" w:cstheme="minorHAnsi"/>
          <w:b/>
          <w:bCs/>
          <w:color w:val="4472C4" w:themeColor="accent1"/>
        </w:rPr>
        <w:tab/>
      </w:r>
      <w:bookmarkStart w:id="1690" w:name="_Toc214098720"/>
      <w:bookmarkStart w:id="1691" w:name="_Toc224495057"/>
      <w:r w:rsidRPr="00414972">
        <w:rPr>
          <w:rFonts w:asciiTheme="minorHAnsi" w:eastAsiaTheme="majorEastAsia" w:hAnsiTheme="minorHAnsi" w:cstheme="minorHAnsi"/>
          <w:b/>
          <w:bCs/>
          <w:color w:val="4472C4" w:themeColor="accent1"/>
        </w:rPr>
        <w:t>5.2.1.1 Припремни сек</w:t>
      </w:r>
      <w:bookmarkEnd w:id="1689"/>
      <w:bookmarkEnd w:id="1690"/>
      <w:bookmarkEnd w:id="1691"/>
    </w:p>
    <w:p w14:paraId="233629E2" w14:textId="77777777" w:rsidR="00795F37" w:rsidRPr="00414972" w:rsidRDefault="00795F37" w:rsidP="00873E44">
      <w:pPr>
        <w:pStyle w:val="ListParagraph"/>
        <w:numPr>
          <w:ilvl w:val="0"/>
          <w:numId w:val="40"/>
        </w:numPr>
        <w:spacing w:after="0"/>
        <w:jc w:val="both"/>
        <w:rPr>
          <w:rFonts w:asciiTheme="minorHAnsi" w:hAnsiTheme="minorHAnsi" w:cstheme="minorHAnsi"/>
        </w:rPr>
      </w:pPr>
      <w:r w:rsidRPr="00414972">
        <w:rPr>
          <w:rFonts w:asciiTheme="minorHAnsi" w:hAnsiTheme="minorHAnsi" w:cstheme="minorHAnsi"/>
        </w:rPr>
        <w:t>припремни сек се изводи у састојинама са великим бројем стабала по јединици површине, склопа 0.8 - 0.9 и већег од тога које су ушле у фазу зрелости;</w:t>
      </w:r>
    </w:p>
    <w:p w14:paraId="6FF196A5" w14:textId="77777777" w:rsidR="00795F37" w:rsidRPr="00414972" w:rsidRDefault="00795F37" w:rsidP="00873E44">
      <w:pPr>
        <w:pStyle w:val="ListParagraph"/>
        <w:numPr>
          <w:ilvl w:val="0"/>
          <w:numId w:val="40"/>
        </w:numPr>
        <w:spacing w:after="0"/>
        <w:jc w:val="both"/>
        <w:rPr>
          <w:rFonts w:asciiTheme="minorHAnsi" w:hAnsiTheme="minorHAnsi" w:cstheme="minorHAnsi"/>
        </w:rPr>
      </w:pPr>
      <w:r w:rsidRPr="00414972">
        <w:rPr>
          <w:rFonts w:asciiTheme="minorHAnsi" w:hAnsiTheme="minorHAnsi" w:cstheme="minorHAnsi"/>
        </w:rPr>
        <w:t>припремни сек у састојинама склопа 0.7 и мањег није неопходно одвојено спроводити, већ се спаја са оплодним секом и спроводи се непосрено пре урода или у току самог урода семена;</w:t>
      </w:r>
    </w:p>
    <w:p w14:paraId="222D2617" w14:textId="77777777" w:rsidR="00795F37" w:rsidRPr="00414972" w:rsidRDefault="00795F37" w:rsidP="00873E44">
      <w:pPr>
        <w:pStyle w:val="ListParagraph"/>
        <w:numPr>
          <w:ilvl w:val="0"/>
          <w:numId w:val="40"/>
        </w:numPr>
        <w:spacing w:after="0"/>
        <w:jc w:val="both"/>
        <w:rPr>
          <w:rFonts w:asciiTheme="minorHAnsi" w:hAnsiTheme="minorHAnsi" w:cstheme="minorHAnsi"/>
        </w:rPr>
      </w:pPr>
      <w:r w:rsidRPr="00414972">
        <w:rPr>
          <w:rFonts w:asciiTheme="minorHAnsi" w:hAnsiTheme="minorHAnsi" w:cstheme="minorHAnsi"/>
        </w:rPr>
        <w:lastRenderedPageBreak/>
        <w:t>кад се спроводи припремни сек онда је основна сврха тог сека да се уклони или смањи учешће непошељних врста са лаким семеном (граб и сличне врсте), уклоне сува и оштећена стабала и стабла јако лошег квалитета;</w:t>
      </w:r>
    </w:p>
    <w:p w14:paraId="391AF448" w14:textId="77777777" w:rsidR="00795F37" w:rsidRPr="00414972" w:rsidRDefault="00795F37" w:rsidP="00873E44">
      <w:pPr>
        <w:pStyle w:val="ListParagraph"/>
        <w:numPr>
          <w:ilvl w:val="0"/>
          <w:numId w:val="40"/>
        </w:numPr>
        <w:spacing w:after="0"/>
        <w:jc w:val="both"/>
        <w:rPr>
          <w:rFonts w:asciiTheme="minorHAnsi" w:hAnsiTheme="minorHAnsi" w:cstheme="minorHAnsi"/>
        </w:rPr>
      </w:pPr>
      <w:r w:rsidRPr="00414972">
        <w:rPr>
          <w:rFonts w:asciiTheme="minorHAnsi" w:hAnsiTheme="minorHAnsi" w:cstheme="minorHAnsi"/>
        </w:rPr>
        <w:t>припремним секом се ослобађју најбоља стабла како би крошње тих стабала добиле што више простора и светлости што утиче на урод и квалитет семена;</w:t>
      </w:r>
    </w:p>
    <w:p w14:paraId="5A1A4346" w14:textId="77777777" w:rsidR="00795F37" w:rsidRPr="00414972" w:rsidRDefault="00795F37" w:rsidP="00873E44">
      <w:pPr>
        <w:pStyle w:val="ListParagraph"/>
        <w:numPr>
          <w:ilvl w:val="0"/>
          <w:numId w:val="40"/>
        </w:numPr>
        <w:spacing w:after="0"/>
        <w:jc w:val="both"/>
        <w:rPr>
          <w:rFonts w:asciiTheme="minorHAnsi" w:hAnsiTheme="minorHAnsi" w:cstheme="minorHAnsi"/>
        </w:rPr>
      </w:pPr>
      <w:r w:rsidRPr="00414972">
        <w:rPr>
          <w:rFonts w:asciiTheme="minorHAnsi" w:hAnsiTheme="minorHAnsi" w:cstheme="minorHAnsi"/>
        </w:rPr>
        <w:t>припремним секом се доводи одређена количина светлости на земљиште и самим тиме поспешује хумификација;</w:t>
      </w:r>
    </w:p>
    <w:p w14:paraId="3C93BB75" w14:textId="77777777" w:rsidR="00795F37" w:rsidRPr="00414972" w:rsidRDefault="00795F37" w:rsidP="00873E44">
      <w:pPr>
        <w:pStyle w:val="ListParagraph"/>
        <w:numPr>
          <w:ilvl w:val="0"/>
          <w:numId w:val="40"/>
        </w:numPr>
        <w:spacing w:after="0"/>
        <w:jc w:val="both"/>
        <w:rPr>
          <w:rFonts w:asciiTheme="minorHAnsi" w:hAnsiTheme="minorHAnsi" w:cstheme="minorHAnsi"/>
        </w:rPr>
      </w:pPr>
      <w:r w:rsidRPr="00414972">
        <w:rPr>
          <w:rFonts w:asciiTheme="minorHAnsi" w:hAnsiTheme="minorHAnsi" w:cstheme="minorHAnsi"/>
        </w:rPr>
        <w:t>припремним секом се уклања 20% до 30% дубеће запремине;</w:t>
      </w:r>
    </w:p>
    <w:p w14:paraId="0A8B47FB" w14:textId="77777777" w:rsidR="00795F37" w:rsidRPr="00414972" w:rsidRDefault="00795F37" w:rsidP="00873E44">
      <w:pPr>
        <w:pStyle w:val="ListParagraph"/>
        <w:numPr>
          <w:ilvl w:val="0"/>
          <w:numId w:val="40"/>
        </w:numPr>
        <w:spacing w:after="0"/>
        <w:jc w:val="both"/>
        <w:rPr>
          <w:rFonts w:asciiTheme="minorHAnsi" w:hAnsiTheme="minorHAnsi" w:cstheme="minorHAnsi"/>
        </w:rPr>
      </w:pPr>
      <w:r w:rsidRPr="00414972">
        <w:rPr>
          <w:rFonts w:asciiTheme="minorHAnsi" w:hAnsiTheme="minorHAnsi" w:cstheme="minorHAnsi"/>
        </w:rPr>
        <w:t>може се спроводити читаве године.</w:t>
      </w:r>
    </w:p>
    <w:p w14:paraId="1C551ECF" w14:textId="77777777" w:rsidR="00795F37" w:rsidRPr="00414972" w:rsidRDefault="00795F37" w:rsidP="00795F37">
      <w:pPr>
        <w:pStyle w:val="Heading3"/>
        <w:spacing w:before="120"/>
        <w:rPr>
          <w:rFonts w:asciiTheme="minorHAnsi" w:hAnsiTheme="minorHAnsi" w:cstheme="minorHAnsi"/>
        </w:rPr>
      </w:pPr>
      <w:bookmarkStart w:id="1692" w:name="_Toc205724365"/>
      <w:r w:rsidRPr="00414972">
        <w:rPr>
          <w:rFonts w:asciiTheme="minorHAnsi" w:hAnsiTheme="minorHAnsi" w:cstheme="minorHAnsi"/>
        </w:rPr>
        <w:tab/>
      </w:r>
      <w:bookmarkStart w:id="1693" w:name="_Toc214098721"/>
      <w:bookmarkStart w:id="1694" w:name="_Toc224495058"/>
      <w:r w:rsidRPr="00414972">
        <w:rPr>
          <w:rFonts w:asciiTheme="minorHAnsi" w:hAnsiTheme="minorHAnsi" w:cstheme="minorHAnsi"/>
        </w:rPr>
        <w:t>5.2.1.2 Припремно-оплодни сек</w:t>
      </w:r>
      <w:bookmarkEnd w:id="1692"/>
      <w:bookmarkEnd w:id="1693"/>
      <w:bookmarkEnd w:id="1694"/>
      <w:r w:rsidRPr="00414972">
        <w:rPr>
          <w:rFonts w:asciiTheme="minorHAnsi" w:hAnsiTheme="minorHAnsi" w:cstheme="minorHAnsi"/>
        </w:rPr>
        <w:t xml:space="preserve"> </w:t>
      </w:r>
    </w:p>
    <w:p w14:paraId="088BAEA3" w14:textId="77777777" w:rsidR="00795F37" w:rsidRPr="00414972" w:rsidRDefault="00795F37" w:rsidP="00873E44">
      <w:pPr>
        <w:pStyle w:val="ListParagraph"/>
        <w:numPr>
          <w:ilvl w:val="0"/>
          <w:numId w:val="39"/>
        </w:numPr>
        <w:spacing w:after="0"/>
        <w:jc w:val="both"/>
        <w:rPr>
          <w:rFonts w:asciiTheme="minorHAnsi" w:hAnsiTheme="minorHAnsi" w:cstheme="minorHAnsi"/>
          <w:b/>
        </w:rPr>
      </w:pPr>
      <w:r w:rsidRPr="00414972">
        <w:rPr>
          <w:rFonts w:asciiTheme="minorHAnsi" w:hAnsiTheme="minorHAnsi" w:cstheme="minorHAnsi"/>
        </w:rPr>
        <w:t>Припремно - оплодни сек спроводи се у години пуног урода где се припремни сек спроводи непосредно пре опадања семена, а оплодни у току опадања семена и непосредно након опадња семена (крај лета и почетак јесени спроводи се припремни сек а оплодни на јесен и зиму у годину пуног урода семена);</w:t>
      </w:r>
    </w:p>
    <w:p w14:paraId="71B768F8" w14:textId="77777777" w:rsidR="00795F37" w:rsidRPr="00414972" w:rsidRDefault="00795F37" w:rsidP="00873E44">
      <w:pPr>
        <w:pStyle w:val="ListParagraph"/>
        <w:numPr>
          <w:ilvl w:val="0"/>
          <w:numId w:val="39"/>
        </w:numPr>
        <w:spacing w:after="0"/>
        <w:jc w:val="both"/>
        <w:rPr>
          <w:rFonts w:asciiTheme="minorHAnsi" w:hAnsiTheme="minorHAnsi" w:cstheme="minorHAnsi"/>
          <w:b/>
        </w:rPr>
      </w:pPr>
      <w:r w:rsidRPr="00414972">
        <w:rPr>
          <w:rFonts w:asciiTheme="minorHAnsi" w:hAnsiTheme="minorHAnsi" w:cstheme="minorHAnsi"/>
        </w:rPr>
        <w:t>припремним ском се уклања подраст и непожељне врсте, и смањује учешће у смеси врста лаког семена (граб, липа итд);</w:t>
      </w:r>
    </w:p>
    <w:p w14:paraId="2442F66B" w14:textId="77777777" w:rsidR="00795F37" w:rsidRPr="00414972" w:rsidRDefault="00795F37" w:rsidP="00873E44">
      <w:pPr>
        <w:pStyle w:val="ListParagraph"/>
        <w:numPr>
          <w:ilvl w:val="0"/>
          <w:numId w:val="39"/>
        </w:numPr>
        <w:spacing w:after="0"/>
        <w:jc w:val="both"/>
        <w:rPr>
          <w:rFonts w:asciiTheme="minorHAnsi" w:hAnsiTheme="minorHAnsi" w:cstheme="minorHAnsi"/>
          <w:b/>
        </w:rPr>
      </w:pPr>
      <w:r w:rsidRPr="00414972">
        <w:rPr>
          <w:rFonts w:asciiTheme="minorHAnsi" w:hAnsiTheme="minorHAnsi" w:cstheme="minorHAnsi"/>
        </w:rPr>
        <w:t>оплодним секом уклањају се лошија стабла и стабла слабије развијеном крошњом главне врсте, а остављају најквалитетнија стабла главне врсте (храст, буква) са најбоље развијеном крошњом, равномерно рспоређена по површини, број стабала по хектару након оплодног сека креће се од 60 до 100 (120);</w:t>
      </w:r>
    </w:p>
    <w:p w14:paraId="37F4382B" w14:textId="77777777" w:rsidR="00795F37" w:rsidRPr="00414972" w:rsidRDefault="00795F37" w:rsidP="00873E44">
      <w:pPr>
        <w:pStyle w:val="ListParagraph"/>
        <w:numPr>
          <w:ilvl w:val="0"/>
          <w:numId w:val="39"/>
        </w:numPr>
        <w:spacing w:after="0"/>
        <w:jc w:val="both"/>
        <w:rPr>
          <w:rFonts w:asciiTheme="minorHAnsi" w:hAnsiTheme="minorHAnsi" w:cstheme="minorHAnsi"/>
          <w:b/>
        </w:rPr>
      </w:pPr>
      <w:r w:rsidRPr="00414972">
        <w:rPr>
          <w:rFonts w:asciiTheme="minorHAnsi" w:hAnsiTheme="minorHAnsi" w:cstheme="minorHAnsi"/>
        </w:rPr>
        <w:t>припремно оплодним секом се уклања 30% до 50% од дубеће запремине;</w:t>
      </w:r>
    </w:p>
    <w:p w14:paraId="2F1BA689" w14:textId="77777777" w:rsidR="00795F37" w:rsidRPr="00414972" w:rsidRDefault="00795F37" w:rsidP="00873E44">
      <w:pPr>
        <w:pStyle w:val="ListParagraph"/>
        <w:numPr>
          <w:ilvl w:val="0"/>
          <w:numId w:val="39"/>
        </w:numPr>
        <w:spacing w:after="0"/>
        <w:jc w:val="both"/>
        <w:rPr>
          <w:rFonts w:asciiTheme="minorHAnsi" w:hAnsiTheme="minorHAnsi" w:cstheme="minorHAnsi"/>
          <w:b/>
        </w:rPr>
      </w:pPr>
      <w:r w:rsidRPr="00414972">
        <w:rPr>
          <w:rFonts w:asciiTheme="minorHAnsi" w:hAnsiTheme="minorHAnsi" w:cstheme="minorHAnsi"/>
        </w:rPr>
        <w:t>оплодни сек се спроводи у време мировања вегетације, а припремни непосредно пре опадања семена крај лета, почетак јесени.</w:t>
      </w:r>
    </w:p>
    <w:p w14:paraId="52D0923C" w14:textId="77777777" w:rsidR="00795F37" w:rsidRPr="00414972" w:rsidRDefault="00795F37" w:rsidP="00795F37">
      <w:pPr>
        <w:pStyle w:val="Heading3"/>
        <w:spacing w:before="120"/>
        <w:rPr>
          <w:rFonts w:asciiTheme="minorHAnsi" w:hAnsiTheme="minorHAnsi" w:cstheme="minorHAnsi"/>
        </w:rPr>
      </w:pPr>
      <w:bookmarkStart w:id="1695" w:name="_Toc205724366"/>
      <w:r w:rsidRPr="00414972">
        <w:rPr>
          <w:rFonts w:asciiTheme="minorHAnsi" w:hAnsiTheme="minorHAnsi" w:cstheme="minorHAnsi"/>
        </w:rPr>
        <w:tab/>
      </w:r>
      <w:bookmarkStart w:id="1696" w:name="_Toc214098722"/>
      <w:bookmarkStart w:id="1697" w:name="_Toc224495059"/>
      <w:r w:rsidRPr="00414972">
        <w:rPr>
          <w:rFonts w:asciiTheme="minorHAnsi" w:hAnsiTheme="minorHAnsi" w:cstheme="minorHAnsi"/>
        </w:rPr>
        <w:t>5.2.1.3 Оплодни сек</w:t>
      </w:r>
      <w:bookmarkEnd w:id="1695"/>
      <w:bookmarkEnd w:id="1696"/>
      <w:bookmarkEnd w:id="1697"/>
    </w:p>
    <w:p w14:paraId="2686F80B" w14:textId="77777777" w:rsidR="00795F37" w:rsidRPr="00414972" w:rsidRDefault="00795F37" w:rsidP="00873E44">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 сек се спроводи у зрелим разређеним састојинама припремљеним за природно обнављање;</w:t>
      </w:r>
    </w:p>
    <w:p w14:paraId="22E67538" w14:textId="77777777" w:rsidR="00795F37" w:rsidRPr="00414972" w:rsidRDefault="00795F37" w:rsidP="00873E44">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 сек се спроводи у години пуног урода семена у јесен и зиму исте и наредне године;</w:t>
      </w:r>
    </w:p>
    <w:p w14:paraId="7E2BBA29" w14:textId="77777777" w:rsidR="00795F37" w:rsidRPr="00414972" w:rsidRDefault="00795F37" w:rsidP="00873E44">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код обилног урода семена неопходно је испитати квалитет и здравствено стање семена главне врсте (китњака и букве);</w:t>
      </w:r>
    </w:p>
    <w:p w14:paraId="6E91A869" w14:textId="77777777" w:rsidR="00795F37" w:rsidRPr="00414972" w:rsidRDefault="00795F37" w:rsidP="00873E44">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оплодним секом се уклања 40% до 50% од дубеће зпремине;</w:t>
      </w:r>
    </w:p>
    <w:p w14:paraId="64F6A52D" w14:textId="77777777" w:rsidR="00795F37" w:rsidRPr="00414972" w:rsidRDefault="00795F37" w:rsidP="00873E44">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пре опадања семена неопходно је уклонити подраст и коров, пре свега купину (малчати);</w:t>
      </w:r>
    </w:p>
    <w:p w14:paraId="652B91E0" w14:textId="77777777" w:rsidR="00795F37" w:rsidRPr="00414972" w:rsidRDefault="00795F37" w:rsidP="00873E44">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 сек се спроводи искључиво у време мировања вегетације.</w:t>
      </w:r>
    </w:p>
    <w:p w14:paraId="5388391B" w14:textId="77777777" w:rsidR="00795F37" w:rsidRPr="00414972" w:rsidRDefault="00795F37" w:rsidP="00795F37">
      <w:pPr>
        <w:pStyle w:val="Heading3"/>
        <w:spacing w:before="120"/>
        <w:rPr>
          <w:rFonts w:asciiTheme="minorHAnsi" w:hAnsiTheme="minorHAnsi" w:cstheme="minorHAnsi"/>
        </w:rPr>
      </w:pPr>
      <w:bookmarkStart w:id="1698" w:name="_Toc205724367"/>
      <w:r w:rsidRPr="00414972">
        <w:rPr>
          <w:rFonts w:asciiTheme="minorHAnsi" w:hAnsiTheme="minorHAnsi" w:cstheme="minorHAnsi"/>
        </w:rPr>
        <w:lastRenderedPageBreak/>
        <w:tab/>
      </w:r>
      <w:bookmarkStart w:id="1699" w:name="_Toc214098723"/>
      <w:bookmarkStart w:id="1700" w:name="_Toc224495060"/>
      <w:r w:rsidRPr="00414972">
        <w:rPr>
          <w:rFonts w:asciiTheme="minorHAnsi" w:hAnsiTheme="minorHAnsi" w:cstheme="minorHAnsi"/>
        </w:rPr>
        <w:t>5.2.1.4 Оплодно завршни сек</w:t>
      </w:r>
      <w:bookmarkEnd w:id="1698"/>
      <w:bookmarkEnd w:id="1699"/>
      <w:bookmarkEnd w:id="1700"/>
    </w:p>
    <w:p w14:paraId="2C03AEE1" w14:textId="77777777" w:rsidR="00795F37" w:rsidRPr="00414972" w:rsidRDefault="00795F37" w:rsidP="00873E44">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Оплодно - завршни сек спроводи се у зрелим састојинама које нису обновљене на читавој површини, већ се подмладак најчешће јавља на 30% до 60% површине одсека;</w:t>
      </w:r>
    </w:p>
    <w:p w14:paraId="2458C110" w14:textId="77777777" w:rsidR="00795F37" w:rsidRPr="00414972" w:rsidRDefault="00795F37" w:rsidP="00873E44">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оплодни сек се у години пуног урода семена спроводи на површини где нема подмладка а завршни на површини где се налази подмладак доброг квалитеата и бројности, висине од 20 до 50 cm;</w:t>
      </w:r>
    </w:p>
    <w:p w14:paraId="7BF335AF" w14:textId="77777777" w:rsidR="00795F37" w:rsidRPr="00414972" w:rsidRDefault="00795F37" w:rsidP="00873E44">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ако је дошло до урода у првом полураздобљу и спроведе се оплодни сек након чега се обнови тај део састојине онда се до краја важења планског документа-основе спроведи завршни сек и на тој површини, ако се у току важења не обнови део састојине где није било подмлатка не спроводи се завршни сек;</w:t>
      </w:r>
    </w:p>
    <w:p w14:paraId="3C5F8797" w14:textId="77777777" w:rsidR="00795F37" w:rsidRPr="00414972" w:rsidRDefault="00795F37" w:rsidP="00873E44">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након завршног сека неопходно је у наредном периоду односно у првих 10 година код подмлатка китњака спровести мер неге најмање два пута, а код букве по потреби једном;</w:t>
      </w:r>
    </w:p>
    <w:p w14:paraId="37E17FDA" w14:textId="77777777" w:rsidR="00795F37" w:rsidRPr="00414972" w:rsidRDefault="00795F37" w:rsidP="00873E44">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код овог сека планира се 100%  дубеће запремине, али план је услован на делу површине где нема подмлатка;</w:t>
      </w:r>
    </w:p>
    <w:p w14:paraId="60F2996C" w14:textId="77777777" w:rsidR="00795F37" w:rsidRPr="00414972" w:rsidRDefault="00795F37" w:rsidP="00873E44">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на делу састојине где је добар подмладак и где се спроводи завршни сек не сме се дозволити да подмладак порасте више од 50 цм у висину, због штета код коришћења шума;</w:t>
      </w:r>
    </w:p>
    <w:p w14:paraId="55F4AC29" w14:textId="77777777" w:rsidR="00795F37" w:rsidRPr="00414972" w:rsidRDefault="00795F37" w:rsidP="00873E44">
      <w:pPr>
        <w:pStyle w:val="ListParagraph"/>
        <w:numPr>
          <w:ilvl w:val="0"/>
          <w:numId w:val="37"/>
        </w:numPr>
        <w:spacing w:after="0"/>
        <w:jc w:val="both"/>
        <w:rPr>
          <w:rFonts w:asciiTheme="minorHAnsi" w:hAnsiTheme="minorHAnsi" w:cstheme="minorHAnsi"/>
        </w:rPr>
      </w:pPr>
      <w:r w:rsidRPr="00414972">
        <w:rPr>
          <w:rFonts w:asciiTheme="minorHAnsi" w:hAnsiTheme="minorHAnsi" w:cstheme="minorHAnsi"/>
        </w:rPr>
        <w:t>овај сек се спроводи у време мировања вегетације.</w:t>
      </w:r>
    </w:p>
    <w:p w14:paraId="267D7843" w14:textId="77777777" w:rsidR="00795F37" w:rsidRPr="00414972" w:rsidRDefault="00795F37" w:rsidP="00795F37">
      <w:pPr>
        <w:pStyle w:val="Heading3"/>
        <w:spacing w:before="120"/>
        <w:rPr>
          <w:rFonts w:asciiTheme="minorHAnsi" w:hAnsiTheme="minorHAnsi" w:cstheme="minorHAnsi"/>
        </w:rPr>
      </w:pPr>
      <w:bookmarkStart w:id="1701" w:name="_Toc205724368"/>
      <w:r w:rsidRPr="00414972">
        <w:rPr>
          <w:rFonts w:asciiTheme="minorHAnsi" w:hAnsiTheme="minorHAnsi" w:cstheme="minorHAnsi"/>
        </w:rPr>
        <w:tab/>
      </w:r>
      <w:bookmarkStart w:id="1702" w:name="_Toc214098724"/>
      <w:bookmarkStart w:id="1703" w:name="_Toc224495061"/>
      <w:r w:rsidRPr="00414972">
        <w:rPr>
          <w:rFonts w:asciiTheme="minorHAnsi" w:hAnsiTheme="minorHAnsi" w:cstheme="minorHAnsi"/>
        </w:rPr>
        <w:t>5.2.1.5 Накнадни сек</w:t>
      </w:r>
      <w:bookmarkEnd w:id="1701"/>
      <w:bookmarkEnd w:id="1702"/>
      <w:bookmarkEnd w:id="1703"/>
      <w:r w:rsidRPr="00414972">
        <w:rPr>
          <w:rFonts w:asciiTheme="minorHAnsi" w:hAnsiTheme="minorHAnsi" w:cstheme="minorHAnsi"/>
        </w:rPr>
        <w:t xml:space="preserve"> </w:t>
      </w:r>
    </w:p>
    <w:p w14:paraId="367B743D" w14:textId="77777777" w:rsidR="00795F37" w:rsidRPr="00414972" w:rsidRDefault="00795F37" w:rsidP="00873E44">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накнадни сек се спроводи у зрелим разређеним састојинама које нису равномерно подмлађене на читавој површини, па се чека урод семена;</w:t>
      </w:r>
    </w:p>
    <w:p w14:paraId="39271018" w14:textId="77777777" w:rsidR="00795F37" w:rsidRPr="00414972" w:rsidRDefault="00795F37" w:rsidP="00873E44">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накнадни сек се спроводи у састојинама где подмладак није довољно одрастао и постоји опасност од уништавања подмладка због екстремно високих темепература и недостатака влаге;</w:t>
      </w:r>
    </w:p>
    <w:p w14:paraId="2AA12A95" w14:textId="77777777" w:rsidR="00795F37" w:rsidRPr="00414972" w:rsidRDefault="00795F37" w:rsidP="00873E44">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овај сек спроводи се у време мировања вегетације;</w:t>
      </w:r>
    </w:p>
    <w:p w14:paraId="03EB6302" w14:textId="77777777" w:rsidR="00795F37" w:rsidRPr="00414972" w:rsidRDefault="00795F37" w:rsidP="00873E44">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накнадним секом уклања се 50% до 60% дубеће запремине.</w:t>
      </w:r>
    </w:p>
    <w:p w14:paraId="78420523" w14:textId="77777777" w:rsidR="00795F37" w:rsidRPr="00414972" w:rsidRDefault="00795F37" w:rsidP="00795F37">
      <w:pPr>
        <w:pStyle w:val="Heading3"/>
        <w:spacing w:before="120"/>
        <w:rPr>
          <w:rFonts w:asciiTheme="minorHAnsi" w:hAnsiTheme="minorHAnsi" w:cstheme="minorHAnsi"/>
        </w:rPr>
      </w:pPr>
      <w:bookmarkStart w:id="1704" w:name="_Toc205724369"/>
      <w:r w:rsidRPr="00414972">
        <w:rPr>
          <w:rFonts w:asciiTheme="minorHAnsi" w:hAnsiTheme="minorHAnsi" w:cstheme="minorHAnsi"/>
        </w:rPr>
        <w:tab/>
      </w:r>
      <w:bookmarkStart w:id="1705" w:name="_Toc214098725"/>
      <w:bookmarkStart w:id="1706" w:name="_Toc224495062"/>
      <w:r w:rsidRPr="00414972">
        <w:rPr>
          <w:rFonts w:asciiTheme="minorHAnsi" w:hAnsiTheme="minorHAnsi" w:cstheme="minorHAnsi"/>
        </w:rPr>
        <w:t>5.2.1.6 Завршни сек</w:t>
      </w:r>
      <w:bookmarkEnd w:id="1704"/>
      <w:bookmarkEnd w:id="1705"/>
      <w:bookmarkEnd w:id="1706"/>
    </w:p>
    <w:p w14:paraId="17CBFF83" w14:textId="77777777" w:rsidR="00795F37" w:rsidRPr="00414972" w:rsidRDefault="00795F37" w:rsidP="00873E44">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завршни сек се спроводи у зрелим, разређеним састојинама које су добро подмлађене  70% до 90% површине одсека;</w:t>
      </w:r>
    </w:p>
    <w:p w14:paraId="0815F85E" w14:textId="77777777" w:rsidR="00795F37" w:rsidRPr="00414972" w:rsidRDefault="00795F37" w:rsidP="00873E44">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подмладак мора бити доброг квалитета, бројности најмање 5 комада по hа, висине до 50 cm;</w:t>
      </w:r>
    </w:p>
    <w:p w14:paraId="4DE5F554" w14:textId="77777777" w:rsidR="00795F37" w:rsidRPr="00414972" w:rsidRDefault="00795F37" w:rsidP="00873E44">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након завршеног сека мора се добро успоставити шумски ред и да се уклоне гране са подмлатка;</w:t>
      </w:r>
    </w:p>
    <w:p w14:paraId="0A0186CA" w14:textId="77777777" w:rsidR="00795F37" w:rsidRPr="00414972" w:rsidRDefault="00795F37" w:rsidP="00873E44">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ако се појаве мање површине где нема подмладка неопходно је извршити попуњавање;</w:t>
      </w:r>
    </w:p>
    <w:p w14:paraId="779C9CBD" w14:textId="77777777" w:rsidR="00795F37" w:rsidRPr="00414972" w:rsidRDefault="00795F37" w:rsidP="00873E44">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lastRenderedPageBreak/>
        <w:t>након завршног сека редовно се у фази подмлатка спроводи мера неге - осветљавање у китњаку два пута у наредних десет година и букви једном ако је потребно;</w:t>
      </w:r>
    </w:p>
    <w:p w14:paraId="4E36090D" w14:textId="77777777" w:rsidR="00795F37" w:rsidRPr="00414972" w:rsidRDefault="00795F37" w:rsidP="00873E44">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код спровођења радова на коришћењу шума неопходно је обележити правце извлачења или урадити влаке, да би се избегла вуча по подмлађеној површини;</w:t>
      </w:r>
    </w:p>
    <w:p w14:paraId="5BD8E054" w14:textId="77777777" w:rsidR="00D85B85" w:rsidRPr="00414972" w:rsidRDefault="00D85B85" w:rsidP="00D85B85">
      <w:pPr>
        <w:pStyle w:val="ListParagraph"/>
        <w:numPr>
          <w:ilvl w:val="0"/>
          <w:numId w:val="35"/>
        </w:numPr>
        <w:spacing w:after="0"/>
        <w:jc w:val="both"/>
        <w:rPr>
          <w:rFonts w:asciiTheme="minorHAnsi" w:hAnsiTheme="minorHAnsi" w:cstheme="minorHAnsi"/>
        </w:rPr>
      </w:pPr>
      <w:bookmarkStart w:id="1707" w:name="_Toc205724370"/>
      <w:r w:rsidRPr="00414972">
        <w:rPr>
          <w:rFonts w:asciiTheme="minorHAnsi" w:hAnsiTheme="minorHAnsi" w:cstheme="minorHAnsi"/>
        </w:rPr>
        <w:t>завршним секом се уклања 100% дубеће запремине</w:t>
      </w:r>
      <w:r>
        <w:rPr>
          <w:rFonts w:asciiTheme="minorHAnsi" w:hAnsiTheme="minorHAnsi" w:cstheme="minorHAnsi"/>
          <w:lang w:val="en-US"/>
        </w:rPr>
        <w:t xml:space="preserve">, </w:t>
      </w:r>
      <w:r>
        <w:rPr>
          <w:rFonts w:asciiTheme="minorHAnsi" w:hAnsiTheme="minorHAnsi" w:cstheme="minorHAnsi"/>
        </w:rPr>
        <w:t xml:space="preserve">осим у </w:t>
      </w:r>
      <w:r>
        <w:rPr>
          <w:rFonts w:asciiTheme="minorHAnsi" w:hAnsiTheme="minorHAnsi" w:cstheme="minorHAnsi"/>
          <w:lang w:val="en-US"/>
        </w:rPr>
        <w:t xml:space="preserve">II </w:t>
      </w:r>
      <w:r>
        <w:rPr>
          <w:rFonts w:asciiTheme="minorHAnsi" w:hAnsiTheme="minorHAnsi" w:cstheme="minorHAnsi"/>
        </w:rPr>
        <w:t xml:space="preserve">степену заштите где су површине веће од 5 </w:t>
      </w:r>
      <w:r>
        <w:rPr>
          <w:rFonts w:asciiTheme="minorHAnsi" w:hAnsiTheme="minorHAnsi" w:cstheme="minorHAnsi"/>
          <w:lang w:val="en-US"/>
        </w:rPr>
        <w:t xml:space="preserve">ha, </w:t>
      </w:r>
      <w:r>
        <w:rPr>
          <w:rFonts w:asciiTheme="minorHAnsi" w:hAnsiTheme="minorHAnsi" w:cstheme="minorHAnsi"/>
        </w:rPr>
        <w:t xml:space="preserve">ту је неопходно оставити бафер зоне, као и удсецима који се налазе до </w:t>
      </w:r>
      <w:r>
        <w:rPr>
          <w:rFonts w:asciiTheme="minorHAnsi" w:hAnsiTheme="minorHAnsi" w:cstheme="minorHAnsi"/>
          <w:lang w:val="en-US"/>
        </w:rPr>
        <w:t>I</w:t>
      </w:r>
      <w:r>
        <w:rPr>
          <w:rFonts w:asciiTheme="minorHAnsi" w:hAnsiTheme="minorHAnsi" w:cstheme="minorHAnsi"/>
        </w:rPr>
        <w:t xml:space="preserve"> степена заштите где је такође, неопходно оставити бафер зону.</w:t>
      </w:r>
    </w:p>
    <w:p w14:paraId="28B0F265" w14:textId="77777777" w:rsidR="00795F37" w:rsidRPr="00414972" w:rsidRDefault="00795F37" w:rsidP="00795F37">
      <w:pPr>
        <w:pStyle w:val="Heading3"/>
        <w:spacing w:before="120"/>
        <w:rPr>
          <w:rFonts w:asciiTheme="minorHAnsi" w:hAnsiTheme="minorHAnsi" w:cstheme="minorHAnsi"/>
        </w:rPr>
      </w:pPr>
      <w:r w:rsidRPr="00414972">
        <w:rPr>
          <w:rFonts w:asciiTheme="minorHAnsi" w:hAnsiTheme="minorHAnsi" w:cstheme="minorHAnsi"/>
        </w:rPr>
        <w:tab/>
      </w:r>
      <w:bookmarkStart w:id="1708" w:name="_Toc214098726"/>
      <w:bookmarkStart w:id="1709" w:name="_Toc224495063"/>
      <w:r w:rsidRPr="00414972">
        <w:rPr>
          <w:rFonts w:asciiTheme="minorHAnsi" w:hAnsiTheme="minorHAnsi" w:cstheme="minorHAnsi"/>
        </w:rPr>
        <w:t>5.2.1.7 Завршни сек у два наврата</w:t>
      </w:r>
      <w:bookmarkEnd w:id="1707"/>
      <w:bookmarkEnd w:id="1708"/>
      <w:bookmarkEnd w:id="1709"/>
    </w:p>
    <w:p w14:paraId="274FE363" w14:textId="77777777" w:rsidR="00795F37" w:rsidRPr="00414972" w:rsidRDefault="00795F37" w:rsidP="00873E44">
      <w:pPr>
        <w:pStyle w:val="ListParagraph"/>
        <w:numPr>
          <w:ilvl w:val="0"/>
          <w:numId w:val="34"/>
        </w:numPr>
        <w:spacing w:after="0"/>
        <w:jc w:val="both"/>
        <w:rPr>
          <w:rFonts w:asciiTheme="minorHAnsi" w:hAnsiTheme="minorHAnsi" w:cstheme="minorHAnsi"/>
          <w:b/>
        </w:rPr>
      </w:pPr>
      <w:r w:rsidRPr="00414972">
        <w:rPr>
          <w:rFonts w:asciiTheme="minorHAnsi" w:hAnsiTheme="minorHAnsi" w:cstheme="minorHAnsi"/>
        </w:rPr>
        <w:t>спроводи се у зрелим састојинама које су подмлађене подмлатком на најмање 70% до 90% са већим бројем дубећих стабала и већом запремином;</w:t>
      </w:r>
    </w:p>
    <w:p w14:paraId="3ED30683" w14:textId="77777777" w:rsidR="00795F37" w:rsidRPr="00414972" w:rsidRDefault="00795F37" w:rsidP="00873E44">
      <w:pPr>
        <w:pStyle w:val="ListParagraph"/>
        <w:numPr>
          <w:ilvl w:val="0"/>
          <w:numId w:val="34"/>
        </w:numPr>
        <w:spacing w:after="0"/>
        <w:jc w:val="both"/>
        <w:rPr>
          <w:rFonts w:asciiTheme="minorHAnsi" w:hAnsiTheme="minorHAnsi" w:cstheme="minorHAnsi"/>
          <w:b/>
        </w:rPr>
      </w:pPr>
      <w:r w:rsidRPr="00414972">
        <w:rPr>
          <w:rFonts w:asciiTheme="minorHAnsi" w:hAnsiTheme="minorHAnsi" w:cstheme="minorHAnsi"/>
        </w:rPr>
        <w:t>основни разлог за спровођење завршног сека у два наврата јесте да би се избегле веће штете на подмлатку;</w:t>
      </w:r>
    </w:p>
    <w:p w14:paraId="40AD963F" w14:textId="77777777" w:rsidR="00795F37" w:rsidRPr="00414972" w:rsidRDefault="00795F37" w:rsidP="00873E44">
      <w:pPr>
        <w:pStyle w:val="ListParagraph"/>
        <w:numPr>
          <w:ilvl w:val="0"/>
          <w:numId w:val="34"/>
        </w:numPr>
        <w:spacing w:after="0"/>
        <w:jc w:val="both"/>
        <w:rPr>
          <w:rFonts w:asciiTheme="minorHAnsi" w:hAnsiTheme="minorHAnsi" w:cstheme="minorHAnsi"/>
          <w:b/>
        </w:rPr>
      </w:pPr>
      <w:r w:rsidRPr="00414972">
        <w:rPr>
          <w:rFonts w:asciiTheme="minorHAnsi" w:hAnsiTheme="minorHAnsi" w:cstheme="minorHAnsi"/>
        </w:rPr>
        <w:t>у првом наврату уклања се око 50% стабала и исто толико у другом наврату;</w:t>
      </w:r>
    </w:p>
    <w:p w14:paraId="5E69D3BD" w14:textId="77777777" w:rsidR="00795F37" w:rsidRPr="00414972" w:rsidRDefault="00795F37" w:rsidP="00873E44">
      <w:pPr>
        <w:pStyle w:val="ListParagraph"/>
        <w:numPr>
          <w:ilvl w:val="0"/>
          <w:numId w:val="34"/>
        </w:numPr>
        <w:spacing w:after="0"/>
        <w:jc w:val="both"/>
        <w:rPr>
          <w:rFonts w:asciiTheme="minorHAnsi" w:hAnsiTheme="minorHAnsi" w:cstheme="minorHAnsi"/>
          <w:b/>
        </w:rPr>
      </w:pPr>
      <w:r w:rsidRPr="00414972">
        <w:rPr>
          <w:rFonts w:asciiTheme="minorHAnsi" w:hAnsiTheme="minorHAnsi" w:cstheme="minorHAnsi"/>
        </w:rPr>
        <w:t>други захват завршног сека спроводи се неколико година након првог захвата, кад се санирају штете на подмлатку настале у првом захвату;</w:t>
      </w:r>
    </w:p>
    <w:p w14:paraId="1CECE63C" w14:textId="77777777" w:rsidR="00795F37" w:rsidRPr="00414972" w:rsidRDefault="00795F37" w:rsidP="00873E44">
      <w:pPr>
        <w:pStyle w:val="ListParagraph"/>
        <w:numPr>
          <w:ilvl w:val="0"/>
          <w:numId w:val="34"/>
        </w:numPr>
        <w:spacing w:after="0"/>
        <w:jc w:val="both"/>
        <w:rPr>
          <w:rFonts w:asciiTheme="minorHAnsi" w:hAnsiTheme="minorHAnsi" w:cstheme="minorHAnsi"/>
          <w:b/>
        </w:rPr>
      </w:pPr>
      <w:r w:rsidRPr="00414972">
        <w:rPr>
          <w:rFonts w:asciiTheme="minorHAnsi" w:hAnsiTheme="minorHAnsi" w:cstheme="minorHAnsi"/>
        </w:rPr>
        <w:t>оба захвата завршног сека спроводе се у време мировања вегетације.</w:t>
      </w:r>
    </w:p>
    <w:p w14:paraId="474946D7" w14:textId="77777777" w:rsidR="00795F37" w:rsidRPr="00414972" w:rsidRDefault="00795F37" w:rsidP="00795F37">
      <w:pPr>
        <w:pStyle w:val="Heading3"/>
        <w:spacing w:before="120"/>
        <w:rPr>
          <w:rFonts w:asciiTheme="minorHAnsi" w:hAnsiTheme="minorHAnsi" w:cstheme="minorHAnsi"/>
        </w:rPr>
      </w:pPr>
      <w:bookmarkStart w:id="1710" w:name="_Toc205724371"/>
      <w:bookmarkStart w:id="1711" w:name="_Toc214098727"/>
      <w:bookmarkStart w:id="1712" w:name="_Toc224495064"/>
      <w:r w:rsidRPr="00414972">
        <w:rPr>
          <w:rFonts w:asciiTheme="minorHAnsi" w:hAnsiTheme="minorHAnsi" w:cstheme="minorHAnsi"/>
        </w:rPr>
        <w:t>5.2.2 Чиста сеча</w:t>
      </w:r>
      <w:bookmarkEnd w:id="1710"/>
      <w:bookmarkEnd w:id="1711"/>
      <w:bookmarkEnd w:id="1712"/>
    </w:p>
    <w:p w14:paraId="612F850A" w14:textId="77777777" w:rsidR="00795F37" w:rsidRPr="00414972" w:rsidRDefault="00795F37" w:rsidP="00873E44">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чиста сеча спроводи се у разрђеним изданачким шумама липе и китњака лошег квалитета које се не могу обновити природним путем;</w:t>
      </w:r>
    </w:p>
    <w:p w14:paraId="770FAFCA" w14:textId="77777777" w:rsidR="00795F37" w:rsidRPr="00414972" w:rsidRDefault="00795F37" w:rsidP="00873E44">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чиста сеча спроводи се у време мировања вегетације;</w:t>
      </w:r>
    </w:p>
    <w:p w14:paraId="2FD7CC73" w14:textId="77777777" w:rsidR="00795F37" w:rsidRPr="00414972" w:rsidRDefault="00795F37" w:rsidP="00873E44">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величина сечишта где ће се спровести чиста сеча у једном наврату саветује се да буде до 2 ha;</w:t>
      </w:r>
    </w:p>
    <w:p w14:paraId="04CB1932" w14:textId="77777777" w:rsidR="00795F37" w:rsidRPr="00414972" w:rsidRDefault="00795F37" w:rsidP="00873E44">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након завршених радова на коришћењу шума неопходно је извршити припрему терена за пошумљавање.</w:t>
      </w:r>
    </w:p>
    <w:p w14:paraId="7E92363A" w14:textId="77777777" w:rsidR="00795F37" w:rsidRPr="00414972" w:rsidRDefault="00795F37" w:rsidP="00795F37">
      <w:pPr>
        <w:keepNext/>
        <w:keepLines/>
        <w:spacing w:before="120" w:after="0"/>
        <w:outlineLvl w:val="1"/>
        <w:rPr>
          <w:rFonts w:asciiTheme="minorHAnsi" w:eastAsiaTheme="majorEastAsia" w:hAnsiTheme="minorHAnsi" w:cstheme="minorHAnsi"/>
          <w:b/>
          <w:bCs/>
          <w:color w:val="4472C4" w:themeColor="accent1"/>
          <w:szCs w:val="26"/>
        </w:rPr>
      </w:pPr>
      <w:bookmarkStart w:id="1713" w:name="_Toc205724372"/>
      <w:bookmarkStart w:id="1714" w:name="_Toc214098728"/>
      <w:bookmarkStart w:id="1715" w:name="_Toc224495065"/>
      <w:r w:rsidRPr="00414972">
        <w:rPr>
          <w:rFonts w:asciiTheme="minorHAnsi" w:eastAsiaTheme="majorEastAsia" w:hAnsiTheme="minorHAnsi" w:cstheme="minorHAnsi"/>
          <w:b/>
          <w:bCs/>
          <w:color w:val="4472C4" w:themeColor="accent1"/>
          <w:szCs w:val="26"/>
        </w:rPr>
        <w:t>5.2.3 Чиста сеча багрема са котличењем</w:t>
      </w:r>
      <w:bookmarkEnd w:id="1713"/>
      <w:bookmarkEnd w:id="1714"/>
      <w:bookmarkEnd w:id="1715"/>
    </w:p>
    <w:p w14:paraId="4A374F92" w14:textId="77777777" w:rsidR="00795F37" w:rsidRPr="00414972" w:rsidRDefault="00795F37" w:rsidP="00873E44">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чиста сеча багрема спроводи се у зрелим састојинама багрема које су достигле опходњу и жељени пречник;</w:t>
      </w:r>
    </w:p>
    <w:p w14:paraId="46F481A9" w14:textId="77777777" w:rsidR="00795F37" w:rsidRPr="00414972" w:rsidRDefault="00795F37" w:rsidP="00873E44">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након завршених радова неопходно је успоставити шумски ред тако што ће се гране изнети на руб сечишта или сложити на мање гомиле;</w:t>
      </w:r>
    </w:p>
    <w:p w14:paraId="2D1F0045" w14:textId="77777777" w:rsidR="00795F37" w:rsidRPr="00414972" w:rsidRDefault="00795F37" w:rsidP="00873E44">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након успостављањаа шумског реда извршити котличење - озлеђивањем пре свега жила;</w:t>
      </w:r>
    </w:p>
    <w:p w14:paraId="195A22AC" w14:textId="77777777" w:rsidR="00795F37" w:rsidRPr="00414972" w:rsidRDefault="00795F37" w:rsidP="00873E44">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чиста сеча и котличење спроводе се у време мировања вегетације.</w:t>
      </w:r>
    </w:p>
    <w:p w14:paraId="31F0DE87" w14:textId="77777777" w:rsidR="00795F37" w:rsidRPr="00414972" w:rsidRDefault="00795F37" w:rsidP="00795F37">
      <w:pPr>
        <w:pStyle w:val="Heading2"/>
        <w:spacing w:before="120"/>
        <w:rPr>
          <w:rFonts w:asciiTheme="minorHAnsi" w:hAnsiTheme="minorHAnsi" w:cstheme="minorHAnsi"/>
          <w:sz w:val="28"/>
        </w:rPr>
      </w:pPr>
      <w:bookmarkStart w:id="1716" w:name="_Toc214098729"/>
      <w:bookmarkStart w:id="1717" w:name="_Toc224495066"/>
      <w:r w:rsidRPr="00414972">
        <w:rPr>
          <w:rFonts w:asciiTheme="minorHAnsi" w:hAnsiTheme="minorHAnsi" w:cstheme="minorHAnsi"/>
          <w:sz w:val="28"/>
        </w:rPr>
        <w:lastRenderedPageBreak/>
        <w:t>5.3 Смернице за извођење радова на нези шума</w:t>
      </w:r>
      <w:bookmarkStart w:id="1718" w:name="_Toc192712398"/>
      <w:bookmarkEnd w:id="1716"/>
      <w:bookmarkEnd w:id="1717"/>
    </w:p>
    <w:p w14:paraId="0095A3CF" w14:textId="77777777" w:rsidR="00795F37" w:rsidRPr="00414972" w:rsidRDefault="00795F37" w:rsidP="00795F37">
      <w:pPr>
        <w:keepNext/>
        <w:keepLines/>
        <w:spacing w:before="120" w:after="0"/>
        <w:outlineLvl w:val="1"/>
        <w:rPr>
          <w:rFonts w:asciiTheme="minorHAnsi" w:eastAsiaTheme="majorEastAsia" w:hAnsiTheme="minorHAnsi" w:cstheme="minorHAnsi"/>
          <w:b/>
          <w:bCs/>
          <w:color w:val="4472C4" w:themeColor="accent1"/>
          <w:szCs w:val="26"/>
        </w:rPr>
      </w:pPr>
      <w:bookmarkStart w:id="1719" w:name="_Toc214098730"/>
      <w:bookmarkStart w:id="1720" w:name="_Toc224495067"/>
      <w:r w:rsidRPr="00414972">
        <w:rPr>
          <w:rFonts w:asciiTheme="minorHAnsi" w:eastAsiaTheme="majorEastAsia" w:hAnsiTheme="minorHAnsi" w:cstheme="minorHAnsi"/>
          <w:b/>
          <w:bCs/>
          <w:color w:val="4472C4" w:themeColor="accent1"/>
          <w:szCs w:val="26"/>
        </w:rPr>
        <w:t>5.3.1 Осветљавање подмладка</w:t>
      </w:r>
      <w:bookmarkEnd w:id="1718"/>
      <w:bookmarkEnd w:id="1719"/>
      <w:bookmarkEnd w:id="1720"/>
    </w:p>
    <w:p w14:paraId="07B9E99C" w14:textId="77777777" w:rsidR="00795F37" w:rsidRPr="00414972" w:rsidRDefault="00795F37" w:rsidP="00795F37">
      <w:pPr>
        <w:tabs>
          <w:tab w:val="left" w:pos="450"/>
        </w:tabs>
        <w:spacing w:after="120" w:line="257" w:lineRule="auto"/>
        <w:ind w:left="446" w:hanging="446"/>
        <w:contextualSpacing/>
        <w:rPr>
          <w:rFonts w:asciiTheme="minorHAnsi" w:hAnsiTheme="minorHAnsi" w:cstheme="minorHAnsi"/>
        </w:rPr>
      </w:pPr>
      <w:r w:rsidRPr="00414972">
        <w:rPr>
          <w:rFonts w:asciiTheme="minorHAnsi" w:hAnsiTheme="minorHAnsi" w:cstheme="minorHAnsi"/>
        </w:rPr>
        <w:t>Под појмом подмладак сматра се млада обновљена састојина  висине до 3 m, старости од једне до 10 година.</w:t>
      </w:r>
    </w:p>
    <w:p w14:paraId="0243BC00" w14:textId="77777777" w:rsidR="00795F37" w:rsidRPr="00414972" w:rsidRDefault="00795F37" w:rsidP="00795F37">
      <w:pPr>
        <w:pStyle w:val="Heading3"/>
        <w:spacing w:before="120"/>
        <w:rPr>
          <w:rFonts w:asciiTheme="minorHAnsi" w:hAnsiTheme="minorHAnsi" w:cstheme="minorHAnsi"/>
        </w:rPr>
      </w:pPr>
      <w:bookmarkStart w:id="1721" w:name="_Toc192712399"/>
      <w:r w:rsidRPr="00414972">
        <w:rPr>
          <w:rFonts w:asciiTheme="minorHAnsi" w:hAnsiTheme="minorHAnsi" w:cstheme="minorHAnsi"/>
        </w:rPr>
        <w:tab/>
      </w:r>
      <w:bookmarkStart w:id="1722" w:name="_Toc214098731"/>
      <w:bookmarkStart w:id="1723" w:name="_Toc224495068"/>
      <w:r w:rsidRPr="00414972">
        <w:rPr>
          <w:rFonts w:asciiTheme="minorHAnsi" w:hAnsiTheme="minorHAnsi" w:cstheme="minorHAnsi"/>
        </w:rPr>
        <w:t>5.3.1.1 Осветљавање подмладка китњака</w:t>
      </w:r>
      <w:bookmarkEnd w:id="1721"/>
      <w:bookmarkEnd w:id="1722"/>
      <w:bookmarkEnd w:id="1723"/>
      <w:r w:rsidRPr="00414972">
        <w:rPr>
          <w:rFonts w:asciiTheme="minorHAnsi" w:hAnsiTheme="minorHAnsi" w:cstheme="minorHAnsi"/>
        </w:rPr>
        <w:t xml:space="preserve"> </w:t>
      </w:r>
    </w:p>
    <w:p w14:paraId="7B8FFF0F" w14:textId="77777777" w:rsidR="00795F37" w:rsidRPr="00414972" w:rsidRDefault="00795F37" w:rsidP="00795F37">
      <w:pPr>
        <w:spacing w:after="0" w:line="256" w:lineRule="auto"/>
        <w:jc w:val="both"/>
        <w:rPr>
          <w:rFonts w:asciiTheme="minorHAnsi" w:hAnsiTheme="minorHAnsi" w:cstheme="minorHAnsi"/>
          <w:b/>
        </w:rPr>
      </w:pPr>
      <w:r w:rsidRPr="00414972">
        <w:rPr>
          <w:rFonts w:asciiTheme="minorHAnsi" w:hAnsiTheme="minorHAnsi" w:cstheme="minorHAnsi"/>
          <w:b/>
        </w:rPr>
        <w:t>Узгојни радови:</w:t>
      </w:r>
    </w:p>
    <w:p w14:paraId="5E38EDB4" w14:textId="77777777" w:rsidR="00795F37" w:rsidRPr="00414972" w:rsidRDefault="00795F37" w:rsidP="00873E44">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додатно успостављање шумског реда;</w:t>
      </w:r>
    </w:p>
    <w:p w14:paraId="4904064E" w14:textId="77777777" w:rsidR="00795F37" w:rsidRPr="00414972" w:rsidRDefault="00795F37" w:rsidP="00873E44">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ако је површина одсека већа од 0,5 hа и ако није издужена на терену где ширина прелази 50 m а подмладак је висине преко 1 m неопходно је састојину поделити на радна поља;</w:t>
      </w:r>
    </w:p>
    <w:p w14:paraId="3A72B81A" w14:textId="77777777" w:rsidR="00795F37" w:rsidRPr="00414972" w:rsidRDefault="00795F37" w:rsidP="00873E44">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на размаку 25 (30) m неопходно је просећи комуникационе стазе (просеке ширине 1 до 1,5 m) које служе за кретање радне снаге;</w:t>
      </w:r>
    </w:p>
    <w:p w14:paraId="5E0D8826" w14:textId="77777777" w:rsidR="00795F37" w:rsidRPr="00414972" w:rsidRDefault="00795F37" w:rsidP="00873E44">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уклањање корова, предраста, оштећених јединки;</w:t>
      </w:r>
    </w:p>
    <w:p w14:paraId="482CF751" w14:textId="77777777" w:rsidR="00795F37" w:rsidRPr="00414972" w:rsidRDefault="00795F37" w:rsidP="00873E44">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и конкутрентних врста (граб, клен, црни јасен итд.);</w:t>
      </w:r>
    </w:p>
    <w:p w14:paraId="0018AC48" w14:textId="77777777" w:rsidR="00795F37" w:rsidRPr="00414972" w:rsidRDefault="00795F37" w:rsidP="00873E44">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уклањање избојака и изданака;</w:t>
      </w:r>
    </w:p>
    <w:p w14:paraId="4D95EF11" w14:textId="77777777" w:rsidR="00795F37" w:rsidRPr="00414972" w:rsidRDefault="00795F37" w:rsidP="00873E44">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регулисање порекла;</w:t>
      </w:r>
    </w:p>
    <w:p w14:paraId="0C013FC3" w14:textId="77777777" w:rsidR="00795F37" w:rsidRPr="00414972" w:rsidRDefault="00795F37" w:rsidP="00795F37">
      <w:pPr>
        <w:spacing w:after="0" w:line="276" w:lineRule="auto"/>
        <w:jc w:val="both"/>
        <w:rPr>
          <w:rFonts w:asciiTheme="minorHAnsi" w:hAnsiTheme="minorHAnsi" w:cstheme="minorHAnsi"/>
          <w:b/>
        </w:rPr>
      </w:pPr>
      <w:r w:rsidRPr="00414972">
        <w:rPr>
          <w:rFonts w:asciiTheme="minorHAnsi" w:hAnsiTheme="minorHAnsi" w:cstheme="minorHAnsi"/>
          <w:b/>
        </w:rPr>
        <w:t>Практичан рад на терену</w:t>
      </w:r>
    </w:p>
    <w:p w14:paraId="26F7E220"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Осветљавање подмладка спроводиће се у састојинам где је у предходном периоду спроведен завршни сек. На терену ће се пре свега уклањати бохори липе из пања (оставити 1 до 3 најлепше јединке), граб, црни јасен и оштећена стабла главне врсте.</w:t>
      </w:r>
    </w:p>
    <w:p w14:paraId="0EAAA7A4" w14:textId="77777777" w:rsidR="00795F37" w:rsidRPr="00414972" w:rsidRDefault="00795F37" w:rsidP="00795F37">
      <w:pPr>
        <w:spacing w:after="120" w:line="276" w:lineRule="auto"/>
        <w:jc w:val="both"/>
        <w:rPr>
          <w:rFonts w:asciiTheme="minorHAnsi" w:hAnsiTheme="minorHAnsi" w:cstheme="minorHAnsi"/>
        </w:rPr>
      </w:pPr>
      <w:r w:rsidRPr="00414972">
        <w:rPr>
          <w:rFonts w:asciiTheme="minorHAnsi" w:hAnsiTheme="minorHAnsi" w:cstheme="minorHAnsi"/>
        </w:rPr>
        <w:t>У овој фази није дошло до јасног диференцирања најквалитетнијих  јединки главне врсте, из тог разлога не спроводи се никакаво обележавање стабала, већ се то спроводи у фази младика.</w:t>
      </w:r>
    </w:p>
    <w:p w14:paraId="43EDF307" w14:textId="77777777" w:rsidR="00795F37" w:rsidRPr="00414972" w:rsidRDefault="00795F37" w:rsidP="00795F37">
      <w:pPr>
        <w:keepNext/>
        <w:keepLines/>
        <w:spacing w:after="0"/>
        <w:outlineLvl w:val="2"/>
        <w:rPr>
          <w:rFonts w:asciiTheme="minorHAnsi" w:eastAsiaTheme="majorEastAsia" w:hAnsiTheme="minorHAnsi" w:cstheme="minorHAnsi"/>
          <w:b/>
          <w:bCs/>
          <w:color w:val="4472C4" w:themeColor="accent1"/>
        </w:rPr>
      </w:pPr>
      <w:bookmarkStart w:id="1724" w:name="_Toc192712400"/>
      <w:r w:rsidRPr="00414972">
        <w:rPr>
          <w:rFonts w:asciiTheme="minorHAnsi" w:eastAsiaTheme="majorEastAsia" w:hAnsiTheme="minorHAnsi" w:cstheme="minorHAnsi"/>
          <w:b/>
          <w:bCs/>
          <w:color w:val="4472C4" w:themeColor="accent1"/>
        </w:rPr>
        <w:tab/>
      </w:r>
      <w:bookmarkStart w:id="1725" w:name="_Toc214098732"/>
      <w:bookmarkStart w:id="1726" w:name="_Toc224495069"/>
      <w:r w:rsidRPr="00414972">
        <w:rPr>
          <w:rFonts w:asciiTheme="minorHAnsi" w:eastAsiaTheme="majorEastAsia" w:hAnsiTheme="minorHAnsi" w:cstheme="minorHAnsi"/>
          <w:b/>
          <w:bCs/>
          <w:color w:val="4472C4" w:themeColor="accent1"/>
        </w:rPr>
        <w:t>5.3.1.2 Осветљавање подмладка букве</w:t>
      </w:r>
      <w:bookmarkEnd w:id="1724"/>
      <w:bookmarkEnd w:id="1725"/>
      <w:bookmarkEnd w:id="1726"/>
      <w:r w:rsidRPr="00414972">
        <w:rPr>
          <w:rFonts w:asciiTheme="minorHAnsi" w:eastAsiaTheme="majorEastAsia" w:hAnsiTheme="minorHAnsi" w:cstheme="minorHAnsi"/>
          <w:b/>
          <w:bCs/>
          <w:color w:val="4472C4" w:themeColor="accent1"/>
        </w:rPr>
        <w:t xml:space="preserve"> </w:t>
      </w:r>
      <w:r w:rsidRPr="00414972">
        <w:rPr>
          <w:rFonts w:asciiTheme="minorHAnsi" w:eastAsiaTheme="majorEastAsia" w:hAnsiTheme="minorHAnsi" w:cstheme="minorHAnsi"/>
          <w:b/>
          <w:bCs/>
          <w:color w:val="4472C4" w:themeColor="accent1"/>
        </w:rPr>
        <w:tab/>
      </w:r>
    </w:p>
    <w:p w14:paraId="1A913314" w14:textId="77777777" w:rsidR="00795F37" w:rsidRPr="00414972" w:rsidRDefault="00795F37" w:rsidP="00795F37">
      <w:pPr>
        <w:spacing w:after="0"/>
        <w:jc w:val="both"/>
        <w:rPr>
          <w:rFonts w:asciiTheme="minorHAnsi" w:hAnsiTheme="minorHAnsi" w:cstheme="minorHAnsi"/>
        </w:rPr>
      </w:pPr>
      <w:r w:rsidRPr="00414972">
        <w:rPr>
          <w:rFonts w:asciiTheme="minorHAnsi" w:hAnsiTheme="minorHAnsi" w:cstheme="minorHAnsi"/>
        </w:rPr>
        <w:t>Уколико се радови на коришћењу шума спроведу на време док је подмладак висине до 0,5 m, неопходно је добро успостави шумски ред, односно да се остатци тањих грана уклоне са подмлатка. Осветљавање подмлатка буве није нужно радити или се ради само у једном наврату одмах након сече јер буква захтева изузетно густ склоп и велики број младих јединки по јединици површине. Ако се у појединим ситуацијама након спроведене обнове појаве непожељне брзорастуће врсте (јасика, бреза ива, граб) неопходно је уклонити-редуковати број тих јединки.</w:t>
      </w:r>
    </w:p>
    <w:p w14:paraId="4F615072" w14:textId="77777777" w:rsidR="00795F37" w:rsidRPr="00414972" w:rsidRDefault="00795F37" w:rsidP="00795F37">
      <w:pPr>
        <w:keepNext/>
        <w:keepLines/>
        <w:spacing w:before="120" w:after="0"/>
        <w:outlineLvl w:val="1"/>
        <w:rPr>
          <w:rFonts w:asciiTheme="minorHAnsi" w:eastAsiaTheme="majorEastAsia" w:hAnsiTheme="minorHAnsi" w:cstheme="minorHAnsi"/>
          <w:b/>
          <w:bCs/>
          <w:color w:val="4472C4" w:themeColor="accent1"/>
          <w:szCs w:val="24"/>
        </w:rPr>
      </w:pPr>
      <w:bookmarkStart w:id="1727" w:name="_Toc192712401"/>
      <w:bookmarkStart w:id="1728" w:name="_Toc214098733"/>
      <w:bookmarkStart w:id="1729" w:name="_Toc224495070"/>
      <w:r w:rsidRPr="00414972">
        <w:rPr>
          <w:rFonts w:asciiTheme="minorHAnsi" w:eastAsiaTheme="majorEastAsia" w:hAnsiTheme="minorHAnsi" w:cstheme="minorHAnsi"/>
          <w:b/>
          <w:bCs/>
          <w:color w:val="4472C4" w:themeColor="accent1"/>
          <w:szCs w:val="24"/>
        </w:rPr>
        <w:lastRenderedPageBreak/>
        <w:t>5.3.2 Чишћење младика</w:t>
      </w:r>
      <w:bookmarkEnd w:id="1727"/>
      <w:bookmarkEnd w:id="1728"/>
      <w:bookmarkEnd w:id="1729"/>
    </w:p>
    <w:p w14:paraId="6357F882"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 xml:space="preserve">Под младиком се подразумева млада састојина висине од 3 метра до првих прореда, старости од 10 до 20 година. </w:t>
      </w:r>
    </w:p>
    <w:p w14:paraId="40E57DED" w14:textId="77777777" w:rsidR="00795F37" w:rsidRPr="00414972" w:rsidRDefault="00795F37" w:rsidP="00795F37">
      <w:pPr>
        <w:keepNext/>
        <w:keepLines/>
        <w:spacing w:before="120" w:after="0"/>
        <w:outlineLvl w:val="2"/>
        <w:rPr>
          <w:rFonts w:asciiTheme="minorHAnsi" w:eastAsiaTheme="majorEastAsia" w:hAnsiTheme="minorHAnsi" w:cstheme="minorHAnsi"/>
          <w:b/>
          <w:bCs/>
          <w:color w:val="4472C4" w:themeColor="accent1"/>
        </w:rPr>
      </w:pPr>
      <w:bookmarkStart w:id="1730" w:name="_Toc192712402"/>
      <w:r w:rsidRPr="00414972">
        <w:rPr>
          <w:rFonts w:asciiTheme="minorHAnsi" w:eastAsiaTheme="majorEastAsia" w:hAnsiTheme="minorHAnsi" w:cstheme="minorHAnsi"/>
          <w:b/>
          <w:bCs/>
          <w:color w:val="4472C4" w:themeColor="accent1"/>
        </w:rPr>
        <w:tab/>
      </w:r>
      <w:bookmarkStart w:id="1731" w:name="_Toc214098734"/>
      <w:bookmarkStart w:id="1732" w:name="_Toc224495071"/>
      <w:r w:rsidRPr="00414972">
        <w:rPr>
          <w:rFonts w:asciiTheme="minorHAnsi" w:eastAsiaTheme="majorEastAsia" w:hAnsiTheme="minorHAnsi" w:cstheme="minorHAnsi"/>
          <w:b/>
          <w:bCs/>
          <w:color w:val="4472C4" w:themeColor="accent1"/>
        </w:rPr>
        <w:t>5.3.2.1 Чишћење младика китњака</w:t>
      </w:r>
      <w:bookmarkEnd w:id="1730"/>
      <w:bookmarkEnd w:id="1731"/>
      <w:bookmarkEnd w:id="1732"/>
      <w:r w:rsidRPr="00414972">
        <w:rPr>
          <w:rFonts w:asciiTheme="minorHAnsi" w:eastAsiaTheme="majorEastAsia" w:hAnsiTheme="minorHAnsi" w:cstheme="minorHAnsi"/>
          <w:b/>
          <w:bCs/>
          <w:color w:val="4472C4" w:themeColor="accent1"/>
        </w:rPr>
        <w:t xml:space="preserve"> </w:t>
      </w:r>
    </w:p>
    <w:p w14:paraId="3F1CB9C0" w14:textId="77777777" w:rsidR="00795F37" w:rsidRPr="00414972" w:rsidRDefault="00795F37" w:rsidP="00795F37">
      <w:pPr>
        <w:spacing w:after="0" w:line="256" w:lineRule="auto"/>
        <w:jc w:val="both"/>
        <w:rPr>
          <w:rFonts w:asciiTheme="minorHAnsi" w:hAnsiTheme="minorHAnsi" w:cstheme="minorHAnsi"/>
          <w:b/>
        </w:rPr>
      </w:pPr>
      <w:r w:rsidRPr="00414972">
        <w:rPr>
          <w:rFonts w:asciiTheme="minorHAnsi" w:hAnsiTheme="minorHAnsi" w:cstheme="minorHAnsi"/>
          <w:b/>
        </w:rPr>
        <w:t xml:space="preserve">Узгојни радови: </w:t>
      </w:r>
    </w:p>
    <w:p w14:paraId="4C0ECD9F" w14:textId="77777777" w:rsidR="00795F37" w:rsidRPr="00414972" w:rsidRDefault="00795F37" w:rsidP="00873E44">
      <w:pPr>
        <w:pStyle w:val="ListParagraph"/>
        <w:numPr>
          <w:ilvl w:val="0"/>
          <w:numId w:val="42"/>
        </w:numPr>
        <w:spacing w:after="0" w:line="240" w:lineRule="auto"/>
        <w:jc w:val="both"/>
        <w:rPr>
          <w:rFonts w:asciiTheme="minorHAnsi" w:hAnsiTheme="minorHAnsi" w:cstheme="minorHAnsi"/>
        </w:rPr>
      </w:pPr>
      <w:r w:rsidRPr="00414972">
        <w:rPr>
          <w:rFonts w:asciiTheme="minorHAnsi" w:hAnsiTheme="minorHAnsi" w:cstheme="minorHAnsi"/>
        </w:rPr>
        <w:t>наставак уклањања непожељних врста;</w:t>
      </w:r>
    </w:p>
    <w:p w14:paraId="6EF3228D" w14:textId="77777777" w:rsidR="00795F37" w:rsidRPr="00414972" w:rsidRDefault="00795F37" w:rsidP="00873E44">
      <w:pPr>
        <w:pStyle w:val="ListParagraph"/>
        <w:numPr>
          <w:ilvl w:val="0"/>
          <w:numId w:val="42"/>
        </w:numPr>
        <w:tabs>
          <w:tab w:val="left" w:pos="810"/>
        </w:tabs>
        <w:spacing w:after="0" w:line="240" w:lineRule="auto"/>
        <w:jc w:val="both"/>
        <w:rPr>
          <w:rFonts w:asciiTheme="minorHAnsi" w:hAnsiTheme="minorHAnsi" w:cstheme="minorHAnsi"/>
        </w:rPr>
      </w:pPr>
      <w:r w:rsidRPr="00414972">
        <w:rPr>
          <w:rFonts w:asciiTheme="minorHAnsi" w:hAnsiTheme="minorHAnsi" w:cstheme="minorHAnsi"/>
        </w:rPr>
        <w:t>регулисање порекла;</w:t>
      </w:r>
    </w:p>
    <w:p w14:paraId="00817A9B" w14:textId="77777777" w:rsidR="00795F37" w:rsidRPr="00414972" w:rsidRDefault="00795F37" w:rsidP="00873E44">
      <w:pPr>
        <w:pStyle w:val="ListParagraph"/>
        <w:numPr>
          <w:ilvl w:val="0"/>
          <w:numId w:val="42"/>
        </w:numPr>
        <w:spacing w:after="0" w:line="240" w:lineRule="auto"/>
        <w:jc w:val="both"/>
        <w:rPr>
          <w:rFonts w:asciiTheme="minorHAnsi" w:hAnsiTheme="minorHAnsi" w:cstheme="minorHAnsi"/>
        </w:rPr>
      </w:pPr>
      <w:r w:rsidRPr="00414972">
        <w:rPr>
          <w:rFonts w:asciiTheme="minorHAnsi" w:hAnsiTheme="minorHAnsi" w:cstheme="minorHAnsi"/>
        </w:rPr>
        <w:t>контрола и регулисање смесе;</w:t>
      </w:r>
    </w:p>
    <w:p w14:paraId="024937B2" w14:textId="77777777" w:rsidR="00795F37" w:rsidRPr="00414972" w:rsidRDefault="00795F37" w:rsidP="00873E44">
      <w:pPr>
        <w:pStyle w:val="ListParagraph"/>
        <w:numPr>
          <w:ilvl w:val="0"/>
          <w:numId w:val="42"/>
        </w:numPr>
        <w:spacing w:after="0" w:line="240" w:lineRule="auto"/>
        <w:jc w:val="both"/>
        <w:rPr>
          <w:rFonts w:asciiTheme="minorHAnsi" w:hAnsiTheme="minorHAnsi" w:cstheme="minorHAnsi"/>
        </w:rPr>
      </w:pPr>
      <w:r w:rsidRPr="00414972">
        <w:rPr>
          <w:rFonts w:asciiTheme="minorHAnsi" w:hAnsiTheme="minorHAnsi" w:cstheme="minorHAnsi"/>
        </w:rPr>
        <w:t>уклањање предоминантних стабала лошег квалитета;</w:t>
      </w:r>
    </w:p>
    <w:p w14:paraId="4DEA61A9" w14:textId="77777777" w:rsidR="00795F37" w:rsidRPr="00414972" w:rsidRDefault="00795F37" w:rsidP="00873E44">
      <w:pPr>
        <w:pStyle w:val="ListParagraph"/>
        <w:numPr>
          <w:ilvl w:val="0"/>
          <w:numId w:val="42"/>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врста ( бреза, јасика, ива, граб, клен, ц.јасен);</w:t>
      </w:r>
    </w:p>
    <w:p w14:paraId="33B16600" w14:textId="77777777" w:rsidR="00795F37" w:rsidRPr="00414972" w:rsidRDefault="00795F37" w:rsidP="00795F37">
      <w:pPr>
        <w:spacing w:after="0" w:line="276" w:lineRule="auto"/>
        <w:contextualSpacing/>
        <w:jc w:val="both"/>
        <w:rPr>
          <w:rFonts w:asciiTheme="minorHAnsi" w:hAnsiTheme="minorHAnsi" w:cstheme="minorHAnsi"/>
        </w:rPr>
      </w:pPr>
      <w:r w:rsidRPr="00414972">
        <w:rPr>
          <w:rFonts w:asciiTheme="minorHAnsi" w:hAnsiTheme="minorHAnsi" w:cstheme="minorHAnsi"/>
        </w:rPr>
        <w:t>одржавање комуникационих линија (просека).</w:t>
      </w:r>
    </w:p>
    <w:p w14:paraId="37A2D1D0" w14:textId="77777777" w:rsidR="00795F37" w:rsidRPr="00414972" w:rsidRDefault="00795F37" w:rsidP="00795F37">
      <w:pPr>
        <w:spacing w:after="0" w:line="276" w:lineRule="auto"/>
        <w:jc w:val="both"/>
        <w:rPr>
          <w:rFonts w:asciiTheme="minorHAnsi" w:hAnsiTheme="minorHAnsi" w:cstheme="minorHAnsi"/>
          <w:b/>
        </w:rPr>
      </w:pPr>
      <w:r w:rsidRPr="00414972">
        <w:rPr>
          <w:rFonts w:asciiTheme="minorHAnsi" w:hAnsiTheme="minorHAnsi" w:cstheme="minorHAnsi"/>
          <w:b/>
        </w:rPr>
        <w:t>Практичан рад на терену</w:t>
      </w:r>
    </w:p>
    <w:p w14:paraId="7C57DACC"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 xml:space="preserve">Након формирања радних поља и израде комуникационих линија (просека), ревирни инжињер обележава </w:t>
      </w:r>
      <w:r w:rsidRPr="00414972">
        <w:rPr>
          <w:rFonts w:asciiTheme="minorHAnsi" w:hAnsiTheme="minorHAnsi" w:cstheme="minorHAnsi"/>
          <w:lang w:val="en-GB"/>
        </w:rPr>
        <w:t>(</w:t>
      </w:r>
      <w:r w:rsidRPr="00414972">
        <w:rPr>
          <w:rFonts w:asciiTheme="minorHAnsi" w:hAnsiTheme="minorHAnsi" w:cstheme="minorHAnsi"/>
        </w:rPr>
        <w:t>жутим тракама или белом фарбом на прсној висини</w:t>
      </w:r>
      <w:r w:rsidRPr="00414972">
        <w:rPr>
          <w:rFonts w:asciiTheme="minorHAnsi" w:hAnsiTheme="minorHAnsi" w:cstheme="minorHAnsi"/>
          <w:lang w:val="en-GB"/>
        </w:rPr>
        <w:t>)</w:t>
      </w:r>
      <w:r w:rsidRPr="00414972">
        <w:rPr>
          <w:rFonts w:asciiTheme="minorHAnsi" w:hAnsiTheme="minorHAnsi" w:cstheme="minorHAnsi"/>
        </w:rPr>
        <w:t xml:space="preserve"> кандидате за стабла будућности. Најбоља стабла китњака, трешње, брекиње, племенитих лишћара, бирају се као кандидати на растојању 3 до 5 m (4) равномерно распоређени по површини. Обележавају се конкуренти кандидатима (црвена трака или спреј на прсној висини) тако да се сва стабла конкурената (граб, липа, клен) на удаљености 30 до 50  cm од кандидата секу што ниже до земље, а кокуренти који сметају кандидатима на удаљености од 0,5, до 1,0 m сeку се на прсној висини. Стабла конкурената која се посеку скрате се на неколико места и морају бити склоњена са дубећих стабала. Ако се појави група изданака из пањева, а у непосредој близини нема стабла које може бити кандидат, онда се из те групе одаберу 1 до 2 најбоља стабла као кандидати,  а уклоне се она која сметају издвојеним кандидатима.</w:t>
      </w:r>
    </w:p>
    <w:p w14:paraId="5171B3D4" w14:textId="77777777" w:rsidR="00795F37" w:rsidRPr="00414972" w:rsidRDefault="00795F37" w:rsidP="00795F37">
      <w:pPr>
        <w:keepNext/>
        <w:keepLines/>
        <w:spacing w:before="120" w:after="0"/>
        <w:outlineLvl w:val="2"/>
        <w:rPr>
          <w:rFonts w:asciiTheme="minorHAnsi" w:eastAsiaTheme="majorEastAsia" w:hAnsiTheme="minorHAnsi" w:cstheme="minorHAnsi"/>
          <w:b/>
          <w:bCs/>
          <w:color w:val="4472C4" w:themeColor="accent1"/>
        </w:rPr>
      </w:pPr>
      <w:bookmarkStart w:id="1733" w:name="_Toc192712403"/>
      <w:r w:rsidRPr="00414972">
        <w:rPr>
          <w:rFonts w:asciiTheme="minorHAnsi" w:eastAsiaTheme="majorEastAsia" w:hAnsiTheme="minorHAnsi" w:cstheme="minorHAnsi"/>
          <w:b/>
          <w:bCs/>
          <w:color w:val="4472C4" w:themeColor="accent1"/>
        </w:rPr>
        <w:tab/>
      </w:r>
      <w:bookmarkStart w:id="1734" w:name="_Toc214098735"/>
      <w:bookmarkStart w:id="1735" w:name="_Toc224495072"/>
      <w:r w:rsidRPr="00414972">
        <w:rPr>
          <w:rFonts w:asciiTheme="minorHAnsi" w:eastAsiaTheme="majorEastAsia" w:hAnsiTheme="minorHAnsi" w:cstheme="minorHAnsi"/>
          <w:b/>
          <w:bCs/>
          <w:color w:val="4472C4" w:themeColor="accent1"/>
        </w:rPr>
        <w:t>5.3.2.2 Чишћење младика  букве</w:t>
      </w:r>
      <w:bookmarkEnd w:id="1733"/>
      <w:bookmarkEnd w:id="1734"/>
      <w:bookmarkEnd w:id="1735"/>
    </w:p>
    <w:p w14:paraId="120C9F44" w14:textId="77777777" w:rsidR="00795F37" w:rsidRPr="00414972" w:rsidRDefault="00795F37" w:rsidP="00873E44">
      <w:pPr>
        <w:pStyle w:val="ListParagraph"/>
        <w:numPr>
          <w:ilvl w:val="0"/>
          <w:numId w:val="43"/>
        </w:numPr>
        <w:spacing w:after="0" w:line="276" w:lineRule="auto"/>
        <w:jc w:val="both"/>
        <w:rPr>
          <w:rFonts w:asciiTheme="minorHAnsi" w:hAnsiTheme="minorHAnsi" w:cstheme="minorHAnsi"/>
        </w:rPr>
      </w:pPr>
      <w:r w:rsidRPr="00414972">
        <w:rPr>
          <w:rFonts w:asciiTheme="minorHAnsi" w:hAnsiTheme="minorHAnsi" w:cstheme="minorHAnsi"/>
        </w:rPr>
        <w:t>у фази младика старости од 10 до 20 година по правилу се не врши чишћење у буковим састојинама јер буква тражи изузетно густ склоп;</w:t>
      </w:r>
    </w:p>
    <w:p w14:paraId="09469F9D" w14:textId="77777777" w:rsidR="00795F37" w:rsidRPr="00414972" w:rsidRDefault="00795F37" w:rsidP="00873E44">
      <w:pPr>
        <w:pStyle w:val="ListParagraph"/>
        <w:numPr>
          <w:ilvl w:val="0"/>
          <w:numId w:val="43"/>
        </w:numPr>
        <w:spacing w:after="0" w:line="276" w:lineRule="auto"/>
        <w:jc w:val="both"/>
        <w:rPr>
          <w:rFonts w:asciiTheme="minorHAnsi" w:hAnsiTheme="minorHAnsi" w:cstheme="minorHAnsi"/>
        </w:rPr>
      </w:pPr>
      <w:r w:rsidRPr="00414972">
        <w:rPr>
          <w:rFonts w:asciiTheme="minorHAnsi" w:hAnsiTheme="minorHAnsi" w:cstheme="minorHAnsi"/>
        </w:rPr>
        <w:t>на појединим стаништима у фази подмлатка и младика долази до појаве брезе, јасике и тада је неопходно редуковати те врсте да не ометају развој стабала букве.</w:t>
      </w:r>
    </w:p>
    <w:p w14:paraId="75660E71" w14:textId="77777777" w:rsidR="00795F37" w:rsidRPr="00414972" w:rsidRDefault="00795F37" w:rsidP="00795F37">
      <w:pPr>
        <w:keepNext/>
        <w:keepLines/>
        <w:spacing w:before="120" w:after="0"/>
        <w:outlineLvl w:val="1"/>
        <w:rPr>
          <w:rFonts w:asciiTheme="minorHAnsi" w:eastAsiaTheme="majorEastAsia" w:hAnsiTheme="minorHAnsi" w:cstheme="minorHAnsi"/>
          <w:b/>
          <w:bCs/>
          <w:color w:val="4472C4" w:themeColor="accent1"/>
          <w:szCs w:val="24"/>
        </w:rPr>
      </w:pPr>
      <w:bookmarkStart w:id="1736" w:name="_Toc192712404"/>
      <w:bookmarkStart w:id="1737" w:name="_Toc214098736"/>
      <w:bookmarkStart w:id="1738" w:name="_Toc224495073"/>
      <w:r w:rsidRPr="00414972">
        <w:rPr>
          <w:rFonts w:asciiTheme="minorHAnsi" w:eastAsiaTheme="majorEastAsia" w:hAnsiTheme="minorHAnsi" w:cstheme="minorHAnsi"/>
          <w:b/>
          <w:bCs/>
          <w:color w:val="4472C4" w:themeColor="accent1"/>
          <w:szCs w:val="24"/>
        </w:rPr>
        <w:lastRenderedPageBreak/>
        <w:t>5.3.3 Прва селективна прореда са издвајањем и обележавањем стабала будућност</w:t>
      </w:r>
      <w:bookmarkEnd w:id="1736"/>
      <w:bookmarkEnd w:id="1737"/>
      <w:bookmarkEnd w:id="1738"/>
    </w:p>
    <w:p w14:paraId="6744FF08"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 xml:space="preserve">Прве селективне прореде спроводе се у састојинам старости између 20 и 30 година. Приликом спровођења првих селективних прореда најпре се издвоје и обележе стабла будућности на растојању 8 до 10 m, односно обележи се 100 до 120 стабала по хектару (може се повећати као резерва 10 до 20%) равномерно распоређених по површини састојине. Стабла будућности бирају се из спрата доминантних стабала,  најбољег квалитета (права, са добро развијеним крошњама, здрава и витална). Након издвајања стабала будућности врши се одабирање и обележавање главних конкурената стаблима будућности и то од 4 до 2 конкурента по стаблу будућности. Конкурентно стабло је стабло које је у истом спрату као стабло будућности и развој његове крошње омета несметан развој крошње стабла будућности. У наредним проредама смањује се број конкурената који се уклањају по стаблу будућности, тако да се код дозревајућих састојина уклања 0,5-1 конкурента по стаблу будућности. </w:t>
      </w:r>
    </w:p>
    <w:p w14:paraId="5CF8CB05"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Ако се појаве група изданака из пањва, а у непосредној близини непостоји стабло које може бити стабло будућности, онда се из те групе одаберу 1 до 2 најбоља стабла као стабла будућности,  а уклоне се она која сметају издвојеним стаблима будућности.</w:t>
      </w:r>
    </w:p>
    <w:p w14:paraId="4F9154FC"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Поред конкурената из састојине се уклањају и стабла која су опасна по састојини и безбедност људи, односно уклањају се сува стабла, пре свега китњака, изваљена и поломљена стабла.</w:t>
      </w:r>
    </w:p>
    <w:p w14:paraId="15761D0B"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Из састојине се не уклањају индиферентна стабла, односно она стабла која не сметају стаблима будућности и нису опасна по састојину и људе.</w:t>
      </w:r>
    </w:p>
    <w:p w14:paraId="6F44EC23" w14:textId="77777777" w:rsidR="00795F37" w:rsidRPr="00414972" w:rsidRDefault="00795F37" w:rsidP="00795F37">
      <w:pPr>
        <w:pStyle w:val="Heading3"/>
        <w:spacing w:before="120"/>
        <w:rPr>
          <w:rFonts w:asciiTheme="minorHAnsi" w:hAnsiTheme="minorHAnsi" w:cstheme="minorHAnsi"/>
        </w:rPr>
      </w:pPr>
      <w:bookmarkStart w:id="1739" w:name="_Toc214098737"/>
      <w:bookmarkStart w:id="1740" w:name="_Toc224495074"/>
      <w:r w:rsidRPr="00414972">
        <w:rPr>
          <w:rFonts w:asciiTheme="minorHAnsi" w:hAnsiTheme="minorHAnsi" w:cstheme="minorHAnsi"/>
        </w:rPr>
        <w:t>5.3.4 Смернице за спровођење санитарних прореда</w:t>
      </w:r>
      <w:bookmarkEnd w:id="1739"/>
      <w:bookmarkEnd w:id="1740"/>
    </w:p>
    <w:p w14:paraId="4223DCF2" w14:textId="77777777" w:rsidR="00795F37" w:rsidRPr="00414972" w:rsidRDefault="00795F37" w:rsidP="00795F37">
      <w:pPr>
        <w:jc w:val="both"/>
        <w:rPr>
          <w:rFonts w:asciiTheme="minorHAnsi" w:hAnsiTheme="minorHAnsi" w:cstheme="minorHAnsi"/>
          <w:szCs w:val="24"/>
        </w:rPr>
      </w:pPr>
      <w:r w:rsidRPr="00414972">
        <w:rPr>
          <w:rFonts w:asciiTheme="minorHAnsi" w:hAnsiTheme="minorHAnsi" w:cstheme="minorHAnsi"/>
          <w:szCs w:val="24"/>
        </w:rPr>
        <w:t>Санитарне прореде спроводити у састојинама у којима је процес сушења интезивиран. У поступку спровођења санитарних сеча уклањати потпуно сува, сухорха и стабла чије је дебло оштећено са циљем поправке тренутног стања и повећања стабилности предметне састојине.</w:t>
      </w:r>
    </w:p>
    <w:p w14:paraId="74E00ED8" w14:textId="77777777" w:rsidR="00795F37" w:rsidRPr="00414972" w:rsidRDefault="00795F37" w:rsidP="00795F37">
      <w:pPr>
        <w:pStyle w:val="Heading2"/>
        <w:spacing w:before="120"/>
        <w:rPr>
          <w:rFonts w:asciiTheme="minorHAnsi" w:hAnsiTheme="minorHAnsi" w:cstheme="minorHAnsi"/>
          <w:sz w:val="28"/>
        </w:rPr>
      </w:pPr>
      <w:bookmarkStart w:id="1741" w:name="_Toc214098738"/>
      <w:bookmarkStart w:id="1742" w:name="_Toc224495075"/>
      <w:r w:rsidRPr="00414972">
        <w:rPr>
          <w:rFonts w:asciiTheme="minorHAnsi" w:hAnsiTheme="minorHAnsi" w:cstheme="minorHAnsi"/>
          <w:sz w:val="28"/>
        </w:rPr>
        <w:t xml:space="preserve">5.4 </w:t>
      </w:r>
      <w:bookmarkStart w:id="1743" w:name="_Toc192712405"/>
      <w:r w:rsidRPr="00414972">
        <w:rPr>
          <w:rFonts w:asciiTheme="minorHAnsi" w:hAnsiTheme="minorHAnsi" w:cstheme="minorHAnsi"/>
          <w:sz w:val="28"/>
        </w:rPr>
        <w:t>Сасецање бршљана</w:t>
      </w:r>
      <w:bookmarkEnd w:id="1741"/>
      <w:bookmarkEnd w:id="1742"/>
      <w:bookmarkEnd w:id="1743"/>
    </w:p>
    <w:p w14:paraId="52A679FD" w14:textId="77777777" w:rsidR="00795F37" w:rsidRPr="00414972" w:rsidRDefault="00795F37" w:rsidP="00795F37">
      <w:pPr>
        <w:spacing w:after="0" w:line="276" w:lineRule="auto"/>
        <w:jc w:val="both"/>
        <w:rPr>
          <w:rFonts w:asciiTheme="minorHAnsi" w:hAnsiTheme="minorHAnsi" w:cstheme="minorHAnsi"/>
        </w:rPr>
      </w:pPr>
      <w:r w:rsidRPr="00414972">
        <w:rPr>
          <w:rFonts w:asciiTheme="minorHAnsi" w:hAnsiTheme="minorHAnsi" w:cstheme="minorHAnsi"/>
        </w:rPr>
        <w:t>Сасецање бршљена спроводиће се у одсецима где је најјача појава бршљена. Баршљен ће се сећи на висни од 0,5 до 1,0 m земље. Бршљен је неопходно сасецати тако да размак између доњег и горњег дела бршљена буде 30 до 50 cm.</w:t>
      </w:r>
    </w:p>
    <w:p w14:paraId="57A2D2F9" w14:textId="77777777" w:rsidR="00795F37" w:rsidRPr="00414972" w:rsidRDefault="00795F37" w:rsidP="00873E44">
      <w:pPr>
        <w:pStyle w:val="ListParagraph"/>
        <w:keepNext/>
        <w:keepLines/>
        <w:numPr>
          <w:ilvl w:val="1"/>
          <w:numId w:val="30"/>
        </w:numPr>
        <w:spacing w:before="120" w:after="0"/>
        <w:outlineLvl w:val="1"/>
        <w:rPr>
          <w:rFonts w:asciiTheme="minorHAnsi" w:eastAsiaTheme="majorEastAsia" w:hAnsiTheme="minorHAnsi" w:cstheme="minorHAnsi"/>
          <w:b/>
          <w:bCs/>
          <w:color w:val="4472C4" w:themeColor="accent1"/>
          <w:sz w:val="28"/>
          <w:szCs w:val="26"/>
        </w:rPr>
      </w:pPr>
      <w:bookmarkStart w:id="1744" w:name="_Toc205724373"/>
      <w:r w:rsidRPr="00414972">
        <w:rPr>
          <w:rFonts w:asciiTheme="minorHAnsi" w:eastAsiaTheme="majorEastAsia" w:hAnsiTheme="minorHAnsi" w:cstheme="minorHAnsi"/>
          <w:b/>
          <w:bCs/>
          <w:color w:val="4472C4" w:themeColor="accent1"/>
          <w:sz w:val="28"/>
          <w:szCs w:val="26"/>
        </w:rPr>
        <w:t xml:space="preserve"> </w:t>
      </w:r>
      <w:bookmarkStart w:id="1745" w:name="_Toc214098739"/>
      <w:bookmarkStart w:id="1746" w:name="_Toc224495076"/>
      <w:r w:rsidRPr="00414972">
        <w:rPr>
          <w:rFonts w:asciiTheme="minorHAnsi" w:eastAsiaTheme="majorEastAsia" w:hAnsiTheme="minorHAnsi" w:cstheme="minorHAnsi"/>
          <w:b/>
          <w:bCs/>
          <w:color w:val="4472C4" w:themeColor="accent1"/>
          <w:sz w:val="28"/>
          <w:szCs w:val="26"/>
        </w:rPr>
        <w:t>Успостављање шумског реда</w:t>
      </w:r>
      <w:bookmarkEnd w:id="1744"/>
      <w:bookmarkEnd w:id="1745"/>
      <w:bookmarkEnd w:id="1746"/>
    </w:p>
    <w:p w14:paraId="1C848229" w14:textId="77777777" w:rsidR="00795F37" w:rsidRPr="00414972" w:rsidRDefault="00795F37" w:rsidP="00795F37">
      <w:pPr>
        <w:spacing w:after="0" w:line="276" w:lineRule="auto"/>
        <w:contextualSpacing/>
        <w:jc w:val="both"/>
        <w:rPr>
          <w:rFonts w:asciiTheme="minorHAnsi" w:hAnsiTheme="minorHAnsi" w:cstheme="minorHAnsi"/>
          <w:szCs w:val="24"/>
          <w:lang w:val="sr-Cyrl-BA"/>
        </w:rPr>
      </w:pPr>
      <w:r w:rsidRPr="00414972">
        <w:rPr>
          <w:rFonts w:asciiTheme="minorHAnsi" w:hAnsiTheme="minorHAnsi" w:cstheme="minorHAnsi"/>
          <w:szCs w:val="24"/>
        </w:rPr>
        <w:t>Придржавати се одредби Правилника о шумском реду (Службени гласник РС", бр. 38 од 31. маја 2011, 75 од 7. септембра 2016, 94 од 19. октобра 2017, 87 од 10. септембра 2021).</w:t>
      </w:r>
    </w:p>
    <w:p w14:paraId="2282215C" w14:textId="77777777" w:rsidR="00795F37" w:rsidRPr="00414972" w:rsidRDefault="00795F37" w:rsidP="00795F37">
      <w:pPr>
        <w:spacing w:after="0" w:line="240" w:lineRule="auto"/>
        <w:contextualSpacing/>
        <w:jc w:val="both"/>
        <w:rPr>
          <w:rFonts w:asciiTheme="minorHAnsi" w:hAnsiTheme="minorHAnsi" w:cstheme="minorHAnsi"/>
          <w:b/>
          <w:i/>
          <w:szCs w:val="24"/>
          <w:lang w:val="sr-Cyrl-BA"/>
        </w:rPr>
      </w:pPr>
      <w:r w:rsidRPr="00414972">
        <w:rPr>
          <w:rFonts w:asciiTheme="minorHAnsi" w:hAnsiTheme="minorHAnsi" w:cstheme="minorHAnsi"/>
          <w:b/>
          <w:i/>
          <w:szCs w:val="24"/>
          <w:lang w:val="sr-Cyrl-BA"/>
        </w:rPr>
        <w:lastRenderedPageBreak/>
        <w:t>Сеча и израда дрвних сортимената:</w:t>
      </w:r>
    </w:p>
    <w:p w14:paraId="75467E51"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висина пањева ¼ пречника;</w:t>
      </w:r>
    </w:p>
    <w:p w14:paraId="2C68D699"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вршити усмерено обарање стабала;</w:t>
      </w:r>
    </w:p>
    <w:p w14:paraId="4CFD7815"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масимално заштитити дубећа стабла;</w:t>
      </w:r>
    </w:p>
    <w:p w14:paraId="32F4A8ED"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6F016A21"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сече обнове где постоји подмладак или поник  скратити гране и сложити на површину где нема подмлатка;</w:t>
      </w:r>
    </w:p>
    <w:p w14:paraId="2451729E"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слагања грана водити рачуна да не буду превелике гомиле;</w:t>
      </w:r>
    </w:p>
    <w:p w14:paraId="63A6F030"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обавезно уклонити гране са подмлатка;</w:t>
      </w:r>
    </w:p>
    <w:p w14:paraId="165944A5" w14:textId="77777777" w:rsidR="00795F37" w:rsidRPr="00414972" w:rsidRDefault="00795F37" w:rsidP="00873E44">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проредних сеча гране само скратити и не слагати на гомиле;</w:t>
      </w:r>
    </w:p>
    <w:p w14:paraId="79AB344C" w14:textId="77777777" w:rsidR="00795F37" w:rsidRPr="00414972" w:rsidRDefault="00795F37" w:rsidP="00873E44">
      <w:pPr>
        <w:pStyle w:val="ListParagraph"/>
        <w:numPr>
          <w:ilvl w:val="0"/>
          <w:numId w:val="44"/>
        </w:numPr>
        <w:spacing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гране из водотока, и око изворишта.</w:t>
      </w:r>
    </w:p>
    <w:p w14:paraId="380236F4" w14:textId="77777777" w:rsidR="00795F37" w:rsidRPr="00414972" w:rsidRDefault="00795F37" w:rsidP="00795F37">
      <w:pPr>
        <w:spacing w:before="120" w:after="120" w:line="240" w:lineRule="auto"/>
        <w:contextualSpacing/>
        <w:jc w:val="both"/>
        <w:rPr>
          <w:rFonts w:asciiTheme="minorHAnsi" w:hAnsiTheme="minorHAnsi" w:cstheme="minorHAnsi"/>
          <w:b/>
          <w:i/>
          <w:szCs w:val="24"/>
          <w:lang w:val="sr-Cyrl-BA"/>
        </w:rPr>
      </w:pPr>
      <w:r w:rsidRPr="00414972">
        <w:rPr>
          <w:rFonts w:asciiTheme="minorHAnsi" w:hAnsiTheme="minorHAnsi" w:cstheme="minorHAnsi"/>
          <w:b/>
          <w:i/>
          <w:szCs w:val="24"/>
          <w:lang w:val="sr-Cyrl-BA"/>
        </w:rPr>
        <w:t>Извлачење дрвних сортимената</w:t>
      </w:r>
    </w:p>
    <w:p w14:paraId="48030555" w14:textId="77777777" w:rsidR="00795F37" w:rsidRPr="00414972" w:rsidRDefault="00795F37" w:rsidP="00873E44">
      <w:pPr>
        <w:pStyle w:val="ListParagraph"/>
        <w:numPr>
          <w:ilvl w:val="0"/>
          <w:numId w:val="45"/>
        </w:numPr>
        <w:spacing w:before="120"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извлачење изводити по урађеним влакама и правцима;</w:t>
      </w:r>
    </w:p>
    <w:p w14:paraId="36F06DCA" w14:textId="77777777" w:rsidR="00795F37" w:rsidRPr="00414972" w:rsidRDefault="00795F37" w:rsidP="00873E44">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дубећа стабла;</w:t>
      </w:r>
    </w:p>
    <w:p w14:paraId="40B0A50A" w14:textId="77777777" w:rsidR="00795F37" w:rsidRPr="00414972" w:rsidRDefault="00795F37" w:rsidP="00873E44">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53B8557C" w14:textId="77777777" w:rsidR="00795F37" w:rsidRPr="00414972" w:rsidRDefault="00795F37" w:rsidP="00873E44">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сустављена стабла;</w:t>
      </w:r>
    </w:p>
    <w:p w14:paraId="61B4629E" w14:textId="77777777" w:rsidR="00795F37" w:rsidRPr="00414972" w:rsidRDefault="00795F37" w:rsidP="00873E44">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не испуштати уља и гориво на земљу.</w:t>
      </w:r>
    </w:p>
    <w:p w14:paraId="603828CE" w14:textId="77777777" w:rsidR="00795F37" w:rsidRPr="00414972" w:rsidRDefault="00795F37" w:rsidP="00795F37">
      <w:pPr>
        <w:spacing w:after="0" w:line="240" w:lineRule="auto"/>
        <w:contextualSpacing/>
        <w:jc w:val="both"/>
        <w:rPr>
          <w:rFonts w:asciiTheme="minorHAnsi" w:hAnsiTheme="minorHAnsi" w:cstheme="minorHAnsi"/>
          <w:b/>
          <w:szCs w:val="24"/>
          <w:lang w:val="sr-Cyrl-BA"/>
        </w:rPr>
      </w:pPr>
      <w:r w:rsidRPr="00414972">
        <w:rPr>
          <w:rFonts w:asciiTheme="minorHAnsi" w:hAnsiTheme="minorHAnsi" w:cstheme="minorHAnsi"/>
          <w:b/>
          <w:i/>
          <w:szCs w:val="24"/>
          <w:lang w:val="sr-Cyrl-BA"/>
        </w:rPr>
        <w:t>Стоваршта</w:t>
      </w:r>
      <w:r w:rsidRPr="00414972">
        <w:rPr>
          <w:rFonts w:asciiTheme="minorHAnsi" w:hAnsiTheme="minorHAnsi" w:cstheme="minorHAnsi"/>
          <w:b/>
          <w:szCs w:val="24"/>
          <w:lang w:val="sr-Cyrl-BA"/>
        </w:rPr>
        <w:t xml:space="preserve"> </w:t>
      </w:r>
    </w:p>
    <w:p w14:paraId="658245C5" w14:textId="77777777" w:rsidR="00795F37" w:rsidRPr="00414972" w:rsidRDefault="00795F37" w:rsidP="00873E44">
      <w:pPr>
        <w:pStyle w:val="ListParagraph"/>
        <w:numPr>
          <w:ilvl w:val="0"/>
          <w:numId w:val="46"/>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након завршених радова очистити и уредити стоваришта;</w:t>
      </w:r>
    </w:p>
    <w:p w14:paraId="51BB75B9" w14:textId="77777777" w:rsidR="00795F37" w:rsidRPr="00414972" w:rsidRDefault="00795F37" w:rsidP="00873E44">
      <w:pPr>
        <w:pStyle w:val="ListParagraph"/>
        <w:numPr>
          <w:ilvl w:val="0"/>
          <w:numId w:val="46"/>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очистити планинарске стазе;</w:t>
      </w:r>
    </w:p>
    <w:p w14:paraId="1FA02E46" w14:textId="29FA1176" w:rsidR="00795F37" w:rsidRPr="00AE51E2" w:rsidRDefault="00795F37" w:rsidP="00873E44">
      <w:pPr>
        <w:pStyle w:val="ListParagraph"/>
        <w:numPr>
          <w:ilvl w:val="0"/>
          <w:numId w:val="46"/>
        </w:numPr>
        <w:spacing w:after="0" w:line="240" w:lineRule="auto"/>
        <w:jc w:val="both"/>
        <w:rPr>
          <w:rFonts w:asciiTheme="minorHAnsi" w:hAnsiTheme="minorHAnsi" w:cstheme="minorHAnsi"/>
          <w:szCs w:val="24"/>
          <w:lang w:val="sr-Cyrl-BA"/>
        </w:rPr>
      </w:pPr>
      <w:r w:rsidRPr="00AE51E2">
        <w:rPr>
          <w:rFonts w:asciiTheme="minorHAnsi" w:hAnsiTheme="minorHAnsi" w:cstheme="minorHAnsi"/>
          <w:szCs w:val="24"/>
          <w:lang w:val="sr-Cyrl-BA"/>
        </w:rPr>
        <w:t>очистити изворишта.</w:t>
      </w:r>
    </w:p>
    <w:p w14:paraId="252667B8" w14:textId="77777777" w:rsidR="006A5269" w:rsidRPr="00AE51E2" w:rsidRDefault="006A5269" w:rsidP="000B1607">
      <w:pPr>
        <w:spacing w:after="0" w:line="240" w:lineRule="auto"/>
        <w:jc w:val="both"/>
        <w:rPr>
          <w:rFonts w:asciiTheme="minorHAnsi" w:hAnsiTheme="minorHAnsi" w:cstheme="minorHAnsi"/>
          <w:szCs w:val="24"/>
          <w:lang w:val="sr-Cyrl-BA"/>
        </w:rPr>
      </w:pPr>
    </w:p>
    <w:p w14:paraId="797CAF8F" w14:textId="46401710" w:rsidR="000B1607" w:rsidRPr="00AD0A5F" w:rsidRDefault="000B1607" w:rsidP="00AD0A5F">
      <w:pPr>
        <w:pStyle w:val="Heading2"/>
        <w:spacing w:before="0"/>
        <w:rPr>
          <w:rFonts w:asciiTheme="minorHAnsi" w:hAnsiTheme="minorHAnsi" w:cstheme="minorHAnsi"/>
          <w:sz w:val="28"/>
          <w:lang w:val="sr-Cyrl-BA"/>
        </w:rPr>
      </w:pPr>
      <w:bookmarkStart w:id="1747" w:name="_Toc224495077"/>
      <w:r w:rsidRPr="00AD0A5F">
        <w:rPr>
          <w:rFonts w:asciiTheme="minorHAnsi" w:hAnsiTheme="minorHAnsi" w:cstheme="minorHAnsi"/>
          <w:sz w:val="28"/>
          <w:lang w:val="sr-Cyrl-BA"/>
        </w:rPr>
        <w:t xml:space="preserve">5.6. </w:t>
      </w:r>
      <w:r w:rsidR="00AD0A5F">
        <w:rPr>
          <w:rFonts w:asciiTheme="minorHAnsi" w:hAnsiTheme="minorHAnsi" w:cstheme="minorHAnsi"/>
          <w:sz w:val="28"/>
          <w:lang w:val="sr-Cyrl-BA"/>
        </w:rPr>
        <w:t>И</w:t>
      </w:r>
      <w:r w:rsidR="006A5269" w:rsidRPr="00AD0A5F">
        <w:rPr>
          <w:rFonts w:asciiTheme="minorHAnsi" w:hAnsiTheme="minorHAnsi" w:cstheme="minorHAnsi"/>
          <w:sz w:val="28"/>
          <w:lang w:val="sr-Cyrl-BA"/>
        </w:rPr>
        <w:t>зрада извођаког пројекта</w:t>
      </w:r>
      <w:bookmarkEnd w:id="1747"/>
      <w:r w:rsidR="006A5269" w:rsidRPr="00AD0A5F">
        <w:rPr>
          <w:rFonts w:asciiTheme="minorHAnsi" w:hAnsiTheme="minorHAnsi" w:cstheme="minorHAnsi"/>
          <w:sz w:val="28"/>
          <w:lang w:val="sr-Cyrl-BA"/>
        </w:rPr>
        <w:t xml:space="preserve"> </w:t>
      </w:r>
    </w:p>
    <w:p w14:paraId="41E11237" w14:textId="66E3AF05" w:rsidR="006A5269" w:rsidRPr="00AE51E2" w:rsidRDefault="006A5269" w:rsidP="000B1607">
      <w:pPr>
        <w:spacing w:after="0" w:line="240" w:lineRule="auto"/>
        <w:jc w:val="both"/>
        <w:rPr>
          <w:rFonts w:asciiTheme="minorHAnsi" w:hAnsiTheme="minorHAnsi" w:cstheme="minorHAnsi"/>
          <w:szCs w:val="24"/>
          <w:lang w:val="sr-Cyrl-BA"/>
        </w:rPr>
      </w:pPr>
      <w:r w:rsidRPr="00AE51E2">
        <w:rPr>
          <w:rFonts w:asciiTheme="minorHAnsi" w:hAnsiTheme="minorHAnsi" w:cstheme="minorHAnsi"/>
          <w:sz w:val="28"/>
          <w:szCs w:val="28"/>
          <w:lang w:val="sr-Cyrl-BA"/>
        </w:rPr>
        <w:t xml:space="preserve">- </w:t>
      </w:r>
      <w:r w:rsidR="002E2315">
        <w:rPr>
          <w:rFonts w:asciiTheme="minorHAnsi" w:hAnsiTheme="minorHAnsi" w:cstheme="minorHAnsi"/>
          <w:szCs w:val="24"/>
          <w:lang w:val="sr-Cyrl-BA"/>
        </w:rPr>
        <w:t>Н</w:t>
      </w:r>
      <w:r w:rsidRPr="00AE51E2">
        <w:rPr>
          <w:rFonts w:asciiTheme="minorHAnsi" w:hAnsiTheme="minorHAnsi" w:cstheme="minorHAnsi"/>
          <w:szCs w:val="24"/>
          <w:lang w:val="sr-Cyrl-BA"/>
        </w:rPr>
        <w:t>акон изврш</w:t>
      </w:r>
      <w:r w:rsidR="00A17647" w:rsidRPr="00AE51E2">
        <w:rPr>
          <w:rFonts w:asciiTheme="minorHAnsi" w:hAnsiTheme="minorHAnsi" w:cstheme="minorHAnsi"/>
          <w:szCs w:val="24"/>
          <w:lang w:val="sr-Cyrl-BA"/>
        </w:rPr>
        <w:t>ене дознаке врши се израда Извођ</w:t>
      </w:r>
      <w:r w:rsidRPr="00AE51E2">
        <w:rPr>
          <w:rFonts w:asciiTheme="minorHAnsi" w:hAnsiTheme="minorHAnsi" w:cstheme="minorHAnsi"/>
          <w:szCs w:val="24"/>
          <w:lang w:val="sr-Cyrl-BA"/>
        </w:rPr>
        <w:t>а</w:t>
      </w:r>
      <w:r w:rsidR="00A17647" w:rsidRPr="00AE51E2">
        <w:rPr>
          <w:rFonts w:asciiTheme="minorHAnsi" w:hAnsiTheme="minorHAnsi" w:cstheme="minorHAnsi"/>
          <w:szCs w:val="24"/>
          <w:lang w:val="sr-Cyrl-BA"/>
        </w:rPr>
        <w:t>чког пројекта;</w:t>
      </w:r>
    </w:p>
    <w:p w14:paraId="75A3B95B" w14:textId="49ED6AB9" w:rsidR="006A5269" w:rsidRPr="002E2315" w:rsidRDefault="00AE51E2" w:rsidP="000B1607">
      <w:pPr>
        <w:spacing w:after="0" w:line="240" w:lineRule="auto"/>
        <w:jc w:val="both"/>
        <w:rPr>
          <w:rFonts w:asciiTheme="minorHAnsi" w:hAnsiTheme="minorHAnsi" w:cstheme="minorHAnsi"/>
          <w:szCs w:val="24"/>
          <w:lang w:val="sr-Cyrl-BA"/>
        </w:rPr>
      </w:pPr>
      <w:r w:rsidRPr="002E2315">
        <w:rPr>
          <w:rFonts w:asciiTheme="minorHAnsi" w:hAnsiTheme="minorHAnsi" w:cstheme="minorHAnsi"/>
          <w:szCs w:val="24"/>
          <w:lang w:val="sr-Cyrl-BA"/>
        </w:rPr>
        <w:t xml:space="preserve">- </w:t>
      </w:r>
      <w:r w:rsidR="002E2315" w:rsidRPr="002E2315">
        <w:rPr>
          <w:rFonts w:asciiTheme="minorHAnsi" w:hAnsiTheme="minorHAnsi" w:cstheme="minorHAnsi"/>
          <w:szCs w:val="24"/>
          <w:lang w:val="sr-Cyrl-BA"/>
        </w:rPr>
        <w:t>Извођачки пројекат израђује се у складу са Законом о шумама</w:t>
      </w:r>
      <w:r w:rsidR="002E2315" w:rsidRPr="002E2315">
        <w:rPr>
          <w:rFonts w:asciiTheme="minorHAnsi" w:hAnsiTheme="minorHAnsi" w:cstheme="minorHAnsi"/>
          <w:szCs w:val="24"/>
        </w:rPr>
        <w:t>,</w:t>
      </w:r>
      <w:r w:rsidR="002E2315" w:rsidRPr="002E2315">
        <w:rPr>
          <w:rFonts w:asciiTheme="minorHAnsi" w:hAnsiTheme="minorHAnsi" w:cstheme="minorHAnsi"/>
          <w:szCs w:val="24"/>
          <w:lang w:val="sr-Cyrl-BA"/>
        </w:rPr>
        <w:t xml:space="preserve"> правилницима</w:t>
      </w:r>
      <w:r w:rsidR="002E2315" w:rsidRPr="002E2315">
        <w:rPr>
          <w:rFonts w:asciiTheme="minorHAnsi" w:hAnsiTheme="minorHAnsi" w:cstheme="minorHAnsi"/>
          <w:szCs w:val="24"/>
        </w:rPr>
        <w:t xml:space="preserve"> и условима заштите природе</w:t>
      </w:r>
      <w:r w:rsidR="002E2315" w:rsidRPr="002E2315">
        <w:rPr>
          <w:rFonts w:asciiTheme="minorHAnsi" w:hAnsiTheme="minorHAnsi" w:cstheme="minorHAnsi"/>
          <w:szCs w:val="24"/>
          <w:lang w:val="sr-Cyrl-BA"/>
        </w:rPr>
        <w:t>;</w:t>
      </w:r>
    </w:p>
    <w:p w14:paraId="602F36CA" w14:textId="504D9809" w:rsidR="006A5269" w:rsidRPr="00AE51E2" w:rsidRDefault="00AE51E2" w:rsidP="000B1607">
      <w:pPr>
        <w:spacing w:after="0" w:line="240" w:lineRule="auto"/>
        <w:jc w:val="both"/>
        <w:rPr>
          <w:rFonts w:asciiTheme="minorHAnsi" w:hAnsiTheme="minorHAnsi" w:cstheme="minorHAnsi"/>
          <w:szCs w:val="24"/>
          <w:lang w:val="sr-Cyrl-BA"/>
        </w:rPr>
      </w:pPr>
      <w:r>
        <w:rPr>
          <w:rFonts w:asciiTheme="minorHAnsi" w:hAnsiTheme="minorHAnsi" w:cstheme="minorHAnsi"/>
          <w:szCs w:val="24"/>
          <w:lang w:val="sr-Cyrl-BA"/>
        </w:rPr>
        <w:t xml:space="preserve">- </w:t>
      </w:r>
      <w:r w:rsidR="004D32FB">
        <w:rPr>
          <w:rFonts w:asciiTheme="minorHAnsi" w:hAnsiTheme="minorHAnsi" w:cstheme="minorHAnsi"/>
          <w:szCs w:val="24"/>
          <w:lang w:val="sr-Cyrl-BA"/>
        </w:rPr>
        <w:t>И</w:t>
      </w:r>
      <w:r w:rsidR="006A5269" w:rsidRPr="00AE51E2">
        <w:rPr>
          <w:rFonts w:asciiTheme="minorHAnsi" w:hAnsiTheme="minorHAnsi" w:cstheme="minorHAnsi"/>
          <w:szCs w:val="24"/>
          <w:lang w:val="sr-Cyrl-BA"/>
        </w:rPr>
        <w:t xml:space="preserve">звођачки пројекат </w:t>
      </w:r>
      <w:r w:rsidR="00A17647" w:rsidRPr="00AE51E2">
        <w:rPr>
          <w:rFonts w:asciiTheme="minorHAnsi" w:hAnsiTheme="minorHAnsi" w:cstheme="minorHAnsi"/>
          <w:szCs w:val="24"/>
          <w:lang w:val="sr-Cyrl-BA"/>
        </w:rPr>
        <w:t xml:space="preserve">израђује се </w:t>
      </w:r>
      <w:r w:rsidR="006A5269" w:rsidRPr="00AE51E2">
        <w:rPr>
          <w:rFonts w:asciiTheme="minorHAnsi" w:hAnsiTheme="minorHAnsi" w:cstheme="minorHAnsi"/>
          <w:szCs w:val="24"/>
          <w:lang w:val="sr-Cyrl-BA"/>
        </w:rPr>
        <w:t>у електронском формату и н</w:t>
      </w:r>
      <w:r w:rsidR="00A17647" w:rsidRPr="00AE51E2">
        <w:rPr>
          <w:rFonts w:asciiTheme="minorHAnsi" w:hAnsiTheme="minorHAnsi" w:cstheme="minorHAnsi"/>
          <w:szCs w:val="24"/>
          <w:lang w:val="sr-Cyrl-BA"/>
        </w:rPr>
        <w:t>а</w:t>
      </w:r>
      <w:r w:rsidR="006A5269" w:rsidRPr="00AE51E2">
        <w:rPr>
          <w:rFonts w:asciiTheme="minorHAnsi" w:hAnsiTheme="minorHAnsi" w:cstheme="minorHAnsi"/>
          <w:szCs w:val="24"/>
          <w:lang w:val="sr-Cyrl-BA"/>
        </w:rPr>
        <w:t>кон израде уноси се у јединствну базу коју во</w:t>
      </w:r>
      <w:r w:rsidR="00A17647" w:rsidRPr="00AE51E2">
        <w:rPr>
          <w:rFonts w:asciiTheme="minorHAnsi" w:hAnsiTheme="minorHAnsi" w:cstheme="minorHAnsi"/>
          <w:szCs w:val="24"/>
          <w:lang w:val="sr-Cyrl-BA"/>
        </w:rPr>
        <w:t>ди Управа за шуме;</w:t>
      </w:r>
    </w:p>
    <w:p w14:paraId="317DE23F" w14:textId="4962DDAC" w:rsidR="006A5269" w:rsidRPr="00AE51E2" w:rsidRDefault="00AE51E2" w:rsidP="000B1607">
      <w:pPr>
        <w:spacing w:after="0" w:line="240" w:lineRule="auto"/>
        <w:jc w:val="both"/>
        <w:rPr>
          <w:rFonts w:asciiTheme="minorHAnsi" w:hAnsiTheme="minorHAnsi" w:cstheme="minorHAnsi"/>
          <w:szCs w:val="24"/>
          <w:lang w:val="sr-Cyrl-BA"/>
        </w:rPr>
      </w:pPr>
      <w:r>
        <w:rPr>
          <w:rFonts w:asciiTheme="minorHAnsi" w:hAnsiTheme="minorHAnsi" w:cstheme="minorHAnsi"/>
          <w:szCs w:val="24"/>
          <w:lang w:val="sr-Cyrl-BA"/>
        </w:rPr>
        <w:t xml:space="preserve">- </w:t>
      </w:r>
      <w:r w:rsidR="004D32FB">
        <w:rPr>
          <w:rFonts w:asciiTheme="minorHAnsi" w:hAnsiTheme="minorHAnsi" w:cstheme="minorHAnsi"/>
          <w:szCs w:val="24"/>
          <w:lang w:val="sr-Cyrl-BA"/>
        </w:rPr>
        <w:t>И</w:t>
      </w:r>
      <w:r w:rsidR="006A5269" w:rsidRPr="00AE51E2">
        <w:rPr>
          <w:rFonts w:asciiTheme="minorHAnsi" w:hAnsiTheme="minorHAnsi" w:cstheme="minorHAnsi"/>
          <w:szCs w:val="24"/>
          <w:lang w:val="sr-Cyrl-BA"/>
        </w:rPr>
        <w:t>звођачким пројектом се на основу стања на тере</w:t>
      </w:r>
      <w:r w:rsidR="00A17647" w:rsidRPr="00AE51E2">
        <w:rPr>
          <w:rFonts w:asciiTheme="minorHAnsi" w:hAnsiTheme="minorHAnsi" w:cstheme="minorHAnsi"/>
          <w:szCs w:val="24"/>
          <w:lang w:val="sr-Cyrl-BA"/>
        </w:rPr>
        <w:t xml:space="preserve">ну, извршене дознаке детаљно </w:t>
      </w:r>
      <w:r w:rsidR="006A5269" w:rsidRPr="00AE51E2">
        <w:rPr>
          <w:rFonts w:asciiTheme="minorHAnsi" w:hAnsiTheme="minorHAnsi" w:cstheme="minorHAnsi"/>
          <w:szCs w:val="24"/>
          <w:lang w:val="sr-Cyrl-BA"/>
        </w:rPr>
        <w:t>разрађују планов</w:t>
      </w:r>
      <w:r w:rsidR="00A17647" w:rsidRPr="00AE51E2">
        <w:rPr>
          <w:rFonts w:asciiTheme="minorHAnsi" w:hAnsiTheme="minorHAnsi" w:cstheme="minorHAnsi"/>
          <w:szCs w:val="24"/>
          <w:lang w:val="sr-Cyrl-BA"/>
        </w:rPr>
        <w:t>и газдовања;</w:t>
      </w:r>
    </w:p>
    <w:p w14:paraId="4D8F4CF5" w14:textId="1DDF34A4" w:rsidR="006A5269" w:rsidRPr="006A5269" w:rsidRDefault="00AE51E2" w:rsidP="000B1607">
      <w:pPr>
        <w:spacing w:after="0" w:line="240" w:lineRule="auto"/>
        <w:jc w:val="both"/>
        <w:rPr>
          <w:rFonts w:asciiTheme="minorHAnsi" w:hAnsiTheme="minorHAnsi" w:cstheme="minorHAnsi"/>
          <w:szCs w:val="24"/>
          <w:lang w:val="sr-Cyrl-BA"/>
        </w:rPr>
      </w:pPr>
      <w:r>
        <w:rPr>
          <w:rFonts w:asciiTheme="minorHAnsi" w:hAnsiTheme="minorHAnsi" w:cstheme="minorHAnsi"/>
          <w:szCs w:val="24"/>
          <w:lang w:val="sr-Cyrl-BA"/>
        </w:rPr>
        <w:t xml:space="preserve">- </w:t>
      </w:r>
      <w:r w:rsidR="004D32FB">
        <w:rPr>
          <w:rFonts w:asciiTheme="minorHAnsi" w:hAnsiTheme="minorHAnsi" w:cstheme="minorHAnsi"/>
          <w:szCs w:val="24"/>
          <w:lang w:val="sr-Cyrl-BA"/>
        </w:rPr>
        <w:t>у</w:t>
      </w:r>
      <w:r w:rsidR="006A5269" w:rsidRPr="00AE51E2">
        <w:rPr>
          <w:rFonts w:asciiTheme="minorHAnsi" w:hAnsiTheme="minorHAnsi" w:cstheme="minorHAnsi"/>
          <w:szCs w:val="24"/>
          <w:lang w:val="sr-Cyrl-BA"/>
        </w:rPr>
        <w:t>колико неки радови нису планирани планом у основи а има</w:t>
      </w:r>
      <w:r w:rsidR="00A17647" w:rsidRPr="00AE51E2">
        <w:rPr>
          <w:rFonts w:asciiTheme="minorHAnsi" w:hAnsiTheme="minorHAnsi" w:cstheme="minorHAnsi"/>
          <w:szCs w:val="24"/>
          <w:lang w:val="sr-Cyrl-BA"/>
        </w:rPr>
        <w:t xml:space="preserve"> потребе да се спроводе планира</w:t>
      </w:r>
      <w:r w:rsidR="006A5269" w:rsidRPr="00AE51E2">
        <w:rPr>
          <w:rFonts w:asciiTheme="minorHAnsi" w:hAnsiTheme="minorHAnsi" w:cstheme="minorHAnsi"/>
          <w:szCs w:val="24"/>
          <w:lang w:val="sr-Cyrl-BA"/>
        </w:rPr>
        <w:t>ће се Извођачким пројектом</w:t>
      </w:r>
      <w:r w:rsidR="00A17647" w:rsidRPr="00AE51E2">
        <w:rPr>
          <w:rFonts w:asciiTheme="minorHAnsi" w:hAnsiTheme="minorHAnsi" w:cstheme="minorHAnsi"/>
          <w:szCs w:val="24"/>
          <w:lang w:val="sr-Cyrl-BA"/>
        </w:rPr>
        <w:t>.</w:t>
      </w:r>
    </w:p>
    <w:p w14:paraId="5F1BF4C4" w14:textId="735498F3" w:rsidR="00795F37" w:rsidRPr="00414972" w:rsidRDefault="00A17647" w:rsidP="00795F37">
      <w:pPr>
        <w:pStyle w:val="Heading2"/>
        <w:rPr>
          <w:rFonts w:asciiTheme="minorHAnsi" w:hAnsiTheme="minorHAnsi" w:cstheme="minorHAnsi"/>
          <w:sz w:val="28"/>
        </w:rPr>
      </w:pPr>
      <w:bookmarkStart w:id="1748" w:name="_Toc205724374"/>
      <w:bookmarkStart w:id="1749" w:name="_Toc214098740"/>
      <w:bookmarkStart w:id="1750" w:name="_Toc224495078"/>
      <w:r>
        <w:rPr>
          <w:rFonts w:asciiTheme="minorHAnsi" w:hAnsiTheme="minorHAnsi" w:cstheme="minorHAnsi"/>
          <w:sz w:val="28"/>
        </w:rPr>
        <w:lastRenderedPageBreak/>
        <w:t>5.7</w:t>
      </w:r>
      <w:r w:rsidR="00795F37" w:rsidRPr="00414972">
        <w:rPr>
          <w:rFonts w:asciiTheme="minorHAnsi" w:hAnsiTheme="minorHAnsi" w:cstheme="minorHAnsi"/>
          <w:sz w:val="28"/>
        </w:rPr>
        <w:t xml:space="preserve"> Смернице за спровођење плана коришћења шума</w:t>
      </w:r>
      <w:bookmarkEnd w:id="1748"/>
      <w:bookmarkEnd w:id="1749"/>
      <w:bookmarkEnd w:id="1750"/>
    </w:p>
    <w:p w14:paraId="4E89EC07" w14:textId="07B16F98" w:rsidR="00795F37" w:rsidRPr="00414972" w:rsidRDefault="00A17647" w:rsidP="00795F37">
      <w:pPr>
        <w:keepNext/>
        <w:keepLines/>
        <w:spacing w:after="120"/>
        <w:outlineLvl w:val="1"/>
        <w:rPr>
          <w:rFonts w:asciiTheme="minorHAnsi" w:eastAsiaTheme="majorEastAsia" w:hAnsiTheme="minorHAnsi" w:cstheme="minorHAnsi"/>
          <w:b/>
          <w:bCs/>
          <w:color w:val="4472C4" w:themeColor="accent1"/>
          <w:szCs w:val="24"/>
        </w:rPr>
      </w:pPr>
      <w:bookmarkStart w:id="1751" w:name="_Toc205724375"/>
      <w:bookmarkStart w:id="1752" w:name="_Toc214098741"/>
      <w:bookmarkStart w:id="1753" w:name="_Toc224495079"/>
      <w:r>
        <w:rPr>
          <w:rFonts w:asciiTheme="minorHAnsi" w:eastAsiaTheme="majorEastAsia" w:hAnsiTheme="minorHAnsi" w:cstheme="minorHAnsi"/>
          <w:b/>
          <w:bCs/>
          <w:color w:val="4472C4" w:themeColor="accent1"/>
          <w:szCs w:val="24"/>
        </w:rPr>
        <w:t>5.7</w:t>
      </w:r>
      <w:r w:rsidR="00795F37" w:rsidRPr="00414972">
        <w:rPr>
          <w:rFonts w:asciiTheme="minorHAnsi" w:eastAsiaTheme="majorEastAsia" w:hAnsiTheme="minorHAnsi" w:cstheme="minorHAnsi"/>
          <w:b/>
          <w:bCs/>
          <w:color w:val="4472C4" w:themeColor="accent1"/>
          <w:szCs w:val="24"/>
        </w:rPr>
        <w:t>.1 Сеча и израда дрвних сортимената – ФI</w:t>
      </w:r>
      <w:bookmarkEnd w:id="1751"/>
      <w:bookmarkEnd w:id="1752"/>
      <w:bookmarkEnd w:id="1753"/>
    </w:p>
    <w:p w14:paraId="1C30A6CE" w14:textId="527AA2C4" w:rsidR="00795F37" w:rsidRPr="00414972" w:rsidRDefault="00795F37" w:rsidP="00795F37">
      <w:pPr>
        <w:pStyle w:val="Heading3"/>
        <w:spacing w:before="120"/>
        <w:rPr>
          <w:rFonts w:asciiTheme="minorHAnsi" w:hAnsiTheme="minorHAnsi" w:cstheme="minorHAnsi"/>
          <w:szCs w:val="24"/>
          <w:lang w:val="en-GB"/>
        </w:rPr>
      </w:pPr>
      <w:bookmarkStart w:id="1754" w:name="_Toc205724376"/>
      <w:r w:rsidRPr="00414972">
        <w:rPr>
          <w:rFonts w:asciiTheme="minorHAnsi" w:hAnsiTheme="minorHAnsi" w:cstheme="minorHAnsi"/>
          <w:szCs w:val="24"/>
        </w:rPr>
        <w:tab/>
      </w:r>
      <w:bookmarkStart w:id="1755" w:name="_Toc214098742"/>
      <w:bookmarkStart w:id="1756" w:name="_Toc224495080"/>
      <w:r w:rsidR="00A17647">
        <w:rPr>
          <w:rFonts w:asciiTheme="minorHAnsi" w:hAnsiTheme="minorHAnsi" w:cstheme="minorHAnsi"/>
          <w:szCs w:val="24"/>
        </w:rPr>
        <w:t>5.7.</w:t>
      </w:r>
      <w:r w:rsidRPr="00414972">
        <w:rPr>
          <w:rFonts w:asciiTheme="minorHAnsi" w:hAnsiTheme="minorHAnsi" w:cstheme="minorHAnsi"/>
          <w:szCs w:val="24"/>
        </w:rPr>
        <w:t xml:space="preserve">1.1 </w:t>
      </w:r>
      <w:r w:rsidRPr="00414972">
        <w:rPr>
          <w:rFonts w:asciiTheme="minorHAnsi" w:hAnsiTheme="minorHAnsi" w:cstheme="minorHAnsi"/>
          <w:szCs w:val="24"/>
          <w:lang w:val="en-GB"/>
        </w:rPr>
        <w:t>С</w:t>
      </w:r>
      <w:r w:rsidRPr="00414972">
        <w:rPr>
          <w:rFonts w:asciiTheme="minorHAnsi" w:hAnsiTheme="minorHAnsi" w:cstheme="minorHAnsi"/>
          <w:szCs w:val="24"/>
        </w:rPr>
        <w:t>еча</w:t>
      </w:r>
      <w:bookmarkEnd w:id="1754"/>
      <w:bookmarkEnd w:id="1755"/>
      <w:bookmarkEnd w:id="1756"/>
      <w:r w:rsidRPr="00414972">
        <w:rPr>
          <w:rFonts w:asciiTheme="minorHAnsi" w:hAnsiTheme="minorHAnsi" w:cstheme="minorHAnsi"/>
          <w:szCs w:val="24"/>
        </w:rPr>
        <w:t xml:space="preserve"> </w:t>
      </w:r>
    </w:p>
    <w:p w14:paraId="117BF3A5" w14:textId="77777777" w:rsidR="00795F37" w:rsidRPr="00414972" w:rsidRDefault="00795F37" w:rsidP="00795F37">
      <w:pPr>
        <w:spacing w:after="0"/>
        <w:jc w:val="both"/>
        <w:rPr>
          <w:rFonts w:asciiTheme="minorHAnsi" w:hAnsiTheme="minorHAnsi" w:cstheme="minorHAnsi"/>
          <w:b/>
          <w:szCs w:val="24"/>
        </w:rPr>
      </w:pPr>
      <w:r w:rsidRPr="00414972">
        <w:rPr>
          <w:rFonts w:asciiTheme="minorHAnsi" w:hAnsiTheme="minorHAnsi" w:cstheme="minorHAnsi"/>
          <w:szCs w:val="24"/>
        </w:rPr>
        <w:t xml:space="preserve">Сеча и израда дрвни сортимената спроводиће се комбинацијом сортиментног - класичног и дебалног метода, што значи да ће се у шуми код пања од вретена стабла израђивати трупци и вишематарско дрво  </w:t>
      </w:r>
      <w:r w:rsidRPr="00414972">
        <w:rPr>
          <w:rFonts w:asciiTheme="minorHAnsi" w:hAnsiTheme="minorHAnsi" w:cstheme="minorHAnsi"/>
          <w:szCs w:val="24"/>
          <w:lang w:val="en-GB"/>
        </w:rPr>
        <w:t>(</w:t>
      </w:r>
      <w:r w:rsidRPr="00414972">
        <w:rPr>
          <w:rFonts w:asciiTheme="minorHAnsi" w:hAnsiTheme="minorHAnsi" w:cstheme="minorHAnsi"/>
          <w:szCs w:val="24"/>
        </w:rPr>
        <w:t>који могу бити комбиновани трупац - трупац или трупац -  вишеметарско дрво</w:t>
      </w:r>
      <w:r w:rsidRPr="00414972">
        <w:rPr>
          <w:rFonts w:asciiTheme="minorHAnsi" w:hAnsiTheme="minorHAnsi" w:cstheme="minorHAnsi"/>
          <w:szCs w:val="24"/>
          <w:lang w:val="en-GB"/>
        </w:rPr>
        <w:t xml:space="preserve">) </w:t>
      </w:r>
      <w:r w:rsidRPr="00414972">
        <w:rPr>
          <w:rFonts w:asciiTheme="minorHAnsi" w:hAnsiTheme="minorHAnsi" w:cstheme="minorHAnsi"/>
          <w:szCs w:val="24"/>
        </w:rPr>
        <w:t xml:space="preserve"> где дужина комада не може бити дужа од 8,0 m, а у гушћим састојинама и краћа. </w:t>
      </w:r>
      <w:r w:rsidRPr="00414972">
        <w:rPr>
          <w:rFonts w:asciiTheme="minorHAnsi" w:hAnsiTheme="minorHAnsi" w:cstheme="minorHAnsi"/>
          <w:szCs w:val="24"/>
          <w:lang w:val="en-GB"/>
        </w:rPr>
        <w:t>O</w:t>
      </w:r>
      <w:r w:rsidRPr="00414972">
        <w:rPr>
          <w:rFonts w:asciiTheme="minorHAnsi" w:hAnsiTheme="minorHAnsi" w:cstheme="minorHAnsi"/>
          <w:szCs w:val="24"/>
        </w:rPr>
        <w:t xml:space="preserve">д бочних грана ће се израђивати метарско </w:t>
      </w:r>
      <w:r w:rsidRPr="00414972">
        <w:rPr>
          <w:rFonts w:asciiTheme="minorHAnsi" w:hAnsiTheme="minorHAnsi" w:cstheme="minorHAnsi"/>
          <w:szCs w:val="24"/>
          <w:lang w:val="en-GB"/>
        </w:rPr>
        <w:t>(</w:t>
      </w:r>
      <w:r w:rsidRPr="00414972">
        <w:rPr>
          <w:rFonts w:asciiTheme="minorHAnsi" w:hAnsiTheme="minorHAnsi" w:cstheme="minorHAnsi"/>
          <w:szCs w:val="24"/>
        </w:rPr>
        <w:t>огревно</w:t>
      </w:r>
      <w:r w:rsidRPr="00414972">
        <w:rPr>
          <w:rFonts w:asciiTheme="minorHAnsi" w:hAnsiTheme="minorHAnsi" w:cstheme="minorHAnsi"/>
          <w:szCs w:val="24"/>
          <w:lang w:val="en-GB"/>
        </w:rPr>
        <w:t>)</w:t>
      </w:r>
      <w:r w:rsidRPr="00414972">
        <w:rPr>
          <w:rFonts w:asciiTheme="minorHAnsi" w:hAnsiTheme="minorHAnsi" w:cstheme="minorHAnsi"/>
          <w:szCs w:val="24"/>
        </w:rPr>
        <w:t xml:space="preserve"> дрво</w:t>
      </w:r>
      <w:r w:rsidRPr="00414972">
        <w:rPr>
          <w:rFonts w:asciiTheme="minorHAnsi" w:hAnsiTheme="minorHAnsi" w:cstheme="minorHAnsi"/>
          <w:b/>
          <w:szCs w:val="24"/>
        </w:rPr>
        <w:t>.</w:t>
      </w:r>
    </w:p>
    <w:p w14:paraId="5B3ECD5E" w14:textId="77777777" w:rsidR="00795F37" w:rsidRPr="00414972" w:rsidRDefault="00795F37" w:rsidP="00795F37">
      <w:pPr>
        <w:spacing w:after="0"/>
        <w:jc w:val="both"/>
        <w:rPr>
          <w:rFonts w:asciiTheme="minorHAnsi" w:hAnsiTheme="minorHAnsi" w:cstheme="minorHAnsi"/>
          <w:szCs w:val="24"/>
        </w:rPr>
      </w:pPr>
      <w:r w:rsidRPr="00414972">
        <w:rPr>
          <w:rFonts w:asciiTheme="minorHAnsi" w:hAnsiTheme="minorHAnsi" w:cstheme="minorHAnsi"/>
          <w:szCs w:val="24"/>
        </w:rPr>
        <w:t xml:space="preserve">У састојинама у којима је планиран завршни сек примењиват ће се сортиментни метод, односно код пања ће се израђивати дрвни сортименти: техничко дрво </w:t>
      </w:r>
      <w:r w:rsidRPr="00414972">
        <w:rPr>
          <w:rFonts w:asciiTheme="minorHAnsi" w:hAnsiTheme="minorHAnsi" w:cstheme="minorHAnsi"/>
          <w:szCs w:val="24"/>
          <w:lang w:val="en-GB"/>
        </w:rPr>
        <w:t>(</w:t>
      </w:r>
      <w:r w:rsidRPr="00414972">
        <w:rPr>
          <w:rFonts w:asciiTheme="minorHAnsi" w:hAnsiTheme="minorHAnsi" w:cstheme="minorHAnsi"/>
          <w:szCs w:val="24"/>
        </w:rPr>
        <w:t>трупци, рудно дрво, танка обловина</w:t>
      </w:r>
      <w:r w:rsidRPr="00414972">
        <w:rPr>
          <w:rFonts w:asciiTheme="minorHAnsi" w:hAnsiTheme="minorHAnsi" w:cstheme="minorHAnsi"/>
          <w:szCs w:val="24"/>
          <w:lang w:val="en-GB"/>
        </w:rPr>
        <w:t xml:space="preserve">) </w:t>
      </w:r>
      <w:r w:rsidRPr="00414972">
        <w:rPr>
          <w:rFonts w:asciiTheme="minorHAnsi" w:hAnsiTheme="minorHAnsi" w:cstheme="minorHAnsi"/>
          <w:szCs w:val="24"/>
        </w:rPr>
        <w:t>и метарско огревно дрво.</w:t>
      </w:r>
    </w:p>
    <w:p w14:paraId="1359737B" w14:textId="77777777" w:rsidR="00795F37" w:rsidRPr="00414972" w:rsidRDefault="00795F37" w:rsidP="00795F37">
      <w:pPr>
        <w:spacing w:after="0"/>
        <w:jc w:val="both"/>
        <w:rPr>
          <w:rFonts w:asciiTheme="minorHAnsi" w:hAnsiTheme="minorHAnsi" w:cstheme="minorHAnsi"/>
          <w:szCs w:val="24"/>
        </w:rPr>
      </w:pPr>
      <w:r w:rsidRPr="00414972">
        <w:rPr>
          <w:rFonts w:asciiTheme="minorHAnsi" w:hAnsiTheme="minorHAnsi" w:cstheme="minorHAnsi"/>
          <w:szCs w:val="24"/>
        </w:rPr>
        <w:t>У састојинама где с спроводе прве прореде, а где је велик број стабала по хектару примењиваће се сортиментни метод, односно сортименти ће се израђивати код пања.</w:t>
      </w:r>
    </w:p>
    <w:p w14:paraId="69AFF179" w14:textId="77777777" w:rsidR="00795F37" w:rsidRPr="00414972" w:rsidRDefault="00795F37" w:rsidP="00795F37">
      <w:pPr>
        <w:spacing w:after="0"/>
        <w:jc w:val="both"/>
        <w:rPr>
          <w:rFonts w:asciiTheme="minorHAnsi" w:hAnsiTheme="minorHAnsi" w:cstheme="minorHAnsi"/>
          <w:szCs w:val="24"/>
        </w:rPr>
      </w:pPr>
      <w:r w:rsidRPr="00414972">
        <w:rPr>
          <w:rFonts w:asciiTheme="minorHAnsi" w:hAnsiTheme="minorHAnsi" w:cstheme="minorHAnsi"/>
          <w:szCs w:val="24"/>
        </w:rPr>
        <w:t>Код сече, висина пања треба да буде већа од једне четвртине пречника, а на нагнутим теренима од једне трећине.</w:t>
      </w:r>
    </w:p>
    <w:p w14:paraId="1DCFAD37" w14:textId="77777777" w:rsidR="00795F37" w:rsidRPr="00414972" w:rsidRDefault="00795F37" w:rsidP="00795F37">
      <w:pPr>
        <w:spacing w:after="0"/>
        <w:jc w:val="both"/>
        <w:rPr>
          <w:rFonts w:asciiTheme="minorHAnsi" w:hAnsiTheme="minorHAnsi" w:cstheme="minorHAnsi"/>
          <w:szCs w:val="24"/>
        </w:rPr>
      </w:pPr>
      <w:r w:rsidRPr="00414972">
        <w:rPr>
          <w:rFonts w:asciiTheme="minorHAnsi" w:hAnsiTheme="minorHAnsi" w:cstheme="minorHAnsi"/>
          <w:szCs w:val="24"/>
        </w:rPr>
        <w:t>Ако код обарања стабла дође до сустављања истог на околно стаблао</w:t>
      </w:r>
      <w:r w:rsidRPr="00414972">
        <w:rPr>
          <w:rFonts w:asciiTheme="minorHAnsi" w:hAnsiTheme="minorHAnsi" w:cstheme="minorHAnsi"/>
          <w:szCs w:val="24"/>
          <w:lang w:val="en-GB"/>
        </w:rPr>
        <w:t>,</w:t>
      </w:r>
      <w:r w:rsidRPr="00414972">
        <w:rPr>
          <w:rFonts w:asciiTheme="minorHAnsi" w:hAnsiTheme="minorHAnsi" w:cstheme="minorHAnsi"/>
          <w:szCs w:val="24"/>
        </w:rPr>
        <w:t xml:space="preserve"> забрањено је да се скраћује или обара то стабло на ком се налази сустављено стабло или да се обара друго стабло на сустављено стабло, већ да се помоћу трактора са витлом на безбедан начин сустављено стабло спусти на земљу.</w:t>
      </w:r>
    </w:p>
    <w:p w14:paraId="4334CCEE" w14:textId="77777777" w:rsidR="00795F37" w:rsidRPr="00414972" w:rsidRDefault="00795F37" w:rsidP="00795F37">
      <w:pPr>
        <w:spacing w:after="0"/>
        <w:jc w:val="both"/>
        <w:rPr>
          <w:rFonts w:asciiTheme="minorHAnsi" w:hAnsiTheme="minorHAnsi" w:cstheme="minorHAnsi"/>
          <w:szCs w:val="24"/>
        </w:rPr>
      </w:pPr>
      <w:r w:rsidRPr="00414972">
        <w:rPr>
          <w:rFonts w:asciiTheme="minorHAnsi" w:hAnsiTheme="minorHAnsi" w:cstheme="minorHAnsi"/>
          <w:szCs w:val="24"/>
        </w:rPr>
        <w:t>Уколико код обарања стабла дође до оштећења суседног стабла (преломљено, изваљено) забрањено је да се исто стабло посече, већ је неопходно да се обавести надлежни инжењер, који ће извршити дознаку таквог стабла и након тога ће се извршити обарање оштећеног или изваљеног стабла.</w:t>
      </w:r>
    </w:p>
    <w:p w14:paraId="5BA697E8" w14:textId="77777777" w:rsidR="00795F37" w:rsidRPr="00414972" w:rsidRDefault="00795F37" w:rsidP="00795F37">
      <w:pPr>
        <w:tabs>
          <w:tab w:val="left" w:pos="720"/>
        </w:tabs>
        <w:spacing w:after="0" w:line="240" w:lineRule="auto"/>
        <w:jc w:val="both"/>
        <w:rPr>
          <w:rFonts w:asciiTheme="minorHAnsi" w:hAnsiTheme="minorHAnsi" w:cstheme="minorHAnsi"/>
          <w:szCs w:val="24"/>
        </w:rPr>
      </w:pPr>
      <w:r w:rsidRPr="00414972">
        <w:rPr>
          <w:rFonts w:asciiTheme="minorHAnsi" w:hAnsiTheme="minorHAnsi" w:cstheme="minorHAnsi"/>
          <w:szCs w:val="24"/>
        </w:rPr>
        <w:t>Сеча (обарање) стабла састоји се од низа радних операција, а то су:</w:t>
      </w:r>
    </w:p>
    <w:p w14:paraId="211E8A22" w14:textId="77777777" w:rsidR="00795F37" w:rsidRPr="00414972" w:rsidRDefault="00795F37" w:rsidP="00873E44">
      <w:pPr>
        <w:pStyle w:val="ListParagraph"/>
        <w:numPr>
          <w:ilvl w:val="0"/>
          <w:numId w:val="47"/>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уже околине стабла;</w:t>
      </w:r>
    </w:p>
    <w:p w14:paraId="2BA5EE94" w14:textId="77777777" w:rsidR="00795F37" w:rsidRPr="00414972" w:rsidRDefault="00795F37" w:rsidP="00873E44">
      <w:pPr>
        <w:pStyle w:val="ListParagraph"/>
        <w:numPr>
          <w:ilvl w:val="0"/>
          <w:numId w:val="47"/>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места на којим ће се стабло пререзати;</w:t>
      </w:r>
    </w:p>
    <w:p w14:paraId="17BE6E66" w14:textId="77777777" w:rsidR="00795F37" w:rsidRPr="00414972" w:rsidRDefault="00795F37" w:rsidP="00873E44">
      <w:pPr>
        <w:pStyle w:val="ListParagraph"/>
        <w:numPr>
          <w:ilvl w:val="0"/>
          <w:numId w:val="47"/>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сечење постраних задебљања;</w:t>
      </w:r>
    </w:p>
    <w:p w14:paraId="7F9DEF3B" w14:textId="77777777" w:rsidR="00795F37" w:rsidRPr="00414972" w:rsidRDefault="00795F37" w:rsidP="00873E44">
      <w:pPr>
        <w:pStyle w:val="ListParagraph"/>
        <w:numPr>
          <w:ilvl w:val="0"/>
          <w:numId w:val="47"/>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одређивање правца пада стабла;</w:t>
      </w:r>
    </w:p>
    <w:p w14:paraId="68EFA2C4" w14:textId="77777777" w:rsidR="00795F37" w:rsidRPr="00414972" w:rsidRDefault="00795F37" w:rsidP="00873E44">
      <w:pPr>
        <w:pStyle w:val="ListParagraph"/>
        <w:numPr>
          <w:ilvl w:val="0"/>
          <w:numId w:val="47"/>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подсецање стабла;</w:t>
      </w:r>
    </w:p>
    <w:p w14:paraId="4C442E77" w14:textId="77777777" w:rsidR="00795F37" w:rsidRPr="00414972" w:rsidRDefault="00795F37" w:rsidP="00873E44">
      <w:pPr>
        <w:pStyle w:val="ListParagraph"/>
        <w:numPr>
          <w:ilvl w:val="0"/>
          <w:numId w:val="47"/>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дефинитивно пререзивање и обрада стабла.</w:t>
      </w:r>
    </w:p>
    <w:p w14:paraId="6EB76F55" w14:textId="77777777" w:rsidR="00795F37" w:rsidRPr="00414972" w:rsidRDefault="00795F37" w:rsidP="00795F37">
      <w:pPr>
        <w:spacing w:after="0" w:line="240" w:lineRule="auto"/>
        <w:jc w:val="both"/>
        <w:rPr>
          <w:rFonts w:asciiTheme="minorHAnsi" w:hAnsiTheme="minorHAnsi" w:cstheme="minorHAnsi"/>
          <w:b/>
          <w:i/>
          <w:szCs w:val="24"/>
        </w:rPr>
      </w:pPr>
      <w:r w:rsidRPr="00414972">
        <w:rPr>
          <w:rFonts w:asciiTheme="minorHAnsi" w:hAnsiTheme="minorHAnsi" w:cstheme="minorHAnsi"/>
          <w:b/>
          <w:i/>
          <w:szCs w:val="24"/>
        </w:rPr>
        <w:t>Извођачки пројекат и организација сече</w:t>
      </w:r>
    </w:p>
    <w:p w14:paraId="0E37037F" w14:textId="77777777" w:rsidR="00795F37" w:rsidRPr="00414972" w:rsidRDefault="00795F37" w:rsidP="00795F37">
      <w:pPr>
        <w:spacing w:after="0" w:line="240" w:lineRule="auto"/>
        <w:jc w:val="both"/>
        <w:rPr>
          <w:rFonts w:asciiTheme="minorHAnsi" w:hAnsiTheme="minorHAnsi" w:cstheme="minorHAnsi"/>
          <w:szCs w:val="24"/>
        </w:rPr>
      </w:pPr>
      <w:r w:rsidRPr="00414972">
        <w:rPr>
          <w:rFonts w:asciiTheme="minorHAnsi" w:hAnsiTheme="minorHAnsi" w:cstheme="minorHAnsi"/>
          <w:szCs w:val="24"/>
        </w:rPr>
        <w:t>Пословођа на коришћењу шума и реонски чувар шума морају бити упознати са извођачким пројектом за конкретно одељење/одсек.</w:t>
      </w:r>
    </w:p>
    <w:p w14:paraId="6F8DDD1A" w14:textId="77777777" w:rsidR="00795F37" w:rsidRPr="00414972" w:rsidRDefault="00795F37" w:rsidP="00795F37">
      <w:pPr>
        <w:spacing w:after="0" w:line="240" w:lineRule="auto"/>
        <w:jc w:val="both"/>
        <w:rPr>
          <w:rFonts w:asciiTheme="minorHAnsi" w:hAnsiTheme="minorHAnsi" w:cstheme="minorHAnsi"/>
          <w:szCs w:val="24"/>
        </w:rPr>
      </w:pPr>
      <w:r w:rsidRPr="00414972">
        <w:rPr>
          <w:rFonts w:asciiTheme="minorHAnsi" w:hAnsiTheme="minorHAnsi" w:cstheme="minorHAnsi"/>
          <w:szCs w:val="24"/>
        </w:rPr>
        <w:lastRenderedPageBreak/>
        <w:t>Пословођа на коришћењу шума или чувар шума мора увести раднике на сечи и изради у одсек, објаснити начин рада и редовно вршити контролу извршених радова.</w:t>
      </w:r>
    </w:p>
    <w:p w14:paraId="3068109A" w14:textId="77777777" w:rsidR="00795F37" w:rsidRPr="00414972" w:rsidRDefault="00795F37" w:rsidP="00795F37">
      <w:pPr>
        <w:spacing w:after="0"/>
        <w:jc w:val="both"/>
        <w:rPr>
          <w:rFonts w:asciiTheme="minorHAnsi" w:hAnsiTheme="minorHAnsi" w:cstheme="minorHAnsi"/>
          <w:b/>
          <w:i/>
          <w:szCs w:val="24"/>
        </w:rPr>
      </w:pPr>
      <w:r w:rsidRPr="00414972">
        <w:rPr>
          <w:rFonts w:asciiTheme="minorHAnsi" w:hAnsiTheme="minorHAnsi" w:cstheme="minorHAnsi"/>
          <w:b/>
          <w:i/>
          <w:szCs w:val="24"/>
        </w:rPr>
        <w:t>Сеча дрвних сортимената у непосредној близини првог степена заштите</w:t>
      </w:r>
    </w:p>
    <w:p w14:paraId="2351BBD7" w14:textId="06AAB824" w:rsidR="00795F37" w:rsidRPr="00414972" w:rsidRDefault="00795F37" w:rsidP="00795F37">
      <w:pPr>
        <w:spacing w:after="0"/>
        <w:jc w:val="both"/>
        <w:rPr>
          <w:rFonts w:asciiTheme="minorHAnsi" w:hAnsiTheme="minorHAnsi" w:cstheme="minorHAnsi"/>
          <w:b/>
          <w:szCs w:val="24"/>
        </w:rPr>
      </w:pPr>
      <w:r w:rsidRPr="00414972">
        <w:rPr>
          <w:rFonts w:asciiTheme="minorHAnsi" w:hAnsiTheme="minorHAnsi" w:cstheme="minorHAnsi"/>
          <w:b/>
          <w:szCs w:val="24"/>
        </w:rPr>
        <w:t>У случају кад се врши сеча стабала у непосредној близини првог степена заштите забрањено је обарање стабла чији делови падају у први степен заштите, него се оставља површина ширине најмање једне висине дом</w:t>
      </w:r>
      <w:r w:rsidR="00D85B85">
        <w:rPr>
          <w:rFonts w:asciiTheme="minorHAnsi" w:hAnsiTheme="minorHAnsi" w:cstheme="minorHAnsi"/>
          <w:b/>
          <w:szCs w:val="24"/>
        </w:rPr>
        <w:t>инатног стабла, односно намање 5</w:t>
      </w:r>
      <w:r w:rsidRPr="00414972">
        <w:rPr>
          <w:rFonts w:asciiTheme="minorHAnsi" w:hAnsiTheme="minorHAnsi" w:cstheme="minorHAnsi"/>
          <w:b/>
          <w:szCs w:val="24"/>
        </w:rPr>
        <w:t>0 метара између првог степена заштите и линије сече.</w:t>
      </w:r>
    </w:p>
    <w:p w14:paraId="119FDD0F" w14:textId="5187653E" w:rsidR="00795F37" w:rsidRPr="00414972" w:rsidRDefault="00795F37" w:rsidP="00795F37">
      <w:pPr>
        <w:pStyle w:val="Heading3"/>
        <w:spacing w:before="120"/>
        <w:rPr>
          <w:rFonts w:asciiTheme="minorHAnsi" w:hAnsiTheme="minorHAnsi" w:cstheme="minorHAnsi"/>
        </w:rPr>
      </w:pPr>
      <w:bookmarkStart w:id="1757" w:name="_Toc205724377"/>
      <w:r w:rsidRPr="00414972">
        <w:rPr>
          <w:rFonts w:asciiTheme="minorHAnsi" w:hAnsiTheme="minorHAnsi" w:cstheme="minorHAnsi"/>
        </w:rPr>
        <w:tab/>
      </w:r>
      <w:bookmarkStart w:id="1758" w:name="_Toc214098743"/>
      <w:bookmarkStart w:id="1759" w:name="_Toc224495081"/>
      <w:r w:rsidR="00A17647">
        <w:rPr>
          <w:rFonts w:asciiTheme="minorHAnsi" w:hAnsiTheme="minorHAnsi" w:cstheme="minorHAnsi"/>
        </w:rPr>
        <w:t>5.7</w:t>
      </w:r>
      <w:r w:rsidRPr="00414972">
        <w:rPr>
          <w:rFonts w:asciiTheme="minorHAnsi" w:hAnsiTheme="minorHAnsi" w:cstheme="minorHAnsi"/>
        </w:rPr>
        <w:t>.1.2 Израда дрвних сортимената</w:t>
      </w:r>
      <w:bookmarkEnd w:id="1757"/>
      <w:bookmarkEnd w:id="1758"/>
      <w:bookmarkEnd w:id="1759"/>
    </w:p>
    <w:p w14:paraId="3CF03389" w14:textId="77777777" w:rsidR="00795F37" w:rsidRPr="00414972" w:rsidRDefault="00795F37" w:rsidP="00795F37">
      <w:pPr>
        <w:spacing w:after="0"/>
        <w:contextualSpacing/>
        <w:jc w:val="both"/>
        <w:rPr>
          <w:rFonts w:asciiTheme="minorHAnsi" w:hAnsiTheme="minorHAnsi" w:cstheme="minorHAnsi"/>
        </w:rPr>
      </w:pPr>
      <w:r w:rsidRPr="00414972">
        <w:rPr>
          <w:rFonts w:asciiTheme="minorHAnsi" w:hAnsiTheme="minorHAnsi" w:cstheme="minorHAnsi"/>
        </w:rPr>
        <w:t>Дрвни сортименти се израђују по ЈУС-у на месту сече - код пања кад се примењује сортиментни метод, односно на помоћном стоваришту кад се примењује комбиновани метод (комбинацијом сортиментног и дебалног метода) или само дебални метод.</w:t>
      </w:r>
    </w:p>
    <w:p w14:paraId="65F5D341" w14:textId="77777777" w:rsidR="00795F37" w:rsidRPr="00414972" w:rsidRDefault="00795F37" w:rsidP="00795F37">
      <w:pPr>
        <w:spacing w:after="0"/>
        <w:contextualSpacing/>
        <w:jc w:val="both"/>
        <w:rPr>
          <w:rFonts w:asciiTheme="minorHAnsi" w:hAnsiTheme="minorHAnsi" w:cstheme="minorHAnsi"/>
        </w:rPr>
      </w:pPr>
      <w:r w:rsidRPr="00414972">
        <w:rPr>
          <w:rFonts w:asciiTheme="minorHAnsi" w:hAnsiTheme="minorHAnsi" w:cstheme="minorHAnsi"/>
        </w:rPr>
        <w:t>Након обарања стабла врши се израда дрвних сортимената или делова дебла, а састоји се од:</w:t>
      </w:r>
    </w:p>
    <w:p w14:paraId="22B63F34" w14:textId="77777777" w:rsidR="00795F37" w:rsidRPr="00414972" w:rsidRDefault="00795F37" w:rsidP="00873E44">
      <w:pPr>
        <w:numPr>
          <w:ilvl w:val="0"/>
          <w:numId w:val="22"/>
        </w:numPr>
        <w:spacing w:after="0"/>
        <w:contextualSpacing/>
        <w:jc w:val="both"/>
        <w:rPr>
          <w:rFonts w:asciiTheme="minorHAnsi" w:hAnsiTheme="minorHAnsi" w:cstheme="minorHAnsi"/>
        </w:rPr>
      </w:pPr>
      <w:r w:rsidRPr="00414972">
        <w:rPr>
          <w:rFonts w:asciiTheme="minorHAnsi" w:hAnsiTheme="minorHAnsi" w:cstheme="minorHAnsi"/>
        </w:rPr>
        <w:t>кресање грана;</w:t>
      </w:r>
    </w:p>
    <w:p w14:paraId="44A37885" w14:textId="77777777" w:rsidR="00795F37" w:rsidRPr="00414972" w:rsidRDefault="00795F37" w:rsidP="00873E44">
      <w:pPr>
        <w:numPr>
          <w:ilvl w:val="0"/>
          <w:numId w:val="22"/>
        </w:numPr>
        <w:spacing w:after="0"/>
        <w:contextualSpacing/>
        <w:jc w:val="both"/>
        <w:rPr>
          <w:rFonts w:asciiTheme="minorHAnsi" w:hAnsiTheme="minorHAnsi" w:cstheme="minorHAnsi"/>
        </w:rPr>
      </w:pPr>
      <w:r w:rsidRPr="00414972">
        <w:rPr>
          <w:rFonts w:asciiTheme="minorHAnsi" w:hAnsiTheme="minorHAnsi" w:cstheme="minorHAnsi"/>
        </w:rPr>
        <w:t>кројења дрвних сортимената;</w:t>
      </w:r>
    </w:p>
    <w:p w14:paraId="4E535CDC" w14:textId="77777777" w:rsidR="00795F37" w:rsidRPr="00414972" w:rsidRDefault="00795F37" w:rsidP="00873E44">
      <w:pPr>
        <w:numPr>
          <w:ilvl w:val="0"/>
          <w:numId w:val="22"/>
        </w:numPr>
        <w:spacing w:after="0"/>
        <w:contextualSpacing/>
        <w:jc w:val="both"/>
        <w:rPr>
          <w:rFonts w:asciiTheme="minorHAnsi" w:hAnsiTheme="minorHAnsi" w:cstheme="minorHAnsi"/>
        </w:rPr>
      </w:pPr>
      <w:r w:rsidRPr="00414972">
        <w:rPr>
          <w:rFonts w:asciiTheme="minorHAnsi" w:hAnsiTheme="minorHAnsi" w:cstheme="minorHAnsi"/>
        </w:rPr>
        <w:t>израде сортимената или делова дебла;</w:t>
      </w:r>
    </w:p>
    <w:p w14:paraId="6F1E35E4" w14:textId="77777777" w:rsidR="00795F37" w:rsidRPr="00414972" w:rsidRDefault="00795F37" w:rsidP="00873E44">
      <w:pPr>
        <w:numPr>
          <w:ilvl w:val="0"/>
          <w:numId w:val="22"/>
        </w:numPr>
        <w:spacing w:after="0"/>
        <w:contextualSpacing/>
        <w:jc w:val="both"/>
        <w:rPr>
          <w:rFonts w:asciiTheme="minorHAnsi" w:hAnsiTheme="minorHAnsi" w:cstheme="minorHAnsi"/>
        </w:rPr>
      </w:pPr>
      <w:r w:rsidRPr="00414972">
        <w:rPr>
          <w:rFonts w:asciiTheme="minorHAnsi" w:hAnsiTheme="minorHAnsi" w:cstheme="minorHAnsi"/>
        </w:rPr>
        <w:t>успостављања шумског реда;</w:t>
      </w:r>
    </w:p>
    <w:p w14:paraId="75066117" w14:textId="77777777" w:rsidR="00795F37" w:rsidRPr="00414972" w:rsidRDefault="00795F37" w:rsidP="00873E44">
      <w:pPr>
        <w:numPr>
          <w:ilvl w:val="0"/>
          <w:numId w:val="22"/>
        </w:numPr>
        <w:spacing w:after="0"/>
        <w:contextualSpacing/>
        <w:jc w:val="both"/>
        <w:rPr>
          <w:rFonts w:asciiTheme="minorHAnsi" w:hAnsiTheme="minorHAnsi" w:cstheme="minorHAnsi"/>
        </w:rPr>
      </w:pPr>
      <w:r w:rsidRPr="00414972">
        <w:rPr>
          <w:rFonts w:asciiTheme="minorHAnsi" w:hAnsiTheme="minorHAnsi" w:cstheme="minorHAnsi"/>
        </w:rPr>
        <w:t>Кројење квалитетних стабала липе, а посебно китњака врши стручно лице (чувар шума, ревирни инжињер, шеф производње).</w:t>
      </w:r>
    </w:p>
    <w:p w14:paraId="10C7938A" w14:textId="77777777" w:rsidR="00795F37" w:rsidRPr="00414972" w:rsidRDefault="00795F37" w:rsidP="00795F37">
      <w:pPr>
        <w:spacing w:after="0"/>
        <w:contextualSpacing/>
        <w:jc w:val="both"/>
        <w:rPr>
          <w:rFonts w:asciiTheme="minorHAnsi" w:hAnsiTheme="minorHAnsi" w:cstheme="minorHAnsi"/>
          <w:i/>
        </w:rPr>
      </w:pPr>
    </w:p>
    <w:p w14:paraId="5373C310" w14:textId="77777777" w:rsidR="00795F37" w:rsidRPr="00414972" w:rsidRDefault="00795F37" w:rsidP="00795F37">
      <w:pPr>
        <w:spacing w:after="0" w:line="240" w:lineRule="auto"/>
        <w:jc w:val="both"/>
        <w:rPr>
          <w:rFonts w:asciiTheme="minorHAnsi" w:hAnsiTheme="minorHAnsi" w:cstheme="minorHAnsi"/>
          <w:b/>
          <w:u w:val="single"/>
        </w:rPr>
      </w:pPr>
      <w:r w:rsidRPr="00414972">
        <w:rPr>
          <w:rFonts w:asciiTheme="minorHAnsi" w:hAnsiTheme="minorHAnsi" w:cstheme="minorHAnsi"/>
          <w:b/>
          <w:i/>
        </w:rPr>
        <w:t>Мерење, обележавање и жигосање  дрвних сортимента</w:t>
      </w:r>
    </w:p>
    <w:p w14:paraId="1B0F23EB"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Мерење, обележавање и жигосање дрвних сортимената врши се на месту сече, односно тамо где се израђују сортименти (код пања код сортиментног метода или на помоћном стоваришту код примене комбинованог и дебалног метода).</w:t>
      </w:r>
    </w:p>
    <w:p w14:paraId="2EE19F73"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 xml:space="preserve">Пријем дрвних сортимената, врши се у пријемном блоку  у 4 примерка, при чему се један доставља извођачу радова, један књиговодсту, један цркви и један остаје у блоку. </w:t>
      </w:r>
    </w:p>
    <w:p w14:paraId="20AED7A5"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Пријемни блокови се код штампања нумеришу и обавеза је вођење евиденције пријемних блокова, при чему се надлежни техничар задужује са пријемним блоком и раздужује након што попуни све листове.</w:t>
      </w:r>
    </w:p>
    <w:p w14:paraId="6E9398C0"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Обавезно је вођење материјалне евиденције (материјална књига) о кретању дрвних сортимената.</w:t>
      </w:r>
    </w:p>
    <w:p w14:paraId="2F57E65A"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Обавезно је примењивати Правилник о жигосању дрвних сортимената.</w:t>
      </w:r>
    </w:p>
    <w:p w14:paraId="5A2CD40D" w14:textId="5B808D55" w:rsidR="00795F37" w:rsidRPr="00414972" w:rsidRDefault="00A17647" w:rsidP="00795F37">
      <w:pPr>
        <w:pStyle w:val="Heading3"/>
        <w:spacing w:before="120"/>
        <w:rPr>
          <w:rFonts w:asciiTheme="minorHAnsi" w:hAnsiTheme="minorHAnsi" w:cstheme="minorHAnsi"/>
          <w:sz w:val="28"/>
          <w:szCs w:val="28"/>
        </w:rPr>
      </w:pPr>
      <w:bookmarkStart w:id="1760" w:name="_Toc205724378"/>
      <w:bookmarkStart w:id="1761" w:name="_Toc214098744"/>
      <w:bookmarkStart w:id="1762" w:name="_Toc224495082"/>
      <w:r>
        <w:rPr>
          <w:rFonts w:asciiTheme="minorHAnsi" w:hAnsiTheme="minorHAnsi" w:cstheme="minorHAnsi"/>
          <w:sz w:val="28"/>
          <w:szCs w:val="28"/>
        </w:rPr>
        <w:t>5.7</w:t>
      </w:r>
      <w:r w:rsidR="00795F37" w:rsidRPr="00414972">
        <w:rPr>
          <w:rFonts w:asciiTheme="minorHAnsi" w:hAnsiTheme="minorHAnsi" w:cstheme="minorHAnsi"/>
          <w:sz w:val="28"/>
          <w:szCs w:val="28"/>
        </w:rPr>
        <w:t>.2 Извлачење и изношење дрвних сортимената Ф-II</w:t>
      </w:r>
      <w:bookmarkEnd w:id="1760"/>
      <w:bookmarkEnd w:id="1761"/>
      <w:bookmarkEnd w:id="1762"/>
    </w:p>
    <w:p w14:paraId="04CFC9E6" w14:textId="77777777" w:rsidR="00795F37" w:rsidRPr="00414972" w:rsidRDefault="00795F37" w:rsidP="00795F37">
      <w:pPr>
        <w:spacing w:after="0" w:line="240" w:lineRule="auto"/>
        <w:jc w:val="both"/>
        <w:rPr>
          <w:rFonts w:asciiTheme="minorHAnsi" w:hAnsiTheme="minorHAnsi" w:cstheme="minorHAnsi"/>
          <w:b/>
          <w:i/>
        </w:rPr>
      </w:pPr>
      <w:r w:rsidRPr="00414972">
        <w:rPr>
          <w:rFonts w:asciiTheme="minorHAnsi" w:hAnsiTheme="minorHAnsi" w:cstheme="minorHAnsi"/>
          <w:b/>
          <w:i/>
        </w:rPr>
        <w:t>Извлачење дрвни сортимената</w:t>
      </w:r>
    </w:p>
    <w:p w14:paraId="3281217F" w14:textId="77777777" w:rsidR="00795F37" w:rsidRPr="00414972" w:rsidRDefault="00795F37" w:rsidP="00795F37">
      <w:pPr>
        <w:spacing w:after="0" w:line="240" w:lineRule="auto"/>
        <w:contextualSpacing/>
        <w:jc w:val="both"/>
        <w:rPr>
          <w:rFonts w:asciiTheme="minorHAnsi" w:hAnsiTheme="minorHAnsi" w:cstheme="minorHAnsi"/>
        </w:rPr>
      </w:pPr>
      <w:r w:rsidRPr="00414972">
        <w:rPr>
          <w:rFonts w:asciiTheme="minorHAnsi" w:hAnsiTheme="minorHAnsi" w:cstheme="minorHAnsi"/>
        </w:rPr>
        <w:lastRenderedPageBreak/>
        <w:t>Техничко дрво и продужено вишеметарско дрво извлачи се са тракорима са витлом, форвардерима и комбинациојом трактора са витлом и форвардера по израђеним влакама, обележеним правцима и по делу шуме где нема поника и подмлатка.</w:t>
      </w:r>
    </w:p>
    <w:p w14:paraId="1EEECDAB" w14:textId="77777777" w:rsidR="00795F37" w:rsidRPr="00414972" w:rsidRDefault="00795F37" w:rsidP="00795F37">
      <w:pPr>
        <w:spacing w:after="0" w:line="240" w:lineRule="auto"/>
        <w:contextualSpacing/>
        <w:jc w:val="both"/>
        <w:rPr>
          <w:rFonts w:asciiTheme="minorHAnsi" w:hAnsiTheme="minorHAnsi" w:cstheme="minorHAnsi"/>
        </w:rPr>
      </w:pPr>
      <w:r w:rsidRPr="00414972">
        <w:rPr>
          <w:rFonts w:asciiTheme="minorHAnsi" w:hAnsiTheme="minorHAnsi" w:cstheme="minorHAnsi"/>
        </w:rPr>
        <w:t>Огревно једнометарско дрво износи се анимално - самарицом, мањим пољопривредним тракторима.</w:t>
      </w:r>
    </w:p>
    <w:p w14:paraId="4A54EC5E" w14:textId="71067690" w:rsidR="00795F37" w:rsidRPr="00414972" w:rsidRDefault="00A17647" w:rsidP="00795F37">
      <w:pPr>
        <w:pStyle w:val="Heading2"/>
        <w:spacing w:before="120"/>
        <w:rPr>
          <w:rFonts w:asciiTheme="minorHAnsi" w:hAnsiTheme="minorHAnsi" w:cstheme="minorHAnsi"/>
          <w:sz w:val="28"/>
          <w:szCs w:val="28"/>
        </w:rPr>
      </w:pPr>
      <w:bookmarkStart w:id="1763" w:name="_Toc214098745"/>
      <w:bookmarkStart w:id="1764" w:name="_Toc224495083"/>
      <w:r>
        <w:rPr>
          <w:rFonts w:asciiTheme="minorHAnsi" w:hAnsiTheme="minorHAnsi" w:cstheme="minorHAnsi"/>
          <w:sz w:val="28"/>
          <w:szCs w:val="28"/>
        </w:rPr>
        <w:t>5.8</w:t>
      </w:r>
      <w:r w:rsidR="00795F37" w:rsidRPr="00414972">
        <w:rPr>
          <w:rFonts w:asciiTheme="minorHAnsi" w:hAnsiTheme="minorHAnsi" w:cstheme="minorHAnsi"/>
          <w:sz w:val="28"/>
          <w:szCs w:val="28"/>
        </w:rPr>
        <w:t xml:space="preserve"> </w:t>
      </w:r>
      <w:bookmarkStart w:id="1765" w:name="_Toc205724379"/>
      <w:r w:rsidR="00795F37" w:rsidRPr="00414972">
        <w:rPr>
          <w:rFonts w:asciiTheme="minorHAnsi" w:hAnsiTheme="minorHAnsi" w:cstheme="minorHAnsi"/>
          <w:sz w:val="28"/>
          <w:szCs w:val="28"/>
        </w:rPr>
        <w:t>Смернице за отпремање дрвних сортимената</w:t>
      </w:r>
      <w:bookmarkEnd w:id="1763"/>
      <w:bookmarkEnd w:id="1764"/>
      <w:bookmarkEnd w:id="1765"/>
    </w:p>
    <w:p w14:paraId="36FCA46C"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Само премерено, обележено и жигосано дрво у скалду са 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РС. ”, број 93/16  од 18. новембра 2016. године)  може се ставити у промет.</w:t>
      </w:r>
    </w:p>
    <w:p w14:paraId="153C87A6"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Код стављања дрвета у промет неопходно је да се исто жигоше и изда пропратница.</w:t>
      </w:r>
    </w:p>
    <w:p w14:paraId="4E2C9890"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Пропратнице се штампају у блокове - књиге и обавеза је вођење евиденције издатих отпремница.</w:t>
      </w:r>
    </w:p>
    <w:p w14:paraId="1FE59B10" w14:textId="102757BB" w:rsidR="00795F37" w:rsidRPr="00414972" w:rsidRDefault="00A17647" w:rsidP="00795F37">
      <w:pPr>
        <w:pStyle w:val="Heading2"/>
        <w:spacing w:before="120"/>
        <w:rPr>
          <w:rFonts w:asciiTheme="minorHAnsi" w:hAnsiTheme="minorHAnsi" w:cstheme="minorHAnsi"/>
          <w:sz w:val="28"/>
          <w:szCs w:val="28"/>
        </w:rPr>
      </w:pPr>
      <w:bookmarkStart w:id="1766" w:name="_Toc214098746"/>
      <w:bookmarkStart w:id="1767" w:name="_Toc224495084"/>
      <w:r>
        <w:rPr>
          <w:rFonts w:asciiTheme="minorHAnsi" w:hAnsiTheme="minorHAnsi" w:cstheme="minorHAnsi"/>
          <w:sz w:val="28"/>
          <w:szCs w:val="28"/>
        </w:rPr>
        <w:t>5.9</w:t>
      </w:r>
      <w:r w:rsidR="00795F37" w:rsidRPr="00414972">
        <w:rPr>
          <w:rFonts w:asciiTheme="minorHAnsi" w:hAnsiTheme="minorHAnsi" w:cstheme="minorHAnsi"/>
          <w:sz w:val="28"/>
          <w:szCs w:val="28"/>
        </w:rPr>
        <w:t xml:space="preserve"> </w:t>
      </w:r>
      <w:bookmarkStart w:id="1768" w:name="_Toc205724380"/>
      <w:r w:rsidR="00795F37" w:rsidRPr="00414972">
        <w:rPr>
          <w:rFonts w:asciiTheme="minorHAnsi" w:hAnsiTheme="minorHAnsi" w:cstheme="minorHAnsi"/>
          <w:sz w:val="28"/>
          <w:szCs w:val="28"/>
        </w:rPr>
        <w:t>Заштита на раду</w:t>
      </w:r>
      <w:bookmarkEnd w:id="1766"/>
      <w:bookmarkEnd w:id="1767"/>
      <w:bookmarkEnd w:id="1768"/>
    </w:p>
    <w:p w14:paraId="467A8AFB" w14:textId="77777777" w:rsidR="00795F37" w:rsidRPr="00414972" w:rsidRDefault="00795F37" w:rsidP="00795F37">
      <w:pPr>
        <w:spacing w:after="0" w:line="240" w:lineRule="auto"/>
        <w:jc w:val="both"/>
        <w:rPr>
          <w:rFonts w:asciiTheme="minorHAnsi" w:hAnsiTheme="minorHAnsi" w:cstheme="minorHAnsi"/>
        </w:rPr>
      </w:pPr>
      <w:r w:rsidRPr="00414972">
        <w:rPr>
          <w:rFonts w:asciiTheme="minorHAnsi" w:hAnsiTheme="minorHAnsi" w:cstheme="minorHAnsi"/>
        </w:rPr>
        <w:t>Код вршења сече и израде дрвних сортимената неопходно је спроводити све мере заштите на раду, а то су:</w:t>
      </w:r>
    </w:p>
    <w:p w14:paraId="663294AD" w14:textId="77777777" w:rsidR="00795F37" w:rsidRPr="00414972" w:rsidRDefault="00795F37" w:rsidP="00873E44">
      <w:pPr>
        <w:pStyle w:val="ListParagraph"/>
        <w:numPr>
          <w:ilvl w:val="0"/>
          <w:numId w:val="48"/>
        </w:numPr>
        <w:spacing w:after="0" w:line="240" w:lineRule="auto"/>
        <w:jc w:val="both"/>
        <w:rPr>
          <w:rFonts w:asciiTheme="minorHAnsi" w:hAnsiTheme="minorHAnsi" w:cstheme="minorHAnsi"/>
        </w:rPr>
      </w:pPr>
      <w:r w:rsidRPr="00414972">
        <w:rPr>
          <w:rFonts w:asciiTheme="minorHAnsi" w:hAnsiTheme="minorHAnsi" w:cstheme="minorHAnsi"/>
        </w:rPr>
        <w:t>радове на обарању стабла, пресецању и кресању грана изводити на стручан и безбедан начин;</w:t>
      </w:r>
    </w:p>
    <w:p w14:paraId="3D7E945A" w14:textId="77777777" w:rsidR="00795F37" w:rsidRPr="00414972" w:rsidRDefault="00795F37" w:rsidP="00873E44">
      <w:pPr>
        <w:pStyle w:val="ListParagraph"/>
        <w:numPr>
          <w:ilvl w:val="0"/>
          <w:numId w:val="48"/>
        </w:numPr>
        <w:spacing w:after="0" w:line="240" w:lineRule="auto"/>
        <w:jc w:val="both"/>
        <w:rPr>
          <w:rFonts w:asciiTheme="minorHAnsi" w:hAnsiTheme="minorHAnsi" w:cstheme="minorHAnsi"/>
        </w:rPr>
      </w:pPr>
      <w:r w:rsidRPr="00414972">
        <w:rPr>
          <w:rFonts w:asciiTheme="minorHAnsi" w:hAnsiTheme="minorHAnsi" w:cstheme="minorHAnsi"/>
        </w:rPr>
        <w:t>код обарања стабала користити сав потребан алат (клинове - пластичне, секиру итд);</w:t>
      </w:r>
    </w:p>
    <w:p w14:paraId="3C0E22ED" w14:textId="77777777" w:rsidR="00795F37" w:rsidRPr="00414972" w:rsidRDefault="00795F37" w:rsidP="00873E44">
      <w:pPr>
        <w:pStyle w:val="ListParagraph"/>
        <w:numPr>
          <w:ilvl w:val="0"/>
          <w:numId w:val="48"/>
        </w:numPr>
        <w:spacing w:after="0" w:line="240" w:lineRule="auto"/>
        <w:jc w:val="both"/>
        <w:rPr>
          <w:rFonts w:asciiTheme="minorHAnsi" w:hAnsiTheme="minorHAnsi" w:cstheme="minorHAnsi"/>
          <w:b/>
        </w:rPr>
      </w:pPr>
      <w:r w:rsidRPr="00414972">
        <w:rPr>
          <w:rFonts w:asciiTheme="minorHAnsi" w:hAnsiTheme="minorHAnsi" w:cstheme="minorHAnsi"/>
        </w:rPr>
        <w:t>користити сву законом прописану заштитну опрему (шлем, радно одело - посебно панталоне са заштитном мрежом, ципеле са металним ојачањем рукавице).</w:t>
      </w:r>
    </w:p>
    <w:p w14:paraId="055EBCF6" w14:textId="63B73EB8" w:rsidR="00795F37" w:rsidRPr="00414972" w:rsidRDefault="00A17647" w:rsidP="00795F37">
      <w:pPr>
        <w:pStyle w:val="Heading2"/>
        <w:spacing w:before="120"/>
        <w:rPr>
          <w:rFonts w:asciiTheme="minorHAnsi" w:hAnsiTheme="minorHAnsi" w:cstheme="minorHAnsi"/>
          <w:sz w:val="28"/>
          <w:szCs w:val="28"/>
        </w:rPr>
      </w:pPr>
      <w:bookmarkStart w:id="1769" w:name="_Toc214098747"/>
      <w:bookmarkStart w:id="1770" w:name="_Toc224495085"/>
      <w:r>
        <w:rPr>
          <w:rFonts w:asciiTheme="minorHAnsi" w:hAnsiTheme="minorHAnsi" w:cstheme="minorHAnsi"/>
          <w:sz w:val="28"/>
          <w:szCs w:val="28"/>
        </w:rPr>
        <w:t>5.10</w:t>
      </w:r>
      <w:r w:rsidR="00795F37" w:rsidRPr="00414972">
        <w:rPr>
          <w:rFonts w:asciiTheme="minorHAnsi" w:hAnsiTheme="minorHAnsi" w:cstheme="minorHAnsi"/>
          <w:sz w:val="28"/>
          <w:szCs w:val="28"/>
        </w:rPr>
        <w:t xml:space="preserve"> </w:t>
      </w:r>
      <w:bookmarkStart w:id="1771" w:name="_Toc205724381"/>
      <w:r w:rsidR="00795F37" w:rsidRPr="00414972">
        <w:rPr>
          <w:rFonts w:asciiTheme="minorHAnsi" w:hAnsiTheme="minorHAnsi" w:cstheme="minorHAnsi"/>
          <w:sz w:val="28"/>
          <w:szCs w:val="28"/>
        </w:rPr>
        <w:t>Мере забране</w:t>
      </w:r>
      <w:bookmarkEnd w:id="1769"/>
      <w:bookmarkEnd w:id="1770"/>
      <w:bookmarkEnd w:id="1771"/>
    </w:p>
    <w:p w14:paraId="1E83DB32" w14:textId="77777777" w:rsidR="00795F37" w:rsidRPr="00414972" w:rsidRDefault="00795F37" w:rsidP="00795F37">
      <w:pPr>
        <w:spacing w:after="0" w:line="240" w:lineRule="auto"/>
        <w:contextualSpacing/>
        <w:jc w:val="both"/>
        <w:rPr>
          <w:rFonts w:asciiTheme="minorHAnsi" w:hAnsiTheme="minorHAnsi" w:cstheme="minorHAnsi"/>
          <w:b/>
        </w:rPr>
      </w:pPr>
      <w:r w:rsidRPr="00414972">
        <w:rPr>
          <w:rFonts w:asciiTheme="minorHAnsi" w:hAnsiTheme="minorHAnsi" w:cstheme="minorHAnsi"/>
          <w:b/>
        </w:rPr>
        <w:t>У току извођења радова на коришћењу шума (сеча, израдa и извлачење дрвних сортимената) забрањено је:</w:t>
      </w:r>
    </w:p>
    <w:p w14:paraId="437CDEFC"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сећи недозначено стабло;</w:t>
      </w:r>
    </w:p>
    <w:p w14:paraId="288350E0"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код обарања стабала намерно усмеравати стабло на суседно стабло и у групу подмладка;</w:t>
      </w:r>
    </w:p>
    <w:p w14:paraId="50C2675B"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извлачити дрвне сортименте кроз подмлађену површину;</w:t>
      </w:r>
    </w:p>
    <w:p w14:paraId="4D0400EC"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обарање сустављених стабала и делова стабала;</w:t>
      </w:r>
    </w:p>
    <w:p w14:paraId="2DA44908"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делове крошања на подмлатку;</w:t>
      </w:r>
    </w:p>
    <w:p w14:paraId="129295F2"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остатк дрвета (гране) у потоку, на и око извора;</w:t>
      </w:r>
    </w:p>
    <w:p w14:paraId="1C8F16D2"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обарати стабла где ће делови крошње пасти у први степен заштите;</w:t>
      </w:r>
    </w:p>
    <w:p w14:paraId="386B28B7"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не посећи сва дозначена стабла;</w:t>
      </w:r>
    </w:p>
    <w:p w14:paraId="0205D7B1"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приликом извлачења дрвних сортимената оштетити приданке дубећих стабала;</w:t>
      </w:r>
    </w:p>
    <w:p w14:paraId="3530414C"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да се на стоваришту налазе не жигосани дрвни сортименти;</w:t>
      </w:r>
    </w:p>
    <w:p w14:paraId="1745C998"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lastRenderedPageBreak/>
        <w:t>слагати метарско огревно дрво уз живо стабло;</w:t>
      </w:r>
    </w:p>
    <w:p w14:paraId="6B53938C"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стављање у промет не жигосаног дрвета без отпремнице;</w:t>
      </w:r>
    </w:p>
    <w:p w14:paraId="00505F12" w14:textId="77777777" w:rsidR="00795F37" w:rsidRPr="00414972" w:rsidRDefault="00795F37" w:rsidP="00873E44">
      <w:pPr>
        <w:pStyle w:val="ListParagraph"/>
        <w:numPr>
          <w:ilvl w:val="0"/>
          <w:numId w:val="49"/>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спроводити радове без заштитне опреме.</w:t>
      </w:r>
    </w:p>
    <w:p w14:paraId="265BD6BC" w14:textId="1D547646" w:rsidR="00795F37" w:rsidRPr="00414972" w:rsidRDefault="00A17647" w:rsidP="00795F37">
      <w:pPr>
        <w:pStyle w:val="Heading2"/>
        <w:rPr>
          <w:rFonts w:asciiTheme="minorHAnsi" w:hAnsiTheme="minorHAnsi" w:cstheme="minorHAnsi"/>
          <w:sz w:val="28"/>
          <w:szCs w:val="28"/>
        </w:rPr>
      </w:pPr>
      <w:bookmarkStart w:id="1772" w:name="_Toc214098748"/>
      <w:bookmarkStart w:id="1773" w:name="_Toc224495086"/>
      <w:r>
        <w:rPr>
          <w:rFonts w:asciiTheme="minorHAnsi" w:hAnsiTheme="minorHAnsi" w:cstheme="minorHAnsi"/>
          <w:sz w:val="28"/>
          <w:szCs w:val="28"/>
        </w:rPr>
        <w:t>5.11</w:t>
      </w:r>
      <w:r w:rsidR="00795F37" w:rsidRPr="00414972">
        <w:rPr>
          <w:rFonts w:asciiTheme="minorHAnsi" w:hAnsiTheme="minorHAnsi" w:cstheme="minorHAnsi"/>
          <w:sz w:val="28"/>
          <w:szCs w:val="28"/>
        </w:rPr>
        <w:t xml:space="preserve"> </w:t>
      </w:r>
      <w:bookmarkStart w:id="1774" w:name="_Toc205724382"/>
      <w:r w:rsidR="00795F37" w:rsidRPr="00414972">
        <w:rPr>
          <w:rFonts w:asciiTheme="minorHAnsi" w:hAnsiTheme="minorHAnsi" w:cstheme="minorHAnsi"/>
          <w:sz w:val="28"/>
          <w:szCs w:val="28"/>
        </w:rPr>
        <w:t>Смернице за спровођење радова на заштити шума</w:t>
      </w:r>
      <w:bookmarkEnd w:id="1772"/>
      <w:bookmarkEnd w:id="1773"/>
      <w:bookmarkEnd w:id="1774"/>
    </w:p>
    <w:p w14:paraId="2C49AFAF"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доследно примењивати одредбе Правилника о шумском реду;</w:t>
      </w:r>
    </w:p>
    <w:p w14:paraId="21E59615"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примењивати одредбе Закона о заштити биља и других прописа који се односе на зажтиту шуме;</w:t>
      </w:r>
    </w:p>
    <w:p w14:paraId="7FBB5E5E"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редовно у пролеће достављати гранчице китњака надлежној стручној установи;</w:t>
      </w:r>
    </w:p>
    <w:p w14:paraId="52204BEF"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редовно вршити преглед састојина и пратити појаву биљних болести штеточина;</w:t>
      </w:r>
    </w:p>
    <w:p w14:paraId="3C0DFF8B"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уколико се појаве легла губара одмах приступити механичком уништавању;</w:t>
      </w:r>
    </w:p>
    <w:p w14:paraId="00114AAC"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у културама четинара пратити појаву сушења и поткорњака;</w:t>
      </w:r>
    </w:p>
    <w:p w14:paraId="326A4D6D"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редовно спроводити санитарне сече у културама четинара и природним састојинама китњака;</w:t>
      </w:r>
    </w:p>
    <w:p w14:paraId="33291721"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у случају већих штета  обавестити надлежни орган за шумарство;</w:t>
      </w:r>
    </w:p>
    <w:p w14:paraId="4A692DDF"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одржавати гребенске путеве који имају карактер противпожарних пруга;</w:t>
      </w:r>
    </w:p>
    <w:p w14:paraId="40119888"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спроводити план заштите шума од пожара (одржаање ПП пргуа, постављане ловних стабала);</w:t>
      </w:r>
    </w:p>
    <w:p w14:paraId="7E156F0C" w14:textId="77777777" w:rsidR="00795F37" w:rsidRPr="00414972" w:rsidRDefault="00795F37" w:rsidP="00873E44">
      <w:pPr>
        <w:pStyle w:val="ListParagraph"/>
        <w:numPr>
          <w:ilvl w:val="0"/>
          <w:numId w:val="50"/>
        </w:numPr>
        <w:jc w:val="both"/>
        <w:rPr>
          <w:rFonts w:asciiTheme="minorHAnsi" w:hAnsiTheme="minorHAnsi" w:cstheme="minorHAnsi"/>
          <w:lang w:val="sr-Cyrl-BA"/>
        </w:rPr>
      </w:pPr>
      <w:r w:rsidRPr="00414972">
        <w:rPr>
          <w:rFonts w:asciiTheme="minorHAnsi" w:hAnsiTheme="minorHAnsi" w:cstheme="minorHAnsi"/>
          <w:lang w:val="sr-Cyrl-BA"/>
        </w:rPr>
        <w:t>чувати шуму од бесправних сеча.</w:t>
      </w:r>
    </w:p>
    <w:p w14:paraId="175210CE" w14:textId="2F7AB2E9" w:rsidR="00795F37" w:rsidRPr="00414972" w:rsidRDefault="00A17647" w:rsidP="00795F37">
      <w:pPr>
        <w:pStyle w:val="Heading2"/>
        <w:spacing w:before="120"/>
        <w:rPr>
          <w:rFonts w:asciiTheme="minorHAnsi" w:hAnsiTheme="minorHAnsi" w:cstheme="minorHAnsi"/>
          <w:sz w:val="28"/>
          <w:szCs w:val="28"/>
        </w:rPr>
      </w:pPr>
      <w:bookmarkStart w:id="1775" w:name="_Toc205724383"/>
      <w:bookmarkStart w:id="1776" w:name="_Toc214098749"/>
      <w:bookmarkStart w:id="1777" w:name="_Toc224495087"/>
      <w:r>
        <w:rPr>
          <w:rFonts w:asciiTheme="minorHAnsi" w:hAnsiTheme="minorHAnsi" w:cstheme="minorHAnsi"/>
          <w:sz w:val="28"/>
          <w:szCs w:val="28"/>
        </w:rPr>
        <w:t>5.12</w:t>
      </w:r>
      <w:r w:rsidR="00795F37" w:rsidRPr="00414972">
        <w:rPr>
          <w:rFonts w:asciiTheme="minorHAnsi" w:hAnsiTheme="minorHAnsi" w:cstheme="minorHAnsi"/>
          <w:sz w:val="28"/>
          <w:szCs w:val="28"/>
        </w:rPr>
        <w:t xml:space="preserve"> Смернице за изградњу путева у шумама сремске епархије</w:t>
      </w:r>
      <w:bookmarkEnd w:id="1775"/>
      <w:bookmarkEnd w:id="1776"/>
      <w:bookmarkEnd w:id="1777"/>
    </w:p>
    <w:p w14:paraId="425B6276" w14:textId="77777777" w:rsidR="00795F37" w:rsidRPr="00414972" w:rsidRDefault="00795F37" w:rsidP="00795F37">
      <w:pPr>
        <w:spacing w:after="0"/>
        <w:jc w:val="both"/>
        <w:rPr>
          <w:rFonts w:asciiTheme="minorHAnsi" w:hAnsiTheme="minorHAnsi" w:cstheme="minorHAnsi"/>
        </w:rPr>
      </w:pPr>
      <w:r w:rsidRPr="00414972">
        <w:rPr>
          <w:rFonts w:asciiTheme="minorHAnsi" w:hAnsiTheme="minorHAnsi" w:cstheme="minorHAnsi"/>
        </w:rPr>
        <w:t>У плану је да се до краја важења основа (2027-2036.год) у свим свим шума Епархије сремске ураде гребенски путеви који ће све газдинске јединице повезати са гребенским асвалтним путем (Партизански пут).</w:t>
      </w:r>
    </w:p>
    <w:p w14:paraId="46DD287A" w14:textId="77777777" w:rsidR="00795F37" w:rsidRPr="00414972" w:rsidRDefault="00795F37" w:rsidP="00795F37">
      <w:pPr>
        <w:spacing w:after="0"/>
        <w:jc w:val="both"/>
        <w:rPr>
          <w:rFonts w:asciiTheme="minorHAnsi" w:hAnsiTheme="minorHAnsi" w:cstheme="minorHAnsi"/>
        </w:rPr>
      </w:pPr>
      <w:r w:rsidRPr="00414972">
        <w:rPr>
          <w:rFonts w:asciiTheme="minorHAnsi" w:hAnsiTheme="minorHAnsi" w:cstheme="minorHAnsi"/>
        </w:rPr>
        <w:t>За сваки путни правац урадиће се пројекат пута који ђе урадити овлашћени пројектант са лиценцом.</w:t>
      </w:r>
    </w:p>
    <w:p w14:paraId="2D66A178" w14:textId="77777777" w:rsidR="00795F37" w:rsidRPr="00414972" w:rsidRDefault="00795F37" w:rsidP="00795F37">
      <w:pPr>
        <w:spacing w:after="0"/>
        <w:jc w:val="both"/>
        <w:rPr>
          <w:rFonts w:asciiTheme="minorHAnsi" w:hAnsiTheme="minorHAnsi" w:cstheme="minorHAnsi"/>
        </w:rPr>
      </w:pPr>
      <w:r w:rsidRPr="00414972">
        <w:rPr>
          <w:rFonts w:asciiTheme="minorHAnsi" w:hAnsiTheme="minorHAnsi" w:cstheme="minorHAnsi"/>
        </w:rPr>
        <w:t>Тврди камионски пут изградиће се по пројекту са свим елементима потребним за камионски пут:</w:t>
      </w:r>
    </w:p>
    <w:p w14:paraId="554D4791"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довољна ширина;</w:t>
      </w:r>
    </w:p>
    <w:p w14:paraId="10BF70C0"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дозвољени уздужни и попречни нагиби;</w:t>
      </w:r>
    </w:p>
    <w:p w14:paraId="1B553EE2"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октретнице на крају пута;</w:t>
      </w:r>
    </w:p>
    <w:p w14:paraId="305A225E"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изграђени одводни канали;</w:t>
      </w:r>
    </w:p>
    <w:p w14:paraId="0CE547D1"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пут мора бити осветљен, односно морају бити уклоњена стабла чија крошња заклања коловоз пута;</w:t>
      </w:r>
    </w:p>
    <w:p w14:paraId="5300E455"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пут ће изградити извођач радова након спроведеног тендера;</w:t>
      </w:r>
    </w:p>
    <w:p w14:paraId="64446EB0"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за сваки путни правац конкурисаће се са пројектом на расписан конкурс покрајинског фонда;</w:t>
      </w:r>
    </w:p>
    <w:p w14:paraId="30573FAA"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lastRenderedPageBreak/>
        <w:t>на почетку сваког пута поставиће се метална рампа са обавештењем да је то приватни посед;</w:t>
      </w:r>
    </w:p>
    <w:p w14:paraId="1E321B8D"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сваки новоизграђен камионски пут ће се редовно одржавати;</w:t>
      </w:r>
    </w:p>
    <w:p w14:paraId="0357ABF2"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за изградњу сваког камионског пута који није планиран основом извршиће се измене и допуне основа у складу са законом и у плану изградње путева планираће се изградња сваког путног правца;</w:t>
      </w:r>
    </w:p>
    <w:p w14:paraId="556C0D79" w14:textId="77777777" w:rsidR="00795F37" w:rsidRPr="00414972" w:rsidRDefault="00795F37" w:rsidP="00873E44">
      <w:pPr>
        <w:pStyle w:val="ListParagraph"/>
        <w:numPr>
          <w:ilvl w:val="0"/>
          <w:numId w:val="51"/>
        </w:numPr>
        <w:jc w:val="both"/>
        <w:rPr>
          <w:rFonts w:asciiTheme="minorHAnsi" w:hAnsiTheme="minorHAnsi" w:cstheme="minorHAnsi"/>
        </w:rPr>
      </w:pPr>
      <w:r w:rsidRPr="00414972">
        <w:rPr>
          <w:rFonts w:asciiTheme="minorHAnsi" w:hAnsiTheme="minorHAnsi" w:cstheme="minorHAnsi"/>
        </w:rPr>
        <w:t>запремина дрвних сортимената добијених са трасе путног правца евидентират ће се као ванредни принос.</w:t>
      </w:r>
    </w:p>
    <w:p w14:paraId="2D4DBB64" w14:textId="563D058D" w:rsidR="00795F37" w:rsidRPr="00414972" w:rsidRDefault="00A17647" w:rsidP="00795F37">
      <w:pPr>
        <w:pStyle w:val="Heading2"/>
        <w:rPr>
          <w:rFonts w:asciiTheme="minorHAnsi" w:hAnsiTheme="minorHAnsi" w:cstheme="minorHAnsi"/>
          <w:sz w:val="28"/>
          <w:szCs w:val="28"/>
        </w:rPr>
      </w:pPr>
      <w:bookmarkStart w:id="1778" w:name="_Toc205724384"/>
      <w:bookmarkStart w:id="1779" w:name="_Toc214098750"/>
      <w:bookmarkStart w:id="1780" w:name="_Toc224495088"/>
      <w:r>
        <w:rPr>
          <w:rFonts w:asciiTheme="minorHAnsi" w:hAnsiTheme="minorHAnsi" w:cstheme="minorHAnsi"/>
          <w:sz w:val="28"/>
          <w:szCs w:val="28"/>
        </w:rPr>
        <w:t>5.13</w:t>
      </w:r>
      <w:r w:rsidR="00795F37" w:rsidRPr="00414972">
        <w:rPr>
          <w:rFonts w:asciiTheme="minorHAnsi" w:hAnsiTheme="minorHAnsi" w:cstheme="minorHAnsi"/>
          <w:sz w:val="28"/>
          <w:szCs w:val="28"/>
        </w:rPr>
        <w:t xml:space="preserve"> Смернице за вођење  шумске хронике</w:t>
      </w:r>
      <w:bookmarkEnd w:id="1778"/>
      <w:bookmarkEnd w:id="1779"/>
      <w:bookmarkEnd w:id="1780"/>
    </w:p>
    <w:p w14:paraId="1A1ABC67" w14:textId="77777777" w:rsidR="00795F37" w:rsidRPr="00414972" w:rsidRDefault="00795F37" w:rsidP="00795F37">
      <w:pPr>
        <w:spacing w:after="0"/>
        <w:rPr>
          <w:rFonts w:asciiTheme="minorHAnsi" w:eastAsiaTheme="majorEastAsia" w:hAnsiTheme="minorHAnsi" w:cstheme="minorHAnsi"/>
          <w:b/>
          <w:bCs/>
          <w:color w:val="4472C4" w:themeColor="accent1"/>
          <w:sz w:val="32"/>
          <w:szCs w:val="28"/>
          <w:lang w:val="sr-Cyrl-BA"/>
        </w:rPr>
      </w:pPr>
      <w:r w:rsidRPr="00414972">
        <w:rPr>
          <w:rFonts w:asciiTheme="minorHAnsi" w:hAnsiTheme="minorHAnsi" w:cstheme="minorHAnsi"/>
          <w:lang w:val="sr-Latn-RS"/>
        </w:rPr>
        <w:t>Ш</w:t>
      </w:r>
      <w:r w:rsidRPr="00414972">
        <w:rPr>
          <w:rFonts w:asciiTheme="minorHAnsi" w:hAnsiTheme="minorHAnsi" w:cstheme="minorHAnsi"/>
        </w:rPr>
        <w:t>уска хроника мора се водити у основи на прописаном обрасцу за сваку годину посебно и ту је неопходно водити следеће податке:</w:t>
      </w:r>
    </w:p>
    <w:p w14:paraId="0EBA836D" w14:textId="77777777" w:rsidR="00795F37" w:rsidRPr="00414972" w:rsidRDefault="00795F37" w:rsidP="00873E44">
      <w:pPr>
        <w:pStyle w:val="ListParagraph"/>
        <w:numPr>
          <w:ilvl w:val="0"/>
          <w:numId w:val="52"/>
        </w:numPr>
        <w:spacing w:after="0"/>
        <w:rPr>
          <w:rFonts w:asciiTheme="minorHAnsi" w:hAnsiTheme="minorHAnsi" w:cstheme="minorHAnsi"/>
        </w:rPr>
      </w:pPr>
      <w:r w:rsidRPr="00414972">
        <w:rPr>
          <w:rFonts w:asciiTheme="minorHAnsi" w:hAnsiTheme="minorHAnsi" w:cstheme="minorHAnsi"/>
        </w:rPr>
        <w:t>почетку кретања вегетације (почетак листања, цветања);</w:t>
      </w:r>
    </w:p>
    <w:p w14:paraId="2450B56E" w14:textId="77777777" w:rsidR="00795F37" w:rsidRPr="00414972" w:rsidRDefault="00795F37" w:rsidP="00873E44">
      <w:pPr>
        <w:pStyle w:val="ListParagraph"/>
        <w:numPr>
          <w:ilvl w:val="0"/>
          <w:numId w:val="52"/>
        </w:numPr>
        <w:spacing w:after="0"/>
        <w:rPr>
          <w:rFonts w:asciiTheme="minorHAnsi" w:hAnsiTheme="minorHAnsi" w:cstheme="minorHAnsi"/>
        </w:rPr>
      </w:pPr>
      <w:r w:rsidRPr="00414972">
        <w:rPr>
          <w:rFonts w:asciiTheme="minorHAnsi" w:hAnsiTheme="minorHAnsi" w:cstheme="minorHAnsi"/>
        </w:rPr>
        <w:t>уроду и квалитету семена семена;</w:t>
      </w:r>
    </w:p>
    <w:p w14:paraId="474D05B7" w14:textId="77777777" w:rsidR="00795F37" w:rsidRPr="00414972" w:rsidRDefault="00795F37" w:rsidP="00873E44">
      <w:pPr>
        <w:pStyle w:val="ListParagraph"/>
        <w:numPr>
          <w:ilvl w:val="0"/>
          <w:numId w:val="52"/>
        </w:numPr>
        <w:spacing w:after="0"/>
        <w:rPr>
          <w:rFonts w:asciiTheme="minorHAnsi" w:hAnsiTheme="minorHAnsi" w:cstheme="minorHAnsi"/>
        </w:rPr>
      </w:pPr>
      <w:r w:rsidRPr="00414972">
        <w:rPr>
          <w:rFonts w:asciiTheme="minorHAnsi" w:hAnsiTheme="minorHAnsi" w:cstheme="minorHAnsi"/>
        </w:rPr>
        <w:t>минималним и максималним темепературама;</w:t>
      </w:r>
    </w:p>
    <w:p w14:paraId="70E125A1" w14:textId="77777777" w:rsidR="00795F37" w:rsidRPr="00414972" w:rsidRDefault="00795F37" w:rsidP="00873E44">
      <w:pPr>
        <w:pStyle w:val="ListParagraph"/>
        <w:numPr>
          <w:ilvl w:val="0"/>
          <w:numId w:val="52"/>
        </w:numPr>
        <w:spacing w:after="0"/>
        <w:rPr>
          <w:rFonts w:asciiTheme="minorHAnsi" w:hAnsiTheme="minorHAnsi" w:cstheme="minorHAnsi"/>
        </w:rPr>
      </w:pPr>
      <w:r w:rsidRPr="00414972">
        <w:rPr>
          <w:rFonts w:asciiTheme="minorHAnsi" w:hAnsiTheme="minorHAnsi" w:cstheme="minorHAnsi"/>
        </w:rPr>
        <w:t>количини падавина и распореду количине у току године;</w:t>
      </w:r>
    </w:p>
    <w:p w14:paraId="086D7DC3" w14:textId="77777777" w:rsidR="00795F37" w:rsidRPr="00414972" w:rsidRDefault="00795F37" w:rsidP="00873E44">
      <w:pPr>
        <w:pStyle w:val="ListParagraph"/>
        <w:numPr>
          <w:ilvl w:val="0"/>
          <w:numId w:val="52"/>
        </w:numPr>
        <w:spacing w:after="0"/>
        <w:rPr>
          <w:rFonts w:asciiTheme="minorHAnsi" w:hAnsiTheme="minorHAnsi" w:cstheme="minorHAnsi"/>
        </w:rPr>
      </w:pPr>
      <w:r w:rsidRPr="00414972">
        <w:rPr>
          <w:rFonts w:asciiTheme="minorHAnsi" w:hAnsiTheme="minorHAnsi" w:cstheme="minorHAnsi"/>
        </w:rPr>
        <w:t>појави биљних болести и штеточина;</w:t>
      </w:r>
    </w:p>
    <w:p w14:paraId="6B7E6772" w14:textId="77777777" w:rsidR="00795F37" w:rsidRPr="00414972" w:rsidRDefault="00795F37" w:rsidP="00873E44">
      <w:pPr>
        <w:pStyle w:val="ListParagraph"/>
        <w:numPr>
          <w:ilvl w:val="0"/>
          <w:numId w:val="52"/>
        </w:numPr>
        <w:spacing w:after="0"/>
        <w:rPr>
          <w:rFonts w:asciiTheme="minorHAnsi" w:hAnsiTheme="minorHAnsi" w:cstheme="minorHAnsi"/>
        </w:rPr>
      </w:pPr>
      <w:r w:rsidRPr="00414972">
        <w:rPr>
          <w:rFonts w:asciiTheme="minorHAnsi" w:hAnsiTheme="minorHAnsi" w:cstheme="minorHAnsi"/>
        </w:rPr>
        <w:t>елементарним непогодама и штетама насталим дејством елементарних непогода;</w:t>
      </w:r>
    </w:p>
    <w:p w14:paraId="6B5376CC" w14:textId="77777777" w:rsidR="00795F37" w:rsidRPr="00414972" w:rsidRDefault="00795F37" w:rsidP="00873E44">
      <w:pPr>
        <w:pStyle w:val="ListParagraph"/>
        <w:numPr>
          <w:ilvl w:val="0"/>
          <w:numId w:val="52"/>
        </w:numPr>
        <w:spacing w:after="0"/>
        <w:rPr>
          <w:rFonts w:asciiTheme="minorHAnsi" w:hAnsiTheme="minorHAnsi" w:cstheme="minorHAnsi"/>
        </w:rPr>
      </w:pPr>
      <w:r w:rsidRPr="00414972">
        <w:rPr>
          <w:rFonts w:asciiTheme="minorHAnsi" w:hAnsiTheme="minorHAnsi" w:cstheme="minorHAnsi"/>
        </w:rPr>
        <w:t>свим радовима који се спроводе током године који нису планирани основом.</w:t>
      </w:r>
    </w:p>
    <w:p w14:paraId="7C017002" w14:textId="77777777" w:rsidR="00795F37" w:rsidRPr="00414972" w:rsidRDefault="00795F37" w:rsidP="00795F37">
      <w:pPr>
        <w:spacing w:after="0"/>
        <w:rPr>
          <w:rFonts w:asciiTheme="minorHAnsi" w:hAnsiTheme="minorHAnsi" w:cstheme="minorHAnsi"/>
        </w:rPr>
      </w:pPr>
    </w:p>
    <w:p w14:paraId="1B77E1DD" w14:textId="77777777" w:rsidR="00B822FE" w:rsidRPr="00414972" w:rsidRDefault="00B822FE" w:rsidP="00B822FE">
      <w:pPr>
        <w:contextualSpacing/>
        <w:rPr>
          <w:rFonts w:asciiTheme="minorHAnsi" w:hAnsiTheme="minorHAnsi" w:cstheme="minorHAnsi"/>
        </w:rPr>
      </w:pPr>
    </w:p>
    <w:p w14:paraId="5E32FF53" w14:textId="77777777" w:rsidR="00795F37" w:rsidRPr="00414972" w:rsidRDefault="00795F37" w:rsidP="00B822FE">
      <w:pPr>
        <w:contextualSpacing/>
        <w:rPr>
          <w:rFonts w:asciiTheme="minorHAnsi" w:hAnsiTheme="minorHAnsi" w:cstheme="minorHAnsi"/>
        </w:rPr>
      </w:pPr>
    </w:p>
    <w:p w14:paraId="657A0411" w14:textId="77777777" w:rsidR="00795F37" w:rsidRPr="00414972" w:rsidRDefault="00795F37" w:rsidP="00B822FE">
      <w:pPr>
        <w:contextualSpacing/>
        <w:rPr>
          <w:rFonts w:asciiTheme="minorHAnsi" w:hAnsiTheme="minorHAnsi" w:cstheme="minorHAnsi"/>
        </w:rPr>
      </w:pPr>
    </w:p>
    <w:p w14:paraId="14FAF61E" w14:textId="77777777" w:rsidR="00795F37" w:rsidRDefault="00795F37" w:rsidP="00B822FE">
      <w:pPr>
        <w:contextualSpacing/>
        <w:rPr>
          <w:rFonts w:asciiTheme="minorHAnsi" w:hAnsiTheme="minorHAnsi" w:cstheme="minorHAnsi"/>
        </w:rPr>
      </w:pPr>
    </w:p>
    <w:p w14:paraId="7AC08CA0" w14:textId="77777777" w:rsidR="00795F37" w:rsidRDefault="00795F37" w:rsidP="00B822FE">
      <w:pPr>
        <w:contextualSpacing/>
        <w:rPr>
          <w:rFonts w:asciiTheme="minorHAnsi" w:hAnsiTheme="minorHAnsi" w:cstheme="minorHAnsi"/>
        </w:rPr>
      </w:pPr>
    </w:p>
    <w:p w14:paraId="47DFCB03" w14:textId="77777777" w:rsidR="00795F37" w:rsidRDefault="00795F37" w:rsidP="00B822FE">
      <w:pPr>
        <w:contextualSpacing/>
        <w:rPr>
          <w:rFonts w:asciiTheme="minorHAnsi" w:hAnsiTheme="minorHAnsi" w:cstheme="minorHAnsi"/>
        </w:rPr>
      </w:pPr>
    </w:p>
    <w:p w14:paraId="6F7C19B7" w14:textId="77777777" w:rsidR="00795F37" w:rsidRDefault="00795F37" w:rsidP="00B822FE">
      <w:pPr>
        <w:contextualSpacing/>
        <w:rPr>
          <w:rFonts w:asciiTheme="minorHAnsi" w:hAnsiTheme="minorHAnsi" w:cstheme="minorHAnsi"/>
        </w:rPr>
      </w:pPr>
    </w:p>
    <w:p w14:paraId="08830E0A" w14:textId="77777777" w:rsidR="00B822FE" w:rsidRPr="00414972" w:rsidRDefault="00B822FE" w:rsidP="00B822FE">
      <w:pPr>
        <w:contextualSpacing/>
        <w:rPr>
          <w:rFonts w:asciiTheme="minorHAnsi" w:hAnsiTheme="minorHAnsi" w:cstheme="minorHAnsi"/>
          <w:lang w:val="en-US"/>
        </w:rPr>
      </w:pPr>
    </w:p>
    <w:p w14:paraId="5FF7F65A" w14:textId="77777777" w:rsidR="000A170E" w:rsidRPr="000A170E" w:rsidRDefault="000A170E" w:rsidP="000A170E">
      <w:pPr>
        <w:keepNext/>
        <w:shd w:val="clear" w:color="auto" w:fill="191919"/>
        <w:spacing w:before="480" w:after="120" w:line="240" w:lineRule="auto"/>
        <w:outlineLvl w:val="0"/>
        <w:rPr>
          <w:rFonts w:asciiTheme="minorHAnsi" w:eastAsia="Times New Roman" w:hAnsiTheme="minorHAnsi" w:cstheme="minorHAnsi"/>
          <w:b/>
          <w:bCs/>
          <w:caps/>
          <w:color w:val="FFFFFF"/>
          <w:spacing w:val="20"/>
          <w:kern w:val="32"/>
          <w:sz w:val="44"/>
          <w:szCs w:val="40"/>
        </w:rPr>
      </w:pPr>
      <w:bookmarkStart w:id="1781" w:name="_Toc194252979"/>
      <w:bookmarkStart w:id="1782" w:name="_Toc224495089"/>
      <w:r w:rsidRPr="000A170E">
        <w:rPr>
          <w:rFonts w:asciiTheme="minorHAnsi" w:eastAsia="Times New Roman" w:hAnsiTheme="minorHAnsi" w:cstheme="minorHAnsi"/>
          <w:b/>
          <w:bCs/>
          <w:caps/>
          <w:color w:val="FFFFFF"/>
          <w:spacing w:val="20"/>
          <w:kern w:val="32"/>
          <w:sz w:val="44"/>
          <w:szCs w:val="40"/>
        </w:rPr>
        <w:lastRenderedPageBreak/>
        <w:t xml:space="preserve">6. </w:t>
      </w:r>
      <w:bookmarkEnd w:id="1636"/>
      <w:bookmarkEnd w:id="1637"/>
      <w:bookmarkEnd w:id="1638"/>
      <w:bookmarkEnd w:id="1639"/>
      <w:bookmarkEnd w:id="1640"/>
      <w:r w:rsidRPr="000A170E">
        <w:rPr>
          <w:rFonts w:asciiTheme="minorHAnsi" w:eastAsia="Times New Roman" w:hAnsiTheme="minorHAnsi" w:cstheme="minorHAnsi"/>
          <w:b/>
          <w:bCs/>
          <w:caps/>
          <w:color w:val="FFFFFF"/>
          <w:spacing w:val="20"/>
          <w:kern w:val="32"/>
          <w:sz w:val="44"/>
          <w:szCs w:val="40"/>
        </w:rPr>
        <w:t>НАЧИН ИЗРАДЕ ОСНОВЕ</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781"/>
      <w:bookmarkEnd w:id="1782"/>
    </w:p>
    <w:p w14:paraId="46B2D008" w14:textId="77777777" w:rsidR="000A170E" w:rsidRPr="000A170E" w:rsidRDefault="000A170E" w:rsidP="000A170E">
      <w:pPr>
        <w:spacing w:after="0"/>
        <w:jc w:val="both"/>
        <w:rPr>
          <w:rFonts w:asciiTheme="minorHAnsi" w:hAnsiTheme="minorHAnsi" w:cstheme="minorHAnsi"/>
        </w:rPr>
      </w:pPr>
      <w:bookmarkStart w:id="1783" w:name="_Toc12010786"/>
      <w:bookmarkStart w:id="1784" w:name="_Toc12017215"/>
      <w:bookmarkStart w:id="1785" w:name="_Toc12017331"/>
      <w:bookmarkStart w:id="1786" w:name="_Toc12018602"/>
      <w:bookmarkStart w:id="1787" w:name="_Toc12019873"/>
      <w:bookmarkStart w:id="1788" w:name="_Toc12019990"/>
      <w:bookmarkStart w:id="1789" w:name="_Toc12022023"/>
      <w:bookmarkStart w:id="1790" w:name="_Toc48456567"/>
      <w:bookmarkStart w:id="1791" w:name="_Toc170061860"/>
      <w:bookmarkStart w:id="1792" w:name="_Toc176937607"/>
      <w:bookmarkStart w:id="1793" w:name="_Toc179193006"/>
      <w:r w:rsidRPr="000A170E">
        <w:rPr>
          <w:rFonts w:asciiTheme="minorHAnsi" w:hAnsiTheme="minorHAnsi" w:cstheme="minorHAnsi"/>
        </w:rPr>
        <w:t>Прикупљање података на терену извршено је у складу са Правилником о садржини основа и програма газдовања шумама, годишњег извођачког плана и привременог годишњег плана газдовања приватним шумама („Сл, гл, РС“ бр, 122/03, 145/14-др,правилник).</w:t>
      </w:r>
    </w:p>
    <w:p w14:paraId="54E3ADFA" w14:textId="77777777"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Обрада података и приказ стања за газдинску јединицу извршени су у складу са Правилником о основи газдовања шумама, извођачком пројекту газдовања шумама, евидентирању извршених радова и шумској хроници (Сл, гл, РС бр,18/2024).</w:t>
      </w:r>
    </w:p>
    <w:p w14:paraId="3D963F50" w14:textId="1545DABC" w:rsidR="000A170E" w:rsidRPr="000A170E" w:rsidRDefault="00E53FF0" w:rsidP="000A170E">
      <w:pPr>
        <w:keepNext/>
        <w:keepLines/>
        <w:spacing w:before="200" w:after="0"/>
        <w:jc w:val="both"/>
        <w:outlineLvl w:val="1"/>
        <w:rPr>
          <w:rFonts w:asciiTheme="minorHAnsi" w:eastAsiaTheme="majorEastAsia" w:hAnsiTheme="minorHAnsi" w:cstheme="minorHAnsi"/>
          <w:b/>
          <w:bCs/>
          <w:color w:val="4472C4" w:themeColor="accent1"/>
          <w:sz w:val="26"/>
          <w:szCs w:val="26"/>
        </w:rPr>
      </w:pPr>
      <w:bookmarkStart w:id="1794" w:name="_Toc185152292"/>
      <w:bookmarkStart w:id="1795" w:name="_Toc194252980"/>
      <w:bookmarkStart w:id="1796" w:name="_Toc224495090"/>
      <w:r>
        <w:rPr>
          <w:rFonts w:asciiTheme="minorHAnsi" w:eastAsiaTheme="majorEastAsia" w:hAnsiTheme="minorHAnsi" w:cstheme="minorHAnsi"/>
          <w:b/>
          <w:bCs/>
          <w:color w:val="4472C4" w:themeColor="accent1"/>
          <w:sz w:val="26"/>
          <w:szCs w:val="26"/>
        </w:rPr>
        <w:t>6</w:t>
      </w:r>
      <w:r w:rsidR="000A170E" w:rsidRPr="000A170E">
        <w:rPr>
          <w:rFonts w:asciiTheme="minorHAnsi" w:eastAsiaTheme="majorEastAsia" w:hAnsiTheme="minorHAnsi" w:cstheme="minorHAnsi"/>
          <w:b/>
          <w:bCs/>
          <w:color w:val="4472C4" w:themeColor="accent1"/>
          <w:sz w:val="26"/>
          <w:szCs w:val="26"/>
        </w:rPr>
        <w:t xml:space="preserve">.1. </w:t>
      </w:r>
      <w:r w:rsidR="000A170E" w:rsidRPr="000A170E">
        <w:rPr>
          <w:rFonts w:asciiTheme="minorHAnsi" w:eastAsiaTheme="majorEastAsia" w:hAnsiTheme="minorHAnsi" w:cstheme="minorHAnsi"/>
          <w:b/>
          <w:bCs/>
          <w:color w:val="4472C4" w:themeColor="accent1"/>
          <w:sz w:val="28"/>
          <w:szCs w:val="26"/>
        </w:rPr>
        <w:t>Прикупљање</w:t>
      </w:r>
      <w:r w:rsidR="000A170E" w:rsidRPr="000A170E">
        <w:rPr>
          <w:rFonts w:asciiTheme="minorHAnsi" w:eastAsiaTheme="majorEastAsia" w:hAnsiTheme="minorHAnsi" w:cstheme="minorHAnsi"/>
          <w:b/>
          <w:bCs/>
          <w:color w:val="4472C4" w:themeColor="accent1"/>
          <w:sz w:val="26"/>
          <w:szCs w:val="26"/>
        </w:rPr>
        <w:t xml:space="preserve"> теренских података</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4807C4B1" w14:textId="77777777"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Овом приликом је дефинисана припадност одсека појединим степенима хомогености који су служили као основни параметар за одређивање начина премера, потребног броја примерних површина и њихове величине.</w:t>
      </w:r>
    </w:p>
    <w:p w14:paraId="6D1191F7" w14:textId="77777777"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Таксациони подаци су прикупљени следећим методама:</w:t>
      </w:r>
    </w:p>
    <w:p w14:paraId="56199E80" w14:textId="77777777" w:rsidR="000A170E" w:rsidRPr="000A170E" w:rsidRDefault="000A170E" w:rsidP="000A170E">
      <w:pPr>
        <w:numPr>
          <w:ilvl w:val="0"/>
          <w:numId w:val="15"/>
        </w:numPr>
        <w:spacing w:after="0" w:line="240" w:lineRule="auto"/>
        <w:jc w:val="both"/>
        <w:rPr>
          <w:rFonts w:asciiTheme="minorHAnsi" w:hAnsiTheme="minorHAnsi" w:cstheme="minorHAnsi"/>
        </w:rPr>
      </w:pPr>
      <w:r w:rsidRPr="000A170E">
        <w:rPr>
          <w:rFonts w:asciiTheme="minorHAnsi" w:hAnsiTheme="minorHAnsi" w:cstheme="minorHAnsi"/>
        </w:rPr>
        <w:t xml:space="preserve">метод тоталног премера; </w:t>
      </w:r>
    </w:p>
    <w:p w14:paraId="2FE27263" w14:textId="77777777" w:rsidR="000A170E" w:rsidRPr="000A170E" w:rsidRDefault="000A170E" w:rsidP="000A170E">
      <w:pPr>
        <w:numPr>
          <w:ilvl w:val="0"/>
          <w:numId w:val="15"/>
        </w:numPr>
        <w:spacing w:after="0" w:line="240" w:lineRule="auto"/>
        <w:jc w:val="both"/>
        <w:rPr>
          <w:rFonts w:asciiTheme="minorHAnsi" w:hAnsiTheme="minorHAnsi" w:cstheme="minorHAnsi"/>
        </w:rPr>
      </w:pPr>
      <w:r w:rsidRPr="000A170E">
        <w:rPr>
          <w:rFonts w:asciiTheme="minorHAnsi" w:hAnsiTheme="minorHAnsi" w:cstheme="minorHAnsi"/>
        </w:rPr>
        <w:t>метод кругова са константним полуопречником;</w:t>
      </w:r>
    </w:p>
    <w:p w14:paraId="1D4B0A4C" w14:textId="0F46A815"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 xml:space="preserve">Сви радови на издвајању и премеру састојина </w:t>
      </w:r>
      <w:r w:rsidR="008E46CF">
        <w:rPr>
          <w:rFonts w:asciiTheme="minorHAnsi" w:hAnsiTheme="minorHAnsi" w:cstheme="minorHAnsi"/>
        </w:rPr>
        <w:t>сроведени</w:t>
      </w:r>
      <w:r w:rsidRPr="000A170E">
        <w:rPr>
          <w:rFonts w:asciiTheme="minorHAnsi" w:hAnsiTheme="minorHAnsi" w:cstheme="minorHAnsi"/>
        </w:rPr>
        <w:t xml:space="preserve"> су уз помоћ </w:t>
      </w:r>
      <w:r w:rsidR="008E46CF">
        <w:rPr>
          <w:rFonts w:asciiTheme="minorHAnsi" w:hAnsiTheme="minorHAnsi" w:cstheme="minorHAnsi"/>
          <w:lang w:val="en-US"/>
        </w:rPr>
        <w:t>GPS</w:t>
      </w:r>
      <w:r w:rsidR="008E46CF">
        <w:rPr>
          <w:rFonts w:asciiTheme="minorHAnsi" w:hAnsiTheme="minorHAnsi" w:cstheme="minorHAnsi"/>
        </w:rPr>
        <w:t xml:space="preserve"> уређаја, К</w:t>
      </w:r>
      <w:r w:rsidRPr="000A170E">
        <w:rPr>
          <w:rFonts w:asciiTheme="minorHAnsi" w:hAnsiTheme="minorHAnsi" w:cstheme="minorHAnsi"/>
        </w:rPr>
        <w:t>омплетна израда карата је урађена најсавременијим ГИС софтверима, што је довело до повећања прецизности и квалитета израђених карата.</w:t>
      </w:r>
    </w:p>
    <w:p w14:paraId="62D6C047" w14:textId="794BC38B" w:rsidR="000A170E" w:rsidRPr="000A170E" w:rsidRDefault="00E53FF0" w:rsidP="000A170E">
      <w:pPr>
        <w:keepNext/>
        <w:keepLines/>
        <w:spacing w:before="200" w:after="0"/>
        <w:jc w:val="both"/>
        <w:outlineLvl w:val="1"/>
        <w:rPr>
          <w:rFonts w:asciiTheme="minorHAnsi" w:eastAsiaTheme="majorEastAsia" w:hAnsiTheme="minorHAnsi" w:cstheme="minorHAnsi"/>
          <w:b/>
          <w:bCs/>
          <w:color w:val="4472C4" w:themeColor="accent1"/>
          <w:sz w:val="26"/>
          <w:szCs w:val="26"/>
        </w:rPr>
      </w:pPr>
      <w:bookmarkStart w:id="1797" w:name="_Toc12010787"/>
      <w:bookmarkStart w:id="1798" w:name="_Toc12017216"/>
      <w:bookmarkStart w:id="1799" w:name="_Toc12017332"/>
      <w:bookmarkStart w:id="1800" w:name="_Toc12018603"/>
      <w:bookmarkStart w:id="1801" w:name="_Toc12019874"/>
      <w:bookmarkStart w:id="1802" w:name="_Toc12019991"/>
      <w:bookmarkStart w:id="1803" w:name="_Toc12022024"/>
      <w:bookmarkStart w:id="1804" w:name="_Toc48456568"/>
      <w:bookmarkStart w:id="1805" w:name="_Toc170061861"/>
      <w:bookmarkStart w:id="1806" w:name="_Toc176937608"/>
      <w:bookmarkStart w:id="1807" w:name="_Toc179193007"/>
      <w:bookmarkStart w:id="1808" w:name="_Toc185152293"/>
      <w:bookmarkStart w:id="1809" w:name="_Toc194252981"/>
      <w:bookmarkStart w:id="1810" w:name="_Toc224495091"/>
      <w:r>
        <w:rPr>
          <w:rFonts w:asciiTheme="minorHAnsi" w:eastAsiaTheme="majorEastAsia" w:hAnsiTheme="minorHAnsi" w:cstheme="minorHAnsi"/>
          <w:b/>
          <w:bCs/>
          <w:color w:val="4472C4" w:themeColor="accent1"/>
          <w:sz w:val="26"/>
          <w:szCs w:val="26"/>
        </w:rPr>
        <w:t>6</w:t>
      </w:r>
      <w:r w:rsidR="000A170E" w:rsidRPr="000A170E">
        <w:rPr>
          <w:rFonts w:asciiTheme="minorHAnsi" w:eastAsiaTheme="majorEastAsia" w:hAnsiTheme="minorHAnsi" w:cstheme="minorHAnsi"/>
          <w:b/>
          <w:bCs/>
          <w:color w:val="4472C4" w:themeColor="accent1"/>
          <w:sz w:val="26"/>
          <w:szCs w:val="26"/>
        </w:rPr>
        <w:t>.2. Обрада података</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639B463F" w14:textId="6F0CA065"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Сви подаци прикуп</w:t>
      </w:r>
      <w:r w:rsidR="008E46CF">
        <w:rPr>
          <w:rFonts w:asciiTheme="minorHAnsi" w:hAnsiTheme="minorHAnsi" w:cstheme="minorHAnsi"/>
        </w:rPr>
        <w:t>љени на терену шифровани су по к</w:t>
      </w:r>
      <w:r w:rsidRPr="000A170E">
        <w:rPr>
          <w:rFonts w:asciiTheme="minorHAnsi" w:hAnsiTheme="minorHAnsi" w:cstheme="minorHAnsi"/>
        </w:rPr>
        <w:t>аталогу шифара за информациони систем о шумама Србије и уношени у одговарајуће обрасце.</w:t>
      </w:r>
    </w:p>
    <w:p w14:paraId="56E2D2A6" w14:textId="77777777"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 xml:space="preserve">Нове површине одсека и оделења рачунате су уз помоћ ГИС програма са великом тачношћу. </w:t>
      </w:r>
    </w:p>
    <w:p w14:paraId="56B81C7F" w14:textId="77777777"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Опис станишта и састојина је дат текстуално, а за сваки одсек су дати подаци о запремини по дебљинским степенима, просечној запремини по јединици површине и запреминском прирасту.</w:t>
      </w:r>
    </w:p>
    <w:p w14:paraId="702A0714" w14:textId="6119C92D" w:rsidR="000A170E" w:rsidRPr="000A170E" w:rsidRDefault="000A170E" w:rsidP="000A170E">
      <w:pPr>
        <w:spacing w:after="0"/>
        <w:jc w:val="both"/>
        <w:rPr>
          <w:rFonts w:asciiTheme="minorHAnsi" w:hAnsiTheme="minorHAnsi" w:cstheme="minorHAnsi"/>
        </w:rPr>
      </w:pPr>
      <w:r w:rsidRPr="000A170E">
        <w:rPr>
          <w:rFonts w:asciiTheme="minorHAnsi" w:hAnsiTheme="minorHAnsi" w:cstheme="minorHAnsi"/>
        </w:rPr>
        <w:t>Запремина је одређивана на основу одговарајућих запреминских та</w:t>
      </w:r>
      <w:r w:rsidR="00A84E6B">
        <w:rPr>
          <w:rFonts w:asciiTheme="minorHAnsi" w:hAnsiTheme="minorHAnsi" w:cstheme="minorHAnsi"/>
        </w:rPr>
        <w:t>рифа</w:t>
      </w:r>
      <w:r w:rsidRPr="000A170E">
        <w:rPr>
          <w:rFonts w:asciiTheme="minorHAnsi" w:hAnsiTheme="minorHAnsi" w:cstheme="minorHAnsi"/>
        </w:rPr>
        <w:t xml:space="preserve"> за сваку врсту дрвећа, а запремински прир</w:t>
      </w:r>
      <w:bookmarkStart w:id="1811" w:name="_Toc12010788"/>
      <w:bookmarkStart w:id="1812" w:name="_Toc12017217"/>
      <w:bookmarkStart w:id="1813" w:name="_Toc12017333"/>
      <w:bookmarkStart w:id="1814" w:name="_Toc12018604"/>
      <w:bookmarkStart w:id="1815" w:name="_Toc12019875"/>
      <w:bookmarkStart w:id="1816" w:name="_Toc12019992"/>
      <w:bookmarkStart w:id="1817" w:name="_Toc12022025"/>
      <w:bookmarkStart w:id="1818" w:name="_Toc48456569"/>
      <w:bookmarkStart w:id="1819" w:name="_Toc170061862"/>
      <w:bookmarkStart w:id="1820" w:name="_Toc176937609"/>
      <w:bookmarkStart w:id="1821" w:name="_Toc179193008"/>
      <w:bookmarkStart w:id="1822" w:name="_Toc185152294"/>
      <w:r w:rsidR="008E46CF">
        <w:rPr>
          <w:rFonts w:asciiTheme="minorHAnsi" w:hAnsiTheme="minorHAnsi" w:cstheme="minorHAnsi"/>
        </w:rPr>
        <w:t>аст по методу процента прираста у одговарајућем софтверу.</w:t>
      </w:r>
    </w:p>
    <w:p w14:paraId="175E8D65" w14:textId="21C1E1C8" w:rsidR="000A170E" w:rsidRPr="000A170E" w:rsidRDefault="00E53FF0" w:rsidP="000A170E">
      <w:pPr>
        <w:keepNext/>
        <w:keepLines/>
        <w:spacing w:before="200" w:after="0"/>
        <w:outlineLvl w:val="1"/>
        <w:rPr>
          <w:rFonts w:asciiTheme="minorHAnsi" w:eastAsiaTheme="majorEastAsia" w:hAnsiTheme="minorHAnsi" w:cstheme="minorHAnsi"/>
          <w:b/>
          <w:bCs/>
          <w:color w:val="4472C4" w:themeColor="accent1"/>
          <w:sz w:val="28"/>
          <w:szCs w:val="26"/>
        </w:rPr>
      </w:pPr>
      <w:bookmarkStart w:id="1823" w:name="_Toc194252982"/>
      <w:bookmarkStart w:id="1824" w:name="_Toc224495092"/>
      <w:r>
        <w:rPr>
          <w:rFonts w:asciiTheme="minorHAnsi" w:eastAsiaTheme="majorEastAsia" w:hAnsiTheme="minorHAnsi" w:cstheme="minorHAnsi"/>
          <w:b/>
          <w:bCs/>
          <w:color w:val="4472C4" w:themeColor="accent1"/>
          <w:sz w:val="28"/>
          <w:szCs w:val="26"/>
        </w:rPr>
        <w:t>6</w:t>
      </w:r>
      <w:r w:rsidR="000A170E" w:rsidRPr="000A170E">
        <w:rPr>
          <w:rFonts w:asciiTheme="minorHAnsi" w:eastAsiaTheme="majorEastAsia" w:hAnsiTheme="minorHAnsi" w:cstheme="minorHAnsi"/>
          <w:b/>
          <w:bCs/>
          <w:color w:val="4472C4" w:themeColor="accent1"/>
          <w:sz w:val="28"/>
          <w:szCs w:val="26"/>
        </w:rPr>
        <w:t>.3. Израда карата</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14:paraId="21630A60" w14:textId="77777777" w:rsidR="000A170E" w:rsidRPr="000A170E" w:rsidRDefault="000A170E" w:rsidP="000A170E">
      <w:pPr>
        <w:spacing w:after="0"/>
        <w:rPr>
          <w:rFonts w:asciiTheme="minorHAnsi" w:hAnsiTheme="minorHAnsi" w:cstheme="minorHAnsi"/>
        </w:rPr>
      </w:pPr>
      <w:r w:rsidRPr="000A170E">
        <w:rPr>
          <w:rFonts w:asciiTheme="minorHAnsi" w:hAnsiTheme="minorHAnsi" w:cstheme="minorHAnsi"/>
        </w:rPr>
        <w:t>Карте као прилог основи :</w:t>
      </w:r>
    </w:p>
    <w:p w14:paraId="6F91BE91" w14:textId="2C40332B" w:rsidR="000A170E" w:rsidRPr="000A170E" w:rsidRDefault="000A170E" w:rsidP="00A2537F">
      <w:pPr>
        <w:numPr>
          <w:ilvl w:val="0"/>
          <w:numId w:val="16"/>
        </w:numPr>
        <w:spacing w:after="0" w:line="240" w:lineRule="auto"/>
        <w:jc w:val="both"/>
        <w:rPr>
          <w:rFonts w:asciiTheme="minorHAnsi" w:hAnsiTheme="minorHAnsi" w:cstheme="minorHAnsi"/>
        </w:rPr>
      </w:pPr>
      <w:r w:rsidRPr="000A170E">
        <w:rPr>
          <w:rFonts w:asciiTheme="minorHAnsi" w:hAnsiTheme="minorHAnsi" w:cstheme="minorHAnsi"/>
        </w:rPr>
        <w:t>основна карта са вертикално</w:t>
      </w:r>
      <w:r w:rsidR="00D04D9B">
        <w:rPr>
          <w:rFonts w:asciiTheme="minorHAnsi" w:hAnsiTheme="minorHAnsi" w:cstheme="minorHAnsi"/>
        </w:rPr>
        <w:t>м представом у размери 1:10.</w:t>
      </w:r>
      <w:r w:rsidR="00A2537F">
        <w:rPr>
          <w:rFonts w:asciiTheme="minorHAnsi" w:hAnsiTheme="minorHAnsi" w:cstheme="minorHAnsi"/>
        </w:rPr>
        <w:t>000;</w:t>
      </w:r>
    </w:p>
    <w:p w14:paraId="4548BBA2" w14:textId="16ABA2E1" w:rsidR="000A170E" w:rsidRDefault="000A170E" w:rsidP="00A2537F">
      <w:pPr>
        <w:numPr>
          <w:ilvl w:val="0"/>
          <w:numId w:val="16"/>
        </w:numPr>
        <w:spacing w:after="0" w:line="240" w:lineRule="auto"/>
        <w:jc w:val="both"/>
        <w:rPr>
          <w:rFonts w:asciiTheme="minorHAnsi" w:hAnsiTheme="minorHAnsi" w:cstheme="minorHAnsi"/>
        </w:rPr>
      </w:pPr>
      <w:r w:rsidRPr="000A170E">
        <w:rPr>
          <w:rFonts w:asciiTheme="minorHAnsi" w:hAnsiTheme="minorHAnsi" w:cstheme="minorHAnsi"/>
        </w:rPr>
        <w:t>прегледна карта наме</w:t>
      </w:r>
      <w:r w:rsidR="00D04D9B">
        <w:rPr>
          <w:rFonts w:asciiTheme="minorHAnsi" w:hAnsiTheme="minorHAnsi" w:cstheme="minorHAnsi"/>
        </w:rPr>
        <w:t>нских целина у размери 1:10.</w:t>
      </w:r>
      <w:r w:rsidR="00A2537F">
        <w:rPr>
          <w:rFonts w:asciiTheme="minorHAnsi" w:hAnsiTheme="minorHAnsi" w:cstheme="minorHAnsi"/>
        </w:rPr>
        <w:t>000;</w:t>
      </w:r>
    </w:p>
    <w:p w14:paraId="1A31A5B3" w14:textId="41D47C13" w:rsidR="00A2537F" w:rsidRPr="00A2537F" w:rsidRDefault="00A2537F" w:rsidP="00A2537F">
      <w:pPr>
        <w:pStyle w:val="ListParagraph"/>
        <w:numPr>
          <w:ilvl w:val="0"/>
          <w:numId w:val="16"/>
        </w:numPr>
        <w:spacing w:after="0"/>
        <w:rPr>
          <w:rFonts w:asciiTheme="minorHAnsi" w:hAnsiTheme="minorHAnsi" w:cstheme="minorHAnsi"/>
        </w:rPr>
      </w:pPr>
      <w:r w:rsidRPr="00A2537F">
        <w:rPr>
          <w:rFonts w:asciiTheme="minorHAnsi" w:hAnsiTheme="minorHAnsi" w:cstheme="minorHAnsi"/>
        </w:rPr>
        <w:lastRenderedPageBreak/>
        <w:t xml:space="preserve">прегледна карта </w:t>
      </w:r>
      <w:r>
        <w:rPr>
          <w:rFonts w:asciiTheme="minorHAnsi" w:hAnsiTheme="minorHAnsi" w:cstheme="minorHAnsi"/>
        </w:rPr>
        <w:t>газдинских типова</w:t>
      </w:r>
      <w:r w:rsidR="00D04D9B">
        <w:rPr>
          <w:rFonts w:asciiTheme="minorHAnsi" w:hAnsiTheme="minorHAnsi" w:cstheme="minorHAnsi"/>
        </w:rPr>
        <w:t xml:space="preserve"> у размери 1:10.</w:t>
      </w:r>
      <w:r>
        <w:rPr>
          <w:rFonts w:asciiTheme="minorHAnsi" w:hAnsiTheme="minorHAnsi" w:cstheme="minorHAnsi"/>
        </w:rPr>
        <w:t>000;</w:t>
      </w:r>
    </w:p>
    <w:p w14:paraId="2CB0EAEF" w14:textId="603C4419" w:rsidR="00A2537F" w:rsidRPr="00A2537F" w:rsidRDefault="000A170E" w:rsidP="00A2537F">
      <w:pPr>
        <w:numPr>
          <w:ilvl w:val="0"/>
          <w:numId w:val="16"/>
        </w:numPr>
        <w:spacing w:after="0" w:line="240" w:lineRule="auto"/>
        <w:jc w:val="both"/>
        <w:rPr>
          <w:rFonts w:asciiTheme="minorHAnsi" w:hAnsiTheme="minorHAnsi" w:cstheme="minorHAnsi"/>
        </w:rPr>
      </w:pPr>
      <w:r w:rsidRPr="000A170E">
        <w:rPr>
          <w:rFonts w:asciiTheme="minorHAnsi" w:hAnsiTheme="minorHAnsi" w:cstheme="minorHAnsi"/>
        </w:rPr>
        <w:t>при</w:t>
      </w:r>
      <w:r w:rsidR="00D04D9B">
        <w:rPr>
          <w:rFonts w:asciiTheme="minorHAnsi" w:hAnsiTheme="minorHAnsi" w:cstheme="minorHAnsi"/>
        </w:rPr>
        <w:t>вредна карта у размери 1:10.</w:t>
      </w:r>
      <w:r w:rsidR="00A2537F">
        <w:rPr>
          <w:rFonts w:asciiTheme="minorHAnsi" w:hAnsiTheme="minorHAnsi" w:cstheme="minorHAnsi"/>
        </w:rPr>
        <w:t>000;</w:t>
      </w:r>
    </w:p>
    <w:p w14:paraId="17FB0610" w14:textId="43B9333F" w:rsidR="000A170E" w:rsidRPr="000A170E" w:rsidRDefault="000A170E" w:rsidP="00A2537F">
      <w:pPr>
        <w:numPr>
          <w:ilvl w:val="0"/>
          <w:numId w:val="16"/>
        </w:numPr>
        <w:spacing w:after="0" w:line="240" w:lineRule="auto"/>
        <w:jc w:val="both"/>
        <w:rPr>
          <w:rFonts w:asciiTheme="minorHAnsi" w:hAnsiTheme="minorHAnsi" w:cstheme="minorHAnsi"/>
        </w:rPr>
      </w:pPr>
      <w:r w:rsidRPr="000A170E">
        <w:rPr>
          <w:rFonts w:asciiTheme="minorHAnsi" w:hAnsiTheme="minorHAnsi" w:cstheme="minorHAnsi"/>
        </w:rPr>
        <w:t>карта премер</w:t>
      </w:r>
      <w:r w:rsidR="00A2537F">
        <w:rPr>
          <w:rFonts w:asciiTheme="minorHAnsi" w:hAnsiTheme="minorHAnsi" w:cstheme="minorHAnsi"/>
        </w:rPr>
        <w:t>а</w:t>
      </w:r>
      <w:r w:rsidR="00D04D9B">
        <w:rPr>
          <w:rFonts w:asciiTheme="minorHAnsi" w:hAnsiTheme="minorHAnsi" w:cstheme="minorHAnsi"/>
        </w:rPr>
        <w:t xml:space="preserve"> 1:10.000.</w:t>
      </w:r>
    </w:p>
    <w:p w14:paraId="142443B2" w14:textId="52F828F2" w:rsidR="000A170E" w:rsidRPr="000A170E" w:rsidRDefault="00E53FF0" w:rsidP="000A170E">
      <w:pPr>
        <w:keepNext/>
        <w:keepLines/>
        <w:spacing w:before="200" w:after="0"/>
        <w:jc w:val="both"/>
        <w:outlineLvl w:val="1"/>
        <w:rPr>
          <w:rFonts w:asciiTheme="minorHAnsi" w:eastAsiaTheme="majorEastAsia" w:hAnsiTheme="minorHAnsi" w:cstheme="minorHAnsi"/>
          <w:b/>
          <w:bCs/>
          <w:color w:val="4472C4" w:themeColor="accent1"/>
          <w:sz w:val="26"/>
          <w:szCs w:val="26"/>
        </w:rPr>
      </w:pPr>
      <w:bookmarkStart w:id="1825" w:name="_Toc12010789"/>
      <w:bookmarkStart w:id="1826" w:name="_Toc12017218"/>
      <w:bookmarkStart w:id="1827" w:name="_Toc12017334"/>
      <w:bookmarkStart w:id="1828" w:name="_Toc12018605"/>
      <w:bookmarkStart w:id="1829" w:name="_Toc12019876"/>
      <w:bookmarkStart w:id="1830" w:name="_Toc12019993"/>
      <w:bookmarkStart w:id="1831" w:name="_Toc12022026"/>
      <w:bookmarkStart w:id="1832" w:name="_Toc48456570"/>
      <w:bookmarkStart w:id="1833" w:name="_Toc170061863"/>
      <w:bookmarkStart w:id="1834" w:name="_Toc176937610"/>
      <w:bookmarkStart w:id="1835" w:name="_Toc179193009"/>
      <w:bookmarkStart w:id="1836" w:name="_Toc185152295"/>
      <w:bookmarkStart w:id="1837" w:name="_Toc194252983"/>
      <w:bookmarkStart w:id="1838" w:name="_Toc224495093"/>
      <w:r>
        <w:rPr>
          <w:rFonts w:asciiTheme="minorHAnsi" w:eastAsiaTheme="majorEastAsia" w:hAnsiTheme="minorHAnsi" w:cstheme="minorHAnsi"/>
          <w:b/>
          <w:bCs/>
          <w:color w:val="4472C4" w:themeColor="accent1"/>
          <w:sz w:val="26"/>
          <w:szCs w:val="26"/>
        </w:rPr>
        <w:t>6</w:t>
      </w:r>
      <w:r w:rsidR="000A170E" w:rsidRPr="000A170E">
        <w:rPr>
          <w:rFonts w:asciiTheme="minorHAnsi" w:eastAsiaTheme="majorEastAsia" w:hAnsiTheme="minorHAnsi" w:cstheme="minorHAnsi"/>
          <w:b/>
          <w:bCs/>
          <w:color w:val="4472C4" w:themeColor="accent1"/>
          <w:sz w:val="26"/>
          <w:szCs w:val="26"/>
        </w:rPr>
        <w:t>.4. Израда текстуалног дела основе</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14:paraId="4E45B9C3" w14:textId="77777777" w:rsidR="000A170E" w:rsidRPr="000A170E" w:rsidRDefault="000A170E" w:rsidP="000A170E">
      <w:pPr>
        <w:jc w:val="both"/>
        <w:rPr>
          <w:rFonts w:asciiTheme="minorHAnsi" w:hAnsiTheme="minorHAnsi" w:cstheme="minorHAnsi"/>
        </w:rPr>
      </w:pPr>
      <w:r w:rsidRPr="000A170E">
        <w:rPr>
          <w:rFonts w:asciiTheme="minorHAnsi" w:hAnsiTheme="minorHAnsi" w:cstheme="minorHAnsi"/>
        </w:rPr>
        <w:t>Текстуални део основе урађен је на основу обрађених теренских података и постојеће евиденције досадашњег газдовања, а у складу са одговарајућим упутствима. Посебно се обратила пажња на приказ стања шума, анализу досадашњег газдовања и планирање унапређивања стања и оптималног коришћења шума.</w:t>
      </w:r>
    </w:p>
    <w:p w14:paraId="6DAB15B4" w14:textId="77777777" w:rsidR="003332C5" w:rsidRPr="000A170E" w:rsidRDefault="003332C5" w:rsidP="003332C5">
      <w:pPr>
        <w:rPr>
          <w:rFonts w:asciiTheme="minorHAnsi" w:hAnsiTheme="minorHAnsi" w:cstheme="minorHAnsi"/>
        </w:rPr>
      </w:pPr>
    </w:p>
    <w:p w14:paraId="576C883C" w14:textId="77777777" w:rsidR="003332C5" w:rsidRPr="000A170E" w:rsidRDefault="003332C5" w:rsidP="003332C5">
      <w:pPr>
        <w:rPr>
          <w:rFonts w:asciiTheme="minorHAnsi" w:hAnsiTheme="minorHAnsi" w:cstheme="minorHAnsi"/>
        </w:rPr>
      </w:pPr>
    </w:p>
    <w:p w14:paraId="79B34A92" w14:textId="77777777" w:rsidR="003332C5" w:rsidRPr="000A170E" w:rsidRDefault="003332C5" w:rsidP="003332C5">
      <w:pPr>
        <w:rPr>
          <w:rFonts w:asciiTheme="minorHAnsi" w:hAnsiTheme="minorHAnsi" w:cstheme="minorHAnsi"/>
        </w:rPr>
      </w:pPr>
    </w:p>
    <w:p w14:paraId="6E40CF01" w14:textId="77777777" w:rsidR="003332C5" w:rsidRPr="000A170E" w:rsidRDefault="003332C5" w:rsidP="003332C5">
      <w:pPr>
        <w:rPr>
          <w:rFonts w:asciiTheme="minorHAnsi" w:hAnsiTheme="minorHAnsi" w:cstheme="minorHAnsi"/>
        </w:rPr>
      </w:pPr>
    </w:p>
    <w:p w14:paraId="0B9EE33B" w14:textId="77777777" w:rsidR="003D18B4" w:rsidRPr="000A170E" w:rsidRDefault="003D18B4" w:rsidP="003332C5">
      <w:pPr>
        <w:rPr>
          <w:rFonts w:asciiTheme="minorHAnsi" w:hAnsiTheme="minorHAnsi" w:cstheme="minorHAnsi"/>
        </w:rPr>
      </w:pPr>
    </w:p>
    <w:p w14:paraId="39438F77" w14:textId="77777777" w:rsidR="003332C5" w:rsidRDefault="003332C5" w:rsidP="003332C5">
      <w:pPr>
        <w:rPr>
          <w:rFonts w:asciiTheme="minorHAnsi" w:hAnsiTheme="minorHAnsi" w:cstheme="minorHAnsi"/>
        </w:rPr>
      </w:pPr>
    </w:p>
    <w:p w14:paraId="26271442" w14:textId="77777777" w:rsidR="00A2537F" w:rsidRDefault="00A2537F" w:rsidP="003332C5">
      <w:pPr>
        <w:rPr>
          <w:rFonts w:asciiTheme="minorHAnsi" w:hAnsiTheme="minorHAnsi" w:cstheme="minorHAnsi"/>
        </w:rPr>
      </w:pPr>
    </w:p>
    <w:p w14:paraId="4440E857" w14:textId="77777777" w:rsidR="00A2537F" w:rsidRDefault="00A2537F" w:rsidP="003332C5">
      <w:pPr>
        <w:rPr>
          <w:rFonts w:asciiTheme="minorHAnsi" w:hAnsiTheme="minorHAnsi" w:cstheme="minorHAnsi"/>
        </w:rPr>
      </w:pPr>
    </w:p>
    <w:p w14:paraId="091E2C92" w14:textId="77777777" w:rsidR="00A2537F" w:rsidRDefault="00A2537F" w:rsidP="003332C5">
      <w:pPr>
        <w:rPr>
          <w:rFonts w:asciiTheme="minorHAnsi" w:hAnsiTheme="minorHAnsi" w:cstheme="minorHAnsi"/>
        </w:rPr>
      </w:pPr>
    </w:p>
    <w:p w14:paraId="65A0A425" w14:textId="77777777" w:rsidR="00A2537F" w:rsidRDefault="00A2537F" w:rsidP="003332C5">
      <w:pPr>
        <w:rPr>
          <w:rFonts w:asciiTheme="minorHAnsi" w:hAnsiTheme="minorHAnsi" w:cstheme="minorHAnsi"/>
        </w:rPr>
      </w:pPr>
    </w:p>
    <w:p w14:paraId="51225A72" w14:textId="77777777" w:rsidR="000F172C" w:rsidRDefault="000F172C" w:rsidP="003332C5">
      <w:pPr>
        <w:rPr>
          <w:rFonts w:asciiTheme="minorHAnsi" w:hAnsiTheme="minorHAnsi" w:cstheme="minorHAnsi"/>
        </w:rPr>
      </w:pPr>
    </w:p>
    <w:p w14:paraId="2DF495CA" w14:textId="77777777" w:rsidR="000F172C" w:rsidRDefault="000F172C" w:rsidP="003332C5">
      <w:pPr>
        <w:rPr>
          <w:rFonts w:asciiTheme="minorHAnsi" w:hAnsiTheme="minorHAnsi" w:cstheme="minorHAnsi"/>
        </w:rPr>
      </w:pPr>
    </w:p>
    <w:p w14:paraId="1B234013" w14:textId="77777777" w:rsidR="000F172C" w:rsidRDefault="000F172C" w:rsidP="003332C5">
      <w:pPr>
        <w:rPr>
          <w:rFonts w:asciiTheme="minorHAnsi" w:hAnsiTheme="minorHAnsi" w:cstheme="minorHAnsi"/>
        </w:rPr>
      </w:pPr>
    </w:p>
    <w:p w14:paraId="390F70C1" w14:textId="785592CB" w:rsidR="003332C5" w:rsidRPr="00BD6C65" w:rsidRDefault="00E53FF0" w:rsidP="003332C5">
      <w:pPr>
        <w:pStyle w:val="Heading1"/>
        <w:rPr>
          <w:rFonts w:asciiTheme="minorHAnsi" w:hAnsiTheme="minorHAnsi" w:cstheme="minorHAnsi"/>
        </w:rPr>
      </w:pPr>
      <w:bookmarkStart w:id="1839" w:name="_Toc185152296"/>
      <w:bookmarkStart w:id="1840" w:name="_Toc224495094"/>
      <w:r>
        <w:rPr>
          <w:rFonts w:asciiTheme="minorHAnsi" w:hAnsiTheme="minorHAnsi" w:cstheme="minorHAnsi"/>
          <w:caps w:val="0"/>
          <w:lang w:val="sr-Cyrl-RS"/>
        </w:rPr>
        <w:lastRenderedPageBreak/>
        <w:t>7</w:t>
      </w:r>
      <w:r w:rsidR="003D18B4">
        <w:rPr>
          <w:rFonts w:asciiTheme="minorHAnsi" w:hAnsiTheme="minorHAnsi" w:cstheme="minorHAnsi"/>
          <w:caps w:val="0"/>
          <w:lang w:val="sr-Cyrl-RS"/>
        </w:rPr>
        <w:t>.</w:t>
      </w:r>
      <w:r w:rsidR="00C2103C" w:rsidRPr="00BD6C65">
        <w:rPr>
          <w:rFonts w:asciiTheme="minorHAnsi" w:hAnsiTheme="minorHAnsi" w:cstheme="minorHAnsi"/>
          <w:caps w:val="0"/>
        </w:rPr>
        <w:t xml:space="preserve"> ДРУГИ ЗНАЧАЈНИ ПОДАЦИ</w:t>
      </w:r>
      <w:bookmarkEnd w:id="1839"/>
      <w:bookmarkEnd w:id="1840"/>
    </w:p>
    <w:p w14:paraId="7DFA6103" w14:textId="0C663416" w:rsidR="003332C5" w:rsidRDefault="00F60AC2" w:rsidP="003332C5">
      <w:pPr>
        <w:rPr>
          <w:rFonts w:asciiTheme="minorHAnsi" w:hAnsiTheme="minorHAnsi" w:cstheme="minorHAnsi"/>
        </w:rPr>
      </w:pPr>
      <w:r>
        <w:rPr>
          <w:rFonts w:asciiTheme="minorHAnsi" w:hAnsiTheme="minorHAnsi" w:cstheme="minorHAnsi"/>
        </w:rPr>
        <w:t>У наредној табели дат је списак катастарских парцела које улазе у састав ове газдинске јединице.</w:t>
      </w:r>
    </w:p>
    <w:p w14:paraId="5A9E77C9" w14:textId="378F736B" w:rsidR="00F60AC2" w:rsidRPr="00BD6C65" w:rsidRDefault="00847F39" w:rsidP="00F60AC2">
      <w:pPr>
        <w:spacing w:after="0"/>
        <w:rPr>
          <w:rFonts w:asciiTheme="minorHAnsi" w:hAnsiTheme="minorHAnsi" w:cstheme="minorHAnsi"/>
        </w:rPr>
      </w:pPr>
      <w:r>
        <w:rPr>
          <w:rFonts w:asciiTheme="minorHAnsi" w:hAnsiTheme="minorHAnsi" w:cstheme="minorHAnsi"/>
        </w:rPr>
        <w:t>Табела бр. 60</w:t>
      </w:r>
      <w:r w:rsidR="00F60AC2">
        <w:rPr>
          <w:rFonts w:asciiTheme="minorHAnsi" w:hAnsiTheme="minorHAnsi" w:cstheme="minorHAnsi"/>
        </w:rPr>
        <w:t>. Списак катастарских парцела</w:t>
      </w:r>
    </w:p>
    <w:tbl>
      <w:tblPr>
        <w:tblStyle w:val="TableGrid"/>
        <w:tblW w:w="5000" w:type="pct"/>
        <w:tblLook w:val="04A0" w:firstRow="1" w:lastRow="0" w:firstColumn="1" w:lastColumn="0" w:noHBand="0" w:noVBand="1"/>
      </w:tblPr>
      <w:tblGrid>
        <w:gridCol w:w="855"/>
        <w:gridCol w:w="1734"/>
        <w:gridCol w:w="876"/>
        <w:gridCol w:w="1219"/>
        <w:gridCol w:w="1454"/>
        <w:gridCol w:w="1134"/>
        <w:gridCol w:w="3891"/>
        <w:gridCol w:w="3007"/>
      </w:tblGrid>
      <w:tr w:rsidR="00C2103C" w:rsidRPr="00BD6C65" w14:paraId="52B21624" w14:textId="77777777" w:rsidTr="00B04B0D">
        <w:trPr>
          <w:trHeight w:val="283"/>
          <w:tblHeader/>
        </w:trPr>
        <w:tc>
          <w:tcPr>
            <w:tcW w:w="302" w:type="pct"/>
            <w:shd w:val="clear" w:color="auto" w:fill="BFBFBF" w:themeFill="background1" w:themeFillShade="BF"/>
            <w:vAlign w:val="center"/>
            <w:hideMark/>
          </w:tcPr>
          <w:p w14:paraId="660EB76D" w14:textId="77777777"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Општина</w:t>
            </w:r>
          </w:p>
        </w:tc>
        <w:tc>
          <w:tcPr>
            <w:tcW w:w="612" w:type="pct"/>
            <w:shd w:val="clear" w:color="auto" w:fill="BFBFBF" w:themeFill="background1" w:themeFillShade="BF"/>
            <w:vAlign w:val="center"/>
            <w:hideMark/>
          </w:tcPr>
          <w:p w14:paraId="5D9FC436" w14:textId="77777777"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КО</w:t>
            </w:r>
          </w:p>
        </w:tc>
        <w:tc>
          <w:tcPr>
            <w:tcW w:w="309" w:type="pct"/>
            <w:shd w:val="clear" w:color="auto" w:fill="BFBFBF" w:themeFill="background1" w:themeFillShade="BF"/>
            <w:vAlign w:val="center"/>
            <w:hideMark/>
          </w:tcPr>
          <w:p w14:paraId="55372FDF" w14:textId="3CB7ADCE"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Број</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парцеле</w:t>
            </w:r>
          </w:p>
        </w:tc>
        <w:tc>
          <w:tcPr>
            <w:tcW w:w="430" w:type="pct"/>
            <w:shd w:val="clear" w:color="auto" w:fill="BFBFBF" w:themeFill="background1" w:themeFillShade="BF"/>
            <w:vAlign w:val="center"/>
            <w:hideMark/>
          </w:tcPr>
          <w:p w14:paraId="41345933" w14:textId="3EBEF8FE"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Површина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катастар</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(ha</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m2</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ar)</w:t>
            </w:r>
          </w:p>
        </w:tc>
        <w:tc>
          <w:tcPr>
            <w:tcW w:w="513" w:type="pct"/>
            <w:shd w:val="clear" w:color="auto" w:fill="BFBFBF" w:themeFill="background1" w:themeFillShade="BF"/>
            <w:vAlign w:val="center"/>
            <w:hideMark/>
          </w:tcPr>
          <w:p w14:paraId="104ED58B" w14:textId="1E725438"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Површина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обухваћена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основом</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(ha</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m2</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ar)</w:t>
            </w:r>
          </w:p>
        </w:tc>
        <w:tc>
          <w:tcPr>
            <w:tcW w:w="400" w:type="pct"/>
            <w:shd w:val="clear" w:color="auto" w:fill="BFBFBF" w:themeFill="background1" w:themeFillShade="BF"/>
            <w:vAlign w:val="center"/>
            <w:hideMark/>
          </w:tcPr>
          <w:p w14:paraId="3B62EB12" w14:textId="65E1B1E4"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Површина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у</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основи</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(ar)</w:t>
            </w:r>
          </w:p>
        </w:tc>
        <w:tc>
          <w:tcPr>
            <w:tcW w:w="1373" w:type="pct"/>
            <w:shd w:val="clear" w:color="auto" w:fill="BFBFBF" w:themeFill="background1" w:themeFillShade="BF"/>
            <w:vAlign w:val="center"/>
            <w:hideMark/>
          </w:tcPr>
          <w:p w14:paraId="5CE0E682" w14:textId="23159A66"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Врста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земљишта</w:t>
            </w:r>
          </w:p>
        </w:tc>
        <w:tc>
          <w:tcPr>
            <w:tcW w:w="1061" w:type="pct"/>
            <w:shd w:val="clear" w:color="auto" w:fill="BFBFBF" w:themeFill="background1" w:themeFillShade="BF"/>
            <w:vAlign w:val="center"/>
            <w:hideMark/>
          </w:tcPr>
          <w:p w14:paraId="3AF7E251" w14:textId="6EC162D9"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Имаоц</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права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на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парцели</w:t>
            </w:r>
          </w:p>
        </w:tc>
      </w:tr>
      <w:tr w:rsidR="00C2103C" w:rsidRPr="00BD6C65" w14:paraId="125558A8" w14:textId="77777777" w:rsidTr="00B04B0D">
        <w:trPr>
          <w:trHeight w:val="283"/>
        </w:trPr>
        <w:tc>
          <w:tcPr>
            <w:tcW w:w="302" w:type="pct"/>
            <w:noWrap/>
            <w:vAlign w:val="center"/>
            <w:hideMark/>
          </w:tcPr>
          <w:p w14:paraId="15083F51"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7871D0E7" w14:textId="7264E3A5"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КРУШЕДОЛ</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ПРЊАВОР</w:t>
            </w:r>
          </w:p>
        </w:tc>
        <w:tc>
          <w:tcPr>
            <w:tcW w:w="309" w:type="pct"/>
            <w:noWrap/>
            <w:vAlign w:val="center"/>
            <w:hideMark/>
          </w:tcPr>
          <w:p w14:paraId="41681CE3"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979/4</w:t>
            </w:r>
          </w:p>
        </w:tc>
        <w:tc>
          <w:tcPr>
            <w:tcW w:w="430" w:type="pct"/>
            <w:noWrap/>
            <w:vAlign w:val="center"/>
            <w:hideMark/>
          </w:tcPr>
          <w:p w14:paraId="52290AC1" w14:textId="5BD08376"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13</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45</w:t>
            </w:r>
          </w:p>
        </w:tc>
        <w:tc>
          <w:tcPr>
            <w:tcW w:w="513" w:type="pct"/>
            <w:noWrap/>
            <w:vAlign w:val="center"/>
            <w:hideMark/>
          </w:tcPr>
          <w:p w14:paraId="0B8E633C" w14:textId="452F2553"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12</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20</w:t>
            </w:r>
          </w:p>
        </w:tc>
        <w:tc>
          <w:tcPr>
            <w:tcW w:w="400" w:type="pct"/>
            <w:noWrap/>
            <w:vAlign w:val="center"/>
            <w:hideMark/>
          </w:tcPr>
          <w:p w14:paraId="7081B575"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1320</w:t>
            </w:r>
          </w:p>
        </w:tc>
        <w:tc>
          <w:tcPr>
            <w:tcW w:w="1373" w:type="pct"/>
            <w:noWrap/>
            <w:vAlign w:val="center"/>
            <w:hideMark/>
          </w:tcPr>
          <w:p w14:paraId="3B1B4057" w14:textId="3C6899E0"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1F802698" w14:textId="300DE91A"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НП"Фрушкагора"9025/132045;</w:t>
            </w:r>
            <w:r w:rsidR="00C2103C" w:rsidRPr="00BD6C65">
              <w:rPr>
                <w:rFonts w:asciiTheme="minorHAnsi" w:hAnsiTheme="minorHAnsi" w:cstheme="minorHAnsi"/>
                <w:sz w:val="16"/>
                <w:szCs w:val="16"/>
                <w:lang w:val="sr-Latn-RS"/>
              </w:rPr>
              <w:t xml:space="preserve"> </w:t>
            </w:r>
            <w:r w:rsidR="00C2103C" w:rsidRPr="00BD6C65">
              <w:rPr>
                <w:rFonts w:asciiTheme="minorHAnsi" w:hAnsiTheme="minorHAnsi" w:cstheme="minorHAnsi"/>
                <w:sz w:val="16"/>
                <w:szCs w:val="16"/>
              </w:rPr>
              <w:t>СРПСКО ПРАВОСЛАВНИ МАНАСТИР</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123020/132045</w:t>
            </w:r>
          </w:p>
        </w:tc>
      </w:tr>
      <w:tr w:rsidR="00C2103C" w:rsidRPr="00BD6C65" w14:paraId="7B68F2A0" w14:textId="77777777" w:rsidTr="00B04B0D">
        <w:trPr>
          <w:trHeight w:val="283"/>
        </w:trPr>
        <w:tc>
          <w:tcPr>
            <w:tcW w:w="1223" w:type="pct"/>
            <w:gridSpan w:val="3"/>
            <w:shd w:val="clear" w:color="auto" w:fill="F2F2F2" w:themeFill="background1" w:themeFillShade="F2"/>
            <w:noWrap/>
            <w:vAlign w:val="center"/>
            <w:hideMark/>
          </w:tcPr>
          <w:p w14:paraId="6F36EAC9" w14:textId="14A5CC59"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УКУПНО</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КО</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КРУШЕДОЛ</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ПРЊАВОР</w:t>
            </w:r>
          </w:p>
        </w:tc>
        <w:tc>
          <w:tcPr>
            <w:tcW w:w="430" w:type="pct"/>
            <w:shd w:val="clear" w:color="auto" w:fill="F2F2F2" w:themeFill="background1" w:themeFillShade="F2"/>
            <w:noWrap/>
            <w:vAlign w:val="center"/>
            <w:hideMark/>
          </w:tcPr>
          <w:p w14:paraId="28DA2558" w14:textId="695036EF"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13</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20</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45</w:t>
            </w:r>
          </w:p>
        </w:tc>
        <w:tc>
          <w:tcPr>
            <w:tcW w:w="513" w:type="pct"/>
            <w:shd w:val="clear" w:color="auto" w:fill="F2F2F2" w:themeFill="background1" w:themeFillShade="F2"/>
            <w:noWrap/>
            <w:vAlign w:val="center"/>
            <w:hideMark/>
          </w:tcPr>
          <w:p w14:paraId="53D77244" w14:textId="7FAA5942"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12</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30</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20</w:t>
            </w:r>
          </w:p>
        </w:tc>
        <w:tc>
          <w:tcPr>
            <w:tcW w:w="400" w:type="pct"/>
            <w:shd w:val="clear" w:color="auto" w:fill="F2F2F2" w:themeFill="background1" w:themeFillShade="F2"/>
            <w:noWrap/>
            <w:vAlign w:val="center"/>
            <w:hideMark/>
          </w:tcPr>
          <w:p w14:paraId="0B47779E" w14:textId="77777777"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1320</w:t>
            </w:r>
          </w:p>
        </w:tc>
        <w:tc>
          <w:tcPr>
            <w:tcW w:w="1373" w:type="pct"/>
            <w:shd w:val="clear" w:color="auto" w:fill="F2F2F2" w:themeFill="background1" w:themeFillShade="F2"/>
            <w:noWrap/>
            <w:vAlign w:val="center"/>
            <w:hideMark/>
          </w:tcPr>
          <w:p w14:paraId="4FC4A4DD" w14:textId="77777777" w:rsidR="003332C5" w:rsidRPr="00BD6C65" w:rsidRDefault="003332C5" w:rsidP="00B04B0D">
            <w:pPr>
              <w:contextualSpacing/>
              <w:jc w:val="center"/>
              <w:rPr>
                <w:rFonts w:asciiTheme="minorHAnsi" w:hAnsiTheme="minorHAnsi" w:cstheme="minorHAnsi"/>
                <w:b/>
                <w:bCs/>
                <w:sz w:val="16"/>
                <w:szCs w:val="16"/>
              </w:rPr>
            </w:pPr>
          </w:p>
        </w:tc>
        <w:tc>
          <w:tcPr>
            <w:tcW w:w="1061" w:type="pct"/>
            <w:shd w:val="clear" w:color="auto" w:fill="F2F2F2" w:themeFill="background1" w:themeFillShade="F2"/>
            <w:vAlign w:val="center"/>
            <w:hideMark/>
          </w:tcPr>
          <w:p w14:paraId="45F5A287" w14:textId="77777777" w:rsidR="003332C5" w:rsidRPr="00BD6C65" w:rsidRDefault="003332C5" w:rsidP="00B04B0D">
            <w:pPr>
              <w:contextualSpacing/>
              <w:jc w:val="center"/>
              <w:rPr>
                <w:rFonts w:asciiTheme="minorHAnsi" w:hAnsiTheme="minorHAnsi" w:cstheme="minorHAnsi"/>
                <w:b/>
                <w:bCs/>
                <w:sz w:val="16"/>
                <w:szCs w:val="16"/>
              </w:rPr>
            </w:pPr>
          </w:p>
        </w:tc>
      </w:tr>
      <w:tr w:rsidR="00C2103C" w:rsidRPr="00BD6C65" w14:paraId="7E5518CB" w14:textId="77777777" w:rsidTr="00B04B0D">
        <w:trPr>
          <w:trHeight w:val="283"/>
        </w:trPr>
        <w:tc>
          <w:tcPr>
            <w:tcW w:w="302" w:type="pct"/>
            <w:noWrap/>
            <w:vAlign w:val="center"/>
            <w:hideMark/>
          </w:tcPr>
          <w:p w14:paraId="0430DF50"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61F3A4DA" w14:textId="6ED03FE2"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B082027"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400</w:t>
            </w:r>
          </w:p>
        </w:tc>
        <w:tc>
          <w:tcPr>
            <w:tcW w:w="430" w:type="pct"/>
            <w:noWrap/>
            <w:vAlign w:val="center"/>
            <w:hideMark/>
          </w:tcPr>
          <w:p w14:paraId="61C653A7" w14:textId="45584C56"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12</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44</w:t>
            </w:r>
          </w:p>
        </w:tc>
        <w:tc>
          <w:tcPr>
            <w:tcW w:w="513" w:type="pct"/>
            <w:noWrap/>
            <w:vAlign w:val="center"/>
            <w:hideMark/>
          </w:tcPr>
          <w:p w14:paraId="1084258E" w14:textId="56185CBB"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12</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44</w:t>
            </w:r>
          </w:p>
        </w:tc>
        <w:tc>
          <w:tcPr>
            <w:tcW w:w="400" w:type="pct"/>
            <w:noWrap/>
            <w:vAlign w:val="center"/>
            <w:hideMark/>
          </w:tcPr>
          <w:p w14:paraId="38A1840A"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1236</w:t>
            </w:r>
          </w:p>
        </w:tc>
        <w:tc>
          <w:tcPr>
            <w:tcW w:w="1373" w:type="pct"/>
            <w:noWrap/>
            <w:vAlign w:val="center"/>
            <w:hideMark/>
          </w:tcPr>
          <w:p w14:paraId="27534A1A" w14:textId="2D564ABD"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14E9273" w14:textId="5AC49E15"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34AC927C" w14:textId="77777777" w:rsidTr="00B04B0D">
        <w:trPr>
          <w:trHeight w:val="283"/>
        </w:trPr>
        <w:tc>
          <w:tcPr>
            <w:tcW w:w="302" w:type="pct"/>
            <w:noWrap/>
            <w:vAlign w:val="center"/>
            <w:hideMark/>
          </w:tcPr>
          <w:p w14:paraId="21A52DD7"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58DC61F4" w14:textId="2FB04F53"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19A6A71C"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401</w:t>
            </w:r>
          </w:p>
        </w:tc>
        <w:tc>
          <w:tcPr>
            <w:tcW w:w="430" w:type="pct"/>
            <w:noWrap/>
            <w:vAlign w:val="center"/>
            <w:hideMark/>
          </w:tcPr>
          <w:p w14:paraId="29658C01" w14:textId="67754D1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05</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98</w:t>
            </w:r>
          </w:p>
        </w:tc>
        <w:tc>
          <w:tcPr>
            <w:tcW w:w="513" w:type="pct"/>
            <w:noWrap/>
            <w:vAlign w:val="center"/>
            <w:hideMark/>
          </w:tcPr>
          <w:p w14:paraId="37B8C9FF" w14:textId="1AC015FD"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05</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98</w:t>
            </w:r>
          </w:p>
        </w:tc>
        <w:tc>
          <w:tcPr>
            <w:tcW w:w="400" w:type="pct"/>
            <w:noWrap/>
            <w:vAlign w:val="center"/>
            <w:hideMark/>
          </w:tcPr>
          <w:p w14:paraId="472A07FD"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606</w:t>
            </w:r>
          </w:p>
        </w:tc>
        <w:tc>
          <w:tcPr>
            <w:tcW w:w="1373" w:type="pct"/>
            <w:noWrap/>
            <w:vAlign w:val="center"/>
            <w:hideMark/>
          </w:tcPr>
          <w:p w14:paraId="32815246" w14:textId="18751C62"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263E0758" w14:textId="6A9639BC"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1E452304" w14:textId="77777777" w:rsidTr="00B04B0D">
        <w:trPr>
          <w:trHeight w:val="283"/>
        </w:trPr>
        <w:tc>
          <w:tcPr>
            <w:tcW w:w="302" w:type="pct"/>
            <w:noWrap/>
            <w:vAlign w:val="center"/>
            <w:hideMark/>
          </w:tcPr>
          <w:p w14:paraId="5B7C7EE1"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521C63CA" w14:textId="3FB49C8F"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262D255C"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402</w:t>
            </w:r>
          </w:p>
        </w:tc>
        <w:tc>
          <w:tcPr>
            <w:tcW w:w="430" w:type="pct"/>
            <w:noWrap/>
            <w:vAlign w:val="center"/>
            <w:hideMark/>
          </w:tcPr>
          <w:p w14:paraId="2CFF0042" w14:textId="1A1B60FF"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56</w:t>
            </w:r>
          </w:p>
        </w:tc>
        <w:tc>
          <w:tcPr>
            <w:tcW w:w="513" w:type="pct"/>
            <w:noWrap/>
            <w:vAlign w:val="center"/>
            <w:hideMark/>
          </w:tcPr>
          <w:p w14:paraId="4DB9A28B" w14:textId="672F403B"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56</w:t>
            </w:r>
          </w:p>
        </w:tc>
        <w:tc>
          <w:tcPr>
            <w:tcW w:w="400" w:type="pct"/>
            <w:noWrap/>
            <w:vAlign w:val="center"/>
            <w:hideMark/>
          </w:tcPr>
          <w:p w14:paraId="659D7BAC"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691</w:t>
            </w:r>
          </w:p>
        </w:tc>
        <w:tc>
          <w:tcPr>
            <w:tcW w:w="1373" w:type="pct"/>
            <w:noWrap/>
            <w:vAlign w:val="center"/>
            <w:hideMark/>
          </w:tcPr>
          <w:p w14:paraId="659E52C5" w14:textId="13287A5F"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05DA2EE1" w14:textId="2031DF67"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6219A9B3" w14:textId="77777777" w:rsidTr="00B04B0D">
        <w:trPr>
          <w:trHeight w:val="283"/>
        </w:trPr>
        <w:tc>
          <w:tcPr>
            <w:tcW w:w="302" w:type="pct"/>
            <w:noWrap/>
            <w:vAlign w:val="center"/>
            <w:hideMark/>
          </w:tcPr>
          <w:p w14:paraId="5D5D098C"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5544296F" w14:textId="4DDE35A6"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32F65E8B"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403</w:t>
            </w:r>
          </w:p>
        </w:tc>
        <w:tc>
          <w:tcPr>
            <w:tcW w:w="430" w:type="pct"/>
            <w:noWrap/>
            <w:vAlign w:val="center"/>
            <w:hideMark/>
          </w:tcPr>
          <w:p w14:paraId="3095BE75" w14:textId="2764D0DC"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38</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10</w:t>
            </w:r>
          </w:p>
        </w:tc>
        <w:tc>
          <w:tcPr>
            <w:tcW w:w="513" w:type="pct"/>
            <w:noWrap/>
            <w:vAlign w:val="center"/>
            <w:hideMark/>
          </w:tcPr>
          <w:p w14:paraId="7BB85EAD" w14:textId="405710E0"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06</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38</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10</w:t>
            </w:r>
          </w:p>
        </w:tc>
        <w:tc>
          <w:tcPr>
            <w:tcW w:w="400" w:type="pct"/>
            <w:noWrap/>
            <w:vAlign w:val="center"/>
            <w:hideMark/>
          </w:tcPr>
          <w:p w14:paraId="6B14FA52"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638</w:t>
            </w:r>
          </w:p>
        </w:tc>
        <w:tc>
          <w:tcPr>
            <w:tcW w:w="1373" w:type="pct"/>
            <w:noWrap/>
            <w:vAlign w:val="center"/>
            <w:hideMark/>
          </w:tcPr>
          <w:p w14:paraId="1ED41626" w14:textId="6688D5FE"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9627B1B" w14:textId="345440CB" w:rsidR="003332C5" w:rsidRPr="00BD6C65" w:rsidRDefault="00C2103C" w:rsidP="00B04B0D">
            <w:pPr>
              <w:contextualSpacing/>
              <w:jc w:val="center"/>
              <w:rPr>
                <w:rFonts w:asciiTheme="minorHAnsi" w:hAnsiTheme="minorHAnsi" w:cstheme="minorHAnsi"/>
                <w:sz w:val="16"/>
                <w:szCs w:val="16"/>
                <w:lang w:val="sr-Latn-RS"/>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3F2A2E3A" w14:textId="77777777" w:rsidTr="00B04B0D">
        <w:trPr>
          <w:trHeight w:val="283"/>
        </w:trPr>
        <w:tc>
          <w:tcPr>
            <w:tcW w:w="302" w:type="pct"/>
            <w:noWrap/>
            <w:vAlign w:val="center"/>
            <w:hideMark/>
          </w:tcPr>
          <w:p w14:paraId="0D9031A4"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6FCD0C7C" w14:textId="4D042BBA"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2864DBD2"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404</w:t>
            </w:r>
          </w:p>
        </w:tc>
        <w:tc>
          <w:tcPr>
            <w:tcW w:w="430" w:type="pct"/>
            <w:noWrap/>
            <w:vAlign w:val="center"/>
            <w:hideMark/>
          </w:tcPr>
          <w:p w14:paraId="4051DAFC" w14:textId="61AD4091"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97</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93</w:t>
            </w:r>
          </w:p>
        </w:tc>
        <w:tc>
          <w:tcPr>
            <w:tcW w:w="513" w:type="pct"/>
            <w:noWrap/>
            <w:vAlign w:val="center"/>
            <w:hideMark/>
          </w:tcPr>
          <w:p w14:paraId="1F4ACB44" w14:textId="384814E9"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97</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93</w:t>
            </w:r>
          </w:p>
        </w:tc>
        <w:tc>
          <w:tcPr>
            <w:tcW w:w="400" w:type="pct"/>
            <w:noWrap/>
            <w:vAlign w:val="center"/>
            <w:hideMark/>
          </w:tcPr>
          <w:p w14:paraId="1364C1C1"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2098</w:t>
            </w:r>
          </w:p>
        </w:tc>
        <w:tc>
          <w:tcPr>
            <w:tcW w:w="1373" w:type="pct"/>
            <w:noWrap/>
            <w:vAlign w:val="center"/>
            <w:hideMark/>
          </w:tcPr>
          <w:p w14:paraId="1B69B89F" w14:textId="01D0719A"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1DC6562" w14:textId="1F468570"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4417C45C" w14:textId="77777777" w:rsidTr="00B04B0D">
        <w:trPr>
          <w:trHeight w:val="283"/>
        </w:trPr>
        <w:tc>
          <w:tcPr>
            <w:tcW w:w="302" w:type="pct"/>
            <w:noWrap/>
            <w:vAlign w:val="center"/>
            <w:hideMark/>
          </w:tcPr>
          <w:p w14:paraId="503C47CD"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339B706B" w14:textId="2376FBEF"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6D3496C1"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405</w:t>
            </w:r>
          </w:p>
        </w:tc>
        <w:tc>
          <w:tcPr>
            <w:tcW w:w="430" w:type="pct"/>
            <w:noWrap/>
            <w:vAlign w:val="center"/>
            <w:hideMark/>
          </w:tcPr>
          <w:p w14:paraId="15885ACF" w14:textId="4E92E0CD"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27</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65</w:t>
            </w:r>
          </w:p>
        </w:tc>
        <w:tc>
          <w:tcPr>
            <w:tcW w:w="513" w:type="pct"/>
            <w:noWrap/>
            <w:vAlign w:val="center"/>
            <w:hideMark/>
          </w:tcPr>
          <w:p w14:paraId="2B1071DF" w14:textId="71612EAA"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27</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65</w:t>
            </w:r>
          </w:p>
        </w:tc>
        <w:tc>
          <w:tcPr>
            <w:tcW w:w="400" w:type="pct"/>
            <w:noWrap/>
            <w:vAlign w:val="center"/>
            <w:hideMark/>
          </w:tcPr>
          <w:p w14:paraId="30ED341B"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28</w:t>
            </w:r>
          </w:p>
        </w:tc>
        <w:tc>
          <w:tcPr>
            <w:tcW w:w="1373" w:type="pct"/>
            <w:noWrap/>
            <w:vAlign w:val="center"/>
            <w:hideMark/>
          </w:tcPr>
          <w:p w14:paraId="16F4BD36" w14:textId="6491125B"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60B8C72" w14:textId="6F79DD6C"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546B27F9" w14:textId="77777777" w:rsidTr="00B04B0D">
        <w:trPr>
          <w:trHeight w:val="283"/>
        </w:trPr>
        <w:tc>
          <w:tcPr>
            <w:tcW w:w="302" w:type="pct"/>
            <w:noWrap/>
            <w:vAlign w:val="center"/>
            <w:hideMark/>
          </w:tcPr>
          <w:p w14:paraId="5ED4DA2E"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26C311F8" w14:textId="26186AFB"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24952938"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406</w:t>
            </w:r>
          </w:p>
        </w:tc>
        <w:tc>
          <w:tcPr>
            <w:tcW w:w="430" w:type="pct"/>
            <w:noWrap/>
            <w:vAlign w:val="center"/>
            <w:hideMark/>
          </w:tcPr>
          <w:p w14:paraId="095AFFD2" w14:textId="73C7086A"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18</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64</w:t>
            </w:r>
          </w:p>
        </w:tc>
        <w:tc>
          <w:tcPr>
            <w:tcW w:w="513" w:type="pct"/>
            <w:noWrap/>
            <w:vAlign w:val="center"/>
            <w:hideMark/>
          </w:tcPr>
          <w:p w14:paraId="0314D0CB" w14:textId="18FB07A6"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18</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64</w:t>
            </w:r>
          </w:p>
        </w:tc>
        <w:tc>
          <w:tcPr>
            <w:tcW w:w="400" w:type="pct"/>
            <w:noWrap/>
            <w:vAlign w:val="center"/>
            <w:hideMark/>
          </w:tcPr>
          <w:p w14:paraId="509AA362"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19</w:t>
            </w:r>
          </w:p>
        </w:tc>
        <w:tc>
          <w:tcPr>
            <w:tcW w:w="1373" w:type="pct"/>
            <w:noWrap/>
            <w:vAlign w:val="center"/>
            <w:hideMark/>
          </w:tcPr>
          <w:p w14:paraId="577AC3D0" w14:textId="64C5A4EB"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1BB6F1E9" w14:textId="0927E94C"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3E923ED8" w14:textId="77777777" w:rsidTr="00B04B0D">
        <w:trPr>
          <w:trHeight w:val="283"/>
        </w:trPr>
        <w:tc>
          <w:tcPr>
            <w:tcW w:w="302" w:type="pct"/>
            <w:noWrap/>
            <w:vAlign w:val="center"/>
            <w:hideMark/>
          </w:tcPr>
          <w:p w14:paraId="2DE95B5E"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6C62EBCE" w14:textId="7BA03935"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29FD22B1"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407</w:t>
            </w:r>
          </w:p>
        </w:tc>
        <w:tc>
          <w:tcPr>
            <w:tcW w:w="430" w:type="pct"/>
            <w:noWrap/>
            <w:vAlign w:val="center"/>
            <w:hideMark/>
          </w:tcPr>
          <w:p w14:paraId="6F28A682" w14:textId="359AB296"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32</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39</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70</w:t>
            </w:r>
          </w:p>
        </w:tc>
        <w:tc>
          <w:tcPr>
            <w:tcW w:w="513" w:type="pct"/>
            <w:noWrap/>
            <w:vAlign w:val="center"/>
            <w:hideMark/>
          </w:tcPr>
          <w:p w14:paraId="0588AAA3" w14:textId="4621C7CE"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32</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39</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70</w:t>
            </w:r>
          </w:p>
        </w:tc>
        <w:tc>
          <w:tcPr>
            <w:tcW w:w="400" w:type="pct"/>
            <w:noWrap/>
            <w:vAlign w:val="center"/>
            <w:hideMark/>
          </w:tcPr>
          <w:p w14:paraId="6706E7C9"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3240</w:t>
            </w:r>
          </w:p>
        </w:tc>
        <w:tc>
          <w:tcPr>
            <w:tcW w:w="1373" w:type="pct"/>
            <w:noWrap/>
            <w:vAlign w:val="center"/>
            <w:hideMark/>
          </w:tcPr>
          <w:p w14:paraId="0EF6E92F" w14:textId="047AECF9"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315C576A" w14:textId="5B2DACF3"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6640A3AC" w14:textId="77777777" w:rsidTr="00B04B0D">
        <w:trPr>
          <w:trHeight w:val="283"/>
        </w:trPr>
        <w:tc>
          <w:tcPr>
            <w:tcW w:w="302" w:type="pct"/>
            <w:noWrap/>
            <w:vAlign w:val="center"/>
            <w:hideMark/>
          </w:tcPr>
          <w:p w14:paraId="0B81CD4C"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0DAD9482" w14:textId="6E6D5351"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7270608"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415</w:t>
            </w:r>
          </w:p>
        </w:tc>
        <w:tc>
          <w:tcPr>
            <w:tcW w:w="430" w:type="pct"/>
            <w:noWrap/>
            <w:vAlign w:val="center"/>
            <w:hideMark/>
          </w:tcPr>
          <w:p w14:paraId="0F1F53B3" w14:textId="0AC1E383"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80</w:t>
            </w:r>
          </w:p>
        </w:tc>
        <w:tc>
          <w:tcPr>
            <w:tcW w:w="513" w:type="pct"/>
            <w:noWrap/>
            <w:vAlign w:val="center"/>
            <w:hideMark/>
          </w:tcPr>
          <w:p w14:paraId="3FDAB7FE" w14:textId="48176F9D"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80</w:t>
            </w:r>
          </w:p>
        </w:tc>
        <w:tc>
          <w:tcPr>
            <w:tcW w:w="400" w:type="pct"/>
            <w:noWrap/>
            <w:vAlign w:val="center"/>
            <w:hideMark/>
          </w:tcPr>
          <w:p w14:paraId="44D16D6E"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201</w:t>
            </w:r>
          </w:p>
        </w:tc>
        <w:tc>
          <w:tcPr>
            <w:tcW w:w="1373" w:type="pct"/>
            <w:noWrap/>
            <w:vAlign w:val="center"/>
            <w:hideMark/>
          </w:tcPr>
          <w:p w14:paraId="315FECDA" w14:textId="411CEA8A"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80E4382" w14:textId="0250C3CB"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0C2DFBBC" w14:textId="77777777" w:rsidTr="00B04B0D">
        <w:trPr>
          <w:trHeight w:val="283"/>
        </w:trPr>
        <w:tc>
          <w:tcPr>
            <w:tcW w:w="302" w:type="pct"/>
            <w:noWrap/>
            <w:vAlign w:val="center"/>
            <w:hideMark/>
          </w:tcPr>
          <w:p w14:paraId="58D3E855"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5484DF77" w14:textId="029C1696"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087DC93A"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418</w:t>
            </w:r>
          </w:p>
        </w:tc>
        <w:tc>
          <w:tcPr>
            <w:tcW w:w="430" w:type="pct"/>
            <w:noWrap/>
            <w:vAlign w:val="center"/>
            <w:hideMark/>
          </w:tcPr>
          <w:p w14:paraId="5C9D663F" w14:textId="4B41C2D9"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72</w:t>
            </w:r>
          </w:p>
        </w:tc>
        <w:tc>
          <w:tcPr>
            <w:tcW w:w="513" w:type="pct"/>
            <w:noWrap/>
            <w:vAlign w:val="center"/>
            <w:hideMark/>
          </w:tcPr>
          <w:p w14:paraId="1D687739" w14:textId="72B9419F"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10</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72</w:t>
            </w:r>
          </w:p>
        </w:tc>
        <w:tc>
          <w:tcPr>
            <w:tcW w:w="400" w:type="pct"/>
            <w:noWrap/>
            <w:vAlign w:val="center"/>
            <w:hideMark/>
          </w:tcPr>
          <w:p w14:paraId="4BB2949B"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w:t>
            </w:r>
          </w:p>
        </w:tc>
        <w:tc>
          <w:tcPr>
            <w:tcW w:w="1373" w:type="pct"/>
            <w:noWrap/>
            <w:vAlign w:val="center"/>
            <w:hideMark/>
          </w:tcPr>
          <w:p w14:paraId="1CFBE26A" w14:textId="7FE85B3A"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0629C9C3" w14:textId="6F73EA3B"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446B272E" w14:textId="77777777" w:rsidTr="00B04B0D">
        <w:trPr>
          <w:trHeight w:val="283"/>
        </w:trPr>
        <w:tc>
          <w:tcPr>
            <w:tcW w:w="302" w:type="pct"/>
            <w:noWrap/>
            <w:vAlign w:val="center"/>
            <w:hideMark/>
          </w:tcPr>
          <w:p w14:paraId="5B1F101F"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51BA5146" w14:textId="616A26AA"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73CCC65D"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503</w:t>
            </w:r>
          </w:p>
        </w:tc>
        <w:tc>
          <w:tcPr>
            <w:tcW w:w="430" w:type="pct"/>
            <w:noWrap/>
            <w:vAlign w:val="center"/>
            <w:hideMark/>
          </w:tcPr>
          <w:p w14:paraId="11E2D91F" w14:textId="34DCE9C1"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03</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28</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30</w:t>
            </w:r>
          </w:p>
        </w:tc>
        <w:tc>
          <w:tcPr>
            <w:tcW w:w="513" w:type="pct"/>
            <w:noWrap/>
            <w:vAlign w:val="center"/>
            <w:hideMark/>
          </w:tcPr>
          <w:p w14:paraId="46B02CFD" w14:textId="7CFF8C60"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03</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28</w:t>
            </w:r>
            <w:r w:rsidR="00C2103C"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30</w:t>
            </w:r>
          </w:p>
        </w:tc>
        <w:tc>
          <w:tcPr>
            <w:tcW w:w="400" w:type="pct"/>
            <w:noWrap/>
            <w:vAlign w:val="center"/>
            <w:hideMark/>
          </w:tcPr>
          <w:p w14:paraId="6FBABE9F" w14:textId="77777777" w:rsidR="003332C5" w:rsidRPr="00BD6C65" w:rsidRDefault="003332C5"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328</w:t>
            </w:r>
          </w:p>
        </w:tc>
        <w:tc>
          <w:tcPr>
            <w:tcW w:w="1373" w:type="pct"/>
            <w:noWrap/>
            <w:vAlign w:val="center"/>
            <w:hideMark/>
          </w:tcPr>
          <w:p w14:paraId="6A2FDC5C" w14:textId="08784832"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925A657" w14:textId="4CEDCF13" w:rsidR="003332C5"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003332C5" w:rsidRPr="00BD6C65">
              <w:rPr>
                <w:rFonts w:asciiTheme="minorHAnsi" w:hAnsiTheme="minorHAnsi" w:cstheme="minorHAnsi"/>
                <w:sz w:val="16"/>
                <w:szCs w:val="16"/>
              </w:rPr>
              <w:t>1/1</w:t>
            </w:r>
          </w:p>
        </w:tc>
      </w:tr>
      <w:tr w:rsidR="00C2103C" w:rsidRPr="00BD6C65" w14:paraId="2296BC36" w14:textId="77777777" w:rsidTr="00B04B0D">
        <w:trPr>
          <w:trHeight w:val="283"/>
        </w:trPr>
        <w:tc>
          <w:tcPr>
            <w:tcW w:w="302" w:type="pct"/>
            <w:noWrap/>
            <w:vAlign w:val="center"/>
            <w:hideMark/>
          </w:tcPr>
          <w:p w14:paraId="5DCAE5CD"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4BDEDE5C" w14:textId="5F7C7D16"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4005570C"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965</w:t>
            </w:r>
          </w:p>
        </w:tc>
        <w:tc>
          <w:tcPr>
            <w:tcW w:w="430" w:type="pct"/>
            <w:noWrap/>
            <w:vAlign w:val="center"/>
            <w:hideMark/>
          </w:tcPr>
          <w:p w14:paraId="27E94938" w14:textId="1A0072AC"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93</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95</w:t>
            </w:r>
          </w:p>
        </w:tc>
        <w:tc>
          <w:tcPr>
            <w:tcW w:w="513" w:type="pct"/>
            <w:noWrap/>
            <w:vAlign w:val="center"/>
            <w:hideMark/>
          </w:tcPr>
          <w:p w14:paraId="3BAAA55D" w14:textId="6BF3A4A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93</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95</w:t>
            </w:r>
          </w:p>
        </w:tc>
        <w:tc>
          <w:tcPr>
            <w:tcW w:w="400" w:type="pct"/>
            <w:noWrap/>
            <w:vAlign w:val="center"/>
            <w:hideMark/>
          </w:tcPr>
          <w:p w14:paraId="1C96A738"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94</w:t>
            </w:r>
          </w:p>
        </w:tc>
        <w:tc>
          <w:tcPr>
            <w:tcW w:w="1373" w:type="pct"/>
            <w:noWrap/>
            <w:vAlign w:val="center"/>
            <w:hideMark/>
          </w:tcPr>
          <w:p w14:paraId="5A99DF4A" w14:textId="2EB7BDB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Грађевинско</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земљиште</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изван</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грађевинског</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подручја</w:t>
            </w:r>
          </w:p>
        </w:tc>
        <w:tc>
          <w:tcPr>
            <w:tcW w:w="1061" w:type="pct"/>
            <w:vAlign w:val="center"/>
            <w:hideMark/>
          </w:tcPr>
          <w:p w14:paraId="5C1812D1" w14:textId="293F8BB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5FE42643" w14:textId="77777777" w:rsidTr="00B04B0D">
        <w:trPr>
          <w:trHeight w:val="283"/>
        </w:trPr>
        <w:tc>
          <w:tcPr>
            <w:tcW w:w="302" w:type="pct"/>
            <w:noWrap/>
            <w:vAlign w:val="center"/>
            <w:hideMark/>
          </w:tcPr>
          <w:p w14:paraId="0BBF26C2"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3F3E8A5D" w14:textId="7A21EC7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D4ED9DD"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1100</w:t>
            </w:r>
          </w:p>
        </w:tc>
        <w:tc>
          <w:tcPr>
            <w:tcW w:w="430" w:type="pct"/>
            <w:noWrap/>
            <w:vAlign w:val="center"/>
            <w:hideMark/>
          </w:tcPr>
          <w:p w14:paraId="3508E973" w14:textId="1E3BF6FF"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48</w:t>
            </w:r>
          </w:p>
        </w:tc>
        <w:tc>
          <w:tcPr>
            <w:tcW w:w="513" w:type="pct"/>
            <w:noWrap/>
            <w:vAlign w:val="center"/>
            <w:hideMark/>
          </w:tcPr>
          <w:p w14:paraId="31F0A56A" w14:textId="4A1392CD"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48</w:t>
            </w:r>
          </w:p>
        </w:tc>
        <w:tc>
          <w:tcPr>
            <w:tcW w:w="400" w:type="pct"/>
            <w:noWrap/>
            <w:vAlign w:val="center"/>
            <w:hideMark/>
          </w:tcPr>
          <w:p w14:paraId="780695AB"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157</w:t>
            </w:r>
          </w:p>
        </w:tc>
        <w:tc>
          <w:tcPr>
            <w:tcW w:w="1373" w:type="pct"/>
            <w:noWrap/>
            <w:vAlign w:val="center"/>
            <w:hideMark/>
          </w:tcPr>
          <w:p w14:paraId="2FA8A9DF" w14:textId="1E7901CF"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7489A74D" w14:textId="793397D2"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185853F3" w14:textId="77777777" w:rsidTr="00B04B0D">
        <w:trPr>
          <w:trHeight w:val="283"/>
        </w:trPr>
        <w:tc>
          <w:tcPr>
            <w:tcW w:w="302" w:type="pct"/>
            <w:noWrap/>
            <w:vAlign w:val="center"/>
            <w:hideMark/>
          </w:tcPr>
          <w:p w14:paraId="4E9CCAC1"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701B35F6" w14:textId="78BC6819"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EF21521"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1103</w:t>
            </w:r>
          </w:p>
        </w:tc>
        <w:tc>
          <w:tcPr>
            <w:tcW w:w="430" w:type="pct"/>
            <w:noWrap/>
            <w:vAlign w:val="center"/>
            <w:hideMark/>
          </w:tcPr>
          <w:p w14:paraId="08216916" w14:textId="7D7F453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03</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84</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47</w:t>
            </w:r>
          </w:p>
        </w:tc>
        <w:tc>
          <w:tcPr>
            <w:tcW w:w="513" w:type="pct"/>
            <w:noWrap/>
            <w:vAlign w:val="center"/>
            <w:hideMark/>
          </w:tcPr>
          <w:p w14:paraId="04C91928" w14:textId="595C6ECD"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03</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84</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47</w:t>
            </w:r>
          </w:p>
        </w:tc>
        <w:tc>
          <w:tcPr>
            <w:tcW w:w="400" w:type="pct"/>
            <w:noWrap/>
            <w:vAlign w:val="center"/>
            <w:hideMark/>
          </w:tcPr>
          <w:p w14:paraId="31D6D4CC"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384</w:t>
            </w:r>
          </w:p>
        </w:tc>
        <w:tc>
          <w:tcPr>
            <w:tcW w:w="1373" w:type="pct"/>
            <w:noWrap/>
            <w:vAlign w:val="center"/>
            <w:hideMark/>
          </w:tcPr>
          <w:p w14:paraId="19AE519B" w14:textId="7D08521F"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F7D6353" w14:textId="7E9DA8B9"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7102AF12" w14:textId="77777777" w:rsidTr="00B04B0D">
        <w:trPr>
          <w:trHeight w:val="283"/>
        </w:trPr>
        <w:tc>
          <w:tcPr>
            <w:tcW w:w="302" w:type="pct"/>
            <w:noWrap/>
            <w:vAlign w:val="center"/>
            <w:hideMark/>
          </w:tcPr>
          <w:p w14:paraId="0F99613B"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0A33C0A5" w14:textId="68F5078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7E7233DC"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1105</w:t>
            </w:r>
          </w:p>
        </w:tc>
        <w:tc>
          <w:tcPr>
            <w:tcW w:w="430" w:type="pct"/>
            <w:noWrap/>
            <w:vAlign w:val="center"/>
            <w:hideMark/>
          </w:tcPr>
          <w:p w14:paraId="7E3C686B" w14:textId="168E374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49</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70</w:t>
            </w:r>
          </w:p>
        </w:tc>
        <w:tc>
          <w:tcPr>
            <w:tcW w:w="513" w:type="pct"/>
            <w:noWrap/>
            <w:vAlign w:val="center"/>
            <w:hideMark/>
          </w:tcPr>
          <w:p w14:paraId="6E7EC77B" w14:textId="37C345E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49</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70</w:t>
            </w:r>
          </w:p>
        </w:tc>
        <w:tc>
          <w:tcPr>
            <w:tcW w:w="400" w:type="pct"/>
            <w:noWrap/>
            <w:vAlign w:val="center"/>
            <w:hideMark/>
          </w:tcPr>
          <w:p w14:paraId="10B7A835"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250</w:t>
            </w:r>
          </w:p>
        </w:tc>
        <w:tc>
          <w:tcPr>
            <w:tcW w:w="1373" w:type="pct"/>
            <w:noWrap/>
            <w:vAlign w:val="center"/>
            <w:hideMark/>
          </w:tcPr>
          <w:p w14:paraId="70BCA9BB" w14:textId="0EB8C72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10C858C8" w14:textId="2CBE38FE"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02428FF6" w14:textId="77777777" w:rsidTr="00B04B0D">
        <w:trPr>
          <w:trHeight w:val="283"/>
        </w:trPr>
        <w:tc>
          <w:tcPr>
            <w:tcW w:w="302" w:type="pct"/>
            <w:noWrap/>
            <w:vAlign w:val="center"/>
            <w:hideMark/>
          </w:tcPr>
          <w:p w14:paraId="0F032B25"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079AE99C" w14:textId="420C592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D00BDDE"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1106</w:t>
            </w:r>
          </w:p>
        </w:tc>
        <w:tc>
          <w:tcPr>
            <w:tcW w:w="430" w:type="pct"/>
            <w:noWrap/>
            <w:vAlign w:val="center"/>
            <w:hideMark/>
          </w:tcPr>
          <w:p w14:paraId="0080D055" w14:textId="5193182E"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91</w:t>
            </w:r>
          </w:p>
        </w:tc>
        <w:tc>
          <w:tcPr>
            <w:tcW w:w="513" w:type="pct"/>
            <w:noWrap/>
            <w:vAlign w:val="center"/>
            <w:hideMark/>
          </w:tcPr>
          <w:p w14:paraId="68C508D2" w14:textId="374A4845"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91</w:t>
            </w:r>
          </w:p>
        </w:tc>
        <w:tc>
          <w:tcPr>
            <w:tcW w:w="400" w:type="pct"/>
            <w:noWrap/>
            <w:vAlign w:val="center"/>
            <w:hideMark/>
          </w:tcPr>
          <w:p w14:paraId="69F0461E"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203</w:t>
            </w:r>
          </w:p>
        </w:tc>
        <w:tc>
          <w:tcPr>
            <w:tcW w:w="1373" w:type="pct"/>
            <w:noWrap/>
            <w:vAlign w:val="center"/>
            <w:hideMark/>
          </w:tcPr>
          <w:p w14:paraId="41BECC6F" w14:textId="26E1CE5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4FB58881" w14:textId="60A8761E"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6C4C9689" w14:textId="77777777" w:rsidTr="00B04B0D">
        <w:trPr>
          <w:trHeight w:val="283"/>
        </w:trPr>
        <w:tc>
          <w:tcPr>
            <w:tcW w:w="302" w:type="pct"/>
            <w:noWrap/>
            <w:vAlign w:val="center"/>
            <w:hideMark/>
          </w:tcPr>
          <w:p w14:paraId="4E9994B4"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74EA8A0B" w14:textId="16ADB4C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64BEB1DE"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1107</w:t>
            </w:r>
          </w:p>
        </w:tc>
        <w:tc>
          <w:tcPr>
            <w:tcW w:w="430" w:type="pct"/>
            <w:noWrap/>
            <w:vAlign w:val="center"/>
            <w:hideMark/>
          </w:tcPr>
          <w:p w14:paraId="02BA84D1" w14:textId="7086450D"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48</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76</w:t>
            </w:r>
          </w:p>
        </w:tc>
        <w:tc>
          <w:tcPr>
            <w:tcW w:w="513" w:type="pct"/>
            <w:noWrap/>
            <w:vAlign w:val="center"/>
            <w:hideMark/>
          </w:tcPr>
          <w:p w14:paraId="4886005F" w14:textId="5D0C2DEA"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48</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76</w:t>
            </w:r>
          </w:p>
        </w:tc>
        <w:tc>
          <w:tcPr>
            <w:tcW w:w="400" w:type="pct"/>
            <w:noWrap/>
            <w:vAlign w:val="center"/>
            <w:hideMark/>
          </w:tcPr>
          <w:p w14:paraId="57C90A10"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149</w:t>
            </w:r>
          </w:p>
        </w:tc>
        <w:tc>
          <w:tcPr>
            <w:tcW w:w="1373" w:type="pct"/>
            <w:noWrap/>
            <w:vAlign w:val="center"/>
            <w:hideMark/>
          </w:tcPr>
          <w:p w14:paraId="5693F894" w14:textId="24736F9C"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05B42DC5" w14:textId="527CA02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3618CFD0" w14:textId="77777777" w:rsidTr="00B04B0D">
        <w:trPr>
          <w:trHeight w:val="283"/>
        </w:trPr>
        <w:tc>
          <w:tcPr>
            <w:tcW w:w="302" w:type="pct"/>
            <w:noWrap/>
            <w:vAlign w:val="center"/>
            <w:hideMark/>
          </w:tcPr>
          <w:p w14:paraId="5137F9E8"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6B7B27F3" w14:textId="29F01C8A"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6EB879FA"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1108</w:t>
            </w:r>
          </w:p>
        </w:tc>
        <w:tc>
          <w:tcPr>
            <w:tcW w:w="430" w:type="pct"/>
            <w:noWrap/>
            <w:vAlign w:val="center"/>
            <w:hideMark/>
          </w:tcPr>
          <w:p w14:paraId="362C70D2" w14:textId="1A71E91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25</w:t>
            </w:r>
          </w:p>
        </w:tc>
        <w:tc>
          <w:tcPr>
            <w:tcW w:w="513" w:type="pct"/>
            <w:noWrap/>
            <w:vAlign w:val="center"/>
            <w:hideMark/>
          </w:tcPr>
          <w:p w14:paraId="61F0EBA6" w14:textId="3628FA0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25</w:t>
            </w:r>
          </w:p>
        </w:tc>
        <w:tc>
          <w:tcPr>
            <w:tcW w:w="400" w:type="pct"/>
            <w:noWrap/>
            <w:vAlign w:val="center"/>
            <w:hideMark/>
          </w:tcPr>
          <w:p w14:paraId="728D2475"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17</w:t>
            </w:r>
          </w:p>
        </w:tc>
        <w:tc>
          <w:tcPr>
            <w:tcW w:w="1373" w:type="pct"/>
            <w:noWrap/>
            <w:vAlign w:val="center"/>
            <w:hideMark/>
          </w:tcPr>
          <w:p w14:paraId="2BBC7E96" w14:textId="7C3EFD0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7951117D" w14:textId="33DFC4D6"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6EB2D6FA" w14:textId="77777777" w:rsidTr="00B04B0D">
        <w:trPr>
          <w:trHeight w:val="283"/>
        </w:trPr>
        <w:tc>
          <w:tcPr>
            <w:tcW w:w="302" w:type="pct"/>
            <w:noWrap/>
            <w:vAlign w:val="center"/>
            <w:hideMark/>
          </w:tcPr>
          <w:p w14:paraId="70E92B83"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3C372F56" w14:textId="03B68A8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2C1FBB8D"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1109</w:t>
            </w:r>
          </w:p>
        </w:tc>
        <w:tc>
          <w:tcPr>
            <w:tcW w:w="430" w:type="pct"/>
            <w:noWrap/>
            <w:vAlign w:val="center"/>
            <w:hideMark/>
          </w:tcPr>
          <w:p w14:paraId="586AEABC" w14:textId="11B0DAD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26</w:t>
            </w:r>
          </w:p>
        </w:tc>
        <w:tc>
          <w:tcPr>
            <w:tcW w:w="513" w:type="pct"/>
            <w:noWrap/>
            <w:vAlign w:val="center"/>
            <w:hideMark/>
          </w:tcPr>
          <w:p w14:paraId="18BC1853" w14:textId="6FA8B4B2"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26</w:t>
            </w:r>
          </w:p>
        </w:tc>
        <w:tc>
          <w:tcPr>
            <w:tcW w:w="400" w:type="pct"/>
            <w:noWrap/>
            <w:vAlign w:val="center"/>
            <w:hideMark/>
          </w:tcPr>
          <w:p w14:paraId="02FDDC75"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231</w:t>
            </w:r>
          </w:p>
        </w:tc>
        <w:tc>
          <w:tcPr>
            <w:tcW w:w="1373" w:type="pct"/>
            <w:noWrap/>
            <w:vAlign w:val="center"/>
            <w:hideMark/>
          </w:tcPr>
          <w:p w14:paraId="5FFF1FBC" w14:textId="42191AA9"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59716815" w14:textId="4E2EBAA6"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0FCAFD9B" w14:textId="77777777" w:rsidTr="00B04B0D">
        <w:trPr>
          <w:trHeight w:val="283"/>
        </w:trPr>
        <w:tc>
          <w:tcPr>
            <w:tcW w:w="302" w:type="pct"/>
            <w:noWrap/>
            <w:vAlign w:val="center"/>
            <w:hideMark/>
          </w:tcPr>
          <w:p w14:paraId="5DEE1D7E"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12EE618A" w14:textId="53AC7326"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E209AC9"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1132</w:t>
            </w:r>
          </w:p>
        </w:tc>
        <w:tc>
          <w:tcPr>
            <w:tcW w:w="430" w:type="pct"/>
            <w:noWrap/>
            <w:vAlign w:val="center"/>
            <w:hideMark/>
          </w:tcPr>
          <w:p w14:paraId="23DEFEF1" w14:textId="2DDE8B9A"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32</w:t>
            </w:r>
          </w:p>
        </w:tc>
        <w:tc>
          <w:tcPr>
            <w:tcW w:w="513" w:type="pct"/>
            <w:noWrap/>
            <w:vAlign w:val="center"/>
            <w:hideMark/>
          </w:tcPr>
          <w:p w14:paraId="3CE728EF" w14:textId="4857E99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32</w:t>
            </w:r>
          </w:p>
        </w:tc>
        <w:tc>
          <w:tcPr>
            <w:tcW w:w="400" w:type="pct"/>
            <w:noWrap/>
            <w:vAlign w:val="center"/>
            <w:hideMark/>
          </w:tcPr>
          <w:p w14:paraId="0B1A3A4F"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30</w:t>
            </w:r>
          </w:p>
        </w:tc>
        <w:tc>
          <w:tcPr>
            <w:tcW w:w="1373" w:type="pct"/>
            <w:noWrap/>
            <w:vAlign w:val="center"/>
            <w:hideMark/>
          </w:tcPr>
          <w:p w14:paraId="083BA83E" w14:textId="490E334F"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Пољопривредно</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земљиште</w:t>
            </w:r>
          </w:p>
        </w:tc>
        <w:tc>
          <w:tcPr>
            <w:tcW w:w="1061" w:type="pct"/>
            <w:vAlign w:val="center"/>
            <w:hideMark/>
          </w:tcPr>
          <w:p w14:paraId="73B20732" w14:textId="3851058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4F9230CF" w14:textId="77777777" w:rsidTr="00B04B0D">
        <w:trPr>
          <w:trHeight w:val="283"/>
        </w:trPr>
        <w:tc>
          <w:tcPr>
            <w:tcW w:w="302" w:type="pct"/>
            <w:noWrap/>
            <w:vAlign w:val="center"/>
            <w:hideMark/>
          </w:tcPr>
          <w:p w14:paraId="796FE11F"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lastRenderedPageBreak/>
              <w:t>ИРИГ</w:t>
            </w:r>
          </w:p>
        </w:tc>
        <w:tc>
          <w:tcPr>
            <w:tcW w:w="612" w:type="pct"/>
            <w:noWrap/>
            <w:vAlign w:val="center"/>
            <w:hideMark/>
          </w:tcPr>
          <w:p w14:paraId="541C5CD8" w14:textId="03A300AB"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F22AA9A"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1137</w:t>
            </w:r>
          </w:p>
        </w:tc>
        <w:tc>
          <w:tcPr>
            <w:tcW w:w="430" w:type="pct"/>
            <w:noWrap/>
            <w:vAlign w:val="center"/>
            <w:hideMark/>
          </w:tcPr>
          <w:p w14:paraId="4FF7B182" w14:textId="77C07893"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40</w:t>
            </w:r>
          </w:p>
        </w:tc>
        <w:tc>
          <w:tcPr>
            <w:tcW w:w="513" w:type="pct"/>
            <w:noWrap/>
            <w:vAlign w:val="center"/>
            <w:hideMark/>
          </w:tcPr>
          <w:p w14:paraId="6C61A0B7" w14:textId="1016737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40</w:t>
            </w:r>
          </w:p>
        </w:tc>
        <w:tc>
          <w:tcPr>
            <w:tcW w:w="400" w:type="pct"/>
            <w:noWrap/>
            <w:vAlign w:val="center"/>
            <w:hideMark/>
          </w:tcPr>
          <w:p w14:paraId="785F7A2C"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27</w:t>
            </w:r>
          </w:p>
        </w:tc>
        <w:tc>
          <w:tcPr>
            <w:tcW w:w="1373" w:type="pct"/>
            <w:noWrap/>
            <w:vAlign w:val="center"/>
            <w:hideMark/>
          </w:tcPr>
          <w:p w14:paraId="01DEE732" w14:textId="49BBEA09"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Пољопривредно</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земљиште</w:t>
            </w:r>
          </w:p>
        </w:tc>
        <w:tc>
          <w:tcPr>
            <w:tcW w:w="1061" w:type="pct"/>
            <w:vAlign w:val="center"/>
            <w:hideMark/>
          </w:tcPr>
          <w:p w14:paraId="5F580A5B" w14:textId="24394C9A"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32CD749D" w14:textId="77777777" w:rsidTr="00B04B0D">
        <w:trPr>
          <w:trHeight w:val="283"/>
        </w:trPr>
        <w:tc>
          <w:tcPr>
            <w:tcW w:w="302" w:type="pct"/>
            <w:noWrap/>
            <w:vAlign w:val="center"/>
            <w:hideMark/>
          </w:tcPr>
          <w:p w14:paraId="36674752"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3327F1A0" w14:textId="57FB81AB"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1E6D62FD"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1123/2</w:t>
            </w:r>
          </w:p>
        </w:tc>
        <w:tc>
          <w:tcPr>
            <w:tcW w:w="430" w:type="pct"/>
            <w:noWrap/>
            <w:vAlign w:val="center"/>
            <w:hideMark/>
          </w:tcPr>
          <w:p w14:paraId="657B51E9" w14:textId="5F2A6062"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74</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66</w:t>
            </w:r>
          </w:p>
        </w:tc>
        <w:tc>
          <w:tcPr>
            <w:tcW w:w="513" w:type="pct"/>
            <w:noWrap/>
            <w:vAlign w:val="center"/>
            <w:hideMark/>
          </w:tcPr>
          <w:p w14:paraId="470234DB" w14:textId="1E1B158D"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74</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66</w:t>
            </w:r>
          </w:p>
        </w:tc>
        <w:tc>
          <w:tcPr>
            <w:tcW w:w="400" w:type="pct"/>
            <w:noWrap/>
            <w:vAlign w:val="center"/>
            <w:hideMark/>
          </w:tcPr>
          <w:p w14:paraId="3AB28DE6"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75</w:t>
            </w:r>
          </w:p>
        </w:tc>
        <w:tc>
          <w:tcPr>
            <w:tcW w:w="1373" w:type="pct"/>
            <w:noWrap/>
            <w:vAlign w:val="center"/>
            <w:hideMark/>
          </w:tcPr>
          <w:p w14:paraId="6EFA904F" w14:textId="78585DA5"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1D7F2C26" w14:textId="3A1228A5"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3DC5A77D" w14:textId="77777777" w:rsidTr="00B04B0D">
        <w:trPr>
          <w:trHeight w:val="283"/>
        </w:trPr>
        <w:tc>
          <w:tcPr>
            <w:tcW w:w="302" w:type="pct"/>
            <w:noWrap/>
            <w:vAlign w:val="center"/>
            <w:hideMark/>
          </w:tcPr>
          <w:p w14:paraId="0EFF7777"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7996CE31" w14:textId="3437FA9A"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29713652"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1124/2</w:t>
            </w:r>
          </w:p>
        </w:tc>
        <w:tc>
          <w:tcPr>
            <w:tcW w:w="430" w:type="pct"/>
            <w:noWrap/>
            <w:vAlign w:val="center"/>
            <w:hideMark/>
          </w:tcPr>
          <w:p w14:paraId="773DBFAD" w14:textId="3686745A"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29</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31</w:t>
            </w:r>
          </w:p>
        </w:tc>
        <w:tc>
          <w:tcPr>
            <w:tcW w:w="513" w:type="pct"/>
            <w:noWrap/>
            <w:vAlign w:val="center"/>
            <w:hideMark/>
          </w:tcPr>
          <w:p w14:paraId="16EF5287" w14:textId="3930BEF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29</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31</w:t>
            </w:r>
          </w:p>
        </w:tc>
        <w:tc>
          <w:tcPr>
            <w:tcW w:w="400" w:type="pct"/>
            <w:noWrap/>
            <w:vAlign w:val="center"/>
            <w:hideMark/>
          </w:tcPr>
          <w:p w14:paraId="763DB020"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29</w:t>
            </w:r>
          </w:p>
        </w:tc>
        <w:tc>
          <w:tcPr>
            <w:tcW w:w="1373" w:type="pct"/>
            <w:noWrap/>
            <w:vAlign w:val="center"/>
            <w:hideMark/>
          </w:tcPr>
          <w:p w14:paraId="379AA679" w14:textId="6D64A933"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Пољопривредно</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земљиште</w:t>
            </w:r>
          </w:p>
        </w:tc>
        <w:tc>
          <w:tcPr>
            <w:tcW w:w="1061" w:type="pct"/>
            <w:vAlign w:val="center"/>
            <w:hideMark/>
          </w:tcPr>
          <w:p w14:paraId="42F14A8C" w14:textId="653884A2"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07C8AD93" w14:textId="77777777" w:rsidTr="00B04B0D">
        <w:trPr>
          <w:trHeight w:val="283"/>
        </w:trPr>
        <w:tc>
          <w:tcPr>
            <w:tcW w:w="302" w:type="pct"/>
            <w:noWrap/>
            <w:vAlign w:val="center"/>
            <w:hideMark/>
          </w:tcPr>
          <w:p w14:paraId="62B73CF3"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2AAA2E9D" w14:textId="26754D7C"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DCB0BEF"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1124/3</w:t>
            </w:r>
          </w:p>
        </w:tc>
        <w:tc>
          <w:tcPr>
            <w:tcW w:w="430" w:type="pct"/>
            <w:noWrap/>
            <w:vAlign w:val="center"/>
            <w:hideMark/>
          </w:tcPr>
          <w:p w14:paraId="5195B3ED" w14:textId="14951655"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15</w:t>
            </w:r>
          </w:p>
        </w:tc>
        <w:tc>
          <w:tcPr>
            <w:tcW w:w="513" w:type="pct"/>
            <w:noWrap/>
            <w:vAlign w:val="center"/>
            <w:hideMark/>
          </w:tcPr>
          <w:p w14:paraId="77247EB5" w14:textId="2D693C0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37</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15</w:t>
            </w:r>
          </w:p>
        </w:tc>
        <w:tc>
          <w:tcPr>
            <w:tcW w:w="400" w:type="pct"/>
            <w:noWrap/>
            <w:vAlign w:val="center"/>
            <w:hideMark/>
          </w:tcPr>
          <w:p w14:paraId="4E1DF05F"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37</w:t>
            </w:r>
          </w:p>
        </w:tc>
        <w:tc>
          <w:tcPr>
            <w:tcW w:w="1373" w:type="pct"/>
            <w:noWrap/>
            <w:vAlign w:val="center"/>
            <w:hideMark/>
          </w:tcPr>
          <w:p w14:paraId="6D9B47B2" w14:textId="625837E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Пољопривредно</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земљиште</w:t>
            </w:r>
          </w:p>
        </w:tc>
        <w:tc>
          <w:tcPr>
            <w:tcW w:w="1061" w:type="pct"/>
            <w:vAlign w:val="center"/>
            <w:hideMark/>
          </w:tcPr>
          <w:p w14:paraId="791A7A09" w14:textId="2DD226F3"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57AA6CC6" w14:textId="77777777" w:rsidTr="00B04B0D">
        <w:trPr>
          <w:trHeight w:val="283"/>
        </w:trPr>
        <w:tc>
          <w:tcPr>
            <w:tcW w:w="302" w:type="pct"/>
            <w:noWrap/>
            <w:vAlign w:val="center"/>
            <w:hideMark/>
          </w:tcPr>
          <w:p w14:paraId="38B78F15"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74F8F8AF" w14:textId="5DE90C42"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0E694C89"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416/1</w:t>
            </w:r>
          </w:p>
        </w:tc>
        <w:tc>
          <w:tcPr>
            <w:tcW w:w="430" w:type="pct"/>
            <w:noWrap/>
            <w:vAlign w:val="center"/>
            <w:hideMark/>
          </w:tcPr>
          <w:p w14:paraId="78A9DA17" w14:textId="126DAD1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16</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04</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14</w:t>
            </w:r>
          </w:p>
        </w:tc>
        <w:tc>
          <w:tcPr>
            <w:tcW w:w="513" w:type="pct"/>
            <w:noWrap/>
            <w:vAlign w:val="center"/>
            <w:hideMark/>
          </w:tcPr>
          <w:p w14:paraId="272098A5" w14:textId="756B38A6"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16</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04</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14</w:t>
            </w:r>
          </w:p>
        </w:tc>
        <w:tc>
          <w:tcPr>
            <w:tcW w:w="400" w:type="pct"/>
            <w:noWrap/>
            <w:vAlign w:val="center"/>
            <w:hideMark/>
          </w:tcPr>
          <w:p w14:paraId="288CC830"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1605</w:t>
            </w:r>
          </w:p>
        </w:tc>
        <w:tc>
          <w:tcPr>
            <w:tcW w:w="1373" w:type="pct"/>
            <w:noWrap/>
            <w:vAlign w:val="center"/>
            <w:hideMark/>
          </w:tcPr>
          <w:p w14:paraId="3BE88F89" w14:textId="2CA9A892"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63D75A27" w14:textId="45CC5E3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4E091D7A" w14:textId="77777777" w:rsidTr="00B04B0D">
        <w:trPr>
          <w:trHeight w:val="283"/>
        </w:trPr>
        <w:tc>
          <w:tcPr>
            <w:tcW w:w="302" w:type="pct"/>
            <w:noWrap/>
            <w:vAlign w:val="center"/>
            <w:hideMark/>
          </w:tcPr>
          <w:p w14:paraId="401BC345"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041EF1A8" w14:textId="11A0A999"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3229675D"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416/3</w:t>
            </w:r>
          </w:p>
        </w:tc>
        <w:tc>
          <w:tcPr>
            <w:tcW w:w="430" w:type="pct"/>
            <w:noWrap/>
            <w:vAlign w:val="center"/>
            <w:hideMark/>
          </w:tcPr>
          <w:p w14:paraId="796F3080" w14:textId="2CE2C35E"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58</w:t>
            </w:r>
          </w:p>
        </w:tc>
        <w:tc>
          <w:tcPr>
            <w:tcW w:w="513" w:type="pct"/>
            <w:noWrap/>
            <w:vAlign w:val="center"/>
            <w:hideMark/>
          </w:tcPr>
          <w:p w14:paraId="39A496E9" w14:textId="26891EB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50</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58</w:t>
            </w:r>
          </w:p>
        </w:tc>
        <w:tc>
          <w:tcPr>
            <w:tcW w:w="400" w:type="pct"/>
            <w:noWrap/>
            <w:vAlign w:val="center"/>
            <w:hideMark/>
          </w:tcPr>
          <w:p w14:paraId="7A3E3E96"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151</w:t>
            </w:r>
          </w:p>
        </w:tc>
        <w:tc>
          <w:tcPr>
            <w:tcW w:w="1373" w:type="pct"/>
            <w:noWrap/>
            <w:vAlign w:val="center"/>
            <w:hideMark/>
          </w:tcPr>
          <w:p w14:paraId="40F3E772" w14:textId="4427372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6802C9EB" w14:textId="419D004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6A25075C" w14:textId="77777777" w:rsidTr="00B04B0D">
        <w:trPr>
          <w:trHeight w:val="283"/>
        </w:trPr>
        <w:tc>
          <w:tcPr>
            <w:tcW w:w="302" w:type="pct"/>
            <w:noWrap/>
            <w:vAlign w:val="center"/>
            <w:hideMark/>
          </w:tcPr>
          <w:p w14:paraId="4EBCBABE"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3954FAAB" w14:textId="4ED85C3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0C213E54"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417/1</w:t>
            </w:r>
          </w:p>
        </w:tc>
        <w:tc>
          <w:tcPr>
            <w:tcW w:w="430" w:type="pct"/>
            <w:noWrap/>
            <w:vAlign w:val="center"/>
            <w:hideMark/>
          </w:tcPr>
          <w:p w14:paraId="7260C593" w14:textId="3324FBF5"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48</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29</w:t>
            </w:r>
          </w:p>
        </w:tc>
        <w:tc>
          <w:tcPr>
            <w:tcW w:w="513" w:type="pct"/>
            <w:noWrap/>
            <w:vAlign w:val="center"/>
            <w:hideMark/>
          </w:tcPr>
          <w:p w14:paraId="058886ED" w14:textId="7002627C"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48</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29</w:t>
            </w:r>
          </w:p>
        </w:tc>
        <w:tc>
          <w:tcPr>
            <w:tcW w:w="400" w:type="pct"/>
            <w:noWrap/>
            <w:vAlign w:val="center"/>
            <w:hideMark/>
          </w:tcPr>
          <w:p w14:paraId="61ACE293"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248</w:t>
            </w:r>
          </w:p>
        </w:tc>
        <w:tc>
          <w:tcPr>
            <w:tcW w:w="1373" w:type="pct"/>
            <w:noWrap/>
            <w:vAlign w:val="center"/>
            <w:hideMark/>
          </w:tcPr>
          <w:p w14:paraId="407D0F3F" w14:textId="252A80E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18BEC8AB" w14:textId="343111CE"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08AF6D07" w14:textId="77777777" w:rsidTr="00B04B0D">
        <w:trPr>
          <w:trHeight w:val="283"/>
        </w:trPr>
        <w:tc>
          <w:tcPr>
            <w:tcW w:w="302" w:type="pct"/>
            <w:noWrap/>
            <w:vAlign w:val="center"/>
            <w:hideMark/>
          </w:tcPr>
          <w:p w14:paraId="299839F4"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4FF3FDD6" w14:textId="49B5A8A4"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5E5DDD6C"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417/2</w:t>
            </w:r>
          </w:p>
        </w:tc>
        <w:tc>
          <w:tcPr>
            <w:tcW w:w="430" w:type="pct"/>
            <w:noWrap/>
            <w:vAlign w:val="center"/>
            <w:hideMark/>
          </w:tcPr>
          <w:p w14:paraId="52045A8A" w14:textId="08795E5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81</w:t>
            </w:r>
          </w:p>
        </w:tc>
        <w:tc>
          <w:tcPr>
            <w:tcW w:w="513" w:type="pct"/>
            <w:noWrap/>
            <w:vAlign w:val="center"/>
            <w:hideMark/>
          </w:tcPr>
          <w:p w14:paraId="0C1245F7" w14:textId="4F7FAC5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02</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81</w:t>
            </w:r>
          </w:p>
        </w:tc>
        <w:tc>
          <w:tcPr>
            <w:tcW w:w="400" w:type="pct"/>
            <w:noWrap/>
            <w:vAlign w:val="center"/>
            <w:hideMark/>
          </w:tcPr>
          <w:p w14:paraId="3412C270"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103</w:t>
            </w:r>
          </w:p>
        </w:tc>
        <w:tc>
          <w:tcPr>
            <w:tcW w:w="1373" w:type="pct"/>
            <w:noWrap/>
            <w:vAlign w:val="center"/>
            <w:hideMark/>
          </w:tcPr>
          <w:p w14:paraId="4EBA14E2" w14:textId="00F710BC"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53C005E8" w14:textId="584F87D5"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2E4CA181" w14:textId="77777777" w:rsidTr="00B04B0D">
        <w:trPr>
          <w:trHeight w:val="283"/>
        </w:trPr>
        <w:tc>
          <w:tcPr>
            <w:tcW w:w="302" w:type="pct"/>
            <w:noWrap/>
            <w:vAlign w:val="center"/>
            <w:hideMark/>
          </w:tcPr>
          <w:p w14:paraId="4CF64D8E"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200A1A47" w14:textId="59AC25A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3E9ED987"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417/5</w:t>
            </w:r>
          </w:p>
        </w:tc>
        <w:tc>
          <w:tcPr>
            <w:tcW w:w="430" w:type="pct"/>
            <w:noWrap/>
            <w:vAlign w:val="center"/>
            <w:hideMark/>
          </w:tcPr>
          <w:p w14:paraId="6F0BF1AC" w14:textId="77F18B49"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36</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44</w:t>
            </w:r>
          </w:p>
        </w:tc>
        <w:tc>
          <w:tcPr>
            <w:tcW w:w="513" w:type="pct"/>
            <w:noWrap/>
            <w:vAlign w:val="center"/>
            <w:hideMark/>
          </w:tcPr>
          <w:p w14:paraId="38434753" w14:textId="13DE3ABA"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36</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44</w:t>
            </w:r>
          </w:p>
        </w:tc>
        <w:tc>
          <w:tcPr>
            <w:tcW w:w="400" w:type="pct"/>
            <w:noWrap/>
            <w:vAlign w:val="center"/>
            <w:hideMark/>
          </w:tcPr>
          <w:p w14:paraId="08140DF4"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136</w:t>
            </w:r>
          </w:p>
        </w:tc>
        <w:tc>
          <w:tcPr>
            <w:tcW w:w="1373" w:type="pct"/>
            <w:noWrap/>
            <w:vAlign w:val="center"/>
            <w:hideMark/>
          </w:tcPr>
          <w:p w14:paraId="0467F21B" w14:textId="20E967A0"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22BFAC95" w14:textId="66C0F9DB"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7A1B510C" w14:textId="77777777" w:rsidTr="00B04B0D">
        <w:trPr>
          <w:trHeight w:val="283"/>
        </w:trPr>
        <w:tc>
          <w:tcPr>
            <w:tcW w:w="302" w:type="pct"/>
            <w:noWrap/>
            <w:vAlign w:val="center"/>
            <w:hideMark/>
          </w:tcPr>
          <w:p w14:paraId="4CDC8F61"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ИРИГ</w:t>
            </w:r>
          </w:p>
        </w:tc>
        <w:tc>
          <w:tcPr>
            <w:tcW w:w="612" w:type="pct"/>
            <w:noWrap/>
            <w:vAlign w:val="center"/>
            <w:hideMark/>
          </w:tcPr>
          <w:p w14:paraId="44755AF3" w14:textId="113AAEE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ВЕЛИКА РЕМЕТА</w:t>
            </w:r>
          </w:p>
        </w:tc>
        <w:tc>
          <w:tcPr>
            <w:tcW w:w="309" w:type="pct"/>
            <w:noWrap/>
            <w:vAlign w:val="center"/>
            <w:hideMark/>
          </w:tcPr>
          <w:p w14:paraId="652EE688"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417/6</w:t>
            </w:r>
          </w:p>
        </w:tc>
        <w:tc>
          <w:tcPr>
            <w:tcW w:w="430" w:type="pct"/>
            <w:noWrap/>
            <w:vAlign w:val="center"/>
            <w:hideMark/>
          </w:tcPr>
          <w:p w14:paraId="534EC978" w14:textId="2DFA573D"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65</w:t>
            </w:r>
          </w:p>
        </w:tc>
        <w:tc>
          <w:tcPr>
            <w:tcW w:w="513" w:type="pct"/>
            <w:noWrap/>
            <w:vAlign w:val="center"/>
            <w:hideMark/>
          </w:tcPr>
          <w:p w14:paraId="1093E72C" w14:textId="1966B298"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01</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65</w:t>
            </w:r>
          </w:p>
        </w:tc>
        <w:tc>
          <w:tcPr>
            <w:tcW w:w="400" w:type="pct"/>
            <w:noWrap/>
            <w:vAlign w:val="center"/>
            <w:hideMark/>
          </w:tcPr>
          <w:p w14:paraId="15185003" w14:textId="77777777"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101</w:t>
            </w:r>
          </w:p>
        </w:tc>
        <w:tc>
          <w:tcPr>
            <w:tcW w:w="1373" w:type="pct"/>
            <w:noWrap/>
            <w:vAlign w:val="center"/>
            <w:hideMark/>
          </w:tcPr>
          <w:p w14:paraId="60C25270" w14:textId="6CCBD285"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Шумско земљиште</w:t>
            </w:r>
          </w:p>
        </w:tc>
        <w:tc>
          <w:tcPr>
            <w:tcW w:w="1061" w:type="pct"/>
            <w:vAlign w:val="center"/>
            <w:hideMark/>
          </w:tcPr>
          <w:p w14:paraId="19E17A3E" w14:textId="338C7FC1" w:rsidR="00C2103C" w:rsidRPr="00BD6C65" w:rsidRDefault="00C2103C" w:rsidP="00B04B0D">
            <w:pPr>
              <w:contextualSpacing/>
              <w:jc w:val="center"/>
              <w:rPr>
                <w:rFonts w:asciiTheme="minorHAnsi" w:hAnsiTheme="minorHAnsi" w:cstheme="minorHAnsi"/>
                <w:sz w:val="16"/>
                <w:szCs w:val="16"/>
              </w:rPr>
            </w:pPr>
            <w:r w:rsidRPr="00BD6C65">
              <w:rPr>
                <w:rFonts w:asciiTheme="minorHAnsi" w:hAnsiTheme="minorHAnsi" w:cstheme="minorHAnsi"/>
                <w:sz w:val="16"/>
                <w:szCs w:val="16"/>
              </w:rPr>
              <w:t>СРПСКО ПРАВОСЛАВНИ МАНАСТИР</w:t>
            </w:r>
            <w:r w:rsidRPr="00BD6C65">
              <w:rPr>
                <w:rFonts w:asciiTheme="minorHAnsi" w:hAnsiTheme="minorHAnsi" w:cstheme="minorHAnsi"/>
                <w:sz w:val="16"/>
                <w:szCs w:val="16"/>
                <w:lang w:val="sr-Latn-RS"/>
              </w:rPr>
              <w:t xml:space="preserve"> </w:t>
            </w:r>
            <w:r w:rsidRPr="00BD6C65">
              <w:rPr>
                <w:rFonts w:asciiTheme="minorHAnsi" w:hAnsiTheme="minorHAnsi" w:cstheme="minorHAnsi"/>
                <w:sz w:val="16"/>
                <w:szCs w:val="16"/>
              </w:rPr>
              <w:t>1/1</w:t>
            </w:r>
          </w:p>
        </w:tc>
      </w:tr>
      <w:tr w:rsidR="00C2103C" w:rsidRPr="00BD6C65" w14:paraId="66B93254" w14:textId="77777777" w:rsidTr="00B04B0D">
        <w:trPr>
          <w:trHeight w:val="283"/>
        </w:trPr>
        <w:tc>
          <w:tcPr>
            <w:tcW w:w="1223" w:type="pct"/>
            <w:gridSpan w:val="3"/>
            <w:shd w:val="clear" w:color="auto" w:fill="F2F2F2" w:themeFill="background1" w:themeFillShade="F2"/>
            <w:noWrap/>
            <w:vAlign w:val="center"/>
            <w:hideMark/>
          </w:tcPr>
          <w:p w14:paraId="05011FDD" w14:textId="393EE0A3"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УКУПНО</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КО</w:t>
            </w:r>
            <w:r w:rsidR="00C2103C" w:rsidRPr="00BD6C65">
              <w:rPr>
                <w:rFonts w:asciiTheme="minorHAnsi" w:hAnsiTheme="minorHAnsi" w:cstheme="minorHAnsi"/>
                <w:b/>
                <w:bCs/>
                <w:sz w:val="16"/>
                <w:szCs w:val="16"/>
                <w:lang w:val="sr-Latn-RS"/>
              </w:rPr>
              <w:t xml:space="preserve"> </w:t>
            </w:r>
            <w:r w:rsidR="00C2103C" w:rsidRPr="00BD6C65">
              <w:rPr>
                <w:rFonts w:asciiTheme="minorHAnsi" w:hAnsiTheme="minorHAnsi" w:cstheme="minorHAnsi"/>
                <w:b/>
                <w:bCs/>
                <w:sz w:val="16"/>
                <w:szCs w:val="16"/>
              </w:rPr>
              <w:t>ВЕЛИКА РЕМЕТА</w:t>
            </w:r>
          </w:p>
        </w:tc>
        <w:tc>
          <w:tcPr>
            <w:tcW w:w="430" w:type="pct"/>
            <w:shd w:val="clear" w:color="auto" w:fill="F2F2F2" w:themeFill="background1" w:themeFillShade="F2"/>
            <w:noWrap/>
            <w:vAlign w:val="center"/>
            <w:hideMark/>
          </w:tcPr>
          <w:p w14:paraId="17302759" w14:textId="41106B8A"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131</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23</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35</w:t>
            </w:r>
          </w:p>
        </w:tc>
        <w:tc>
          <w:tcPr>
            <w:tcW w:w="513" w:type="pct"/>
            <w:shd w:val="clear" w:color="auto" w:fill="F2F2F2" w:themeFill="background1" w:themeFillShade="F2"/>
            <w:noWrap/>
            <w:vAlign w:val="center"/>
            <w:hideMark/>
          </w:tcPr>
          <w:p w14:paraId="2D622E71" w14:textId="17E077F5"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131</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23</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35</w:t>
            </w:r>
          </w:p>
        </w:tc>
        <w:tc>
          <w:tcPr>
            <w:tcW w:w="400" w:type="pct"/>
            <w:shd w:val="clear" w:color="auto" w:fill="F2F2F2" w:themeFill="background1" w:themeFillShade="F2"/>
            <w:noWrap/>
            <w:vAlign w:val="center"/>
            <w:hideMark/>
          </w:tcPr>
          <w:p w14:paraId="2A9C65DE" w14:textId="77777777"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13123</w:t>
            </w:r>
          </w:p>
        </w:tc>
        <w:tc>
          <w:tcPr>
            <w:tcW w:w="1373" w:type="pct"/>
            <w:shd w:val="clear" w:color="auto" w:fill="F2F2F2" w:themeFill="background1" w:themeFillShade="F2"/>
            <w:noWrap/>
            <w:vAlign w:val="center"/>
            <w:hideMark/>
          </w:tcPr>
          <w:p w14:paraId="4CFCADB2" w14:textId="77777777" w:rsidR="003332C5" w:rsidRPr="00BD6C65" w:rsidRDefault="003332C5" w:rsidP="00B04B0D">
            <w:pPr>
              <w:contextualSpacing/>
              <w:jc w:val="center"/>
              <w:rPr>
                <w:rFonts w:asciiTheme="minorHAnsi" w:hAnsiTheme="minorHAnsi" w:cstheme="minorHAnsi"/>
                <w:b/>
                <w:bCs/>
                <w:sz w:val="16"/>
                <w:szCs w:val="16"/>
              </w:rPr>
            </w:pPr>
          </w:p>
        </w:tc>
        <w:tc>
          <w:tcPr>
            <w:tcW w:w="1061" w:type="pct"/>
            <w:shd w:val="clear" w:color="auto" w:fill="F2F2F2" w:themeFill="background1" w:themeFillShade="F2"/>
            <w:vAlign w:val="center"/>
            <w:hideMark/>
          </w:tcPr>
          <w:p w14:paraId="14A05A69" w14:textId="77777777" w:rsidR="003332C5" w:rsidRPr="00BD6C65" w:rsidRDefault="003332C5" w:rsidP="00B04B0D">
            <w:pPr>
              <w:contextualSpacing/>
              <w:jc w:val="center"/>
              <w:rPr>
                <w:rFonts w:asciiTheme="minorHAnsi" w:hAnsiTheme="minorHAnsi" w:cstheme="minorHAnsi"/>
                <w:b/>
                <w:bCs/>
                <w:sz w:val="16"/>
                <w:szCs w:val="16"/>
              </w:rPr>
            </w:pPr>
          </w:p>
        </w:tc>
      </w:tr>
      <w:tr w:rsidR="00C2103C" w:rsidRPr="00BD6C65" w14:paraId="14F3F282" w14:textId="77777777" w:rsidTr="00B04B0D">
        <w:trPr>
          <w:trHeight w:val="283"/>
        </w:trPr>
        <w:tc>
          <w:tcPr>
            <w:tcW w:w="1223" w:type="pct"/>
            <w:gridSpan w:val="3"/>
            <w:shd w:val="clear" w:color="auto" w:fill="D9D9D9" w:themeFill="background1" w:themeFillShade="D9"/>
            <w:noWrap/>
            <w:vAlign w:val="center"/>
            <w:hideMark/>
          </w:tcPr>
          <w:p w14:paraId="69CCA597" w14:textId="7D82BA06"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УКУПНО</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ОПШТИНА</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ИРИГ</w:t>
            </w:r>
          </w:p>
        </w:tc>
        <w:tc>
          <w:tcPr>
            <w:tcW w:w="430" w:type="pct"/>
            <w:shd w:val="clear" w:color="auto" w:fill="D9D9D9" w:themeFill="background1" w:themeFillShade="D9"/>
            <w:noWrap/>
            <w:vAlign w:val="center"/>
            <w:hideMark/>
          </w:tcPr>
          <w:p w14:paraId="6AF99354" w14:textId="2DF8E907"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144</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43</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80</w:t>
            </w:r>
          </w:p>
        </w:tc>
        <w:tc>
          <w:tcPr>
            <w:tcW w:w="513" w:type="pct"/>
            <w:shd w:val="clear" w:color="auto" w:fill="D9D9D9" w:themeFill="background1" w:themeFillShade="D9"/>
            <w:noWrap/>
            <w:vAlign w:val="center"/>
            <w:hideMark/>
          </w:tcPr>
          <w:p w14:paraId="0395F8ED" w14:textId="0709A3E0"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143</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53</w:t>
            </w:r>
            <w:r w:rsidR="00C2103C" w:rsidRPr="00BD6C65">
              <w:rPr>
                <w:rFonts w:asciiTheme="minorHAnsi" w:hAnsiTheme="minorHAnsi" w:cstheme="minorHAnsi"/>
                <w:b/>
                <w:bCs/>
                <w:sz w:val="16"/>
                <w:szCs w:val="16"/>
                <w:lang w:val="sr-Latn-RS"/>
              </w:rPr>
              <w:t xml:space="preserve"> </w:t>
            </w:r>
            <w:r w:rsidRPr="00BD6C65">
              <w:rPr>
                <w:rFonts w:asciiTheme="minorHAnsi" w:hAnsiTheme="minorHAnsi" w:cstheme="minorHAnsi"/>
                <w:b/>
                <w:bCs/>
                <w:sz w:val="16"/>
                <w:szCs w:val="16"/>
              </w:rPr>
              <w:t>55</w:t>
            </w:r>
          </w:p>
        </w:tc>
        <w:tc>
          <w:tcPr>
            <w:tcW w:w="400" w:type="pct"/>
            <w:shd w:val="clear" w:color="auto" w:fill="D9D9D9" w:themeFill="background1" w:themeFillShade="D9"/>
            <w:noWrap/>
            <w:vAlign w:val="center"/>
            <w:hideMark/>
          </w:tcPr>
          <w:p w14:paraId="2B7B55DE" w14:textId="77777777" w:rsidR="003332C5" w:rsidRPr="00BD6C65" w:rsidRDefault="003332C5" w:rsidP="00B04B0D">
            <w:pPr>
              <w:contextualSpacing/>
              <w:jc w:val="center"/>
              <w:rPr>
                <w:rFonts w:asciiTheme="minorHAnsi" w:hAnsiTheme="minorHAnsi" w:cstheme="minorHAnsi"/>
                <w:b/>
                <w:bCs/>
                <w:sz w:val="16"/>
                <w:szCs w:val="16"/>
              </w:rPr>
            </w:pPr>
            <w:r w:rsidRPr="00BD6C65">
              <w:rPr>
                <w:rFonts w:asciiTheme="minorHAnsi" w:hAnsiTheme="minorHAnsi" w:cstheme="minorHAnsi"/>
                <w:b/>
                <w:bCs/>
                <w:sz w:val="16"/>
                <w:szCs w:val="16"/>
              </w:rPr>
              <w:t>14443</w:t>
            </w:r>
          </w:p>
        </w:tc>
        <w:tc>
          <w:tcPr>
            <w:tcW w:w="1373" w:type="pct"/>
            <w:shd w:val="clear" w:color="auto" w:fill="D9D9D9" w:themeFill="background1" w:themeFillShade="D9"/>
            <w:noWrap/>
            <w:vAlign w:val="center"/>
            <w:hideMark/>
          </w:tcPr>
          <w:p w14:paraId="359A0136" w14:textId="77777777" w:rsidR="003332C5" w:rsidRPr="00BD6C65" w:rsidRDefault="003332C5" w:rsidP="00B04B0D">
            <w:pPr>
              <w:contextualSpacing/>
              <w:jc w:val="center"/>
              <w:rPr>
                <w:rFonts w:asciiTheme="minorHAnsi" w:hAnsiTheme="minorHAnsi" w:cstheme="minorHAnsi"/>
                <w:b/>
                <w:bCs/>
                <w:sz w:val="16"/>
                <w:szCs w:val="16"/>
              </w:rPr>
            </w:pPr>
          </w:p>
        </w:tc>
        <w:tc>
          <w:tcPr>
            <w:tcW w:w="1061" w:type="pct"/>
            <w:shd w:val="clear" w:color="auto" w:fill="D9D9D9" w:themeFill="background1" w:themeFillShade="D9"/>
            <w:vAlign w:val="center"/>
            <w:hideMark/>
          </w:tcPr>
          <w:p w14:paraId="702D4D1B" w14:textId="77777777" w:rsidR="003332C5" w:rsidRPr="00BD6C65" w:rsidRDefault="003332C5" w:rsidP="00B04B0D">
            <w:pPr>
              <w:contextualSpacing/>
              <w:jc w:val="center"/>
              <w:rPr>
                <w:rFonts w:asciiTheme="minorHAnsi" w:hAnsiTheme="minorHAnsi" w:cstheme="minorHAnsi"/>
                <w:b/>
                <w:bCs/>
                <w:sz w:val="16"/>
                <w:szCs w:val="16"/>
              </w:rPr>
            </w:pPr>
          </w:p>
        </w:tc>
      </w:tr>
    </w:tbl>
    <w:p w14:paraId="25DAA4F0" w14:textId="77777777" w:rsidR="003332C5" w:rsidRDefault="003332C5" w:rsidP="003332C5">
      <w:pPr>
        <w:rPr>
          <w:rFonts w:asciiTheme="minorHAnsi" w:hAnsiTheme="minorHAnsi" w:cstheme="minorHAnsi"/>
        </w:rPr>
      </w:pPr>
    </w:p>
    <w:p w14:paraId="6E23D7DE" w14:textId="3388E883" w:rsidR="00A2537F" w:rsidRDefault="00A2537F" w:rsidP="00A2537F">
      <w:pPr>
        <w:jc w:val="right"/>
        <w:rPr>
          <w:rFonts w:asciiTheme="minorHAnsi" w:hAnsiTheme="minorHAnsi" w:cstheme="minorHAnsi"/>
        </w:rPr>
      </w:pPr>
      <w:r>
        <w:rPr>
          <w:rFonts w:asciiTheme="minorHAnsi" w:hAnsiTheme="minorHAnsi" w:cstheme="minorHAnsi"/>
        </w:rPr>
        <w:t>Пројектант</w:t>
      </w:r>
    </w:p>
    <w:p w14:paraId="2DABD14B" w14:textId="6DC0C999" w:rsidR="00A2537F" w:rsidRDefault="00A2537F" w:rsidP="00A2537F">
      <w:pPr>
        <w:jc w:val="right"/>
        <w:rPr>
          <w:rFonts w:asciiTheme="minorHAnsi" w:hAnsiTheme="minorHAnsi" w:cstheme="minorHAnsi"/>
        </w:rPr>
      </w:pPr>
      <w:r>
        <w:rPr>
          <w:rFonts w:asciiTheme="minorHAnsi" w:hAnsiTheme="minorHAnsi" w:cstheme="minorHAnsi"/>
        </w:rPr>
        <w:t>_____________________________</w:t>
      </w:r>
    </w:p>
    <w:p w14:paraId="4206CC02" w14:textId="1E3837C9" w:rsidR="00A2537F" w:rsidRPr="00BD6C65" w:rsidRDefault="00A2537F" w:rsidP="00A2537F">
      <w:pPr>
        <w:jc w:val="right"/>
        <w:rPr>
          <w:rFonts w:asciiTheme="minorHAnsi" w:hAnsiTheme="minorHAnsi" w:cstheme="minorHAnsi"/>
        </w:rPr>
      </w:pPr>
      <w:r>
        <w:rPr>
          <w:rFonts w:asciiTheme="minorHAnsi" w:hAnsiTheme="minorHAnsi" w:cstheme="minorHAnsi"/>
        </w:rPr>
        <w:t>дипл. инж. шум. Радивоје Каурин</w:t>
      </w:r>
    </w:p>
    <w:p w14:paraId="68BFF259" w14:textId="77777777" w:rsidR="004B150B" w:rsidRPr="00BD6C65" w:rsidRDefault="004B150B" w:rsidP="004B150B">
      <w:pPr>
        <w:ind w:left="720"/>
        <w:rPr>
          <w:rFonts w:asciiTheme="minorHAnsi" w:hAnsiTheme="minorHAnsi" w:cstheme="minorHAnsi"/>
          <w:lang w:val="en-US"/>
        </w:rPr>
      </w:pPr>
    </w:p>
    <w:sectPr w:rsidR="004B150B" w:rsidRPr="00BD6C65" w:rsidSect="004B150B">
      <w:footerReference w:type="default" r:id="rId11"/>
      <w:pgSz w:w="16834" w:h="11909" w:orient="landscape" w:code="9"/>
      <w:pgMar w:top="1440" w:right="1440" w:bottom="1440" w:left="1440" w:header="504"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79179" w14:textId="77777777" w:rsidR="008A6028" w:rsidRDefault="008A6028" w:rsidP="004B150B">
      <w:pPr>
        <w:spacing w:after="0" w:line="240" w:lineRule="auto"/>
      </w:pPr>
      <w:r>
        <w:separator/>
      </w:r>
    </w:p>
  </w:endnote>
  <w:endnote w:type="continuationSeparator" w:id="0">
    <w:p w14:paraId="19FA3F44" w14:textId="77777777" w:rsidR="008A6028" w:rsidRDefault="008A6028" w:rsidP="004B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50FA" w14:textId="77777777" w:rsidR="00421EB7" w:rsidRPr="006F7A18" w:rsidRDefault="00421EB7">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F27D79">
      <w:rPr>
        <w:caps/>
        <w:noProof/>
        <w:sz w:val="22"/>
      </w:rPr>
      <w:t>2</w:t>
    </w:r>
    <w:r w:rsidRPr="006F7A18">
      <w:rPr>
        <w:caps/>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A749F" w14:textId="3C215320" w:rsidR="00421EB7" w:rsidRPr="008C47B4" w:rsidRDefault="00421EB7" w:rsidP="008C47B4">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F27D79">
      <w:rPr>
        <w:caps/>
        <w:noProof/>
        <w:sz w:val="22"/>
      </w:rPr>
      <w:t>86</w:t>
    </w:r>
    <w:r w:rsidRPr="006F7A18">
      <w:rPr>
        <w:caps/>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6E499" w14:textId="2AE0B22D" w:rsidR="00421EB7" w:rsidRPr="008C47B4" w:rsidRDefault="00421EB7" w:rsidP="008C47B4">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F27D79">
      <w:rPr>
        <w:caps/>
        <w:noProof/>
        <w:sz w:val="22"/>
      </w:rPr>
      <w:t>108</w:t>
    </w:r>
    <w:r w:rsidRPr="006F7A18">
      <w:rPr>
        <w:caps/>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0B9E8" w14:textId="77777777" w:rsidR="008A6028" w:rsidRDefault="008A6028" w:rsidP="004B150B">
      <w:pPr>
        <w:spacing w:after="0" w:line="240" w:lineRule="auto"/>
      </w:pPr>
      <w:r>
        <w:separator/>
      </w:r>
    </w:p>
  </w:footnote>
  <w:footnote w:type="continuationSeparator" w:id="0">
    <w:p w14:paraId="2E0E9C45" w14:textId="77777777" w:rsidR="008A6028" w:rsidRDefault="008A6028" w:rsidP="004B150B">
      <w:pPr>
        <w:spacing w:after="0" w:line="240" w:lineRule="auto"/>
      </w:pPr>
      <w:r>
        <w:continuationSeparator/>
      </w:r>
    </w:p>
  </w:footnote>
  <w:footnote w:id="1">
    <w:p w14:paraId="29F512E9" w14:textId="06F2BA11" w:rsidR="00421EB7" w:rsidRPr="00295985" w:rsidRDefault="00421EB7" w:rsidP="00441A7B">
      <w:pPr>
        <w:pStyle w:val="FootnoteText"/>
        <w:spacing w:after="120"/>
        <w:rPr>
          <w:lang w:val="sr-Cyrl-RS"/>
        </w:rPr>
      </w:pPr>
      <w:r>
        <w:rPr>
          <w:rStyle w:val="FootnoteReference"/>
        </w:rPr>
        <w:footnoteRef/>
      </w:r>
      <w:r>
        <w:rPr>
          <w:rStyle w:val="FootnoteReference"/>
        </w:rPr>
        <w:footnoteRef/>
      </w:r>
      <w:r>
        <w:t xml:space="preserve"> </w:t>
      </w:r>
      <w:r w:rsidRPr="00735545">
        <w:t>chrome-extension://efaidnbmnnnibpcajpcglclefindmkaj/https://upravazasume.gov.rs/wp-content/uploads/2024/03/Uputstvo-za-gazdovanje-sumama-Srbije_03-2024.pdf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084"/>
    <w:multiLevelType w:val="hybridMultilevel"/>
    <w:tmpl w:val="F8465AA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A0B1B"/>
    <w:multiLevelType w:val="hybridMultilevel"/>
    <w:tmpl w:val="7564F36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C144E"/>
    <w:multiLevelType w:val="hybridMultilevel"/>
    <w:tmpl w:val="6A56FBEC"/>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0B6908"/>
    <w:multiLevelType w:val="multilevel"/>
    <w:tmpl w:val="508EA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342CE8"/>
    <w:multiLevelType w:val="hybridMultilevel"/>
    <w:tmpl w:val="07A6D00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C254D6"/>
    <w:multiLevelType w:val="multilevel"/>
    <w:tmpl w:val="E0A26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A07E18"/>
    <w:multiLevelType w:val="hybridMultilevel"/>
    <w:tmpl w:val="6340EA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E22DD"/>
    <w:multiLevelType w:val="hybridMultilevel"/>
    <w:tmpl w:val="51A6CC5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C4699"/>
    <w:multiLevelType w:val="hybridMultilevel"/>
    <w:tmpl w:val="2AA20E2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D16F9"/>
    <w:multiLevelType w:val="hybridMultilevel"/>
    <w:tmpl w:val="0AFCB72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D6AE0"/>
    <w:multiLevelType w:val="hybridMultilevel"/>
    <w:tmpl w:val="BCD823B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9405B4"/>
    <w:multiLevelType w:val="hybridMultilevel"/>
    <w:tmpl w:val="DEB443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9640AB"/>
    <w:multiLevelType w:val="hybridMultilevel"/>
    <w:tmpl w:val="6438154C"/>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A246E"/>
    <w:multiLevelType w:val="hybridMultilevel"/>
    <w:tmpl w:val="9956DE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5200D"/>
    <w:multiLevelType w:val="multilevel"/>
    <w:tmpl w:val="B18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61F6F"/>
    <w:multiLevelType w:val="hybridMultilevel"/>
    <w:tmpl w:val="21A87D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264F87"/>
    <w:multiLevelType w:val="hybridMultilevel"/>
    <w:tmpl w:val="63D6703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46AAD"/>
    <w:multiLevelType w:val="hybridMultilevel"/>
    <w:tmpl w:val="6E7CFDD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12F75"/>
    <w:multiLevelType w:val="hybridMultilevel"/>
    <w:tmpl w:val="99A4BF6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F26AD"/>
    <w:multiLevelType w:val="hybridMultilevel"/>
    <w:tmpl w:val="999C6254"/>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E773B"/>
    <w:multiLevelType w:val="hybridMultilevel"/>
    <w:tmpl w:val="EDC8BED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9346A6"/>
    <w:multiLevelType w:val="hybridMultilevel"/>
    <w:tmpl w:val="0818BB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818A2"/>
    <w:multiLevelType w:val="hybridMultilevel"/>
    <w:tmpl w:val="CCD0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474334"/>
    <w:multiLevelType w:val="hybridMultilevel"/>
    <w:tmpl w:val="AD46EF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C72A54"/>
    <w:multiLevelType w:val="hybridMultilevel"/>
    <w:tmpl w:val="1598DE3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80D99"/>
    <w:multiLevelType w:val="multilevel"/>
    <w:tmpl w:val="B5F4FB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5B27E8A"/>
    <w:multiLevelType w:val="hybridMultilevel"/>
    <w:tmpl w:val="6ECABD8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3B6D66"/>
    <w:multiLevelType w:val="multilevel"/>
    <w:tmpl w:val="78E0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85795B"/>
    <w:multiLevelType w:val="hybridMultilevel"/>
    <w:tmpl w:val="4CAA966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86B6B1C"/>
    <w:multiLevelType w:val="hybridMultilevel"/>
    <w:tmpl w:val="9E2EB65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87D1793"/>
    <w:multiLevelType w:val="hybridMultilevel"/>
    <w:tmpl w:val="243EE20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D22C27"/>
    <w:multiLevelType w:val="hybridMultilevel"/>
    <w:tmpl w:val="33EA1CA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C90770A"/>
    <w:multiLevelType w:val="hybridMultilevel"/>
    <w:tmpl w:val="309AFE1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1031812"/>
    <w:multiLevelType w:val="hybridMultilevel"/>
    <w:tmpl w:val="31748DF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A743D9"/>
    <w:multiLevelType w:val="hybridMultilevel"/>
    <w:tmpl w:val="2788D00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857001"/>
    <w:multiLevelType w:val="hybridMultilevel"/>
    <w:tmpl w:val="46E29C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463B31"/>
    <w:multiLevelType w:val="hybridMultilevel"/>
    <w:tmpl w:val="FF3E8C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49938C8"/>
    <w:multiLevelType w:val="hybridMultilevel"/>
    <w:tmpl w:val="3C9CB06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8B85394"/>
    <w:multiLevelType w:val="hybridMultilevel"/>
    <w:tmpl w:val="410A71E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C52CDB"/>
    <w:multiLevelType w:val="hybridMultilevel"/>
    <w:tmpl w:val="ED6ABB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3608B8"/>
    <w:multiLevelType w:val="hybridMultilevel"/>
    <w:tmpl w:val="3E90982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757D03"/>
    <w:multiLevelType w:val="hybridMultilevel"/>
    <w:tmpl w:val="571C4D9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897A31"/>
    <w:multiLevelType w:val="hybridMultilevel"/>
    <w:tmpl w:val="F29605E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C12735"/>
    <w:multiLevelType w:val="hybridMultilevel"/>
    <w:tmpl w:val="B7281C0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363297D"/>
    <w:multiLevelType w:val="hybridMultilevel"/>
    <w:tmpl w:val="9802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50C38B1"/>
    <w:multiLevelType w:val="hybridMultilevel"/>
    <w:tmpl w:val="37B208C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40085C"/>
    <w:multiLevelType w:val="hybridMultilevel"/>
    <w:tmpl w:val="B2AC248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7C54A52"/>
    <w:multiLevelType w:val="hybridMultilevel"/>
    <w:tmpl w:val="CA5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9CC082A"/>
    <w:multiLevelType w:val="hybridMultilevel"/>
    <w:tmpl w:val="D4FEBA5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9D60096"/>
    <w:multiLevelType w:val="hybridMultilevel"/>
    <w:tmpl w:val="6852977A"/>
    <w:lvl w:ilvl="0" w:tplc="B0CE63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C111E32"/>
    <w:multiLevelType w:val="hybridMultilevel"/>
    <w:tmpl w:val="37CC025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1">
    <w:nsid w:val="6E8C4C84"/>
    <w:multiLevelType w:val="hybridMultilevel"/>
    <w:tmpl w:val="351A8D6E"/>
    <w:lvl w:ilvl="0" w:tplc="B0CE6394">
      <w:start w:val="1"/>
      <w:numFmt w:val="bullet"/>
      <w:lvlText w:val="-"/>
      <w:lvlJc w:val="left"/>
      <w:pPr>
        <w:ind w:left="21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E6394">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E976A32"/>
    <w:multiLevelType w:val="hybridMultilevel"/>
    <w:tmpl w:val="B0821FD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41B723E"/>
    <w:multiLevelType w:val="hybridMultilevel"/>
    <w:tmpl w:val="F2E61D7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44D0CF3"/>
    <w:multiLevelType w:val="hybridMultilevel"/>
    <w:tmpl w:val="D9785E4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EA490C"/>
    <w:multiLevelType w:val="hybridMultilevel"/>
    <w:tmpl w:val="9D6491E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C134878"/>
    <w:multiLevelType w:val="hybridMultilevel"/>
    <w:tmpl w:val="F17EF15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32"/>
  </w:num>
  <w:num w:numId="4">
    <w:abstractNumId w:val="46"/>
  </w:num>
  <w:num w:numId="5">
    <w:abstractNumId w:val="43"/>
  </w:num>
  <w:num w:numId="6">
    <w:abstractNumId w:val="55"/>
  </w:num>
  <w:num w:numId="7">
    <w:abstractNumId w:val="4"/>
  </w:num>
  <w:num w:numId="8">
    <w:abstractNumId w:val="52"/>
  </w:num>
  <w:num w:numId="9">
    <w:abstractNumId w:val="2"/>
  </w:num>
  <w:num w:numId="10">
    <w:abstractNumId w:val="10"/>
  </w:num>
  <w:num w:numId="11">
    <w:abstractNumId w:val="37"/>
  </w:num>
  <w:num w:numId="12">
    <w:abstractNumId w:val="28"/>
  </w:num>
  <w:num w:numId="13">
    <w:abstractNumId w:val="48"/>
  </w:num>
  <w:num w:numId="14">
    <w:abstractNumId w:val="23"/>
  </w:num>
  <w:num w:numId="15">
    <w:abstractNumId w:val="29"/>
  </w:num>
  <w:num w:numId="16">
    <w:abstractNumId w:val="36"/>
  </w:num>
  <w:num w:numId="17">
    <w:abstractNumId w:val="12"/>
  </w:num>
  <w:num w:numId="18">
    <w:abstractNumId w:val="51"/>
  </w:num>
  <w:num w:numId="19">
    <w:abstractNumId w:val="53"/>
  </w:num>
  <w:num w:numId="20">
    <w:abstractNumId w:val="49"/>
  </w:num>
  <w:num w:numId="21">
    <w:abstractNumId w:val="26"/>
  </w:num>
  <w:num w:numId="22">
    <w:abstractNumId w:val="50"/>
  </w:num>
  <w:num w:numId="23">
    <w:abstractNumId w:val="19"/>
  </w:num>
  <w:num w:numId="24">
    <w:abstractNumId w:val="11"/>
  </w:num>
  <w:num w:numId="25">
    <w:abstractNumId w:val="38"/>
  </w:num>
  <w:num w:numId="26">
    <w:abstractNumId w:val="7"/>
  </w:num>
  <w:num w:numId="27">
    <w:abstractNumId w:val="33"/>
  </w:num>
  <w:num w:numId="28">
    <w:abstractNumId w:val="3"/>
  </w:num>
  <w:num w:numId="29">
    <w:abstractNumId w:val="5"/>
  </w:num>
  <w:num w:numId="30">
    <w:abstractNumId w:val="25"/>
  </w:num>
  <w:num w:numId="31">
    <w:abstractNumId w:val="0"/>
  </w:num>
  <w:num w:numId="32">
    <w:abstractNumId w:val="56"/>
  </w:num>
  <w:num w:numId="33">
    <w:abstractNumId w:val="41"/>
  </w:num>
  <w:num w:numId="34">
    <w:abstractNumId w:val="34"/>
  </w:num>
  <w:num w:numId="35">
    <w:abstractNumId w:val="13"/>
  </w:num>
  <w:num w:numId="36">
    <w:abstractNumId w:val="17"/>
  </w:num>
  <w:num w:numId="37">
    <w:abstractNumId w:val="24"/>
  </w:num>
  <w:num w:numId="38">
    <w:abstractNumId w:val="15"/>
  </w:num>
  <w:num w:numId="39">
    <w:abstractNumId w:val="20"/>
  </w:num>
  <w:num w:numId="40">
    <w:abstractNumId w:val="35"/>
  </w:num>
  <w:num w:numId="41">
    <w:abstractNumId w:val="40"/>
  </w:num>
  <w:num w:numId="42">
    <w:abstractNumId w:val="42"/>
  </w:num>
  <w:num w:numId="43">
    <w:abstractNumId w:val="21"/>
  </w:num>
  <w:num w:numId="44">
    <w:abstractNumId w:val="16"/>
  </w:num>
  <w:num w:numId="45">
    <w:abstractNumId w:val="8"/>
  </w:num>
  <w:num w:numId="46">
    <w:abstractNumId w:val="39"/>
  </w:num>
  <w:num w:numId="47">
    <w:abstractNumId w:val="6"/>
  </w:num>
  <w:num w:numId="48">
    <w:abstractNumId w:val="1"/>
  </w:num>
  <w:num w:numId="49">
    <w:abstractNumId w:val="18"/>
  </w:num>
  <w:num w:numId="50">
    <w:abstractNumId w:val="30"/>
  </w:num>
  <w:num w:numId="51">
    <w:abstractNumId w:val="45"/>
  </w:num>
  <w:num w:numId="52">
    <w:abstractNumId w:val="54"/>
  </w:num>
  <w:num w:numId="53">
    <w:abstractNumId w:val="27"/>
  </w:num>
  <w:num w:numId="54">
    <w:abstractNumId w:val="14"/>
  </w:num>
  <w:num w:numId="55">
    <w:abstractNumId w:val="22"/>
  </w:num>
  <w:num w:numId="56">
    <w:abstractNumId w:val="44"/>
  </w:num>
  <w:num w:numId="57">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B1"/>
    <w:rsid w:val="00010331"/>
    <w:rsid w:val="00012010"/>
    <w:rsid w:val="00020347"/>
    <w:rsid w:val="000238A9"/>
    <w:rsid w:val="0002475C"/>
    <w:rsid w:val="00024A7B"/>
    <w:rsid w:val="0002587B"/>
    <w:rsid w:val="0002687C"/>
    <w:rsid w:val="00027B4A"/>
    <w:rsid w:val="00030969"/>
    <w:rsid w:val="000321AC"/>
    <w:rsid w:val="0003406C"/>
    <w:rsid w:val="00043C06"/>
    <w:rsid w:val="000444D8"/>
    <w:rsid w:val="0006006D"/>
    <w:rsid w:val="00061ED4"/>
    <w:rsid w:val="000668C6"/>
    <w:rsid w:val="0007452E"/>
    <w:rsid w:val="000805BB"/>
    <w:rsid w:val="000824B2"/>
    <w:rsid w:val="00083BDF"/>
    <w:rsid w:val="0008572C"/>
    <w:rsid w:val="000914B6"/>
    <w:rsid w:val="000934CF"/>
    <w:rsid w:val="00093B63"/>
    <w:rsid w:val="00095CB7"/>
    <w:rsid w:val="000961C3"/>
    <w:rsid w:val="00097508"/>
    <w:rsid w:val="000A170E"/>
    <w:rsid w:val="000A734B"/>
    <w:rsid w:val="000B116B"/>
    <w:rsid w:val="000B1607"/>
    <w:rsid w:val="000B6B84"/>
    <w:rsid w:val="000C2E70"/>
    <w:rsid w:val="000C7550"/>
    <w:rsid w:val="000D008A"/>
    <w:rsid w:val="000D1281"/>
    <w:rsid w:val="000D1374"/>
    <w:rsid w:val="000D2BEB"/>
    <w:rsid w:val="000D48BE"/>
    <w:rsid w:val="000E0549"/>
    <w:rsid w:val="000F172C"/>
    <w:rsid w:val="000F4ACD"/>
    <w:rsid w:val="00100023"/>
    <w:rsid w:val="001049B0"/>
    <w:rsid w:val="001055B1"/>
    <w:rsid w:val="00107C05"/>
    <w:rsid w:val="00110147"/>
    <w:rsid w:val="00120C12"/>
    <w:rsid w:val="0012223E"/>
    <w:rsid w:val="00132CA5"/>
    <w:rsid w:val="00145DC0"/>
    <w:rsid w:val="00150CA1"/>
    <w:rsid w:val="001605A8"/>
    <w:rsid w:val="001655CA"/>
    <w:rsid w:val="00170360"/>
    <w:rsid w:val="00172F86"/>
    <w:rsid w:val="00181211"/>
    <w:rsid w:val="001831C4"/>
    <w:rsid w:val="001841B0"/>
    <w:rsid w:val="00187778"/>
    <w:rsid w:val="001975DE"/>
    <w:rsid w:val="001A34BA"/>
    <w:rsid w:val="001A4678"/>
    <w:rsid w:val="001A5F01"/>
    <w:rsid w:val="001A7D13"/>
    <w:rsid w:val="001B2AA0"/>
    <w:rsid w:val="001B7175"/>
    <w:rsid w:val="001D490C"/>
    <w:rsid w:val="001E6951"/>
    <w:rsid w:val="001F2F07"/>
    <w:rsid w:val="001F4B6E"/>
    <w:rsid w:val="001F733D"/>
    <w:rsid w:val="00200C65"/>
    <w:rsid w:val="00202CCF"/>
    <w:rsid w:val="00203C1A"/>
    <w:rsid w:val="00206220"/>
    <w:rsid w:val="0020632D"/>
    <w:rsid w:val="00224F40"/>
    <w:rsid w:val="00226DBC"/>
    <w:rsid w:val="002301AF"/>
    <w:rsid w:val="00232380"/>
    <w:rsid w:val="00237CAA"/>
    <w:rsid w:val="00241A8A"/>
    <w:rsid w:val="0025148A"/>
    <w:rsid w:val="00261BD6"/>
    <w:rsid w:val="00263D13"/>
    <w:rsid w:val="00272D10"/>
    <w:rsid w:val="00274E71"/>
    <w:rsid w:val="00275140"/>
    <w:rsid w:val="00276CBE"/>
    <w:rsid w:val="00281594"/>
    <w:rsid w:val="00281DCB"/>
    <w:rsid w:val="00284C8F"/>
    <w:rsid w:val="00285461"/>
    <w:rsid w:val="00291EC8"/>
    <w:rsid w:val="00295985"/>
    <w:rsid w:val="00296DE4"/>
    <w:rsid w:val="002970C8"/>
    <w:rsid w:val="002A221F"/>
    <w:rsid w:val="002A4F06"/>
    <w:rsid w:val="002A7C2C"/>
    <w:rsid w:val="002C3172"/>
    <w:rsid w:val="002C5CAE"/>
    <w:rsid w:val="002D00BD"/>
    <w:rsid w:val="002D359C"/>
    <w:rsid w:val="002E2315"/>
    <w:rsid w:val="002E2980"/>
    <w:rsid w:val="002F10F4"/>
    <w:rsid w:val="002F2F97"/>
    <w:rsid w:val="002F34C5"/>
    <w:rsid w:val="0030219B"/>
    <w:rsid w:val="00312563"/>
    <w:rsid w:val="0033000E"/>
    <w:rsid w:val="003332C5"/>
    <w:rsid w:val="00341EEA"/>
    <w:rsid w:val="00343837"/>
    <w:rsid w:val="00347FB0"/>
    <w:rsid w:val="00355670"/>
    <w:rsid w:val="003624A7"/>
    <w:rsid w:val="0037302A"/>
    <w:rsid w:val="00385E4E"/>
    <w:rsid w:val="003909D1"/>
    <w:rsid w:val="00395E1E"/>
    <w:rsid w:val="003A069F"/>
    <w:rsid w:val="003A2263"/>
    <w:rsid w:val="003C3613"/>
    <w:rsid w:val="003D002B"/>
    <w:rsid w:val="003D18B4"/>
    <w:rsid w:val="003E094D"/>
    <w:rsid w:val="003E25CA"/>
    <w:rsid w:val="003F596B"/>
    <w:rsid w:val="003F604D"/>
    <w:rsid w:val="00400CBE"/>
    <w:rsid w:val="00406EE4"/>
    <w:rsid w:val="00407D7D"/>
    <w:rsid w:val="00414972"/>
    <w:rsid w:val="004157BE"/>
    <w:rsid w:val="00421DC6"/>
    <w:rsid w:val="00421EB7"/>
    <w:rsid w:val="004239F2"/>
    <w:rsid w:val="00427059"/>
    <w:rsid w:val="00431000"/>
    <w:rsid w:val="00435061"/>
    <w:rsid w:val="00435895"/>
    <w:rsid w:val="004417D6"/>
    <w:rsid w:val="00441A7B"/>
    <w:rsid w:val="00442F1C"/>
    <w:rsid w:val="00453B57"/>
    <w:rsid w:val="004564B7"/>
    <w:rsid w:val="00463A8A"/>
    <w:rsid w:val="00472592"/>
    <w:rsid w:val="00474F74"/>
    <w:rsid w:val="00480026"/>
    <w:rsid w:val="00483D89"/>
    <w:rsid w:val="00492BD7"/>
    <w:rsid w:val="00496293"/>
    <w:rsid w:val="004A3B4B"/>
    <w:rsid w:val="004B150B"/>
    <w:rsid w:val="004B1F79"/>
    <w:rsid w:val="004B7BDA"/>
    <w:rsid w:val="004C2089"/>
    <w:rsid w:val="004C23DF"/>
    <w:rsid w:val="004D2EFC"/>
    <w:rsid w:val="004D32FB"/>
    <w:rsid w:val="004D7F98"/>
    <w:rsid w:val="004E0748"/>
    <w:rsid w:val="004E75D1"/>
    <w:rsid w:val="004F1700"/>
    <w:rsid w:val="00507F8B"/>
    <w:rsid w:val="005123A3"/>
    <w:rsid w:val="00520221"/>
    <w:rsid w:val="0052327F"/>
    <w:rsid w:val="00525765"/>
    <w:rsid w:val="00527A19"/>
    <w:rsid w:val="0053069B"/>
    <w:rsid w:val="0054614B"/>
    <w:rsid w:val="00550B53"/>
    <w:rsid w:val="00551139"/>
    <w:rsid w:val="00554E50"/>
    <w:rsid w:val="005556DC"/>
    <w:rsid w:val="00566E0F"/>
    <w:rsid w:val="00572598"/>
    <w:rsid w:val="00575E23"/>
    <w:rsid w:val="00583354"/>
    <w:rsid w:val="00584661"/>
    <w:rsid w:val="00586E86"/>
    <w:rsid w:val="005A5423"/>
    <w:rsid w:val="005B0F1D"/>
    <w:rsid w:val="005B1545"/>
    <w:rsid w:val="005B5B6B"/>
    <w:rsid w:val="005C6938"/>
    <w:rsid w:val="005D61EA"/>
    <w:rsid w:val="005E08BF"/>
    <w:rsid w:val="005F6BBA"/>
    <w:rsid w:val="006001FD"/>
    <w:rsid w:val="00621A64"/>
    <w:rsid w:val="006259BF"/>
    <w:rsid w:val="00626D2F"/>
    <w:rsid w:val="00630C70"/>
    <w:rsid w:val="0063122B"/>
    <w:rsid w:val="006455BF"/>
    <w:rsid w:val="0064783F"/>
    <w:rsid w:val="006533DF"/>
    <w:rsid w:val="00654342"/>
    <w:rsid w:val="00656C32"/>
    <w:rsid w:val="00661D33"/>
    <w:rsid w:val="00661D4D"/>
    <w:rsid w:val="00662CF0"/>
    <w:rsid w:val="006637F1"/>
    <w:rsid w:val="00664C7D"/>
    <w:rsid w:val="00665F5A"/>
    <w:rsid w:val="006668CB"/>
    <w:rsid w:val="006701C6"/>
    <w:rsid w:val="00670446"/>
    <w:rsid w:val="00677819"/>
    <w:rsid w:val="0068037E"/>
    <w:rsid w:val="00683E97"/>
    <w:rsid w:val="00693510"/>
    <w:rsid w:val="006A0463"/>
    <w:rsid w:val="006A0B9C"/>
    <w:rsid w:val="006A2911"/>
    <w:rsid w:val="006A37D8"/>
    <w:rsid w:val="006A5269"/>
    <w:rsid w:val="006B4795"/>
    <w:rsid w:val="006B5748"/>
    <w:rsid w:val="006C5BB1"/>
    <w:rsid w:val="006D3330"/>
    <w:rsid w:val="006D7B03"/>
    <w:rsid w:val="006E1B60"/>
    <w:rsid w:val="006E7DF4"/>
    <w:rsid w:val="006F0A43"/>
    <w:rsid w:val="006F11C0"/>
    <w:rsid w:val="006F6A88"/>
    <w:rsid w:val="006F7A18"/>
    <w:rsid w:val="007046A0"/>
    <w:rsid w:val="00705AF8"/>
    <w:rsid w:val="00733B5D"/>
    <w:rsid w:val="00737991"/>
    <w:rsid w:val="00743B3E"/>
    <w:rsid w:val="00752EF1"/>
    <w:rsid w:val="00756993"/>
    <w:rsid w:val="00756D13"/>
    <w:rsid w:val="00756F18"/>
    <w:rsid w:val="00776BDA"/>
    <w:rsid w:val="0078725F"/>
    <w:rsid w:val="0078741A"/>
    <w:rsid w:val="00794730"/>
    <w:rsid w:val="00795F37"/>
    <w:rsid w:val="00797502"/>
    <w:rsid w:val="007B13B1"/>
    <w:rsid w:val="007B24E4"/>
    <w:rsid w:val="007B7149"/>
    <w:rsid w:val="007C16BB"/>
    <w:rsid w:val="007C22B4"/>
    <w:rsid w:val="007D0296"/>
    <w:rsid w:val="007D468A"/>
    <w:rsid w:val="007E27AA"/>
    <w:rsid w:val="007E461A"/>
    <w:rsid w:val="007E6D65"/>
    <w:rsid w:val="007F644B"/>
    <w:rsid w:val="007F6DBC"/>
    <w:rsid w:val="00805FDF"/>
    <w:rsid w:val="008072FE"/>
    <w:rsid w:val="00807D3B"/>
    <w:rsid w:val="00822FD7"/>
    <w:rsid w:val="00823771"/>
    <w:rsid w:val="00825E8D"/>
    <w:rsid w:val="00830506"/>
    <w:rsid w:val="00831226"/>
    <w:rsid w:val="00831B8A"/>
    <w:rsid w:val="00835781"/>
    <w:rsid w:val="00847F39"/>
    <w:rsid w:val="0085055B"/>
    <w:rsid w:val="0085093E"/>
    <w:rsid w:val="0085713C"/>
    <w:rsid w:val="00857344"/>
    <w:rsid w:val="008664F4"/>
    <w:rsid w:val="00870214"/>
    <w:rsid w:val="00872C41"/>
    <w:rsid w:val="00873DA0"/>
    <w:rsid w:val="00873E44"/>
    <w:rsid w:val="008749B6"/>
    <w:rsid w:val="008838AE"/>
    <w:rsid w:val="00884E79"/>
    <w:rsid w:val="00884EB5"/>
    <w:rsid w:val="008870E1"/>
    <w:rsid w:val="008949A7"/>
    <w:rsid w:val="008A3C33"/>
    <w:rsid w:val="008A59EF"/>
    <w:rsid w:val="008A6028"/>
    <w:rsid w:val="008B5195"/>
    <w:rsid w:val="008B70EE"/>
    <w:rsid w:val="008C47B4"/>
    <w:rsid w:val="008D397C"/>
    <w:rsid w:val="008D3E4A"/>
    <w:rsid w:val="008D5A2D"/>
    <w:rsid w:val="008E46CF"/>
    <w:rsid w:val="008E54CE"/>
    <w:rsid w:val="008F0E2A"/>
    <w:rsid w:val="008F408A"/>
    <w:rsid w:val="008F48B0"/>
    <w:rsid w:val="0090101D"/>
    <w:rsid w:val="009010A2"/>
    <w:rsid w:val="009055EC"/>
    <w:rsid w:val="00907A9B"/>
    <w:rsid w:val="00917C20"/>
    <w:rsid w:val="0093579C"/>
    <w:rsid w:val="00940DF5"/>
    <w:rsid w:val="00946E35"/>
    <w:rsid w:val="0096338D"/>
    <w:rsid w:val="009647B9"/>
    <w:rsid w:val="009700DD"/>
    <w:rsid w:val="00971D26"/>
    <w:rsid w:val="009853BB"/>
    <w:rsid w:val="00990C80"/>
    <w:rsid w:val="00990D51"/>
    <w:rsid w:val="009B5B6E"/>
    <w:rsid w:val="009C3EFC"/>
    <w:rsid w:val="009C7124"/>
    <w:rsid w:val="009D5121"/>
    <w:rsid w:val="009D7C9A"/>
    <w:rsid w:val="009E1415"/>
    <w:rsid w:val="009E734C"/>
    <w:rsid w:val="009F5B7E"/>
    <w:rsid w:val="009F683B"/>
    <w:rsid w:val="009F7B25"/>
    <w:rsid w:val="00A05184"/>
    <w:rsid w:val="00A10E12"/>
    <w:rsid w:val="00A14EFF"/>
    <w:rsid w:val="00A17647"/>
    <w:rsid w:val="00A17E51"/>
    <w:rsid w:val="00A2537F"/>
    <w:rsid w:val="00A31234"/>
    <w:rsid w:val="00A32832"/>
    <w:rsid w:val="00A41B52"/>
    <w:rsid w:val="00A47B96"/>
    <w:rsid w:val="00A5026B"/>
    <w:rsid w:val="00A5243C"/>
    <w:rsid w:val="00A525D8"/>
    <w:rsid w:val="00A61D23"/>
    <w:rsid w:val="00A660E4"/>
    <w:rsid w:val="00A6785B"/>
    <w:rsid w:val="00A70B73"/>
    <w:rsid w:val="00A71A88"/>
    <w:rsid w:val="00A83264"/>
    <w:rsid w:val="00A83C73"/>
    <w:rsid w:val="00A84754"/>
    <w:rsid w:val="00A84E6B"/>
    <w:rsid w:val="00A84ECD"/>
    <w:rsid w:val="00A905B0"/>
    <w:rsid w:val="00A97995"/>
    <w:rsid w:val="00AA11C8"/>
    <w:rsid w:val="00AA1B10"/>
    <w:rsid w:val="00AB61F9"/>
    <w:rsid w:val="00AC293C"/>
    <w:rsid w:val="00AD0A5F"/>
    <w:rsid w:val="00AE291B"/>
    <w:rsid w:val="00AE51E2"/>
    <w:rsid w:val="00AF058D"/>
    <w:rsid w:val="00AF33BD"/>
    <w:rsid w:val="00AF61CE"/>
    <w:rsid w:val="00B0251D"/>
    <w:rsid w:val="00B04B0D"/>
    <w:rsid w:val="00B0680A"/>
    <w:rsid w:val="00B11E5F"/>
    <w:rsid w:val="00B125BD"/>
    <w:rsid w:val="00B15A3E"/>
    <w:rsid w:val="00B17D25"/>
    <w:rsid w:val="00B266C3"/>
    <w:rsid w:val="00B316E6"/>
    <w:rsid w:val="00B32561"/>
    <w:rsid w:val="00B332B5"/>
    <w:rsid w:val="00B403F8"/>
    <w:rsid w:val="00B45C8D"/>
    <w:rsid w:val="00B53099"/>
    <w:rsid w:val="00B550A7"/>
    <w:rsid w:val="00B61AFC"/>
    <w:rsid w:val="00B705AF"/>
    <w:rsid w:val="00B74BD7"/>
    <w:rsid w:val="00B75607"/>
    <w:rsid w:val="00B822FE"/>
    <w:rsid w:val="00B83483"/>
    <w:rsid w:val="00BA421B"/>
    <w:rsid w:val="00BA6862"/>
    <w:rsid w:val="00BA7612"/>
    <w:rsid w:val="00BB4241"/>
    <w:rsid w:val="00BC2DEA"/>
    <w:rsid w:val="00BC7C25"/>
    <w:rsid w:val="00BD223F"/>
    <w:rsid w:val="00BD6C65"/>
    <w:rsid w:val="00BE39C4"/>
    <w:rsid w:val="00BE55D8"/>
    <w:rsid w:val="00BF3AD4"/>
    <w:rsid w:val="00BF7673"/>
    <w:rsid w:val="00C03494"/>
    <w:rsid w:val="00C160C5"/>
    <w:rsid w:val="00C2103C"/>
    <w:rsid w:val="00C317EA"/>
    <w:rsid w:val="00C3743A"/>
    <w:rsid w:val="00C4512C"/>
    <w:rsid w:val="00C62FE9"/>
    <w:rsid w:val="00C6383D"/>
    <w:rsid w:val="00C64FBE"/>
    <w:rsid w:val="00C723E4"/>
    <w:rsid w:val="00C764D9"/>
    <w:rsid w:val="00C76B69"/>
    <w:rsid w:val="00C81E9B"/>
    <w:rsid w:val="00C8203D"/>
    <w:rsid w:val="00C831BB"/>
    <w:rsid w:val="00C83A7E"/>
    <w:rsid w:val="00C9582A"/>
    <w:rsid w:val="00CA1F21"/>
    <w:rsid w:val="00CA23CE"/>
    <w:rsid w:val="00CA3338"/>
    <w:rsid w:val="00CA3AEF"/>
    <w:rsid w:val="00CB0D1A"/>
    <w:rsid w:val="00CB1BA0"/>
    <w:rsid w:val="00CC4169"/>
    <w:rsid w:val="00CD2FED"/>
    <w:rsid w:val="00CD7DDB"/>
    <w:rsid w:val="00CE2835"/>
    <w:rsid w:val="00CE5279"/>
    <w:rsid w:val="00CF0D2C"/>
    <w:rsid w:val="00CF4C87"/>
    <w:rsid w:val="00D04D9B"/>
    <w:rsid w:val="00D0534F"/>
    <w:rsid w:val="00D07ED6"/>
    <w:rsid w:val="00D142D3"/>
    <w:rsid w:val="00D32AE1"/>
    <w:rsid w:val="00D35037"/>
    <w:rsid w:val="00D47554"/>
    <w:rsid w:val="00D55CF1"/>
    <w:rsid w:val="00D57F9A"/>
    <w:rsid w:val="00D61149"/>
    <w:rsid w:val="00D6629F"/>
    <w:rsid w:val="00D715A0"/>
    <w:rsid w:val="00D83893"/>
    <w:rsid w:val="00D83CB6"/>
    <w:rsid w:val="00D85B85"/>
    <w:rsid w:val="00D87F68"/>
    <w:rsid w:val="00D905D0"/>
    <w:rsid w:val="00D94D74"/>
    <w:rsid w:val="00DA1FC7"/>
    <w:rsid w:val="00DA4313"/>
    <w:rsid w:val="00DA79A7"/>
    <w:rsid w:val="00DB498B"/>
    <w:rsid w:val="00DC249F"/>
    <w:rsid w:val="00DC6307"/>
    <w:rsid w:val="00DD0B02"/>
    <w:rsid w:val="00DD1176"/>
    <w:rsid w:val="00DE2DB3"/>
    <w:rsid w:val="00DE37B5"/>
    <w:rsid w:val="00DE4FCE"/>
    <w:rsid w:val="00DE5BA0"/>
    <w:rsid w:val="00E0265D"/>
    <w:rsid w:val="00E030F1"/>
    <w:rsid w:val="00E10E86"/>
    <w:rsid w:val="00E12407"/>
    <w:rsid w:val="00E131C1"/>
    <w:rsid w:val="00E219E0"/>
    <w:rsid w:val="00E476CB"/>
    <w:rsid w:val="00E47930"/>
    <w:rsid w:val="00E50AB4"/>
    <w:rsid w:val="00E511D3"/>
    <w:rsid w:val="00E53FF0"/>
    <w:rsid w:val="00E55F05"/>
    <w:rsid w:val="00E627FE"/>
    <w:rsid w:val="00E83BA9"/>
    <w:rsid w:val="00E90E36"/>
    <w:rsid w:val="00E910A6"/>
    <w:rsid w:val="00E93B38"/>
    <w:rsid w:val="00E94F72"/>
    <w:rsid w:val="00EA1323"/>
    <w:rsid w:val="00EB6D41"/>
    <w:rsid w:val="00EC1557"/>
    <w:rsid w:val="00EC5404"/>
    <w:rsid w:val="00ED22D3"/>
    <w:rsid w:val="00EE10F1"/>
    <w:rsid w:val="00EE1466"/>
    <w:rsid w:val="00EE5AA3"/>
    <w:rsid w:val="00EF4F38"/>
    <w:rsid w:val="00F069F8"/>
    <w:rsid w:val="00F12FCD"/>
    <w:rsid w:val="00F2255F"/>
    <w:rsid w:val="00F2468A"/>
    <w:rsid w:val="00F27898"/>
    <w:rsid w:val="00F27D79"/>
    <w:rsid w:val="00F32A10"/>
    <w:rsid w:val="00F37418"/>
    <w:rsid w:val="00F4027C"/>
    <w:rsid w:val="00F47ADB"/>
    <w:rsid w:val="00F50340"/>
    <w:rsid w:val="00F60AC2"/>
    <w:rsid w:val="00F63BF5"/>
    <w:rsid w:val="00F64F31"/>
    <w:rsid w:val="00F674AC"/>
    <w:rsid w:val="00F72ED8"/>
    <w:rsid w:val="00F744A6"/>
    <w:rsid w:val="00F75553"/>
    <w:rsid w:val="00F77352"/>
    <w:rsid w:val="00F77B1E"/>
    <w:rsid w:val="00F834A8"/>
    <w:rsid w:val="00F852BA"/>
    <w:rsid w:val="00F86EEF"/>
    <w:rsid w:val="00F875D5"/>
    <w:rsid w:val="00F92FDF"/>
    <w:rsid w:val="00F93890"/>
    <w:rsid w:val="00F9620C"/>
    <w:rsid w:val="00FA5A4A"/>
    <w:rsid w:val="00FB1675"/>
    <w:rsid w:val="00FB1F35"/>
    <w:rsid w:val="00FB70EA"/>
    <w:rsid w:val="00FC1596"/>
    <w:rsid w:val="00FD39FC"/>
    <w:rsid w:val="00FE3011"/>
    <w:rsid w:val="00FF0498"/>
    <w:rsid w:val="00FF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5BC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paragraph" w:styleId="Heading1">
    <w:name w:val="heading 1"/>
    <w:basedOn w:val="Normal"/>
    <w:next w:val="Normal"/>
    <w:link w:val="Heading1Char"/>
    <w:uiPriority w:val="9"/>
    <w:qFormat/>
    <w:rsid w:val="004B150B"/>
    <w:pPr>
      <w:keepNext/>
      <w:shd w:val="clear" w:color="auto" w:fill="191919"/>
      <w:spacing w:before="480" w:after="120" w:line="240" w:lineRule="auto"/>
      <w:outlineLvl w:val="0"/>
    </w:pPr>
    <w:rPr>
      <w:rFonts w:eastAsia="Times New Roman" w:cs="Times New Roman"/>
      <w:b/>
      <w:bCs/>
      <w:caps/>
      <w:color w:val="FFFFFF"/>
      <w:spacing w:val="20"/>
      <w:kern w:val="32"/>
      <w:sz w:val="44"/>
      <w:szCs w:val="40"/>
      <w:lang w:val="en-US"/>
    </w:rPr>
  </w:style>
  <w:style w:type="paragraph" w:styleId="Heading2">
    <w:name w:val="heading 2"/>
    <w:basedOn w:val="Normal"/>
    <w:next w:val="Normal"/>
    <w:link w:val="Heading2Char"/>
    <w:uiPriority w:val="9"/>
    <w:unhideWhenUsed/>
    <w:qFormat/>
    <w:rsid w:val="004B150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B150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909D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0B"/>
    <w:rPr>
      <w:rFonts w:eastAsia="Times New Roman" w:cs="Times New Roman"/>
      <w:b/>
      <w:bCs/>
      <w:caps/>
      <w:color w:val="FFFFFF"/>
      <w:spacing w:val="20"/>
      <w:kern w:val="32"/>
      <w:sz w:val="44"/>
      <w:szCs w:val="40"/>
      <w:shd w:val="clear" w:color="auto" w:fill="191919"/>
    </w:rPr>
  </w:style>
  <w:style w:type="character" w:customStyle="1" w:styleId="Heading2Char">
    <w:name w:val="Heading 2 Char"/>
    <w:basedOn w:val="DefaultParagraphFont"/>
    <w:link w:val="Heading2"/>
    <w:uiPriority w:val="9"/>
    <w:rsid w:val="004B150B"/>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rsid w:val="004B150B"/>
    <w:rPr>
      <w:rFonts w:asciiTheme="majorHAnsi" w:eastAsiaTheme="majorEastAsia" w:hAnsiTheme="majorHAnsi" w:cstheme="majorBidi"/>
      <w:b/>
      <w:bCs/>
      <w:color w:val="4472C4" w:themeColor="accent1"/>
      <w:lang w:val="sr-Cyrl-RS"/>
    </w:rPr>
  </w:style>
  <w:style w:type="character" w:customStyle="1" w:styleId="Heading4Char">
    <w:name w:val="Heading 4 Char"/>
    <w:basedOn w:val="DefaultParagraphFont"/>
    <w:link w:val="Heading4"/>
    <w:uiPriority w:val="9"/>
    <w:rsid w:val="003909D1"/>
    <w:rPr>
      <w:rFonts w:asciiTheme="majorHAnsi" w:eastAsiaTheme="majorEastAsia" w:hAnsiTheme="majorHAnsi" w:cstheme="majorBidi"/>
      <w:b/>
      <w:bCs/>
      <w:i/>
      <w:iCs/>
      <w:color w:val="4472C4" w:themeColor="accent1"/>
      <w:lang w:val="sr-Cyrl-RS"/>
    </w:rPr>
  </w:style>
  <w:style w:type="paragraph" w:styleId="Header">
    <w:name w:val="header"/>
    <w:basedOn w:val="Normal"/>
    <w:link w:val="HeaderChar"/>
    <w:uiPriority w:val="99"/>
    <w:unhideWhenUsed/>
    <w:rsid w:val="004B1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50B"/>
    <w:rPr>
      <w:lang w:val="sr-Cyrl-RS"/>
    </w:rPr>
  </w:style>
  <w:style w:type="paragraph" w:styleId="Footer">
    <w:name w:val="footer"/>
    <w:basedOn w:val="Normal"/>
    <w:link w:val="FooterChar"/>
    <w:uiPriority w:val="99"/>
    <w:unhideWhenUsed/>
    <w:rsid w:val="004B1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50B"/>
    <w:rPr>
      <w:lang w:val="sr-Cyrl-RS"/>
    </w:rPr>
  </w:style>
  <w:style w:type="paragraph" w:styleId="BalloonText">
    <w:name w:val="Balloon Text"/>
    <w:basedOn w:val="Normal"/>
    <w:link w:val="BalloonTextChar"/>
    <w:uiPriority w:val="99"/>
    <w:semiHidden/>
    <w:unhideWhenUsed/>
    <w:rsid w:val="004B1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50B"/>
    <w:rPr>
      <w:rFonts w:ascii="Tahoma" w:hAnsi="Tahoma" w:cs="Tahoma"/>
      <w:sz w:val="16"/>
      <w:szCs w:val="16"/>
      <w:lang w:val="sr-Cyrl-RS"/>
    </w:rPr>
  </w:style>
  <w:style w:type="character" w:styleId="Hyperlink">
    <w:name w:val="Hyperlink"/>
    <w:uiPriority w:val="99"/>
    <w:unhideWhenUsed/>
    <w:rsid w:val="004B150B"/>
    <w:rPr>
      <w:color w:val="0000FF"/>
      <w:u w:val="single"/>
    </w:rPr>
  </w:style>
  <w:style w:type="character" w:customStyle="1" w:styleId="FooterChar1">
    <w:name w:val="Footer Char1"/>
    <w:uiPriority w:val="99"/>
    <w:rsid w:val="004B150B"/>
    <w:rPr>
      <w:bCs/>
      <w:sz w:val="24"/>
      <w:lang w:val="en-US" w:eastAsia="en-US"/>
    </w:rPr>
  </w:style>
  <w:style w:type="paragraph" w:customStyle="1" w:styleId="Style3">
    <w:name w:val="Style3"/>
    <w:basedOn w:val="Footer"/>
    <w:link w:val="Style3Char"/>
    <w:qFormat/>
    <w:rsid w:val="004B150B"/>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4B150B"/>
    <w:rPr>
      <w:rFonts w:eastAsia="Times New Roman" w:cs="Times New Roman"/>
      <w:bCs/>
      <w:i/>
      <w:color w:val="3A7B35"/>
      <w:szCs w:val="20"/>
    </w:rPr>
  </w:style>
  <w:style w:type="table" w:styleId="TableGrid">
    <w:name w:val="Table Grid"/>
    <w:basedOn w:val="TableNormal"/>
    <w:uiPriority w:val="39"/>
    <w:rsid w:val="00787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909D1"/>
    <w:pPr>
      <w:ind w:left="720"/>
      <w:contextualSpacing/>
    </w:pPr>
  </w:style>
  <w:style w:type="paragraph" w:styleId="TOCHeading">
    <w:name w:val="TOC Heading"/>
    <w:basedOn w:val="Heading1"/>
    <w:next w:val="Normal"/>
    <w:uiPriority w:val="39"/>
    <w:semiHidden/>
    <w:unhideWhenUsed/>
    <w:qFormat/>
    <w:rsid w:val="00E030F1"/>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E030F1"/>
    <w:pPr>
      <w:spacing w:after="100"/>
    </w:pPr>
  </w:style>
  <w:style w:type="paragraph" w:styleId="TOC2">
    <w:name w:val="toc 2"/>
    <w:basedOn w:val="Normal"/>
    <w:next w:val="Normal"/>
    <w:autoRedefine/>
    <w:uiPriority w:val="39"/>
    <w:unhideWhenUsed/>
    <w:rsid w:val="00E030F1"/>
    <w:pPr>
      <w:spacing w:after="100"/>
      <w:ind w:left="240"/>
    </w:pPr>
  </w:style>
  <w:style w:type="paragraph" w:styleId="TOC3">
    <w:name w:val="toc 3"/>
    <w:basedOn w:val="Normal"/>
    <w:next w:val="Normal"/>
    <w:autoRedefine/>
    <w:uiPriority w:val="39"/>
    <w:unhideWhenUsed/>
    <w:rsid w:val="00E030F1"/>
    <w:pPr>
      <w:spacing w:after="100"/>
      <w:ind w:left="480"/>
    </w:pPr>
  </w:style>
  <w:style w:type="paragraph" w:styleId="TOC4">
    <w:name w:val="toc 4"/>
    <w:basedOn w:val="Normal"/>
    <w:next w:val="Normal"/>
    <w:autoRedefine/>
    <w:uiPriority w:val="39"/>
    <w:unhideWhenUsed/>
    <w:rsid w:val="007D0296"/>
    <w:pPr>
      <w:spacing w:after="100" w:line="276" w:lineRule="auto"/>
      <w:ind w:left="660"/>
    </w:pPr>
    <w:rPr>
      <w:rFonts w:asciiTheme="minorHAnsi" w:eastAsiaTheme="minorEastAsia" w:hAnsiTheme="minorHAnsi"/>
      <w:sz w:val="22"/>
      <w:lang w:val="en-US"/>
    </w:rPr>
  </w:style>
  <w:style w:type="paragraph" w:styleId="TOC5">
    <w:name w:val="toc 5"/>
    <w:basedOn w:val="Normal"/>
    <w:next w:val="Normal"/>
    <w:autoRedefine/>
    <w:uiPriority w:val="39"/>
    <w:unhideWhenUsed/>
    <w:rsid w:val="007D0296"/>
    <w:pPr>
      <w:spacing w:after="100" w:line="276" w:lineRule="auto"/>
      <w:ind w:left="880"/>
    </w:pPr>
    <w:rPr>
      <w:rFonts w:asciiTheme="minorHAnsi" w:eastAsiaTheme="minorEastAsia" w:hAnsiTheme="minorHAnsi"/>
      <w:sz w:val="22"/>
      <w:lang w:val="en-US"/>
    </w:rPr>
  </w:style>
  <w:style w:type="paragraph" w:styleId="TOC6">
    <w:name w:val="toc 6"/>
    <w:basedOn w:val="Normal"/>
    <w:next w:val="Normal"/>
    <w:autoRedefine/>
    <w:uiPriority w:val="39"/>
    <w:unhideWhenUsed/>
    <w:rsid w:val="007D0296"/>
    <w:pPr>
      <w:spacing w:after="100" w:line="276" w:lineRule="auto"/>
      <w:ind w:left="1100"/>
    </w:pPr>
    <w:rPr>
      <w:rFonts w:asciiTheme="minorHAnsi" w:eastAsiaTheme="minorEastAsia" w:hAnsiTheme="minorHAnsi"/>
      <w:sz w:val="22"/>
      <w:lang w:val="en-US"/>
    </w:rPr>
  </w:style>
  <w:style w:type="paragraph" w:styleId="TOC7">
    <w:name w:val="toc 7"/>
    <w:basedOn w:val="Normal"/>
    <w:next w:val="Normal"/>
    <w:autoRedefine/>
    <w:uiPriority w:val="39"/>
    <w:unhideWhenUsed/>
    <w:rsid w:val="007D0296"/>
    <w:pPr>
      <w:spacing w:after="100" w:line="276" w:lineRule="auto"/>
      <w:ind w:left="1320"/>
    </w:pPr>
    <w:rPr>
      <w:rFonts w:asciiTheme="minorHAnsi" w:eastAsiaTheme="minorEastAsia" w:hAnsiTheme="minorHAnsi"/>
      <w:sz w:val="22"/>
      <w:lang w:val="en-US"/>
    </w:rPr>
  </w:style>
  <w:style w:type="paragraph" w:styleId="TOC8">
    <w:name w:val="toc 8"/>
    <w:basedOn w:val="Normal"/>
    <w:next w:val="Normal"/>
    <w:autoRedefine/>
    <w:uiPriority w:val="39"/>
    <w:unhideWhenUsed/>
    <w:rsid w:val="007D0296"/>
    <w:pPr>
      <w:spacing w:after="100" w:line="276" w:lineRule="auto"/>
      <w:ind w:left="1540"/>
    </w:pPr>
    <w:rPr>
      <w:rFonts w:asciiTheme="minorHAnsi" w:eastAsiaTheme="minorEastAsia" w:hAnsiTheme="minorHAnsi"/>
      <w:sz w:val="22"/>
      <w:lang w:val="en-US"/>
    </w:rPr>
  </w:style>
  <w:style w:type="paragraph" w:styleId="TOC9">
    <w:name w:val="toc 9"/>
    <w:basedOn w:val="Normal"/>
    <w:next w:val="Normal"/>
    <w:autoRedefine/>
    <w:uiPriority w:val="39"/>
    <w:unhideWhenUsed/>
    <w:rsid w:val="007D0296"/>
    <w:pPr>
      <w:spacing w:after="100" w:line="276" w:lineRule="auto"/>
      <w:ind w:left="1760"/>
    </w:pPr>
    <w:rPr>
      <w:rFonts w:asciiTheme="minorHAnsi" w:eastAsiaTheme="minorEastAsia" w:hAnsiTheme="minorHAnsi"/>
      <w:sz w:val="22"/>
      <w:lang w:val="en-US"/>
    </w:rPr>
  </w:style>
  <w:style w:type="paragraph" w:styleId="FootnoteText">
    <w:name w:val="footnote text"/>
    <w:basedOn w:val="Normal"/>
    <w:link w:val="FootnoteTextChar"/>
    <w:semiHidden/>
    <w:unhideWhenUsed/>
    <w:rsid w:val="001A5F01"/>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semiHidden/>
    <w:rsid w:val="001A5F01"/>
    <w:rPr>
      <w:rFonts w:ascii="Calibri" w:eastAsia="Calibri" w:hAnsi="Calibri" w:cs="Times New Roman"/>
      <w:sz w:val="20"/>
      <w:szCs w:val="20"/>
    </w:rPr>
  </w:style>
  <w:style w:type="character" w:styleId="FootnoteReference">
    <w:name w:val="footnote reference"/>
    <w:semiHidden/>
    <w:unhideWhenUsed/>
    <w:rsid w:val="001A5F01"/>
    <w:rPr>
      <w:vertAlign w:val="superscript"/>
    </w:rPr>
  </w:style>
  <w:style w:type="character" w:styleId="CommentReference">
    <w:name w:val="annotation reference"/>
    <w:basedOn w:val="DefaultParagraphFont"/>
    <w:uiPriority w:val="99"/>
    <w:semiHidden/>
    <w:unhideWhenUsed/>
    <w:rsid w:val="006F0A43"/>
    <w:rPr>
      <w:sz w:val="16"/>
      <w:szCs w:val="16"/>
    </w:rPr>
  </w:style>
  <w:style w:type="paragraph" w:styleId="CommentText">
    <w:name w:val="annotation text"/>
    <w:basedOn w:val="Normal"/>
    <w:link w:val="CommentTextChar"/>
    <w:uiPriority w:val="99"/>
    <w:semiHidden/>
    <w:unhideWhenUsed/>
    <w:rsid w:val="006F0A43"/>
    <w:pPr>
      <w:spacing w:line="240" w:lineRule="auto"/>
    </w:pPr>
    <w:rPr>
      <w:sz w:val="20"/>
      <w:szCs w:val="20"/>
    </w:rPr>
  </w:style>
  <w:style w:type="character" w:customStyle="1" w:styleId="CommentTextChar">
    <w:name w:val="Comment Text Char"/>
    <w:basedOn w:val="DefaultParagraphFont"/>
    <w:link w:val="CommentText"/>
    <w:uiPriority w:val="99"/>
    <w:semiHidden/>
    <w:rsid w:val="006F0A43"/>
    <w:rPr>
      <w:sz w:val="20"/>
      <w:szCs w:val="20"/>
      <w:lang w:val="sr-Cyrl-RS"/>
    </w:rPr>
  </w:style>
  <w:style w:type="paragraph" w:styleId="CommentSubject">
    <w:name w:val="annotation subject"/>
    <w:basedOn w:val="CommentText"/>
    <w:next w:val="CommentText"/>
    <w:link w:val="CommentSubjectChar"/>
    <w:uiPriority w:val="99"/>
    <w:semiHidden/>
    <w:unhideWhenUsed/>
    <w:rsid w:val="006F0A43"/>
    <w:rPr>
      <w:b/>
      <w:bCs/>
    </w:rPr>
  </w:style>
  <w:style w:type="character" w:customStyle="1" w:styleId="CommentSubjectChar">
    <w:name w:val="Comment Subject Char"/>
    <w:basedOn w:val="CommentTextChar"/>
    <w:link w:val="CommentSubject"/>
    <w:uiPriority w:val="99"/>
    <w:semiHidden/>
    <w:rsid w:val="006F0A43"/>
    <w:rPr>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024A7B"/>
    <w:rPr>
      <w:lang w:val="sr-Cyrl-RS"/>
    </w:rPr>
  </w:style>
  <w:style w:type="paragraph" w:styleId="NormalWeb">
    <w:name w:val="Normal (Web)"/>
    <w:basedOn w:val="Normal"/>
    <w:uiPriority w:val="99"/>
    <w:unhideWhenUsed/>
    <w:rsid w:val="00F27D79"/>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F27D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paragraph" w:styleId="Heading1">
    <w:name w:val="heading 1"/>
    <w:basedOn w:val="Normal"/>
    <w:next w:val="Normal"/>
    <w:link w:val="Heading1Char"/>
    <w:uiPriority w:val="9"/>
    <w:qFormat/>
    <w:rsid w:val="004B150B"/>
    <w:pPr>
      <w:keepNext/>
      <w:shd w:val="clear" w:color="auto" w:fill="191919"/>
      <w:spacing w:before="480" w:after="120" w:line="240" w:lineRule="auto"/>
      <w:outlineLvl w:val="0"/>
    </w:pPr>
    <w:rPr>
      <w:rFonts w:eastAsia="Times New Roman" w:cs="Times New Roman"/>
      <w:b/>
      <w:bCs/>
      <w:caps/>
      <w:color w:val="FFFFFF"/>
      <w:spacing w:val="20"/>
      <w:kern w:val="32"/>
      <w:sz w:val="44"/>
      <w:szCs w:val="40"/>
      <w:lang w:val="en-US"/>
    </w:rPr>
  </w:style>
  <w:style w:type="paragraph" w:styleId="Heading2">
    <w:name w:val="heading 2"/>
    <w:basedOn w:val="Normal"/>
    <w:next w:val="Normal"/>
    <w:link w:val="Heading2Char"/>
    <w:uiPriority w:val="9"/>
    <w:unhideWhenUsed/>
    <w:qFormat/>
    <w:rsid w:val="004B150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B150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909D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0B"/>
    <w:rPr>
      <w:rFonts w:eastAsia="Times New Roman" w:cs="Times New Roman"/>
      <w:b/>
      <w:bCs/>
      <w:caps/>
      <w:color w:val="FFFFFF"/>
      <w:spacing w:val="20"/>
      <w:kern w:val="32"/>
      <w:sz w:val="44"/>
      <w:szCs w:val="40"/>
      <w:shd w:val="clear" w:color="auto" w:fill="191919"/>
    </w:rPr>
  </w:style>
  <w:style w:type="character" w:customStyle="1" w:styleId="Heading2Char">
    <w:name w:val="Heading 2 Char"/>
    <w:basedOn w:val="DefaultParagraphFont"/>
    <w:link w:val="Heading2"/>
    <w:uiPriority w:val="9"/>
    <w:rsid w:val="004B150B"/>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rsid w:val="004B150B"/>
    <w:rPr>
      <w:rFonts w:asciiTheme="majorHAnsi" w:eastAsiaTheme="majorEastAsia" w:hAnsiTheme="majorHAnsi" w:cstheme="majorBidi"/>
      <w:b/>
      <w:bCs/>
      <w:color w:val="4472C4" w:themeColor="accent1"/>
      <w:lang w:val="sr-Cyrl-RS"/>
    </w:rPr>
  </w:style>
  <w:style w:type="character" w:customStyle="1" w:styleId="Heading4Char">
    <w:name w:val="Heading 4 Char"/>
    <w:basedOn w:val="DefaultParagraphFont"/>
    <w:link w:val="Heading4"/>
    <w:uiPriority w:val="9"/>
    <w:rsid w:val="003909D1"/>
    <w:rPr>
      <w:rFonts w:asciiTheme="majorHAnsi" w:eastAsiaTheme="majorEastAsia" w:hAnsiTheme="majorHAnsi" w:cstheme="majorBidi"/>
      <w:b/>
      <w:bCs/>
      <w:i/>
      <w:iCs/>
      <w:color w:val="4472C4" w:themeColor="accent1"/>
      <w:lang w:val="sr-Cyrl-RS"/>
    </w:rPr>
  </w:style>
  <w:style w:type="paragraph" w:styleId="Header">
    <w:name w:val="header"/>
    <w:basedOn w:val="Normal"/>
    <w:link w:val="HeaderChar"/>
    <w:uiPriority w:val="99"/>
    <w:unhideWhenUsed/>
    <w:rsid w:val="004B1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50B"/>
    <w:rPr>
      <w:lang w:val="sr-Cyrl-RS"/>
    </w:rPr>
  </w:style>
  <w:style w:type="paragraph" w:styleId="Footer">
    <w:name w:val="footer"/>
    <w:basedOn w:val="Normal"/>
    <w:link w:val="FooterChar"/>
    <w:uiPriority w:val="99"/>
    <w:unhideWhenUsed/>
    <w:rsid w:val="004B1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50B"/>
    <w:rPr>
      <w:lang w:val="sr-Cyrl-RS"/>
    </w:rPr>
  </w:style>
  <w:style w:type="paragraph" w:styleId="BalloonText">
    <w:name w:val="Balloon Text"/>
    <w:basedOn w:val="Normal"/>
    <w:link w:val="BalloonTextChar"/>
    <w:uiPriority w:val="99"/>
    <w:semiHidden/>
    <w:unhideWhenUsed/>
    <w:rsid w:val="004B1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50B"/>
    <w:rPr>
      <w:rFonts w:ascii="Tahoma" w:hAnsi="Tahoma" w:cs="Tahoma"/>
      <w:sz w:val="16"/>
      <w:szCs w:val="16"/>
      <w:lang w:val="sr-Cyrl-RS"/>
    </w:rPr>
  </w:style>
  <w:style w:type="character" w:styleId="Hyperlink">
    <w:name w:val="Hyperlink"/>
    <w:uiPriority w:val="99"/>
    <w:unhideWhenUsed/>
    <w:rsid w:val="004B150B"/>
    <w:rPr>
      <w:color w:val="0000FF"/>
      <w:u w:val="single"/>
    </w:rPr>
  </w:style>
  <w:style w:type="character" w:customStyle="1" w:styleId="FooterChar1">
    <w:name w:val="Footer Char1"/>
    <w:uiPriority w:val="99"/>
    <w:rsid w:val="004B150B"/>
    <w:rPr>
      <w:bCs/>
      <w:sz w:val="24"/>
      <w:lang w:val="en-US" w:eastAsia="en-US"/>
    </w:rPr>
  </w:style>
  <w:style w:type="paragraph" w:customStyle="1" w:styleId="Style3">
    <w:name w:val="Style3"/>
    <w:basedOn w:val="Footer"/>
    <w:link w:val="Style3Char"/>
    <w:qFormat/>
    <w:rsid w:val="004B150B"/>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4B150B"/>
    <w:rPr>
      <w:rFonts w:eastAsia="Times New Roman" w:cs="Times New Roman"/>
      <w:bCs/>
      <w:i/>
      <w:color w:val="3A7B35"/>
      <w:szCs w:val="20"/>
    </w:rPr>
  </w:style>
  <w:style w:type="table" w:styleId="TableGrid">
    <w:name w:val="Table Grid"/>
    <w:basedOn w:val="TableNormal"/>
    <w:uiPriority w:val="39"/>
    <w:rsid w:val="00787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909D1"/>
    <w:pPr>
      <w:ind w:left="720"/>
      <w:contextualSpacing/>
    </w:pPr>
  </w:style>
  <w:style w:type="paragraph" w:styleId="TOCHeading">
    <w:name w:val="TOC Heading"/>
    <w:basedOn w:val="Heading1"/>
    <w:next w:val="Normal"/>
    <w:uiPriority w:val="39"/>
    <w:semiHidden/>
    <w:unhideWhenUsed/>
    <w:qFormat/>
    <w:rsid w:val="00E030F1"/>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E030F1"/>
    <w:pPr>
      <w:spacing w:after="100"/>
    </w:pPr>
  </w:style>
  <w:style w:type="paragraph" w:styleId="TOC2">
    <w:name w:val="toc 2"/>
    <w:basedOn w:val="Normal"/>
    <w:next w:val="Normal"/>
    <w:autoRedefine/>
    <w:uiPriority w:val="39"/>
    <w:unhideWhenUsed/>
    <w:rsid w:val="00E030F1"/>
    <w:pPr>
      <w:spacing w:after="100"/>
      <w:ind w:left="240"/>
    </w:pPr>
  </w:style>
  <w:style w:type="paragraph" w:styleId="TOC3">
    <w:name w:val="toc 3"/>
    <w:basedOn w:val="Normal"/>
    <w:next w:val="Normal"/>
    <w:autoRedefine/>
    <w:uiPriority w:val="39"/>
    <w:unhideWhenUsed/>
    <w:rsid w:val="00E030F1"/>
    <w:pPr>
      <w:spacing w:after="100"/>
      <w:ind w:left="480"/>
    </w:pPr>
  </w:style>
  <w:style w:type="paragraph" w:styleId="TOC4">
    <w:name w:val="toc 4"/>
    <w:basedOn w:val="Normal"/>
    <w:next w:val="Normal"/>
    <w:autoRedefine/>
    <w:uiPriority w:val="39"/>
    <w:unhideWhenUsed/>
    <w:rsid w:val="007D0296"/>
    <w:pPr>
      <w:spacing w:after="100" w:line="276" w:lineRule="auto"/>
      <w:ind w:left="660"/>
    </w:pPr>
    <w:rPr>
      <w:rFonts w:asciiTheme="minorHAnsi" w:eastAsiaTheme="minorEastAsia" w:hAnsiTheme="minorHAnsi"/>
      <w:sz w:val="22"/>
      <w:lang w:val="en-US"/>
    </w:rPr>
  </w:style>
  <w:style w:type="paragraph" w:styleId="TOC5">
    <w:name w:val="toc 5"/>
    <w:basedOn w:val="Normal"/>
    <w:next w:val="Normal"/>
    <w:autoRedefine/>
    <w:uiPriority w:val="39"/>
    <w:unhideWhenUsed/>
    <w:rsid w:val="007D0296"/>
    <w:pPr>
      <w:spacing w:after="100" w:line="276" w:lineRule="auto"/>
      <w:ind w:left="880"/>
    </w:pPr>
    <w:rPr>
      <w:rFonts w:asciiTheme="minorHAnsi" w:eastAsiaTheme="minorEastAsia" w:hAnsiTheme="minorHAnsi"/>
      <w:sz w:val="22"/>
      <w:lang w:val="en-US"/>
    </w:rPr>
  </w:style>
  <w:style w:type="paragraph" w:styleId="TOC6">
    <w:name w:val="toc 6"/>
    <w:basedOn w:val="Normal"/>
    <w:next w:val="Normal"/>
    <w:autoRedefine/>
    <w:uiPriority w:val="39"/>
    <w:unhideWhenUsed/>
    <w:rsid w:val="007D0296"/>
    <w:pPr>
      <w:spacing w:after="100" w:line="276" w:lineRule="auto"/>
      <w:ind w:left="1100"/>
    </w:pPr>
    <w:rPr>
      <w:rFonts w:asciiTheme="minorHAnsi" w:eastAsiaTheme="minorEastAsia" w:hAnsiTheme="minorHAnsi"/>
      <w:sz w:val="22"/>
      <w:lang w:val="en-US"/>
    </w:rPr>
  </w:style>
  <w:style w:type="paragraph" w:styleId="TOC7">
    <w:name w:val="toc 7"/>
    <w:basedOn w:val="Normal"/>
    <w:next w:val="Normal"/>
    <w:autoRedefine/>
    <w:uiPriority w:val="39"/>
    <w:unhideWhenUsed/>
    <w:rsid w:val="007D0296"/>
    <w:pPr>
      <w:spacing w:after="100" w:line="276" w:lineRule="auto"/>
      <w:ind w:left="1320"/>
    </w:pPr>
    <w:rPr>
      <w:rFonts w:asciiTheme="minorHAnsi" w:eastAsiaTheme="minorEastAsia" w:hAnsiTheme="minorHAnsi"/>
      <w:sz w:val="22"/>
      <w:lang w:val="en-US"/>
    </w:rPr>
  </w:style>
  <w:style w:type="paragraph" w:styleId="TOC8">
    <w:name w:val="toc 8"/>
    <w:basedOn w:val="Normal"/>
    <w:next w:val="Normal"/>
    <w:autoRedefine/>
    <w:uiPriority w:val="39"/>
    <w:unhideWhenUsed/>
    <w:rsid w:val="007D0296"/>
    <w:pPr>
      <w:spacing w:after="100" w:line="276" w:lineRule="auto"/>
      <w:ind w:left="1540"/>
    </w:pPr>
    <w:rPr>
      <w:rFonts w:asciiTheme="minorHAnsi" w:eastAsiaTheme="minorEastAsia" w:hAnsiTheme="minorHAnsi"/>
      <w:sz w:val="22"/>
      <w:lang w:val="en-US"/>
    </w:rPr>
  </w:style>
  <w:style w:type="paragraph" w:styleId="TOC9">
    <w:name w:val="toc 9"/>
    <w:basedOn w:val="Normal"/>
    <w:next w:val="Normal"/>
    <w:autoRedefine/>
    <w:uiPriority w:val="39"/>
    <w:unhideWhenUsed/>
    <w:rsid w:val="007D0296"/>
    <w:pPr>
      <w:spacing w:after="100" w:line="276" w:lineRule="auto"/>
      <w:ind w:left="1760"/>
    </w:pPr>
    <w:rPr>
      <w:rFonts w:asciiTheme="minorHAnsi" w:eastAsiaTheme="minorEastAsia" w:hAnsiTheme="minorHAnsi"/>
      <w:sz w:val="22"/>
      <w:lang w:val="en-US"/>
    </w:rPr>
  </w:style>
  <w:style w:type="paragraph" w:styleId="FootnoteText">
    <w:name w:val="footnote text"/>
    <w:basedOn w:val="Normal"/>
    <w:link w:val="FootnoteTextChar"/>
    <w:semiHidden/>
    <w:unhideWhenUsed/>
    <w:rsid w:val="001A5F01"/>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semiHidden/>
    <w:rsid w:val="001A5F01"/>
    <w:rPr>
      <w:rFonts w:ascii="Calibri" w:eastAsia="Calibri" w:hAnsi="Calibri" w:cs="Times New Roman"/>
      <w:sz w:val="20"/>
      <w:szCs w:val="20"/>
    </w:rPr>
  </w:style>
  <w:style w:type="character" w:styleId="FootnoteReference">
    <w:name w:val="footnote reference"/>
    <w:semiHidden/>
    <w:unhideWhenUsed/>
    <w:rsid w:val="001A5F01"/>
    <w:rPr>
      <w:vertAlign w:val="superscript"/>
    </w:rPr>
  </w:style>
  <w:style w:type="character" w:styleId="CommentReference">
    <w:name w:val="annotation reference"/>
    <w:basedOn w:val="DefaultParagraphFont"/>
    <w:uiPriority w:val="99"/>
    <w:semiHidden/>
    <w:unhideWhenUsed/>
    <w:rsid w:val="006F0A43"/>
    <w:rPr>
      <w:sz w:val="16"/>
      <w:szCs w:val="16"/>
    </w:rPr>
  </w:style>
  <w:style w:type="paragraph" w:styleId="CommentText">
    <w:name w:val="annotation text"/>
    <w:basedOn w:val="Normal"/>
    <w:link w:val="CommentTextChar"/>
    <w:uiPriority w:val="99"/>
    <w:semiHidden/>
    <w:unhideWhenUsed/>
    <w:rsid w:val="006F0A43"/>
    <w:pPr>
      <w:spacing w:line="240" w:lineRule="auto"/>
    </w:pPr>
    <w:rPr>
      <w:sz w:val="20"/>
      <w:szCs w:val="20"/>
    </w:rPr>
  </w:style>
  <w:style w:type="character" w:customStyle="1" w:styleId="CommentTextChar">
    <w:name w:val="Comment Text Char"/>
    <w:basedOn w:val="DefaultParagraphFont"/>
    <w:link w:val="CommentText"/>
    <w:uiPriority w:val="99"/>
    <w:semiHidden/>
    <w:rsid w:val="006F0A43"/>
    <w:rPr>
      <w:sz w:val="20"/>
      <w:szCs w:val="20"/>
      <w:lang w:val="sr-Cyrl-RS"/>
    </w:rPr>
  </w:style>
  <w:style w:type="paragraph" w:styleId="CommentSubject">
    <w:name w:val="annotation subject"/>
    <w:basedOn w:val="CommentText"/>
    <w:next w:val="CommentText"/>
    <w:link w:val="CommentSubjectChar"/>
    <w:uiPriority w:val="99"/>
    <w:semiHidden/>
    <w:unhideWhenUsed/>
    <w:rsid w:val="006F0A43"/>
    <w:rPr>
      <w:b/>
      <w:bCs/>
    </w:rPr>
  </w:style>
  <w:style w:type="character" w:customStyle="1" w:styleId="CommentSubjectChar">
    <w:name w:val="Comment Subject Char"/>
    <w:basedOn w:val="CommentTextChar"/>
    <w:link w:val="CommentSubject"/>
    <w:uiPriority w:val="99"/>
    <w:semiHidden/>
    <w:rsid w:val="006F0A43"/>
    <w:rPr>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024A7B"/>
    <w:rPr>
      <w:lang w:val="sr-Cyrl-RS"/>
    </w:rPr>
  </w:style>
  <w:style w:type="paragraph" w:styleId="NormalWeb">
    <w:name w:val="Normal (Web)"/>
    <w:basedOn w:val="Normal"/>
    <w:uiPriority w:val="99"/>
    <w:unhideWhenUsed/>
    <w:rsid w:val="00F27D79"/>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F27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2469">
      <w:bodyDiv w:val="1"/>
      <w:marLeft w:val="0"/>
      <w:marRight w:val="0"/>
      <w:marTop w:val="0"/>
      <w:marBottom w:val="0"/>
      <w:divBdr>
        <w:top w:val="none" w:sz="0" w:space="0" w:color="auto"/>
        <w:left w:val="none" w:sz="0" w:space="0" w:color="auto"/>
        <w:bottom w:val="none" w:sz="0" w:space="0" w:color="auto"/>
        <w:right w:val="none" w:sz="0" w:space="0" w:color="auto"/>
      </w:divBdr>
    </w:div>
    <w:div w:id="209998128">
      <w:bodyDiv w:val="1"/>
      <w:marLeft w:val="0"/>
      <w:marRight w:val="0"/>
      <w:marTop w:val="0"/>
      <w:marBottom w:val="0"/>
      <w:divBdr>
        <w:top w:val="none" w:sz="0" w:space="0" w:color="auto"/>
        <w:left w:val="none" w:sz="0" w:space="0" w:color="auto"/>
        <w:bottom w:val="none" w:sz="0" w:space="0" w:color="auto"/>
        <w:right w:val="none" w:sz="0" w:space="0" w:color="auto"/>
      </w:divBdr>
    </w:div>
    <w:div w:id="263264743">
      <w:bodyDiv w:val="1"/>
      <w:marLeft w:val="0"/>
      <w:marRight w:val="0"/>
      <w:marTop w:val="0"/>
      <w:marBottom w:val="0"/>
      <w:divBdr>
        <w:top w:val="none" w:sz="0" w:space="0" w:color="auto"/>
        <w:left w:val="none" w:sz="0" w:space="0" w:color="auto"/>
        <w:bottom w:val="none" w:sz="0" w:space="0" w:color="auto"/>
        <w:right w:val="none" w:sz="0" w:space="0" w:color="auto"/>
      </w:divBdr>
    </w:div>
    <w:div w:id="334648122">
      <w:bodyDiv w:val="1"/>
      <w:marLeft w:val="0"/>
      <w:marRight w:val="0"/>
      <w:marTop w:val="0"/>
      <w:marBottom w:val="0"/>
      <w:divBdr>
        <w:top w:val="none" w:sz="0" w:space="0" w:color="auto"/>
        <w:left w:val="none" w:sz="0" w:space="0" w:color="auto"/>
        <w:bottom w:val="none" w:sz="0" w:space="0" w:color="auto"/>
        <w:right w:val="none" w:sz="0" w:space="0" w:color="auto"/>
      </w:divBdr>
    </w:div>
    <w:div w:id="384523828">
      <w:bodyDiv w:val="1"/>
      <w:marLeft w:val="0"/>
      <w:marRight w:val="0"/>
      <w:marTop w:val="0"/>
      <w:marBottom w:val="0"/>
      <w:divBdr>
        <w:top w:val="none" w:sz="0" w:space="0" w:color="auto"/>
        <w:left w:val="none" w:sz="0" w:space="0" w:color="auto"/>
        <w:bottom w:val="none" w:sz="0" w:space="0" w:color="auto"/>
        <w:right w:val="none" w:sz="0" w:space="0" w:color="auto"/>
      </w:divBdr>
    </w:div>
    <w:div w:id="517816149">
      <w:bodyDiv w:val="1"/>
      <w:marLeft w:val="0"/>
      <w:marRight w:val="0"/>
      <w:marTop w:val="0"/>
      <w:marBottom w:val="0"/>
      <w:divBdr>
        <w:top w:val="none" w:sz="0" w:space="0" w:color="auto"/>
        <w:left w:val="none" w:sz="0" w:space="0" w:color="auto"/>
        <w:bottom w:val="none" w:sz="0" w:space="0" w:color="auto"/>
        <w:right w:val="none" w:sz="0" w:space="0" w:color="auto"/>
      </w:divBdr>
    </w:div>
    <w:div w:id="646937486">
      <w:bodyDiv w:val="1"/>
      <w:marLeft w:val="0"/>
      <w:marRight w:val="0"/>
      <w:marTop w:val="0"/>
      <w:marBottom w:val="0"/>
      <w:divBdr>
        <w:top w:val="none" w:sz="0" w:space="0" w:color="auto"/>
        <w:left w:val="none" w:sz="0" w:space="0" w:color="auto"/>
        <w:bottom w:val="none" w:sz="0" w:space="0" w:color="auto"/>
        <w:right w:val="none" w:sz="0" w:space="0" w:color="auto"/>
      </w:divBdr>
    </w:div>
    <w:div w:id="671566467">
      <w:bodyDiv w:val="1"/>
      <w:marLeft w:val="0"/>
      <w:marRight w:val="0"/>
      <w:marTop w:val="0"/>
      <w:marBottom w:val="0"/>
      <w:divBdr>
        <w:top w:val="none" w:sz="0" w:space="0" w:color="auto"/>
        <w:left w:val="none" w:sz="0" w:space="0" w:color="auto"/>
        <w:bottom w:val="none" w:sz="0" w:space="0" w:color="auto"/>
        <w:right w:val="none" w:sz="0" w:space="0" w:color="auto"/>
      </w:divBdr>
    </w:div>
    <w:div w:id="962733072">
      <w:bodyDiv w:val="1"/>
      <w:marLeft w:val="0"/>
      <w:marRight w:val="0"/>
      <w:marTop w:val="0"/>
      <w:marBottom w:val="0"/>
      <w:divBdr>
        <w:top w:val="none" w:sz="0" w:space="0" w:color="auto"/>
        <w:left w:val="none" w:sz="0" w:space="0" w:color="auto"/>
        <w:bottom w:val="none" w:sz="0" w:space="0" w:color="auto"/>
        <w:right w:val="none" w:sz="0" w:space="0" w:color="auto"/>
      </w:divBdr>
    </w:div>
    <w:div w:id="993951540">
      <w:bodyDiv w:val="1"/>
      <w:marLeft w:val="0"/>
      <w:marRight w:val="0"/>
      <w:marTop w:val="0"/>
      <w:marBottom w:val="0"/>
      <w:divBdr>
        <w:top w:val="none" w:sz="0" w:space="0" w:color="auto"/>
        <w:left w:val="none" w:sz="0" w:space="0" w:color="auto"/>
        <w:bottom w:val="none" w:sz="0" w:space="0" w:color="auto"/>
        <w:right w:val="none" w:sz="0" w:space="0" w:color="auto"/>
      </w:divBdr>
    </w:div>
    <w:div w:id="1285772129">
      <w:bodyDiv w:val="1"/>
      <w:marLeft w:val="0"/>
      <w:marRight w:val="0"/>
      <w:marTop w:val="0"/>
      <w:marBottom w:val="0"/>
      <w:divBdr>
        <w:top w:val="none" w:sz="0" w:space="0" w:color="auto"/>
        <w:left w:val="none" w:sz="0" w:space="0" w:color="auto"/>
        <w:bottom w:val="none" w:sz="0" w:space="0" w:color="auto"/>
        <w:right w:val="none" w:sz="0" w:space="0" w:color="auto"/>
      </w:divBdr>
    </w:div>
    <w:div w:id="1402210813">
      <w:bodyDiv w:val="1"/>
      <w:marLeft w:val="0"/>
      <w:marRight w:val="0"/>
      <w:marTop w:val="0"/>
      <w:marBottom w:val="0"/>
      <w:divBdr>
        <w:top w:val="none" w:sz="0" w:space="0" w:color="auto"/>
        <w:left w:val="none" w:sz="0" w:space="0" w:color="auto"/>
        <w:bottom w:val="none" w:sz="0" w:space="0" w:color="auto"/>
        <w:right w:val="none" w:sz="0" w:space="0" w:color="auto"/>
      </w:divBdr>
    </w:div>
    <w:div w:id="1404445747">
      <w:bodyDiv w:val="1"/>
      <w:marLeft w:val="0"/>
      <w:marRight w:val="0"/>
      <w:marTop w:val="0"/>
      <w:marBottom w:val="0"/>
      <w:divBdr>
        <w:top w:val="none" w:sz="0" w:space="0" w:color="auto"/>
        <w:left w:val="none" w:sz="0" w:space="0" w:color="auto"/>
        <w:bottom w:val="none" w:sz="0" w:space="0" w:color="auto"/>
        <w:right w:val="none" w:sz="0" w:space="0" w:color="auto"/>
      </w:divBdr>
    </w:div>
    <w:div w:id="1472553672">
      <w:bodyDiv w:val="1"/>
      <w:marLeft w:val="0"/>
      <w:marRight w:val="0"/>
      <w:marTop w:val="0"/>
      <w:marBottom w:val="0"/>
      <w:divBdr>
        <w:top w:val="none" w:sz="0" w:space="0" w:color="auto"/>
        <w:left w:val="none" w:sz="0" w:space="0" w:color="auto"/>
        <w:bottom w:val="none" w:sz="0" w:space="0" w:color="auto"/>
        <w:right w:val="none" w:sz="0" w:space="0" w:color="auto"/>
      </w:divBdr>
    </w:div>
    <w:div w:id="1555507182">
      <w:bodyDiv w:val="1"/>
      <w:marLeft w:val="0"/>
      <w:marRight w:val="0"/>
      <w:marTop w:val="0"/>
      <w:marBottom w:val="0"/>
      <w:divBdr>
        <w:top w:val="none" w:sz="0" w:space="0" w:color="auto"/>
        <w:left w:val="none" w:sz="0" w:space="0" w:color="auto"/>
        <w:bottom w:val="none" w:sz="0" w:space="0" w:color="auto"/>
        <w:right w:val="none" w:sz="0" w:space="0" w:color="auto"/>
      </w:divBdr>
    </w:div>
    <w:div w:id="1621566552">
      <w:bodyDiv w:val="1"/>
      <w:marLeft w:val="0"/>
      <w:marRight w:val="0"/>
      <w:marTop w:val="0"/>
      <w:marBottom w:val="0"/>
      <w:divBdr>
        <w:top w:val="none" w:sz="0" w:space="0" w:color="auto"/>
        <w:left w:val="none" w:sz="0" w:space="0" w:color="auto"/>
        <w:bottom w:val="none" w:sz="0" w:space="0" w:color="auto"/>
        <w:right w:val="none" w:sz="0" w:space="0" w:color="auto"/>
      </w:divBdr>
    </w:div>
    <w:div w:id="1663898378">
      <w:bodyDiv w:val="1"/>
      <w:marLeft w:val="0"/>
      <w:marRight w:val="0"/>
      <w:marTop w:val="0"/>
      <w:marBottom w:val="0"/>
      <w:divBdr>
        <w:top w:val="none" w:sz="0" w:space="0" w:color="auto"/>
        <w:left w:val="none" w:sz="0" w:space="0" w:color="auto"/>
        <w:bottom w:val="none" w:sz="0" w:space="0" w:color="auto"/>
        <w:right w:val="none" w:sz="0" w:space="0" w:color="auto"/>
      </w:divBdr>
    </w:div>
    <w:div w:id="1862426495">
      <w:bodyDiv w:val="1"/>
      <w:marLeft w:val="0"/>
      <w:marRight w:val="0"/>
      <w:marTop w:val="0"/>
      <w:marBottom w:val="0"/>
      <w:divBdr>
        <w:top w:val="none" w:sz="0" w:space="0" w:color="auto"/>
        <w:left w:val="none" w:sz="0" w:space="0" w:color="auto"/>
        <w:bottom w:val="none" w:sz="0" w:space="0" w:color="auto"/>
        <w:right w:val="none" w:sz="0" w:space="0" w:color="auto"/>
      </w:divBdr>
    </w:div>
    <w:div w:id="1893736508">
      <w:bodyDiv w:val="1"/>
      <w:marLeft w:val="0"/>
      <w:marRight w:val="0"/>
      <w:marTop w:val="0"/>
      <w:marBottom w:val="0"/>
      <w:divBdr>
        <w:top w:val="none" w:sz="0" w:space="0" w:color="auto"/>
        <w:left w:val="none" w:sz="0" w:space="0" w:color="auto"/>
        <w:bottom w:val="none" w:sz="0" w:space="0" w:color="auto"/>
        <w:right w:val="none" w:sz="0" w:space="0" w:color="auto"/>
      </w:divBdr>
    </w:div>
    <w:div w:id="19853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6870-0457-480D-AB6E-DC2AF486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108</Pages>
  <Words>30226</Words>
  <Characters>172294</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 E R</dc:creator>
  <cp:lastModifiedBy>A C E R</cp:lastModifiedBy>
  <cp:revision>11</cp:revision>
  <dcterms:created xsi:type="dcterms:W3CDTF">2025-08-10T11:55:00Z</dcterms:created>
  <dcterms:modified xsi:type="dcterms:W3CDTF">2026-03-15T18:22:00Z</dcterms:modified>
</cp:coreProperties>
</file>